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1C21" w:rsidRPr="00C51C7C" w:rsidRDefault="00571D61" w:rsidP="00C51C7C">
      <w:pPr>
        <w:pStyle w:val="ListParagraph"/>
        <w:numPr>
          <w:ilvl w:val="0"/>
          <w:numId w:val="15"/>
        </w:numPr>
        <w:rPr>
          <w:b/>
        </w:rPr>
      </w:pPr>
      <w:bookmarkStart w:id="0" w:name="Forward"/>
      <w:bookmarkEnd w:id="0"/>
      <w:r w:rsidRPr="00C51C7C">
        <w:rPr>
          <w:b/>
        </w:rPr>
        <w:t>Foreword</w:t>
      </w:r>
    </w:p>
    <w:p w:rsidR="00571D61" w:rsidRDefault="00EF5D47" w:rsidP="00C51C7C">
      <w:pPr>
        <w:pStyle w:val="ListParagraph"/>
        <w:numPr>
          <w:ilvl w:val="0"/>
          <w:numId w:val="15"/>
        </w:numPr>
      </w:pPr>
      <w:r>
        <w:t>This work rejects 90 percent of the accepted public administration doctrine.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Intellectually bankrupt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Democratically unacceptable</w:t>
      </w:r>
    </w:p>
    <w:p w:rsidR="00EF5D47" w:rsidRDefault="00EF5D47" w:rsidP="00C51C7C">
      <w:pPr>
        <w:pStyle w:val="ListParagraph"/>
        <w:numPr>
          <w:ilvl w:val="0"/>
          <w:numId w:val="15"/>
        </w:numPr>
      </w:pPr>
      <w:r>
        <w:t>This work rejects the leading competing alternative approaches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Constitutionalism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Communitarianism</w:t>
      </w:r>
    </w:p>
    <w:p w:rsidR="00EF5D47" w:rsidRDefault="00EF5D47" w:rsidP="00C51C7C">
      <w:pPr>
        <w:pStyle w:val="ListParagraph"/>
        <w:numPr>
          <w:ilvl w:val="0"/>
          <w:numId w:val="15"/>
        </w:numPr>
      </w:pPr>
      <w:r>
        <w:t>This work offers a new theory of public administration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Constructivism based on: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Critical theory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Phenomenology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Structuration theory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Discourse theory of public administration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Key concepts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Bureaucracy is replaced by public energy fields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democracy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community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Democracy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Egalitarianism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Free polity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There is no final right or wrong</w:t>
      </w:r>
    </w:p>
    <w:p w:rsidR="00EC2E7F" w:rsidRDefault="00EC2E7F" w:rsidP="00C51C7C">
      <w:pPr>
        <w:pStyle w:val="ListParagraph"/>
        <w:numPr>
          <w:ilvl w:val="1"/>
          <w:numId w:val="15"/>
        </w:numPr>
      </w:pPr>
      <w:r>
        <w:t>Democratic feedback loop is fraudulent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Ethical considerations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vs. false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Right vs. wrong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Value of the work</w:t>
      </w:r>
    </w:p>
    <w:p w:rsidR="00EC2E7F" w:rsidRDefault="00EC2E7F" w:rsidP="00C51C7C">
      <w:pPr>
        <w:pStyle w:val="ListParagraph"/>
        <w:numPr>
          <w:ilvl w:val="1"/>
          <w:numId w:val="15"/>
        </w:numPr>
      </w:pPr>
      <w:r>
        <w:t>Presently useful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May not be eternally valid</w:t>
      </w:r>
    </w:p>
    <w:p w:rsidR="00571D61" w:rsidRDefault="00571D61"/>
    <w:p w:rsidR="00EC2E7F" w:rsidRPr="00C51C7C" w:rsidRDefault="00EC2E7F" w:rsidP="00C51C7C">
      <w:pPr>
        <w:pStyle w:val="ListParagraph"/>
        <w:numPr>
          <w:ilvl w:val="0"/>
          <w:numId w:val="15"/>
        </w:numPr>
        <w:rPr>
          <w:b/>
        </w:rPr>
      </w:pPr>
      <w:r w:rsidRPr="00C51C7C">
        <w:rPr>
          <w:b/>
        </w:rPr>
        <w:br w:type="page"/>
      </w:r>
    </w:p>
    <w:p w:rsidR="00571D61" w:rsidRPr="00C51C7C" w:rsidRDefault="00571D61" w:rsidP="00C51C7C">
      <w:pPr>
        <w:pStyle w:val="ListParagraph"/>
        <w:numPr>
          <w:ilvl w:val="0"/>
          <w:numId w:val="15"/>
        </w:numPr>
        <w:rPr>
          <w:b/>
        </w:rPr>
      </w:pPr>
      <w:bookmarkStart w:id="1" w:name="Preface"/>
      <w:bookmarkEnd w:id="1"/>
      <w:r w:rsidRPr="00C51C7C">
        <w:rPr>
          <w:b/>
        </w:rPr>
        <w:lastRenderedPageBreak/>
        <w:t>Preface</w:t>
      </w:r>
    </w:p>
    <w:p w:rsidR="00332C54" w:rsidRDefault="00332C54" w:rsidP="00C51C7C">
      <w:pPr>
        <w:pStyle w:val="ListParagraph"/>
        <w:numPr>
          <w:ilvl w:val="0"/>
          <w:numId w:val="15"/>
        </w:numPr>
      </w:pPr>
      <w:r>
        <w:t>Target audience is public administrators.</w:t>
      </w:r>
    </w:p>
    <w:p w:rsidR="00571D61" w:rsidRDefault="00B933D5" w:rsidP="00C51C7C">
      <w:pPr>
        <w:pStyle w:val="ListParagraph"/>
        <w:numPr>
          <w:ilvl w:val="0"/>
          <w:numId w:val="15"/>
        </w:numPr>
      </w:pPr>
      <w:r>
        <w:t>Argument in summary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American representative democracy is neither representative nor democratic.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American representative democracy is petty autocracy.</w:t>
      </w:r>
    </w:p>
    <w:p w:rsidR="00B933D5" w:rsidRDefault="00B933D5" w:rsidP="00C51C7C">
      <w:pPr>
        <w:pStyle w:val="ListParagraph"/>
        <w:numPr>
          <w:ilvl w:val="2"/>
          <w:numId w:val="15"/>
        </w:numPr>
      </w:pPr>
      <w:r>
        <w:t>Lacks sovereign will formation.</w:t>
      </w:r>
    </w:p>
    <w:p w:rsidR="00B933D5" w:rsidRDefault="00B933D5" w:rsidP="00C51C7C">
      <w:pPr>
        <w:pStyle w:val="ListParagraph"/>
        <w:numPr>
          <w:ilvl w:val="2"/>
          <w:numId w:val="15"/>
        </w:numPr>
      </w:pPr>
      <w:r>
        <w:t>QUESTION: What is sovereign will?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The symbols used in American democracy have no experiential referents.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Nostalgia for previous eras impedes understanding what should be done next.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This work offers a normative process proposal.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Move away from hierarchical bureaucracy.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Move towards discourse as a democratic approach to will formation.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New conceptual tools are needed to move away from bureaucracy.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Constructivism is analogous to a kit bag to hold the new conceptual tools.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Bureaucracies and institutions are contingent human practices.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Have been mistakenly objectified as immutable forces of nature.</w:t>
      </w:r>
    </w:p>
    <w:p w:rsidR="0022310A" w:rsidRDefault="0022310A" w:rsidP="00C51C7C">
      <w:pPr>
        <w:pStyle w:val="ListParagraph"/>
        <w:numPr>
          <w:ilvl w:val="0"/>
          <w:numId w:val="15"/>
        </w:numPr>
      </w:pPr>
      <w:r>
        <w:t>Previous conceptualization of policy and administration: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A series of power transactions between institutions with hard boundaries.</w:t>
      </w:r>
    </w:p>
    <w:p w:rsidR="0022310A" w:rsidRDefault="0022310A" w:rsidP="00C51C7C">
      <w:pPr>
        <w:pStyle w:val="ListParagraph"/>
        <w:numPr>
          <w:ilvl w:val="0"/>
          <w:numId w:val="15"/>
        </w:numPr>
      </w:pPr>
      <w:r>
        <w:t>Proposed conceptualization of policy and administration: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A public energy field composed of multiple malleable democratic social formations that engage in reasoned argument.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Formations can be categorized into three groups: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Democratic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Democratic tending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Likely false starts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Model for categorizing formations based on “warrants for discourse.”</w:t>
      </w:r>
    </w:p>
    <w:p w:rsidR="00C740A4" w:rsidRDefault="00C740A4" w:rsidP="00C51C7C">
      <w:pPr>
        <w:pStyle w:val="ListParagraph"/>
        <w:numPr>
          <w:ilvl w:val="0"/>
          <w:numId w:val="15"/>
        </w:numPr>
      </w:pPr>
      <w:r>
        <w:br w:type="page"/>
      </w:r>
    </w:p>
    <w:p w:rsidR="0022310A" w:rsidRPr="00C51C7C" w:rsidRDefault="00C740A4" w:rsidP="00C51C7C">
      <w:pPr>
        <w:pStyle w:val="ListParagraph"/>
        <w:numPr>
          <w:ilvl w:val="0"/>
          <w:numId w:val="15"/>
        </w:numPr>
        <w:rPr>
          <w:b/>
        </w:rPr>
      </w:pPr>
      <w:bookmarkStart w:id="2" w:name="Chapter01"/>
      <w:bookmarkEnd w:id="2"/>
      <w:r w:rsidRPr="00C51C7C">
        <w:rPr>
          <w:b/>
        </w:rPr>
        <w:lastRenderedPageBreak/>
        <w:t>Part One: Critique</w:t>
      </w:r>
    </w:p>
    <w:p w:rsidR="00C740A4" w:rsidRDefault="00C740A4" w:rsidP="00ED55F2"/>
    <w:p w:rsidR="00C740A4" w:rsidRPr="00C51C7C" w:rsidRDefault="00C740A4" w:rsidP="00C51C7C">
      <w:pPr>
        <w:pStyle w:val="ListParagraph"/>
        <w:numPr>
          <w:ilvl w:val="0"/>
          <w:numId w:val="15"/>
        </w:numPr>
        <w:rPr>
          <w:b/>
        </w:rPr>
      </w:pPr>
      <w:r w:rsidRPr="00C51C7C">
        <w:rPr>
          <w:b/>
        </w:rPr>
        <w:t>Chapter 1 – A New Approach to Democratic Governance</w:t>
      </w:r>
    </w:p>
    <w:p w:rsidR="00521009" w:rsidRDefault="00521009" w:rsidP="00ED55F2"/>
    <w:p w:rsidR="00521009" w:rsidRDefault="00EB4E8C" w:rsidP="00C51C7C">
      <w:pPr>
        <w:pStyle w:val="ListParagraph"/>
        <w:numPr>
          <w:ilvl w:val="0"/>
          <w:numId w:val="15"/>
        </w:numPr>
      </w:pPr>
      <w:r>
        <w:t>Conceptual Overview</w:t>
      </w:r>
    </w:p>
    <w:p w:rsidR="00C740A4" w:rsidRDefault="007C73BE" w:rsidP="00C51C7C">
      <w:pPr>
        <w:pStyle w:val="ListParagraph"/>
        <w:numPr>
          <w:ilvl w:val="0"/>
          <w:numId w:val="15"/>
        </w:numPr>
      </w:pPr>
      <w:r>
        <w:t>Orthodoxy was characterized by the idea of neutral public administration.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Politics was separate from administration (Wilson)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Scientific management (Taylor)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Hierarchical control (Weber)</w:t>
      </w:r>
    </w:p>
    <w:p w:rsidR="007C73BE" w:rsidRDefault="007C73BE" w:rsidP="00C51C7C">
      <w:pPr>
        <w:pStyle w:val="ListParagraph"/>
        <w:numPr>
          <w:ilvl w:val="0"/>
          <w:numId w:val="15"/>
        </w:numPr>
      </w:pPr>
      <w:r>
        <w:t>Orthodoxy peaked around the Second World War.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C51C7C">
      <w:pPr>
        <w:pStyle w:val="ListParagraph"/>
        <w:numPr>
          <w:ilvl w:val="0"/>
          <w:numId w:val="15"/>
        </w:numPr>
      </w:pPr>
      <w:r>
        <w:t>Orthodoxy is no longer an acceptable model of governance.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Human relations approach has supplanted Taylorism.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Orthodoxy still greatly influences the study of public administration.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Shapes academic curricula.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 xml:space="preserve">Guides civil service reform. 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Two alternative models contend to displace the orthodoxy model.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Constitutionalism (i.e., neo-institutionalism)</w:t>
      </w:r>
    </w:p>
    <w:p w:rsidR="00CB6E2B" w:rsidRDefault="00CB6E2B" w:rsidP="00C51C7C">
      <w:pPr>
        <w:pStyle w:val="ListParagraph"/>
        <w:numPr>
          <w:ilvl w:val="2"/>
          <w:numId w:val="15"/>
        </w:numPr>
      </w:pPr>
      <w:r>
        <w:t>Aside from legislative statue, what justifies public administration activities?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Communitarianism (i.e., civism)</w:t>
      </w:r>
    </w:p>
    <w:p w:rsidR="00CB6E2B" w:rsidRDefault="00CB6E2B" w:rsidP="00C51C7C">
      <w:pPr>
        <w:pStyle w:val="ListParagraph"/>
        <w:numPr>
          <w:ilvl w:val="2"/>
          <w:numId w:val="15"/>
        </w:numPr>
      </w:pPr>
      <w:r>
        <w:t>Aside from legislative statue, how can public administration justify itself?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The authors propose discourse theory as a third alternative.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Less concerned with legitimacy.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More concerned with policy (i.e., government actions).</w:t>
      </w:r>
    </w:p>
    <w:p w:rsidR="00521009" w:rsidRDefault="00521009" w:rsidP="00C51C7C">
      <w:pPr>
        <w:pStyle w:val="ListParagraph"/>
        <w:numPr>
          <w:ilvl w:val="1"/>
          <w:numId w:val="15"/>
        </w:numPr>
      </w:pPr>
      <w:r>
        <w:t>What should public administration do next?</w:t>
      </w:r>
    </w:p>
    <w:p w:rsidR="00521009" w:rsidRDefault="00521009" w:rsidP="00521009"/>
    <w:p w:rsidR="00521009" w:rsidRDefault="00521009" w:rsidP="00C51C7C">
      <w:pPr>
        <w:pStyle w:val="ListParagraph"/>
        <w:numPr>
          <w:ilvl w:val="0"/>
          <w:numId w:val="15"/>
        </w:numPr>
      </w:pPr>
      <w:r>
        <w:t>The Argument</w:t>
      </w:r>
    </w:p>
    <w:p w:rsidR="00521009" w:rsidRDefault="00F771B2" w:rsidP="00C51C7C">
      <w:pPr>
        <w:pStyle w:val="ListParagraph"/>
        <w:numPr>
          <w:ilvl w:val="0"/>
          <w:numId w:val="15"/>
        </w:numPr>
      </w:pPr>
      <w:r>
        <w:t>Orthodoxy and Its Alternatives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The representative democratic accountability feedback loop model is not democratic.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Procedural democracy theory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Individual preferences are aggregated into popular will.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Popular will is codified through legislation.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Legislation is implemented through bureaucracy.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Attentive voters evaluate the implementation.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Procedural democracy theory is not credible.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Politics does not function in the service of democracy.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 xml:space="preserve">Dysfunction and </w:t>
      </w:r>
      <w:proofErr w:type="gramStart"/>
      <w:r>
        <w:t>inefficiency</w:t>
      </w:r>
      <w:proofErr w:type="gramEnd"/>
      <w:r>
        <w:t xml:space="preserve"> makes it impossible to create rules that effectively bind the behavior of governmental functionaries to the popular will.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Implementation is undemocratic at the microlevel.</w:t>
      </w:r>
    </w:p>
    <w:p w:rsidR="00AF3774" w:rsidRDefault="00F771B2" w:rsidP="00C51C7C">
      <w:pPr>
        <w:pStyle w:val="ListParagraph"/>
        <w:numPr>
          <w:ilvl w:val="2"/>
          <w:numId w:val="15"/>
        </w:numPr>
      </w:pPr>
      <w:r>
        <w:t>The more rules that are created, the more a governmental functionary must make choices to link the rules together</w:t>
      </w:r>
      <w:r w:rsidR="00AF3774">
        <w:t>.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Reform efforts assume the feedback loop is valid and scapegoat the bureaucracy.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Blacksburg manifesto (i.e., constitutionalism)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Nonelected public servants owe allegiance first to the Constitution.</w:t>
      </w:r>
    </w:p>
    <w:p w:rsidR="00F771B2" w:rsidRDefault="00AF3774" w:rsidP="00C51C7C">
      <w:pPr>
        <w:pStyle w:val="ListParagraph"/>
        <w:numPr>
          <w:ilvl w:val="2"/>
          <w:numId w:val="15"/>
        </w:numPr>
      </w:pPr>
      <w:r>
        <w:lastRenderedPageBreak/>
        <w:t>Allegiance to current incumbents of elected office and their political appointees is secondary to the primary allegiance to the U.S. Constitution.</w:t>
      </w:r>
      <w:r w:rsidR="00F771B2">
        <w:t xml:space="preserve"> 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QUESTION: Why is constitutionalism weak?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QUESTION: Why won’t an argument based in constitutional scholarship convince public servants to change their behavior?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Communitarianism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Fully articulated ontology, epistemology, and cosmology.</w:t>
      </w:r>
    </w:p>
    <w:p w:rsidR="00AF3774" w:rsidRDefault="00AF3774" w:rsidP="00C51C7C">
      <w:pPr>
        <w:pStyle w:val="ListParagraph"/>
        <w:numPr>
          <w:ilvl w:val="3"/>
          <w:numId w:val="15"/>
        </w:numPr>
      </w:pPr>
      <w:r>
        <w:t>Rooted in ancient, medieval, and postmodern thought.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Citizens need to be involved in decisions that affect their lives.</w:t>
      </w:r>
    </w:p>
    <w:p w:rsidR="00AF3774" w:rsidRDefault="00AF3774" w:rsidP="00C51C7C">
      <w:pPr>
        <w:pStyle w:val="ListParagraph"/>
        <w:numPr>
          <w:ilvl w:val="3"/>
          <w:numId w:val="15"/>
        </w:numPr>
      </w:pPr>
      <w:r>
        <w:t>Important to being fully human.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Too remote from cu</w:t>
      </w:r>
      <w:r w:rsidR="004344C3">
        <w:t>rrent conditions to be feasible</w:t>
      </w:r>
      <w:r>
        <w:t>.</w:t>
      </w:r>
    </w:p>
    <w:p w:rsidR="004344C3" w:rsidRDefault="004344C3" w:rsidP="00C51C7C">
      <w:pPr>
        <w:pStyle w:val="ListParagraph"/>
        <w:numPr>
          <w:ilvl w:val="3"/>
          <w:numId w:val="15"/>
        </w:numPr>
      </w:pPr>
      <w:r>
        <w:t>Time consuming</w:t>
      </w:r>
    </w:p>
    <w:p w:rsidR="004344C3" w:rsidRDefault="004344C3" w:rsidP="00C51C7C">
      <w:pPr>
        <w:pStyle w:val="ListParagraph"/>
        <w:numPr>
          <w:ilvl w:val="0"/>
          <w:numId w:val="15"/>
        </w:numPr>
      </w:pPr>
      <w:r>
        <w:t>Postmodern Problematic</w:t>
      </w:r>
    </w:p>
    <w:p w:rsidR="004344C3" w:rsidRDefault="005F6C60" w:rsidP="00C51C7C">
      <w:pPr>
        <w:pStyle w:val="ListParagraph"/>
        <w:numPr>
          <w:ilvl w:val="1"/>
          <w:numId w:val="15"/>
        </w:numPr>
      </w:pPr>
      <w:r>
        <w:t>Insincere, attention-grabbing symbolic imagery has replaced public policy discourse.</w:t>
      </w:r>
    </w:p>
    <w:p w:rsidR="005F6C60" w:rsidRDefault="005F6C60" w:rsidP="00C51C7C">
      <w:pPr>
        <w:pStyle w:val="ListParagraph"/>
        <w:numPr>
          <w:ilvl w:val="1"/>
          <w:numId w:val="15"/>
        </w:numPr>
      </w:pPr>
      <w:r>
        <w:t>Postmodernism and postmodernity act as an umbrella for the cultural and societal tendencies that should be considered in attempts to replace orthodoxy.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 xml:space="preserve">The development of hyper-reality is the thinning of reality in the senses that the symbols and words have become estranged from authentic communities of discourse. 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 xml:space="preserve">Media of discourse is </w:t>
      </w:r>
      <w:proofErr w:type="spellStart"/>
      <w:r>
        <w:t>monologic</w:t>
      </w:r>
      <w:proofErr w:type="spellEnd"/>
      <w:r>
        <w:t xml:space="preserve"> so claims go unchallenged.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>Words take on narrow meanings in contexts that are not shared by everyone and there is no time to digest them (i.e., self-referential).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proofErr w:type="spellStart"/>
      <w:r>
        <w:t>Macroculture</w:t>
      </w:r>
      <w:proofErr w:type="spellEnd"/>
      <w:r>
        <w:t xml:space="preserve"> is culture that spans geographies, generations, gender class, race, </w:t>
      </w:r>
      <w:proofErr w:type="gramStart"/>
      <w:r>
        <w:t>and  language</w:t>
      </w:r>
      <w:proofErr w:type="gramEnd"/>
      <w:r>
        <w:t>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proofErr w:type="spellStart"/>
      <w:r>
        <w:t>Neotribalism</w:t>
      </w:r>
      <w:proofErr w:type="spellEnd"/>
      <w:r>
        <w:t xml:space="preserve"> is the tendency for more robust communities of discourse to develop only in enclaves or subcultures.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 xml:space="preserve">Thinning microculture and </w:t>
      </w:r>
      <w:proofErr w:type="spellStart"/>
      <w:r>
        <w:t>neotribalism</w:t>
      </w:r>
      <w:proofErr w:type="spellEnd"/>
      <w:r>
        <w:t xml:space="preserve"> are impede democratic will formation and policy discourse.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>Results in simulated politics.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Political entrepreneurs resort to abstract political symbols rather than deeds.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Inhibits substantive policy making.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Favors those who benefit from the status quo.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>Impact of postmodern conditions.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Further weakens an already weak connection between the orthodox loop model and democratic ideals.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Makes constitutionalism an unlikely legitimation ploy.</w:t>
      </w:r>
    </w:p>
    <w:p w:rsidR="007C6E1A" w:rsidRDefault="007C6E1A" w:rsidP="00C51C7C">
      <w:pPr>
        <w:pStyle w:val="ListParagraph"/>
        <w:numPr>
          <w:ilvl w:val="3"/>
          <w:numId w:val="15"/>
        </w:numPr>
      </w:pPr>
      <w:r>
        <w:t>QUESTION: Why?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Impedes the development of civic community, which is a precondition for communitarianism.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QUESTION: How?</w:t>
      </w:r>
    </w:p>
    <w:p w:rsidR="000C6116" w:rsidRDefault="000C6116" w:rsidP="00C51C7C">
      <w:pPr>
        <w:pStyle w:val="ListParagraph"/>
        <w:numPr>
          <w:ilvl w:val="0"/>
          <w:numId w:val="15"/>
        </w:numPr>
      </w:pPr>
      <w:r>
        <w:t>Theoretical Grounding for Discourse Theory</w:t>
      </w:r>
    </w:p>
    <w:p w:rsidR="000C6116" w:rsidRDefault="000C6116" w:rsidP="00C51C7C">
      <w:pPr>
        <w:pStyle w:val="ListParagraph"/>
        <w:numPr>
          <w:ilvl w:val="1"/>
          <w:numId w:val="15"/>
        </w:numPr>
      </w:pPr>
      <w:r>
        <w:t>Theoretical presuppositions (i.e., premises and assumptions) are necessary for theoretical approaches to make sense.</w:t>
      </w:r>
    </w:p>
    <w:p w:rsidR="000C6116" w:rsidRDefault="000C6116" w:rsidP="00C51C7C">
      <w:pPr>
        <w:pStyle w:val="ListParagraph"/>
        <w:numPr>
          <w:ilvl w:val="2"/>
          <w:numId w:val="15"/>
        </w:numPr>
      </w:pPr>
      <w:r>
        <w:t>Assumptions of command-and-control bureaucracy: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Cause-and-effect determinism.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Rational utility-maximizing individuals.</w:t>
      </w:r>
    </w:p>
    <w:p w:rsidR="00657C95" w:rsidRDefault="00657C95" w:rsidP="00C51C7C">
      <w:pPr>
        <w:pStyle w:val="ListParagraph"/>
        <w:numPr>
          <w:ilvl w:val="2"/>
          <w:numId w:val="15"/>
        </w:numPr>
      </w:pPr>
      <w:r>
        <w:t>Other assumptions of orthodoxy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lastRenderedPageBreak/>
        <w:t xml:space="preserve">Organizations and institutions </w:t>
      </w:r>
      <w:r w:rsidR="00D5038D">
        <w:t>are concrete</w:t>
      </w:r>
      <w:r>
        <w:t>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There is a consensus about organizational goals.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Key concepts and variables of public administration are solid.</w:t>
      </w:r>
    </w:p>
    <w:p w:rsidR="000C6116" w:rsidRDefault="000C6116" w:rsidP="00C51C7C">
      <w:pPr>
        <w:pStyle w:val="ListParagraph"/>
        <w:numPr>
          <w:ilvl w:val="2"/>
          <w:numId w:val="15"/>
        </w:numPr>
      </w:pPr>
      <w:r>
        <w:t>Process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Premises and assumptions shape understanding.</w:t>
      </w:r>
    </w:p>
    <w:p w:rsidR="000C6116" w:rsidRDefault="00657C95" w:rsidP="00C51C7C">
      <w:pPr>
        <w:pStyle w:val="ListParagraph"/>
        <w:numPr>
          <w:ilvl w:val="3"/>
          <w:numId w:val="15"/>
        </w:numPr>
      </w:pPr>
      <w:r>
        <w:t>A certain understanding yields specific propositions.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Propositions yield possible actions.</w:t>
      </w:r>
    </w:p>
    <w:p w:rsidR="00657C95" w:rsidRDefault="00D5038D" w:rsidP="00C51C7C">
      <w:pPr>
        <w:pStyle w:val="ListParagraph"/>
        <w:numPr>
          <w:ilvl w:val="1"/>
          <w:numId w:val="15"/>
        </w:numPr>
      </w:pPr>
      <w:r>
        <w:t>Alternative assumptions used by discourse theory.</w:t>
      </w:r>
    </w:p>
    <w:p w:rsidR="00D5038D" w:rsidRDefault="00D5038D" w:rsidP="00C51C7C">
      <w:pPr>
        <w:pStyle w:val="ListParagraph"/>
        <w:numPr>
          <w:ilvl w:val="2"/>
          <w:numId w:val="15"/>
        </w:numPr>
      </w:pPr>
      <w:r>
        <w:t>Reality is neither concrete nor objective.</w:t>
      </w:r>
    </w:p>
    <w:p w:rsidR="00D5038D" w:rsidRDefault="00D5038D" w:rsidP="00C51C7C">
      <w:pPr>
        <w:pStyle w:val="ListParagraph"/>
        <w:numPr>
          <w:ilvl w:val="3"/>
          <w:numId w:val="15"/>
        </w:numPr>
      </w:pPr>
      <w:r>
        <w:t xml:space="preserve">Reifications are </w:t>
      </w:r>
      <w:r w:rsidR="00591C4C">
        <w:t xml:space="preserve">human </w:t>
      </w:r>
      <w:r>
        <w:t>constructs that are mistaken for elements of an objective reality.</w:t>
      </w:r>
    </w:p>
    <w:p w:rsidR="00D5038D" w:rsidRDefault="00D5038D" w:rsidP="00C51C7C">
      <w:pPr>
        <w:pStyle w:val="ListParagraph"/>
        <w:numPr>
          <w:ilvl w:val="2"/>
          <w:numId w:val="15"/>
        </w:numPr>
      </w:pPr>
      <w:r>
        <w:t>Reality is constructed by humans and therefore malleable.</w:t>
      </w:r>
    </w:p>
    <w:p w:rsidR="00591C4C" w:rsidRDefault="00CD001E" w:rsidP="00C51C7C">
      <w:pPr>
        <w:pStyle w:val="ListParagraph"/>
        <w:numPr>
          <w:ilvl w:val="1"/>
          <w:numId w:val="15"/>
        </w:numPr>
      </w:pPr>
      <w:r>
        <w:t>Structuration theory offered by Anthony Giddens.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Institutions are social processes.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There are social-structural constraints on potential actions.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Bureaucracy is structuration of repeatable processes, habits, and patterns of social practices that recur in rule-like fashion (i.e., recursive practices).</w:t>
      </w:r>
    </w:p>
    <w:p w:rsidR="00CD001E" w:rsidRDefault="00CD001E" w:rsidP="00C51C7C">
      <w:pPr>
        <w:pStyle w:val="ListParagraph"/>
        <w:numPr>
          <w:ilvl w:val="3"/>
          <w:numId w:val="15"/>
        </w:numPr>
      </w:pPr>
      <w:r>
        <w:t xml:space="preserve">Derived from Berger, P. L. &amp; </w:t>
      </w:r>
      <w:proofErr w:type="spellStart"/>
      <w:r>
        <w:t>Luckmann</w:t>
      </w:r>
      <w:proofErr w:type="spellEnd"/>
      <w:r>
        <w:t xml:space="preserve">, T. (1966). </w:t>
      </w:r>
      <w:r w:rsidRPr="00F838B9">
        <w:rPr>
          <w:i/>
        </w:rPr>
        <w:t>Social Construction of Reality</w:t>
      </w:r>
      <w:r>
        <w:t>.</w:t>
      </w:r>
    </w:p>
    <w:p w:rsidR="00F838B9" w:rsidRDefault="00F838B9" w:rsidP="00C51C7C">
      <w:pPr>
        <w:pStyle w:val="ListParagraph"/>
        <w:numPr>
          <w:ilvl w:val="1"/>
          <w:numId w:val="15"/>
        </w:numPr>
      </w:pPr>
      <w:r>
        <w:t xml:space="preserve">Phenomenology of </w:t>
      </w:r>
      <w:proofErr w:type="spellStart"/>
      <w:r>
        <w:t>Merleau-Ponty</w:t>
      </w:r>
      <w:proofErr w:type="spellEnd"/>
    </w:p>
    <w:p w:rsidR="00F838B9" w:rsidRDefault="00F838B9" w:rsidP="00C51C7C">
      <w:pPr>
        <w:pStyle w:val="ListParagraph"/>
        <w:numPr>
          <w:ilvl w:val="2"/>
          <w:numId w:val="15"/>
        </w:numPr>
      </w:pPr>
      <w:r>
        <w:t xml:space="preserve">Notion of the </w:t>
      </w:r>
      <w:r w:rsidRPr="00F838B9">
        <w:rPr>
          <w:i/>
        </w:rPr>
        <w:t>situation</w:t>
      </w:r>
      <w:r>
        <w:t>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We pay attention to a situation.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We solve problems located in specific situations within specific contexts.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Grounding analysis in a situation avoids reifying.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The situation imposes its own set of constraints and opportunities.</w:t>
      </w:r>
    </w:p>
    <w:p w:rsidR="00F838B9" w:rsidRDefault="00F838B9" w:rsidP="00C51C7C">
      <w:pPr>
        <w:pStyle w:val="ListParagraph"/>
        <w:numPr>
          <w:ilvl w:val="2"/>
          <w:numId w:val="15"/>
        </w:numPr>
      </w:pPr>
      <w:r>
        <w:t xml:space="preserve">Notion of </w:t>
      </w:r>
      <w:r w:rsidRPr="00F838B9">
        <w:rPr>
          <w:i/>
        </w:rPr>
        <w:t>intentionality</w:t>
      </w:r>
      <w:r>
        <w:t>.</w:t>
      </w:r>
    </w:p>
    <w:p w:rsidR="00F838B9" w:rsidRDefault="005A110F" w:rsidP="00C51C7C">
      <w:pPr>
        <w:pStyle w:val="ListParagraph"/>
        <w:numPr>
          <w:ilvl w:val="3"/>
          <w:numId w:val="15"/>
        </w:numPr>
      </w:pPr>
      <w:r>
        <w:t xml:space="preserve">To address a situation one must </w:t>
      </w:r>
      <w:proofErr w:type="gramStart"/>
      <w:r>
        <w:t>take action</w:t>
      </w:r>
      <w:proofErr w:type="gramEnd"/>
      <w:r>
        <w:t>.</w:t>
      </w:r>
    </w:p>
    <w:p w:rsidR="005A110F" w:rsidRDefault="005A110F" w:rsidP="00C51C7C">
      <w:pPr>
        <w:pStyle w:val="ListParagraph"/>
        <w:numPr>
          <w:ilvl w:val="1"/>
          <w:numId w:val="15"/>
        </w:numPr>
      </w:pPr>
      <w:r>
        <w:t>Field theory of Kurt Lewin.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A field is a complex of forces that are relevant to a situation.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Depends on what is happening.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Energy implies that the field is sufficiently charged with meaning and intention.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Forces may be anticipated but not controllable.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Public energy field is the arena for social discourse.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Where public policy is made.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Key question is whether the public discourse can be made democratic?</w:t>
      </w:r>
    </w:p>
    <w:p w:rsidR="005A110F" w:rsidRDefault="005A110F" w:rsidP="00C51C7C">
      <w:pPr>
        <w:pStyle w:val="ListParagraph"/>
        <w:numPr>
          <w:ilvl w:val="0"/>
          <w:numId w:val="15"/>
        </w:numPr>
      </w:pPr>
      <w:r>
        <w:t>Warrants for Discourse</w:t>
      </w:r>
    </w:p>
    <w:p w:rsidR="005A110F" w:rsidRDefault="00253839" w:rsidP="00C51C7C">
      <w:pPr>
        <w:pStyle w:val="ListParagraph"/>
        <w:numPr>
          <w:ilvl w:val="1"/>
          <w:numId w:val="15"/>
        </w:numPr>
      </w:pPr>
      <w:r>
        <w:t>Under the orthodoxy approach, public administrators excluded from the discourse.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Public administrators have a genuine claim in any policy debate and should be able to argue it.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Discourse is inherently political because it leads to action (i.e., public policy).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“[P]</w:t>
      </w:r>
      <w:proofErr w:type="spellStart"/>
      <w:r>
        <w:t>olicy</w:t>
      </w:r>
      <w:proofErr w:type="spellEnd"/>
      <w:r>
        <w:t xml:space="preserve"> analysis is the art of strategically crafting persuasive arguments.”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Actors should be removed from the playing field for certain forms of conduct, such as specious claims.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No meaning is a priori true and therefor open to debate.</w:t>
      </w:r>
    </w:p>
    <w:p w:rsidR="00253839" w:rsidRDefault="00253839" w:rsidP="00C51C7C">
      <w:pPr>
        <w:pStyle w:val="ListParagraph"/>
        <w:numPr>
          <w:ilvl w:val="3"/>
          <w:numId w:val="15"/>
        </w:numPr>
      </w:pPr>
      <w:r>
        <w:t>Can produce inauthentic, specious claims.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How is this accomplished?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Theory of authentic speech offered by Habermas</w:t>
      </w:r>
    </w:p>
    <w:p w:rsidR="00253839" w:rsidRDefault="00253839" w:rsidP="00C51C7C">
      <w:pPr>
        <w:pStyle w:val="ListParagraph"/>
        <w:numPr>
          <w:ilvl w:val="3"/>
          <w:numId w:val="15"/>
        </w:numPr>
      </w:pPr>
      <w:r>
        <w:lastRenderedPageBreak/>
        <w:t>Presumptions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Sincerity of the speaker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Clarity of expression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Accuracy of claim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Relevance to the context of discussion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Notion of agnostic tension offer by Hannah Arendt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Disciplined struggle about meaning.</w:t>
      </w:r>
    </w:p>
    <w:p w:rsidR="00F309ED" w:rsidRDefault="00F309ED" w:rsidP="00C51C7C">
      <w:pPr>
        <w:pStyle w:val="ListParagraph"/>
        <w:numPr>
          <w:ilvl w:val="1"/>
          <w:numId w:val="15"/>
        </w:numPr>
      </w:pPr>
      <w:r>
        <w:t>Warrants for discourse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Sincerity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Arguments offered are sincere.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Situation-regarding intentionality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Discourse will have purpose.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Willing attention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Participants in discourse are not coerced or apathetic.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Substantive contribution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Eliminates free riders and fools</w:t>
      </w:r>
    </w:p>
    <w:p w:rsidR="00F309ED" w:rsidRDefault="00F309ED" w:rsidP="00C51C7C">
      <w:pPr>
        <w:pStyle w:val="ListParagraph"/>
        <w:numPr>
          <w:ilvl w:val="1"/>
          <w:numId w:val="15"/>
        </w:numPr>
      </w:pPr>
      <w:r>
        <w:t>The is the presumptive right to participate in the discourse for everyone.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Lost if they violate the rules of structuration.</w:t>
      </w:r>
    </w:p>
    <w:p w:rsidR="00F309ED" w:rsidRDefault="00F309ED" w:rsidP="00C51C7C">
      <w:pPr>
        <w:pStyle w:val="ListParagraph"/>
        <w:numPr>
          <w:ilvl w:val="0"/>
          <w:numId w:val="15"/>
        </w:numPr>
      </w:pPr>
      <w:r>
        <w:t>Nascent Forms of Discourse</w:t>
      </w:r>
    </w:p>
    <w:p w:rsidR="00F309ED" w:rsidRDefault="00832B56" w:rsidP="00C51C7C">
      <w:pPr>
        <w:pStyle w:val="ListParagraph"/>
        <w:numPr>
          <w:ilvl w:val="1"/>
          <w:numId w:val="15"/>
        </w:numPr>
      </w:pPr>
      <w:r>
        <w:t>Examined case materials.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Offers a typology for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To assess claims that a method or example is democratic.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Typology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 xml:space="preserve">Elite-dominated </w:t>
      </w:r>
      <w:proofErr w:type="spellStart"/>
      <w:r>
        <w:t>monologic</w:t>
      </w:r>
      <w:proofErr w:type="spellEnd"/>
      <w:r>
        <w:t xml:space="preserve"> manipulation (i.e., few-talk).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>Anarchistic expression (i.e., many-talk).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>Some-talk (e.g., policy networks)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Discourse model provides a framework for judging the authenticity of the policy conversation.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Encourage authentic-leaning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Expose inauthentic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QUESTION: How?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Communitarianism is a “strong” form of democracy.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Discourse theory is a “weak” form of democracy.</w:t>
      </w:r>
    </w:p>
    <w:p w:rsidR="000D5146" w:rsidRDefault="000D5146" w:rsidP="00C51C7C">
      <w:pPr>
        <w:pStyle w:val="ListParagraph"/>
        <w:numPr>
          <w:ilvl w:val="0"/>
          <w:numId w:val="15"/>
        </w:numPr>
      </w:pPr>
      <w:r>
        <w:br w:type="page"/>
      </w:r>
    </w:p>
    <w:p w:rsidR="00870910" w:rsidRPr="00C51C7C" w:rsidRDefault="000D5146" w:rsidP="00C51C7C">
      <w:pPr>
        <w:pStyle w:val="ListParagraph"/>
        <w:numPr>
          <w:ilvl w:val="0"/>
          <w:numId w:val="15"/>
        </w:numPr>
        <w:rPr>
          <w:b/>
        </w:rPr>
      </w:pPr>
      <w:bookmarkStart w:id="3" w:name="Chapter02"/>
      <w:bookmarkEnd w:id="3"/>
      <w:r w:rsidRPr="00C51C7C">
        <w:rPr>
          <w:b/>
        </w:rPr>
        <w:lastRenderedPageBreak/>
        <w:t>Chapter 2 – Orthodoxy and Its Alternatives</w:t>
      </w:r>
    </w:p>
    <w:p w:rsidR="000D5146" w:rsidRDefault="000D5146" w:rsidP="00870910"/>
    <w:p w:rsidR="000D5146" w:rsidRDefault="000D5146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0D5146" w:rsidRDefault="00043713" w:rsidP="00C51C7C">
      <w:pPr>
        <w:pStyle w:val="ListParagraph"/>
        <w:numPr>
          <w:ilvl w:val="0"/>
          <w:numId w:val="15"/>
        </w:numPr>
      </w:pPr>
      <w:r>
        <w:t>There are two primary alternatives to the orthodoxy approach to public administration.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Neo-institutionalism (i.e., constitutionalism)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Communitarianism (i.e., civism)</w:t>
      </w:r>
    </w:p>
    <w:p w:rsidR="00043713" w:rsidRDefault="00043713" w:rsidP="00C51C7C">
      <w:pPr>
        <w:pStyle w:val="ListParagraph"/>
        <w:numPr>
          <w:ilvl w:val="0"/>
          <w:numId w:val="15"/>
        </w:numPr>
      </w:pPr>
      <w:r>
        <w:t>Discourse theory is a third alternative to the orthodoxy approach.</w:t>
      </w:r>
    </w:p>
    <w:p w:rsidR="00043713" w:rsidRDefault="00043713" w:rsidP="00C51C7C">
      <w:pPr>
        <w:pStyle w:val="ListParagraph"/>
        <w:numPr>
          <w:ilvl w:val="0"/>
          <w:numId w:val="15"/>
        </w:numPr>
      </w:pPr>
      <w:r>
        <w:t xml:space="preserve">All </w:t>
      </w:r>
      <w:r w:rsidR="0050208C">
        <w:t xml:space="preserve">three models are </w:t>
      </w:r>
      <w:proofErr w:type="spellStart"/>
      <w:r w:rsidR="0050208C">
        <w:t>discretionist</w:t>
      </w:r>
      <w:proofErr w:type="spellEnd"/>
      <w:r w:rsidR="0050208C">
        <w:t xml:space="preserve"> approaches</w:t>
      </w:r>
      <w:r>
        <w:t>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They reject the politics-administration dichotomy.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They support proactive public administrators asserting discretion on behalf of the public interest.</w:t>
      </w:r>
    </w:p>
    <w:p w:rsidR="00043713" w:rsidRDefault="0050208C" w:rsidP="00C51C7C">
      <w:pPr>
        <w:pStyle w:val="ListParagraph"/>
        <w:numPr>
          <w:ilvl w:val="1"/>
          <w:numId w:val="15"/>
        </w:numPr>
      </w:pPr>
      <w:r>
        <w:t>But a</w:t>
      </w:r>
      <w:r w:rsidR="00043713">
        <w:t>dministrative discretion is based on unreasonable expectations about representative democracy.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current model of public administration in the United States is the representative democratic accountability feedback loop.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Relies on rules.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The efficacy of the model is assumed.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constitutionalist approach is to turn to the Constitution for legitimacy and guidance if the feedback loop fails to provide sensible information about popular will.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communitarian approach is to replace the feedback loop with direct interaction between administration and the public.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Regards all issues as public policy issues, which is not practical.</w:t>
      </w:r>
    </w:p>
    <w:p w:rsidR="0050208C" w:rsidRDefault="0050208C" w:rsidP="0050208C"/>
    <w:p w:rsidR="000D5146" w:rsidRDefault="000D5146" w:rsidP="00C51C7C">
      <w:pPr>
        <w:pStyle w:val="ListParagraph"/>
        <w:numPr>
          <w:ilvl w:val="0"/>
          <w:numId w:val="15"/>
        </w:numPr>
      </w:pPr>
      <w:r>
        <w:t>The Loop Model of Democracy</w:t>
      </w:r>
    </w:p>
    <w:p w:rsidR="000D5146" w:rsidRDefault="0011432E" w:rsidP="00C51C7C">
      <w:pPr>
        <w:pStyle w:val="ListParagraph"/>
        <w:numPr>
          <w:ilvl w:val="0"/>
          <w:numId w:val="15"/>
        </w:numPr>
      </w:pPr>
      <w:r>
        <w:t>The Process in Theory</w:t>
      </w:r>
    </w:p>
    <w:p w:rsidR="000D5146" w:rsidRDefault="0011432E" w:rsidP="00C51C7C">
      <w:pPr>
        <w:pStyle w:val="ListParagraph"/>
        <w:numPr>
          <w:ilvl w:val="1"/>
          <w:numId w:val="15"/>
        </w:numPr>
      </w:pPr>
      <w:r>
        <w:t>People know what they want and need.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Candidates compete for office by offering alternative packages of wants and needs to be delivered through public policy.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People select the package of wants and needs that best reflects their preferences and vote for the candidate that offers it.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Coalitions of elected officials enact public policy that reflects the preferences of the people.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Neutral public administrators implement the public policy established by the elected officials.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People pay attention to what the elect officials do and judge whether the results of the actions of the elected officials deliver their preferences.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If satisfied with the results, people reward the officials with re-election and if dissatisfied with the result, people elect different officials.</w:t>
      </w:r>
    </w:p>
    <w:p w:rsidR="0011432E" w:rsidRDefault="0011432E" w:rsidP="00C51C7C">
      <w:pPr>
        <w:pStyle w:val="ListParagraph"/>
        <w:numPr>
          <w:ilvl w:val="0"/>
          <w:numId w:val="15"/>
        </w:numPr>
      </w:pPr>
      <w:r>
        <w:t>Evidence That the Loop is Mythical</w:t>
      </w:r>
    </w:p>
    <w:p w:rsidR="0011432E" w:rsidRDefault="00D17E65" w:rsidP="00C51C7C">
      <w:pPr>
        <w:pStyle w:val="ListParagraph"/>
        <w:numPr>
          <w:ilvl w:val="1"/>
          <w:numId w:val="15"/>
        </w:numPr>
      </w:pPr>
      <w:r>
        <w:t>The wants and needs of the people can be manipulated.</w:t>
      </w:r>
    </w:p>
    <w:p w:rsidR="00D17E65" w:rsidRDefault="00D17E65" w:rsidP="00C51C7C">
      <w:pPr>
        <w:pStyle w:val="ListParagraph"/>
        <w:numPr>
          <w:ilvl w:val="1"/>
          <w:numId w:val="15"/>
        </w:numPr>
      </w:pPr>
      <w:r>
        <w:t xml:space="preserve">Candidates for elected official generally do NOT compete purely </w:t>
      </w:r>
      <w:r w:rsidR="00702FC0">
        <w:t>based on</w:t>
      </w:r>
      <w:r>
        <w:t xml:space="preserve"> policy alternatives.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t>People do not vote for candidates based on specific public policies and many people do not vote at all.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t>It’s unlikely that a given candidate will represent a given constituent’s preferences across all issues.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lastRenderedPageBreak/>
        <w:t>Lobbyists and special interest groups are more likely to influence an elected official that the public at large.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Coalitions of elected officials are not strongly bound and produce incoherent public policy.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People do not pay much attention to the actions of elected officials.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People generally re-elect the incumbent despite expressing dissatisfaction with the performance of Congress.</w:t>
      </w:r>
    </w:p>
    <w:p w:rsidR="00B04592" w:rsidRDefault="00B04592" w:rsidP="00C51C7C">
      <w:pPr>
        <w:pStyle w:val="ListParagraph"/>
        <w:numPr>
          <w:ilvl w:val="0"/>
          <w:numId w:val="15"/>
        </w:numPr>
      </w:pPr>
      <w:r>
        <w:t>Implications</w:t>
      </w:r>
    </w:p>
    <w:p w:rsidR="00B04592" w:rsidRDefault="00B04592" w:rsidP="00C51C7C">
      <w:pPr>
        <w:pStyle w:val="ListParagraph"/>
        <w:numPr>
          <w:ilvl w:val="1"/>
          <w:numId w:val="15"/>
        </w:numPr>
      </w:pPr>
      <w:r>
        <w:t>Policy is driven from either end of the politics-administration dichotomy.</w:t>
      </w:r>
    </w:p>
    <w:p w:rsidR="00B04592" w:rsidRDefault="00B04592" w:rsidP="00C51C7C">
      <w:pPr>
        <w:pStyle w:val="ListParagraph"/>
        <w:numPr>
          <w:ilvl w:val="1"/>
          <w:numId w:val="15"/>
        </w:numPr>
      </w:pPr>
      <w:r>
        <w:t>The command-and-control hierarchical structure loses its legitimacy.</w:t>
      </w:r>
    </w:p>
    <w:p w:rsidR="00ED0113" w:rsidRDefault="0044557D" w:rsidP="00C51C7C">
      <w:pPr>
        <w:pStyle w:val="ListParagraph"/>
        <w:numPr>
          <w:ilvl w:val="0"/>
          <w:numId w:val="15"/>
        </w:numPr>
      </w:pPr>
      <w:r>
        <w:t>The Folly</w:t>
      </w:r>
      <w:r w:rsidR="00ED0113">
        <w:t xml:space="preserve"> of Binding Behavior by Writing Rules</w:t>
      </w:r>
    </w:p>
    <w:p w:rsidR="00ED0113" w:rsidRDefault="000E4A9C" w:rsidP="00C51C7C">
      <w:pPr>
        <w:pStyle w:val="ListParagraph"/>
        <w:numPr>
          <w:ilvl w:val="1"/>
          <w:numId w:val="15"/>
        </w:numPr>
      </w:pPr>
      <w:r>
        <w:t xml:space="preserve">Arguments for why the Loop </w:t>
      </w:r>
      <w:r w:rsidR="0044557D">
        <w:t>cannot work.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Rules beget more rules.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Language is vague and imprecise.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 xml:space="preserve">Often more rules </w:t>
      </w:r>
      <w:proofErr w:type="gramStart"/>
      <w:r>
        <w:t>results</w:t>
      </w:r>
      <w:proofErr w:type="gramEnd"/>
      <w:r>
        <w:t xml:space="preserve"> in less control over behavior.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There are several dysfunctions associated with externally generated rules.</w:t>
      </w:r>
    </w:p>
    <w:p w:rsidR="0044557D" w:rsidRDefault="0044557D" w:rsidP="00C51C7C">
      <w:pPr>
        <w:pStyle w:val="ListParagraph"/>
        <w:numPr>
          <w:ilvl w:val="1"/>
          <w:numId w:val="15"/>
        </w:numPr>
      </w:pPr>
      <w:r>
        <w:t>The human capacity to find loopholes exceeds management’s ability to enact corrective rules.</w:t>
      </w:r>
    </w:p>
    <w:p w:rsidR="0044557D" w:rsidRDefault="0044557D" w:rsidP="00C51C7C">
      <w:pPr>
        <w:pStyle w:val="ListParagraph"/>
        <w:numPr>
          <w:ilvl w:val="1"/>
          <w:numId w:val="15"/>
        </w:numPr>
      </w:pPr>
      <w:r>
        <w:t>Human behavior is too varied to be contained by rules.</w:t>
      </w:r>
    </w:p>
    <w:p w:rsidR="0044557D" w:rsidRDefault="0044557D" w:rsidP="00C51C7C">
      <w:pPr>
        <w:pStyle w:val="ListParagraph"/>
        <w:numPr>
          <w:ilvl w:val="0"/>
          <w:numId w:val="15"/>
        </w:numPr>
      </w:pPr>
      <w:r>
        <w:t>Quixotic Mainstream Reforms</w:t>
      </w:r>
    </w:p>
    <w:p w:rsidR="0044557D" w:rsidRDefault="00224064" w:rsidP="00C51C7C">
      <w:pPr>
        <w:pStyle w:val="ListParagraph"/>
        <w:numPr>
          <w:ilvl w:val="1"/>
          <w:numId w:val="15"/>
        </w:numPr>
      </w:pPr>
      <w:r>
        <w:t>Dominant tendency is to reaffirm orthodoxy as the ideal.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The first republic is the notion of the authority of the legislative branch.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The second republic is the notion of legislatures relinquishing authority to bureaucrats when form alliances with specials interests in their regulatory purview.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Increased voter participation may not be beneficial because most people are unreflective, which creates a certain amount of volatility in politics.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Campaign finance reform tends to simply replace old loopholes with new ones.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Term limitations constrain popular will.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Procedural problems are systems of a more fundamental issue.</w:t>
      </w:r>
    </w:p>
    <w:p w:rsidR="00224064" w:rsidRDefault="00224064" w:rsidP="00C51C7C">
      <w:pPr>
        <w:pStyle w:val="ListParagraph"/>
        <w:numPr>
          <w:ilvl w:val="0"/>
          <w:numId w:val="15"/>
        </w:numPr>
      </w:pPr>
      <w:r>
        <w:t>Ethics Reform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Ethics of public administration is e</w:t>
      </w:r>
      <w:r w:rsidR="00524509">
        <w:t>ssentially a utilitarian ethics (i.e., e</w:t>
      </w:r>
      <w:r>
        <w:t>thics of authoritative command</w:t>
      </w:r>
      <w:r w:rsidR="00524509">
        <w:t>)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Pursue the greatest good for the greatest number of people.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Does not define what is good in a substantive way.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Following proper procedure produces the greatest good.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The people are sovereign and provide the standard of what is right and wrong, which is expressed through their elected officials; there is no higher standard to judge what is right and good.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Bureaucrats are not supposed to have their own will and should participate in will formation only through voting.</w:t>
      </w:r>
    </w:p>
    <w:p w:rsidR="00F66A78" w:rsidRDefault="00F66A78" w:rsidP="00C51C7C">
      <w:pPr>
        <w:pStyle w:val="ListParagraph"/>
        <w:numPr>
          <w:ilvl w:val="1"/>
          <w:numId w:val="15"/>
        </w:numPr>
      </w:pPr>
      <w:r>
        <w:t>Current manifestations of the ethics of authoritative command.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It is considered legitimate and serves as the basic institutional view.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U.S. Office of Government Ethics established to administer the ethics of authoritative command.</w:t>
      </w:r>
    </w:p>
    <w:p w:rsidR="00F66A78" w:rsidRDefault="00F66A78" w:rsidP="00C51C7C">
      <w:pPr>
        <w:pStyle w:val="ListParagraph"/>
        <w:numPr>
          <w:ilvl w:val="3"/>
          <w:numId w:val="15"/>
        </w:numPr>
      </w:pPr>
      <w:r>
        <w:t>Conflict of interest rules.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If a bureaucrat violates a rule they in effect violate the ethics rule against violating rules.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lastRenderedPageBreak/>
        <w:t xml:space="preserve">Over-promulgation of rules ensures </w:t>
      </w:r>
      <w:proofErr w:type="spellStart"/>
      <w:r>
        <w:t>personalism</w:t>
      </w:r>
      <w:proofErr w:type="spellEnd"/>
      <w:r>
        <w:t xml:space="preserve"> because there will always be a way to cast blame by someone who is dissatisfied with the outcomes.</w:t>
      </w:r>
    </w:p>
    <w:p w:rsidR="00F66A78" w:rsidRDefault="00F66A78" w:rsidP="00C51C7C">
      <w:pPr>
        <w:pStyle w:val="ListParagraph"/>
        <w:numPr>
          <w:ilvl w:val="1"/>
          <w:numId w:val="15"/>
        </w:numPr>
      </w:pPr>
      <w:r>
        <w:t>Civil service reform.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Assumes that performance appraisal is the key to increase management control and discipline recalcitrant bureaucrats.</w:t>
      </w:r>
    </w:p>
    <w:p w:rsidR="008071D6" w:rsidRDefault="008071D6" w:rsidP="00C51C7C">
      <w:pPr>
        <w:pStyle w:val="ListParagraph"/>
        <w:numPr>
          <w:ilvl w:val="2"/>
          <w:numId w:val="15"/>
        </w:numPr>
      </w:pPr>
      <w:r>
        <w:t>The loop model requires bureaucrats to act as dictators at the point of delivery but doing so steals sovereignty from the people, which is undemocratic.</w:t>
      </w:r>
    </w:p>
    <w:p w:rsidR="008071D6" w:rsidRDefault="008071D6" w:rsidP="008071D6"/>
    <w:p w:rsidR="008071D6" w:rsidRDefault="008071D6" w:rsidP="00C51C7C">
      <w:pPr>
        <w:pStyle w:val="ListParagraph"/>
        <w:numPr>
          <w:ilvl w:val="0"/>
          <w:numId w:val="15"/>
        </w:numPr>
      </w:pPr>
      <w:r>
        <w:t>The Institutionalist/Constitutionalist Alternative</w:t>
      </w:r>
    </w:p>
    <w:p w:rsidR="008071D6" w:rsidRDefault="0020679A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20679A" w:rsidRDefault="00A87CA5" w:rsidP="00C51C7C">
      <w:pPr>
        <w:pStyle w:val="ListParagraph"/>
        <w:numPr>
          <w:ilvl w:val="1"/>
          <w:numId w:val="15"/>
        </w:numPr>
      </w:pPr>
      <w:r>
        <w:t>Replaces the elected officials with the U.S. Constitution.</w:t>
      </w:r>
    </w:p>
    <w:p w:rsidR="00A87CA5" w:rsidRDefault="00A87CA5" w:rsidP="00C51C7C">
      <w:pPr>
        <w:pStyle w:val="ListParagraph"/>
        <w:numPr>
          <w:ilvl w:val="2"/>
          <w:numId w:val="15"/>
        </w:numPr>
      </w:pPr>
      <w:r>
        <w:t>Constitution principles have primacy over the desires of elected officials.</w:t>
      </w:r>
    </w:p>
    <w:p w:rsidR="00A87CA5" w:rsidRDefault="003B66D9" w:rsidP="00C51C7C">
      <w:pPr>
        <w:pStyle w:val="ListParagraph"/>
        <w:numPr>
          <w:ilvl w:val="2"/>
          <w:numId w:val="15"/>
        </w:numPr>
      </w:pPr>
      <w:r>
        <w:t>Choose which conflicting orders to</w:t>
      </w:r>
      <w:r w:rsidR="00A87CA5">
        <w:t xml:space="preserve"> follow </w:t>
      </w:r>
      <w:r>
        <w:t>based on which is rooted in principles expressed in the Constitution.</w:t>
      </w:r>
    </w:p>
    <w:p w:rsidR="003B66D9" w:rsidRDefault="008132DB" w:rsidP="00C51C7C">
      <w:pPr>
        <w:pStyle w:val="ListParagraph"/>
        <w:numPr>
          <w:ilvl w:val="1"/>
          <w:numId w:val="15"/>
        </w:numPr>
      </w:pPr>
      <w:r>
        <w:t>Constitutionalism is a group of arguments that qualify as an alternative theory to orthodoxy in public administration.</w:t>
      </w:r>
    </w:p>
    <w:p w:rsidR="008132DB" w:rsidRDefault="008132DB" w:rsidP="00C51C7C">
      <w:pPr>
        <w:pStyle w:val="ListParagraph"/>
        <w:numPr>
          <w:ilvl w:val="0"/>
          <w:numId w:val="15"/>
        </w:numPr>
      </w:pPr>
      <w:r>
        <w:t>Rohr’s Thesis</w:t>
      </w:r>
    </w:p>
    <w:p w:rsidR="008132DB" w:rsidRDefault="005131E5" w:rsidP="00C51C7C">
      <w:pPr>
        <w:pStyle w:val="ListParagraph"/>
        <w:numPr>
          <w:ilvl w:val="1"/>
          <w:numId w:val="15"/>
        </w:numPr>
      </w:pPr>
      <w:r>
        <w:t>Seeks to legitimize the administrative state based on constitutional principle.</w:t>
      </w:r>
    </w:p>
    <w:p w:rsidR="005131E5" w:rsidRDefault="005131E5" w:rsidP="00C51C7C">
      <w:pPr>
        <w:pStyle w:val="ListParagraph"/>
        <w:numPr>
          <w:ilvl w:val="1"/>
          <w:numId w:val="15"/>
        </w:numPr>
      </w:pPr>
      <w:r>
        <w:t>A constitution is a covenant (i.e., spirit of an agreement between multiple parties).</w:t>
      </w:r>
    </w:p>
    <w:p w:rsidR="005131E5" w:rsidRDefault="005131E5" w:rsidP="00C51C7C">
      <w:pPr>
        <w:pStyle w:val="ListParagraph"/>
        <w:numPr>
          <w:ilvl w:val="1"/>
          <w:numId w:val="15"/>
        </w:numPr>
      </w:pPr>
      <w:r>
        <w:t>The spirit of a constitution is understood by analysis of the writings of those engaged in the argument.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The founding act is the source of legitimacy for the administrative state.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A founding is the moment when people come together to create arrangements for living together in peace that cannot be repealed.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The founding for the American republic is not a founder or founding fathers but the thoughts and principles flowing between the participants in the debate.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Rohr’s three claims: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is consistent with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does NOT violate separation of powers even though it exercises executive, legislative, and judicial powers.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fulfills the design of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fulfills the role of balancing wheel that was originally assigned to the Senate, which was not elected by popular vote.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corrects a longstanding major defect in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provides a measure of representation that is insufficiently fulfilled by strictly separate branches of government.</w:t>
      </w:r>
    </w:p>
    <w:p w:rsidR="00A43969" w:rsidRDefault="00730978" w:rsidP="00C51C7C">
      <w:pPr>
        <w:pStyle w:val="ListParagraph"/>
        <w:numPr>
          <w:ilvl w:val="0"/>
          <w:numId w:val="15"/>
        </w:numPr>
      </w:pPr>
      <w:r>
        <w:t>Critique of Constitutionalism</w:t>
      </w:r>
    </w:p>
    <w:p w:rsidR="00730978" w:rsidRDefault="00E47E81" w:rsidP="00C51C7C">
      <w:pPr>
        <w:pStyle w:val="ListParagraph"/>
        <w:numPr>
          <w:ilvl w:val="1"/>
          <w:numId w:val="15"/>
        </w:numPr>
      </w:pPr>
      <w:r>
        <w:t>Constitutionalism fails because it is too conservative.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It defends the status quo.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Impedes imagining other approaches to work and governance.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The strongest case it can make for constitutional legitimacy of public administration is weak by Rohr’s own admission.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t>Public administration is inconsistent with the Constitution.</w:t>
      </w:r>
    </w:p>
    <w:p w:rsidR="002B4574" w:rsidRDefault="002B4574" w:rsidP="00C51C7C">
      <w:pPr>
        <w:pStyle w:val="ListParagraph"/>
        <w:numPr>
          <w:ilvl w:val="2"/>
          <w:numId w:val="15"/>
        </w:numPr>
      </w:pPr>
      <w:r>
        <w:t>But it is no less legitimate than the imperial presidency, an activist judiciary, or Washington lobbyists.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t>The balancing wheel role of the Senate was abandoned for reason.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lastRenderedPageBreak/>
        <w:t>Constitution, principle, covenant, contract, tradition, founding, and the constitutionalist argument are tautologically defined in relation to each other.</w:t>
      </w:r>
    </w:p>
    <w:p w:rsidR="002B4574" w:rsidRDefault="002B4574" w:rsidP="00C51C7C">
      <w:pPr>
        <w:pStyle w:val="ListParagraph"/>
        <w:numPr>
          <w:ilvl w:val="2"/>
          <w:numId w:val="15"/>
        </w:numPr>
      </w:pPr>
      <w:r>
        <w:t>Constitutional values are regime values which are the polity which is the political entity established by the ratification of the Constitution.</w:t>
      </w:r>
    </w:p>
    <w:p w:rsidR="002B4574" w:rsidRDefault="0004326B" w:rsidP="00C51C7C">
      <w:pPr>
        <w:pStyle w:val="ListParagraph"/>
        <w:numPr>
          <w:ilvl w:val="1"/>
          <w:numId w:val="15"/>
        </w:numPr>
      </w:pPr>
      <w:r>
        <w:t>It affirms institutions as they are.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Structure over function.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Formal rules over informal practices.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Obvious truisms over unseen realities.</w:t>
      </w:r>
    </w:p>
    <w:p w:rsidR="0004326B" w:rsidRDefault="0004326B" w:rsidP="00C51C7C">
      <w:pPr>
        <w:pStyle w:val="ListParagraph"/>
        <w:numPr>
          <w:ilvl w:val="1"/>
          <w:numId w:val="15"/>
        </w:numPr>
      </w:pPr>
      <w:r>
        <w:t>QUESTION: What is the mediating influence of institutions? (p. 31, line 18)</w:t>
      </w:r>
    </w:p>
    <w:p w:rsidR="0004326B" w:rsidRDefault="0004326B" w:rsidP="00C51C7C">
      <w:pPr>
        <w:pStyle w:val="ListParagraph"/>
        <w:numPr>
          <w:ilvl w:val="1"/>
          <w:numId w:val="15"/>
        </w:numPr>
      </w:pPr>
      <w:r>
        <w:t>Structuration theory transcends institutions.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Social relations ground social structures.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Avoids reifying formal institutions.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Institutions consist of behavior-channeling practices.</w:t>
      </w:r>
    </w:p>
    <w:p w:rsidR="007A6DF4" w:rsidRDefault="007A6DF4" w:rsidP="00C51C7C">
      <w:pPr>
        <w:pStyle w:val="ListParagraph"/>
        <w:numPr>
          <w:ilvl w:val="1"/>
          <w:numId w:val="15"/>
        </w:numPr>
      </w:pPr>
      <w:r>
        <w:t>Institution-like practices include: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Interagency consortia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Agency-transcending policy networks and subsystems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Intergovernmental and interjurisdictional task forces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Adhocracies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Citizen-agency coproduction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Informal social-political networks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QUESTION: At what point are nascent social formations considered institutions?</w:t>
      </w:r>
    </w:p>
    <w:p w:rsidR="007A6DF4" w:rsidRDefault="007A6DF4" w:rsidP="007A6DF4"/>
    <w:p w:rsidR="007A6DF4" w:rsidRDefault="007A6DF4" w:rsidP="00C51C7C">
      <w:pPr>
        <w:pStyle w:val="ListParagraph"/>
        <w:numPr>
          <w:ilvl w:val="0"/>
          <w:numId w:val="15"/>
        </w:numPr>
      </w:pPr>
      <w:r>
        <w:t>Communitarian/Citizen Alternative</w:t>
      </w:r>
    </w:p>
    <w:p w:rsidR="007A6DF4" w:rsidRDefault="002F5155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2F5155" w:rsidRDefault="002F5155" w:rsidP="00C51C7C">
      <w:pPr>
        <w:pStyle w:val="ListParagraph"/>
        <w:numPr>
          <w:ilvl w:val="1"/>
          <w:numId w:val="15"/>
        </w:numPr>
      </w:pPr>
      <w:r>
        <w:t>Civism (i.e., citizen activation)</w:t>
      </w:r>
    </w:p>
    <w:p w:rsidR="002F5155" w:rsidRDefault="002F5155" w:rsidP="00C51C7C">
      <w:pPr>
        <w:pStyle w:val="ListParagraph"/>
        <w:numPr>
          <w:ilvl w:val="1"/>
          <w:numId w:val="15"/>
        </w:numPr>
      </w:pPr>
      <w:r>
        <w:t>The weakness of representative democracy presents an opportunity to revive direct democracy.</w:t>
      </w:r>
    </w:p>
    <w:p w:rsidR="002F5155" w:rsidRDefault="00075D08" w:rsidP="00C51C7C">
      <w:pPr>
        <w:pStyle w:val="ListParagraph"/>
        <w:numPr>
          <w:ilvl w:val="1"/>
          <w:numId w:val="15"/>
        </w:numPr>
      </w:pPr>
      <w:r>
        <w:t>Bypassing elected officials and engaging the public directly is the logical response to a dysfunctional loop model.</w:t>
      </w:r>
    </w:p>
    <w:p w:rsidR="00075D08" w:rsidRDefault="00075D08" w:rsidP="00C51C7C">
      <w:pPr>
        <w:pStyle w:val="ListParagraph"/>
        <w:numPr>
          <w:ilvl w:val="1"/>
          <w:numId w:val="15"/>
        </w:numPr>
      </w:pPr>
      <w:r>
        <w:t>Communitarianism has four components: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 different view of self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An altered locus and direction of agential causality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 doctrine of virtue or character ethics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Practices typified by pragmatism</w:t>
      </w:r>
    </w:p>
    <w:p w:rsidR="00075D08" w:rsidRDefault="00075D08" w:rsidP="00C51C7C">
      <w:pPr>
        <w:pStyle w:val="ListParagraph"/>
        <w:numPr>
          <w:ilvl w:val="1"/>
          <w:numId w:val="15"/>
        </w:numPr>
      </w:pPr>
      <w:r>
        <w:t>Does not adequately address citizen apathy.</w:t>
      </w:r>
    </w:p>
    <w:p w:rsidR="00075D08" w:rsidRDefault="00075D08" w:rsidP="00C51C7C">
      <w:pPr>
        <w:pStyle w:val="ListParagraph"/>
        <w:numPr>
          <w:ilvl w:val="0"/>
          <w:numId w:val="15"/>
        </w:numPr>
      </w:pPr>
      <w:r>
        <w:t>Communitarianism: Bedrock View</w:t>
      </w:r>
    </w:p>
    <w:p w:rsidR="00075D08" w:rsidRDefault="00D755CD" w:rsidP="00C51C7C">
      <w:pPr>
        <w:pStyle w:val="ListParagraph"/>
        <w:numPr>
          <w:ilvl w:val="1"/>
          <w:numId w:val="15"/>
        </w:numPr>
      </w:pPr>
      <w:r>
        <w:t>Humans are social, political animals that can only fully develop in a well-ordered community (Aristotle as cited on p. 34).</w:t>
      </w:r>
    </w:p>
    <w:p w:rsidR="00D755CD" w:rsidRDefault="00D755CD" w:rsidP="00C51C7C">
      <w:pPr>
        <w:pStyle w:val="ListParagraph"/>
        <w:numPr>
          <w:ilvl w:val="2"/>
          <w:numId w:val="15"/>
        </w:numPr>
      </w:pPr>
      <w:r>
        <w:t>QUESTION: How is a well-ordered community defined?</w:t>
      </w:r>
    </w:p>
    <w:p w:rsidR="00D755CD" w:rsidRDefault="00F675B0" w:rsidP="00C51C7C">
      <w:pPr>
        <w:pStyle w:val="ListParagraph"/>
        <w:numPr>
          <w:ilvl w:val="2"/>
          <w:numId w:val="15"/>
        </w:numPr>
      </w:pPr>
      <w:r>
        <w:t xml:space="preserve">Do not have absolute free will because of culture, history, and </w:t>
      </w:r>
      <w:proofErr w:type="spellStart"/>
      <w:r>
        <w:t>situatedness</w:t>
      </w:r>
      <w:proofErr w:type="spellEnd"/>
      <w:r>
        <w:t>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Human agency is situated in a moral and political context.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Community is elevated to primacy or co-equal causal primacy.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Attachments are not exogenous factors; they are core to being human.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The goal of a well-ordered polis is the cultivation of character and virtue in its members.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Participating in communal governance is necessary to fully developed character and virtue.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Practical wisdom is more suited to communal citizens engaging in discourse to make collective decisions.</w:t>
      </w:r>
    </w:p>
    <w:p w:rsidR="0092280D" w:rsidRDefault="0092280D" w:rsidP="00C51C7C">
      <w:pPr>
        <w:pStyle w:val="ListParagraph"/>
        <w:numPr>
          <w:ilvl w:val="0"/>
          <w:numId w:val="15"/>
        </w:numPr>
      </w:pPr>
      <w:r>
        <w:lastRenderedPageBreak/>
        <w:t>Communitarianism: Criticisms and Responses</w:t>
      </w:r>
    </w:p>
    <w:p w:rsidR="0092280D" w:rsidRDefault="00FB5698" w:rsidP="00C51C7C">
      <w:pPr>
        <w:pStyle w:val="ListParagraph"/>
        <w:numPr>
          <w:ilvl w:val="1"/>
          <w:numId w:val="15"/>
        </w:numPr>
      </w:pPr>
      <w:r>
        <w:t>There are four overlapping problems with communitarianism.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The assumption that communities largely have a kindly disposition.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Tends toward totalitarianism.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Produces conformity.</w:t>
      </w:r>
    </w:p>
    <w:p w:rsidR="00FB5698" w:rsidRDefault="00BA7F73" w:rsidP="00C51C7C">
      <w:pPr>
        <w:pStyle w:val="ListParagraph"/>
        <w:numPr>
          <w:ilvl w:val="2"/>
          <w:numId w:val="15"/>
        </w:numPr>
      </w:pPr>
      <w:r>
        <w:t>Privacy i</w:t>
      </w:r>
      <w:r w:rsidR="00FB5698">
        <w:t>s repealed for the sake of harmony in the community.</w:t>
      </w:r>
    </w:p>
    <w:p w:rsidR="00FB5698" w:rsidRDefault="00FB5698" w:rsidP="00C51C7C">
      <w:pPr>
        <w:pStyle w:val="ListParagraph"/>
        <w:numPr>
          <w:ilvl w:val="1"/>
          <w:numId w:val="15"/>
        </w:numPr>
      </w:pPr>
      <w:r>
        <w:t>Cannot accommodate citizen apathy.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 xml:space="preserve">Fails to acknowledge that </w:t>
      </w:r>
      <w:r w:rsidR="00BA7F73">
        <w:t>the apathetic have a right to their apathy.</w:t>
      </w:r>
    </w:p>
    <w:p w:rsidR="00BA7F73" w:rsidRDefault="00BA7F73" w:rsidP="00C51C7C">
      <w:pPr>
        <w:pStyle w:val="ListParagraph"/>
        <w:numPr>
          <w:ilvl w:val="2"/>
          <w:numId w:val="15"/>
        </w:numPr>
      </w:pPr>
      <w:r>
        <w:t>QUESTION: Does the limitations of human cognitive abilities make communitarianism unattainable?</w:t>
      </w:r>
    </w:p>
    <w:p w:rsidR="00BA7F73" w:rsidRDefault="00BA7F73" w:rsidP="00C51C7C">
      <w:pPr>
        <w:pStyle w:val="ListParagraph"/>
        <w:numPr>
          <w:ilvl w:val="2"/>
          <w:numId w:val="15"/>
        </w:numPr>
      </w:pPr>
      <w:r>
        <w:t>Sunshine laws did not decrease citizen apathy; they only provided more access to special interests.</w:t>
      </w:r>
    </w:p>
    <w:p w:rsidR="00BA7F73" w:rsidRDefault="00BA7F73" w:rsidP="00BA7F73"/>
    <w:p w:rsidR="00BA7F73" w:rsidRDefault="00BA7F73" w:rsidP="00C51C7C">
      <w:pPr>
        <w:pStyle w:val="ListParagraph"/>
        <w:numPr>
          <w:ilvl w:val="0"/>
          <w:numId w:val="15"/>
        </w:numPr>
      </w:pPr>
      <w:r>
        <w:t>The Need for Discourse Theory</w:t>
      </w:r>
    </w:p>
    <w:p w:rsidR="00BA7F73" w:rsidRDefault="00D53D55" w:rsidP="00C51C7C">
      <w:pPr>
        <w:pStyle w:val="ListParagraph"/>
        <w:numPr>
          <w:ilvl w:val="0"/>
          <w:numId w:val="15"/>
        </w:numPr>
      </w:pPr>
      <w:r>
        <w:t xml:space="preserve">Commonalities of the </w:t>
      </w:r>
      <w:proofErr w:type="spellStart"/>
      <w:r>
        <w:t>discretionists</w:t>
      </w:r>
      <w:proofErr w:type="spellEnd"/>
      <w:r>
        <w:t>: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Believe in the possibility of public administration acting in the public interest.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 xml:space="preserve">Seek to avoid </w:t>
      </w:r>
      <w:proofErr w:type="spellStart"/>
      <w:r>
        <w:t>technicism</w:t>
      </w:r>
      <w:proofErr w:type="spellEnd"/>
      <w:r>
        <w:t>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Are anti-positivists.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Abhor professionalism that is nothing more that guild protectionism.</w:t>
      </w:r>
    </w:p>
    <w:p w:rsidR="00D53D55" w:rsidRDefault="009370AE" w:rsidP="00C51C7C">
      <w:pPr>
        <w:pStyle w:val="ListParagraph"/>
        <w:numPr>
          <w:ilvl w:val="0"/>
          <w:numId w:val="15"/>
        </w:numPr>
      </w:pPr>
      <w:r>
        <w:t xml:space="preserve">Differences between adherents of discourse theory and other </w:t>
      </w:r>
      <w:proofErr w:type="spellStart"/>
      <w:r>
        <w:t>discretionists</w:t>
      </w:r>
      <w:proofErr w:type="spellEnd"/>
      <w:r>
        <w:t>: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Don’t see the need to legitimize public administration.</w:t>
      </w:r>
    </w:p>
    <w:p w:rsidR="009370AE" w:rsidRDefault="009370AE" w:rsidP="00C51C7C">
      <w:pPr>
        <w:pStyle w:val="ListParagraph"/>
        <w:numPr>
          <w:ilvl w:val="2"/>
          <w:numId w:val="15"/>
        </w:numPr>
      </w:pPr>
      <w:r>
        <w:t>Legitimacy is in the doing.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Not concerned with holding public administration accountable to an external sovereign.</w:t>
      </w:r>
    </w:p>
    <w:p w:rsidR="009370AE" w:rsidRDefault="009370AE" w:rsidP="00C51C7C">
      <w:pPr>
        <w:pStyle w:val="ListParagraph"/>
        <w:numPr>
          <w:ilvl w:val="2"/>
          <w:numId w:val="15"/>
        </w:numPr>
      </w:pPr>
      <w:r>
        <w:t>The concept of sovereignty is nothing more than a maneuver in argumentation meant to privilege one arrangement over another.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With a little effort, participation in will formation and public policy decisions is possible by anyone who wants to do so.</w:t>
      </w:r>
    </w:p>
    <w:p w:rsidR="00641180" w:rsidRDefault="00641180" w:rsidP="00C51C7C">
      <w:pPr>
        <w:pStyle w:val="ListParagraph"/>
        <w:numPr>
          <w:ilvl w:val="0"/>
          <w:numId w:val="15"/>
        </w:numPr>
      </w:pPr>
      <w:r>
        <w:br w:type="page"/>
      </w:r>
    </w:p>
    <w:p w:rsidR="009370AE" w:rsidRPr="00C51C7C" w:rsidRDefault="00641180" w:rsidP="00C51C7C">
      <w:pPr>
        <w:pStyle w:val="ListParagraph"/>
        <w:numPr>
          <w:ilvl w:val="0"/>
          <w:numId w:val="15"/>
        </w:numPr>
        <w:rPr>
          <w:b/>
        </w:rPr>
      </w:pPr>
      <w:bookmarkStart w:id="4" w:name="Chapter03"/>
      <w:bookmarkEnd w:id="4"/>
      <w:r w:rsidRPr="00C51C7C">
        <w:rPr>
          <w:b/>
        </w:rPr>
        <w:lastRenderedPageBreak/>
        <w:t>Chapter 3 – The Growing Gap Between Words and Deeds</w:t>
      </w:r>
    </w:p>
    <w:p w:rsidR="00641180" w:rsidRDefault="00641180" w:rsidP="009370AE"/>
    <w:p w:rsidR="00641180" w:rsidRDefault="001B1AE2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1B1AE2" w:rsidRDefault="00C04168" w:rsidP="00C51C7C">
      <w:pPr>
        <w:pStyle w:val="ListParagraph"/>
        <w:numPr>
          <w:ilvl w:val="0"/>
          <w:numId w:val="15"/>
        </w:numPr>
      </w:pPr>
      <w:r>
        <w:t>The myth of U.S. representative democracy.</w:t>
      </w:r>
    </w:p>
    <w:p w:rsidR="00C04168" w:rsidRDefault="00C04168" w:rsidP="00C51C7C">
      <w:pPr>
        <w:pStyle w:val="ListParagraph"/>
        <w:numPr>
          <w:ilvl w:val="1"/>
          <w:numId w:val="15"/>
        </w:numPr>
      </w:pPr>
      <w:r>
        <w:t>The sovereign people express their will through the democratic accountability feedback loop.</w:t>
      </w:r>
    </w:p>
    <w:p w:rsidR="00C04168" w:rsidRDefault="00C04168" w:rsidP="00C51C7C">
      <w:pPr>
        <w:pStyle w:val="ListParagraph"/>
        <w:numPr>
          <w:ilvl w:val="1"/>
          <w:numId w:val="15"/>
        </w:numPr>
      </w:pPr>
      <w:r>
        <w:t xml:space="preserve">The </w:t>
      </w:r>
      <w:r w:rsidR="006F4DB1">
        <w:t>will of the sovereign people is realized through</w:t>
      </w:r>
      <w:r>
        <w:t xml:space="preserve"> laws that are enforced through the </w:t>
      </w:r>
      <w:r w:rsidR="006F4DB1">
        <w:t xml:space="preserve">public administration </w:t>
      </w:r>
      <w:r>
        <w:t>chain of command.</w:t>
      </w:r>
    </w:p>
    <w:p w:rsidR="006F4DB1" w:rsidRDefault="006F4DB1" w:rsidP="00C51C7C">
      <w:pPr>
        <w:pStyle w:val="ListParagraph"/>
        <w:numPr>
          <w:ilvl w:val="0"/>
          <w:numId w:val="15"/>
        </w:numPr>
      </w:pPr>
      <w:r>
        <w:t>Postmodern thought further debunks the myth of U.S. representative democracy.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Liberal democracy assumes self-centered individuals are capable of autonomous will formation.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Collective will formation requires agreement about “reality” among members of the society.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Postmodernism suggest</w:t>
      </w:r>
      <w:r w:rsidR="00E91D36">
        <w:t>s</w:t>
      </w:r>
      <w:r>
        <w:t xml:space="preserve"> that agreement about “reality” is short-lived.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Short-lived agreement about “reality” make</w:t>
      </w:r>
      <w:r w:rsidR="00E91D36">
        <w:t>s</w:t>
      </w:r>
      <w:r>
        <w:t xml:space="preserve"> informed policy discourse impossible.</w:t>
      </w:r>
    </w:p>
    <w:p w:rsidR="006F4DB1" w:rsidRDefault="006F4DB1" w:rsidP="00C51C7C">
      <w:pPr>
        <w:pStyle w:val="ListParagraph"/>
        <w:numPr>
          <w:ilvl w:val="0"/>
          <w:numId w:val="15"/>
        </w:numPr>
      </w:pPr>
      <w:r>
        <w:t>Understanding postmodernism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The symbols used for discourse have become self-referential and epiphenomenal.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Subcultures talk past one another.</w:t>
      </w:r>
    </w:p>
    <w:p w:rsidR="0051080A" w:rsidRDefault="006F4DB1" w:rsidP="00C51C7C">
      <w:pPr>
        <w:pStyle w:val="ListParagraph"/>
        <w:numPr>
          <w:ilvl w:val="1"/>
          <w:numId w:val="15"/>
        </w:numPr>
      </w:pPr>
      <w:r>
        <w:t>Simulation and media spectacle have displaced political debate.</w:t>
      </w:r>
    </w:p>
    <w:p w:rsidR="0051080A" w:rsidRDefault="0051080A" w:rsidP="00C51C7C">
      <w:pPr>
        <w:pStyle w:val="ListParagraph"/>
        <w:numPr>
          <w:ilvl w:val="1"/>
          <w:numId w:val="15"/>
        </w:numPr>
      </w:pPr>
      <w:r>
        <w:t>Symbolic politics have gained supremacy.</w:t>
      </w:r>
    </w:p>
    <w:p w:rsidR="0051080A" w:rsidRDefault="0051080A" w:rsidP="0051080A"/>
    <w:p w:rsidR="001B1AE2" w:rsidRDefault="001B1AE2" w:rsidP="00C51C7C">
      <w:pPr>
        <w:pStyle w:val="ListParagraph"/>
        <w:numPr>
          <w:ilvl w:val="0"/>
          <w:numId w:val="15"/>
        </w:numPr>
      </w:pPr>
      <w:r>
        <w:t>Modern/Postmodern</w:t>
      </w:r>
    </w:p>
    <w:p w:rsidR="001B1AE2" w:rsidRDefault="007E3EDA" w:rsidP="00C51C7C">
      <w:pPr>
        <w:pStyle w:val="ListParagraph"/>
        <w:numPr>
          <w:ilvl w:val="0"/>
          <w:numId w:val="15"/>
        </w:numPr>
      </w:pPr>
      <w:r>
        <w:t>Modernity was the period from the 1700s (i.e., the Enlightenment) through the 1950s.</w:t>
      </w:r>
    </w:p>
    <w:p w:rsidR="007E3EDA" w:rsidRDefault="007E3EDA" w:rsidP="00C51C7C">
      <w:pPr>
        <w:pStyle w:val="ListParagraph"/>
        <w:numPr>
          <w:ilvl w:val="1"/>
          <w:numId w:val="15"/>
        </w:numPr>
      </w:pPr>
      <w:r>
        <w:t>Its principles have carried through into the last half of the 20</w:t>
      </w:r>
      <w:r w:rsidRPr="007E3EDA">
        <w:rPr>
          <w:vertAlign w:val="superscript"/>
        </w:rPr>
        <w:t>th</w:t>
      </w:r>
      <w:r>
        <w:t xml:space="preserve"> century.</w:t>
      </w:r>
    </w:p>
    <w:p w:rsidR="00467CC6" w:rsidRDefault="007E3EDA" w:rsidP="00C51C7C">
      <w:pPr>
        <w:pStyle w:val="ListParagraph"/>
        <w:numPr>
          <w:ilvl w:val="1"/>
          <w:numId w:val="15"/>
        </w:numPr>
      </w:pPr>
      <w:r>
        <w:t>Modernity was characterized by</w:t>
      </w:r>
      <w:r w:rsidR="00467CC6">
        <w:t>:</w:t>
      </w:r>
    </w:p>
    <w:p w:rsidR="007E3EDA" w:rsidRDefault="00467CC6" w:rsidP="00C51C7C">
      <w:pPr>
        <w:pStyle w:val="ListParagraph"/>
        <w:numPr>
          <w:ilvl w:val="2"/>
          <w:numId w:val="15"/>
        </w:numPr>
      </w:pPr>
      <w:r>
        <w:t>S</w:t>
      </w:r>
      <w:r w:rsidR="007E3EDA">
        <w:t>cience-based instrumental rationality focused on dominating and controlling all aspects of nature and life.</w:t>
      </w:r>
    </w:p>
    <w:p w:rsidR="00467CC6" w:rsidRDefault="00467CC6" w:rsidP="00C51C7C">
      <w:pPr>
        <w:pStyle w:val="ListParagraph"/>
        <w:numPr>
          <w:ilvl w:val="2"/>
          <w:numId w:val="15"/>
        </w:numPr>
      </w:pPr>
      <w:r>
        <w:t>Meta-narratives based on: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A belief that there was one basic principle that grounded reality (i.e., monism).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A belief that every complex phenomenon can be explained by analyzing the simplest, most basic mechanisms in operation during the phenomenon (i.e., reductionism).</w:t>
      </w:r>
    </w:p>
    <w:p w:rsidR="00467CC6" w:rsidRDefault="00467CC6" w:rsidP="00C51C7C">
      <w:pPr>
        <w:pStyle w:val="ListParagraph"/>
        <w:numPr>
          <w:ilvl w:val="4"/>
          <w:numId w:val="15"/>
        </w:numPr>
      </w:pPr>
      <w:r>
        <w:t>QUESTION: Why is reductionism a sin?</w:t>
      </w:r>
    </w:p>
    <w:p w:rsidR="00467CC6" w:rsidRDefault="00467CC6" w:rsidP="00C51C7C">
      <w:pPr>
        <w:pStyle w:val="ListParagraph"/>
        <w:numPr>
          <w:ilvl w:val="2"/>
          <w:numId w:val="15"/>
        </w:numPr>
      </w:pPr>
      <w:r>
        <w:t>Examples of meta-narratives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Logical positivism in the philosophy of science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The canons of analytical logic in philosophy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Materialist dialectic in Marxism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Structural functionalism and systems theory in the social sciences</w:t>
      </w:r>
    </w:p>
    <w:p w:rsidR="009D50BC" w:rsidRDefault="009D50BC" w:rsidP="00C51C7C">
      <w:pPr>
        <w:pStyle w:val="ListParagraph"/>
        <w:numPr>
          <w:ilvl w:val="2"/>
          <w:numId w:val="15"/>
        </w:numPr>
      </w:pPr>
      <w:r>
        <w:t>Examples of reductionism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one best way to perform a task (Taylorism)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basic element of life (DNA)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irreducible element of physics (quarks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basic principle of reason (instrumental)</w:t>
      </w:r>
    </w:p>
    <w:p w:rsidR="00CB18CF" w:rsidRDefault="00CB18CF" w:rsidP="00C51C7C">
      <w:pPr>
        <w:pStyle w:val="ListParagraph"/>
        <w:numPr>
          <w:ilvl w:val="3"/>
          <w:numId w:val="15"/>
        </w:numPr>
      </w:pPr>
      <w:r>
        <w:t>The basic structure of truth justification (hypothesis testing)</w:t>
      </w:r>
    </w:p>
    <w:p w:rsidR="00CB18CF" w:rsidRDefault="00CB18CF" w:rsidP="00C51C7C">
      <w:pPr>
        <w:pStyle w:val="ListParagraph"/>
        <w:numPr>
          <w:ilvl w:val="3"/>
          <w:numId w:val="15"/>
        </w:numPr>
      </w:pPr>
      <w:r>
        <w:t>The basic motivation of humans (self-interest)</w:t>
      </w:r>
    </w:p>
    <w:p w:rsidR="00467CC6" w:rsidRDefault="0004018D" w:rsidP="00C51C7C">
      <w:pPr>
        <w:pStyle w:val="ListParagraph"/>
        <w:numPr>
          <w:ilvl w:val="1"/>
          <w:numId w:val="15"/>
        </w:numPr>
      </w:pPr>
      <w:r>
        <w:lastRenderedPageBreak/>
        <w:t>Orthodoxy was a modernist</w:t>
      </w:r>
      <w:r w:rsidR="00467CC6">
        <w:t xml:space="preserve"> attempt to impose a meta-narrative on public administration. </w:t>
      </w:r>
    </w:p>
    <w:p w:rsidR="00467CC6" w:rsidRDefault="0004018D" w:rsidP="00C51C7C">
      <w:pPr>
        <w:pStyle w:val="ListParagraph"/>
        <w:numPr>
          <w:ilvl w:val="1"/>
          <w:numId w:val="15"/>
        </w:numPr>
      </w:pPr>
      <w:r>
        <w:t>Postmodernism re-asserts the different, the random nonpattern, the anomalous.</w:t>
      </w:r>
    </w:p>
    <w:p w:rsidR="0004018D" w:rsidRDefault="0004018D" w:rsidP="00C51C7C">
      <w:pPr>
        <w:pStyle w:val="ListParagraph"/>
        <w:numPr>
          <w:ilvl w:val="2"/>
          <w:numId w:val="15"/>
        </w:numPr>
      </w:pPr>
      <w:r>
        <w:t>Rooted in entropic principles.</w:t>
      </w:r>
    </w:p>
    <w:p w:rsidR="0004018D" w:rsidRDefault="0004018D" w:rsidP="00C51C7C">
      <w:pPr>
        <w:pStyle w:val="ListParagraph"/>
        <w:numPr>
          <w:ilvl w:val="2"/>
          <w:numId w:val="15"/>
        </w:numPr>
      </w:pPr>
      <w:r>
        <w:t xml:space="preserve">Tendency statements regarding modernisms versus postmodernism 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Integration versus disintegration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Centralization versus decentralization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Centripetal versus centrifugal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Totalization versus fragmentation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Meta-narratives versus disparate texts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Melting pot versus salad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Commensurable versus incommensurable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Unification versus hyper-pluralism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Universalism versus relativism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Newton versus Heisenberg</w:t>
      </w:r>
    </w:p>
    <w:p w:rsidR="003402F2" w:rsidRDefault="003402F2" w:rsidP="003402F2"/>
    <w:p w:rsidR="003402F2" w:rsidRDefault="003402F2" w:rsidP="00C51C7C">
      <w:pPr>
        <w:pStyle w:val="ListParagraph"/>
        <w:numPr>
          <w:ilvl w:val="0"/>
          <w:numId w:val="15"/>
        </w:numPr>
      </w:pPr>
      <w:r>
        <w:t>Unstable Signs Leading to a Virtual Reality</w:t>
      </w:r>
    </w:p>
    <w:p w:rsidR="003402F2" w:rsidRDefault="00F46573" w:rsidP="00C51C7C">
      <w:pPr>
        <w:pStyle w:val="ListParagraph"/>
        <w:numPr>
          <w:ilvl w:val="0"/>
          <w:numId w:val="15"/>
        </w:numPr>
      </w:pPr>
      <w:r>
        <w:t>Effect of postmodern conditions</w:t>
      </w:r>
    </w:p>
    <w:p w:rsidR="00F46573" w:rsidRDefault="00F46573" w:rsidP="00C51C7C">
      <w:pPr>
        <w:pStyle w:val="ListParagraph"/>
        <w:numPr>
          <w:ilvl w:val="1"/>
          <w:numId w:val="15"/>
        </w:numPr>
      </w:pPr>
      <w:r>
        <w:t>Prevents the effective operation of government</w:t>
      </w:r>
    </w:p>
    <w:p w:rsidR="00F46573" w:rsidRDefault="00F46573" w:rsidP="00C51C7C">
      <w:pPr>
        <w:pStyle w:val="ListParagraph"/>
        <w:numPr>
          <w:ilvl w:val="1"/>
          <w:numId w:val="15"/>
        </w:numPr>
      </w:pPr>
      <w:r>
        <w:t>Impedes national policy making in the public interest</w:t>
      </w:r>
    </w:p>
    <w:p w:rsidR="00F46573" w:rsidRDefault="00F46573" w:rsidP="00C51C7C">
      <w:pPr>
        <w:pStyle w:val="ListParagraph"/>
        <w:numPr>
          <w:ilvl w:val="0"/>
          <w:numId w:val="15"/>
        </w:numPr>
      </w:pPr>
      <w:r>
        <w:t>Stable Communication/Epiphenomenalism</w:t>
      </w:r>
    </w:p>
    <w:p w:rsidR="00F46573" w:rsidRDefault="00775FA6" w:rsidP="00C51C7C">
      <w:pPr>
        <w:pStyle w:val="ListParagraph"/>
        <w:numPr>
          <w:ilvl w:val="1"/>
          <w:numId w:val="15"/>
        </w:numPr>
      </w:pPr>
      <w:r>
        <w:t>The meaning of words, signs, and symbols has become fluid.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>The authors presuppose the social construction of reality.</w:t>
      </w:r>
    </w:p>
    <w:p w:rsidR="00775FA6" w:rsidRDefault="00775FA6" w:rsidP="00C51C7C">
      <w:pPr>
        <w:pStyle w:val="ListParagraph"/>
        <w:numPr>
          <w:ilvl w:val="0"/>
          <w:numId w:val="15"/>
        </w:numPr>
      </w:pPr>
      <w:r>
        <w:t>Denotation/Connotation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 xml:space="preserve">Denotive signs denote </w:t>
      </w:r>
      <w:proofErr w:type="gramStart"/>
      <w:r>
        <w:t>particular singular</w:t>
      </w:r>
      <w:proofErr w:type="gramEnd"/>
      <w:r>
        <w:t xml:space="preserve"> objects.</w:t>
      </w:r>
    </w:p>
    <w:p w:rsidR="00775FA6" w:rsidRDefault="00775FA6" w:rsidP="00C51C7C">
      <w:pPr>
        <w:pStyle w:val="ListParagraph"/>
        <w:numPr>
          <w:ilvl w:val="2"/>
          <w:numId w:val="15"/>
        </w:numPr>
      </w:pPr>
      <w:r>
        <w:t>Human communication is not</w:t>
      </w:r>
      <w:r w:rsidR="00777343">
        <w:t xml:space="preserve"> exclusively</w:t>
      </w:r>
      <w:r>
        <w:t xml:space="preserve"> denotative.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 xml:space="preserve">Connotative signs </w:t>
      </w:r>
      <w:r w:rsidR="00777343">
        <w:t>have meaning within a context.</w:t>
      </w:r>
    </w:p>
    <w:p w:rsidR="00777343" w:rsidRDefault="00777343" w:rsidP="00C51C7C">
      <w:pPr>
        <w:pStyle w:val="ListParagraph"/>
        <w:numPr>
          <w:ilvl w:val="0"/>
          <w:numId w:val="15"/>
        </w:numPr>
      </w:pPr>
      <w:r>
        <w:t>Reality/Hyperreality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The human ability for connotative communication makes the use of abstraction and metaphor possible.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The ability to use abstraction and metaphor provide the foundation for human cognitive creations such as theory, philosophy, and religion.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 xml:space="preserve">Humans often reify their cognitive creations. </w:t>
      </w:r>
    </w:p>
    <w:p w:rsidR="00777343" w:rsidRDefault="00777343" w:rsidP="00C51C7C">
      <w:pPr>
        <w:pStyle w:val="ListParagraph"/>
        <w:numPr>
          <w:ilvl w:val="2"/>
          <w:numId w:val="15"/>
        </w:numPr>
      </w:pPr>
      <w:r>
        <w:t>“Man made God in his own image and then vested the abstraction with powers over man” (p. 48).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Abstractions have density and fixity</w:t>
      </w:r>
      <w:r w:rsidR="00265409">
        <w:t xml:space="preserve"> (i.e., stability and longevity)</w:t>
      </w:r>
      <w:r>
        <w:t>.</w:t>
      </w:r>
      <w:r w:rsidR="00265409">
        <w:t xml:space="preserve"> 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Postmodern reifications have less density and fixity than reifications of past eras.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Long-lived, stable abstractions serve as functi</w:t>
      </w:r>
      <w:r w:rsidR="00050376">
        <w:t>onal truths and give the appearance of reality.</w:t>
      </w:r>
    </w:p>
    <w:p w:rsidR="00050376" w:rsidRDefault="00050376" w:rsidP="00C51C7C">
      <w:pPr>
        <w:pStyle w:val="ListParagraph"/>
        <w:numPr>
          <w:ilvl w:val="0"/>
          <w:numId w:val="15"/>
        </w:numPr>
      </w:pPr>
      <w:r>
        <w:t>Production/Information</w:t>
      </w:r>
    </w:p>
    <w:p w:rsidR="00050376" w:rsidRDefault="00050376" w:rsidP="00C51C7C">
      <w:pPr>
        <w:pStyle w:val="ListParagraph"/>
        <w:numPr>
          <w:ilvl w:val="1"/>
          <w:numId w:val="15"/>
        </w:numPr>
      </w:pPr>
      <w:r>
        <w:t>Reality thins as the way people earn their livings moves from production of physical goods to the manipulation of information and symbols.</w:t>
      </w:r>
    </w:p>
    <w:p w:rsidR="00050376" w:rsidRDefault="00050376" w:rsidP="00C51C7C">
      <w:pPr>
        <w:pStyle w:val="ListParagraph"/>
        <w:numPr>
          <w:ilvl w:val="1"/>
          <w:numId w:val="15"/>
        </w:numPr>
      </w:pPr>
      <w:r>
        <w:t>Metanarratives are being deconstructed with the same tools used to create them.</w:t>
      </w:r>
    </w:p>
    <w:p w:rsidR="00050376" w:rsidRDefault="00050376" w:rsidP="00C51C7C">
      <w:pPr>
        <w:pStyle w:val="ListParagraph"/>
        <w:numPr>
          <w:ilvl w:val="0"/>
          <w:numId w:val="15"/>
        </w:numPr>
      </w:pPr>
      <w:r>
        <w:t>Referents Yield to Self-Referential Signs</w:t>
      </w:r>
    </w:p>
    <w:p w:rsidR="00050376" w:rsidRDefault="001D7238" w:rsidP="00C51C7C">
      <w:pPr>
        <w:pStyle w:val="ListParagraph"/>
        <w:numPr>
          <w:ilvl w:val="1"/>
          <w:numId w:val="15"/>
        </w:numPr>
      </w:pPr>
      <w:r>
        <w:t>Pattern of signs becoming self-referential.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 xml:space="preserve">The spread of </w:t>
      </w:r>
      <w:proofErr w:type="spellStart"/>
      <w:r>
        <w:t>monologic</w:t>
      </w:r>
      <w:proofErr w:type="spellEnd"/>
      <w:r>
        <w:t xml:space="preserve"> communication leads to the creation of pseudo-communities.</w:t>
      </w:r>
    </w:p>
    <w:p w:rsidR="005C6F10" w:rsidRDefault="005C6F10" w:rsidP="00C51C7C">
      <w:pPr>
        <w:pStyle w:val="ListParagraph"/>
        <w:numPr>
          <w:ilvl w:val="3"/>
          <w:numId w:val="15"/>
        </w:numPr>
      </w:pPr>
      <w:r>
        <w:lastRenderedPageBreak/>
        <w:t xml:space="preserve">One-way communication rather </w:t>
      </w:r>
      <w:r w:rsidR="00C306FC">
        <w:t>communal communication.</w:t>
      </w:r>
    </w:p>
    <w:p w:rsidR="00C306FC" w:rsidRDefault="00C306FC" w:rsidP="00C51C7C">
      <w:pPr>
        <w:pStyle w:val="ListParagraph"/>
        <w:numPr>
          <w:ilvl w:val="3"/>
          <w:numId w:val="15"/>
        </w:numPr>
      </w:pPr>
      <w:r>
        <w:t>e.g., broadcast media.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>The creation of pseudo-communities allows signifiers to become self-referential.</w:t>
      </w:r>
    </w:p>
    <w:p w:rsidR="00164E61" w:rsidRDefault="00C306FC" w:rsidP="00C51C7C">
      <w:pPr>
        <w:pStyle w:val="ListParagraph"/>
        <w:numPr>
          <w:ilvl w:val="3"/>
          <w:numId w:val="15"/>
        </w:numPr>
      </w:pPr>
      <w:r>
        <w:t xml:space="preserve">Groups of people brought together briefly by the message of a </w:t>
      </w:r>
      <w:proofErr w:type="spellStart"/>
      <w:r>
        <w:t>monologic</w:t>
      </w:r>
      <w:proofErr w:type="spellEnd"/>
      <w:r>
        <w:t xml:space="preserve"> communication but who otherwise do not share any other characteristic.</w:t>
      </w:r>
      <w:r w:rsidR="00164E61" w:rsidRPr="00164E61">
        <w:t xml:space="preserve"> 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The subjects of communication have no defined identity outside of the communication because there is no clear referent to serve as a standard of meaning.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Simulacra is the endless proliferation of copies for which no original version exists.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“News is not so much what happens as what gets reported” (p. 54).</w:t>
      </w:r>
    </w:p>
    <w:p w:rsidR="00C306FC" w:rsidRDefault="00164E61" w:rsidP="00C51C7C">
      <w:pPr>
        <w:pStyle w:val="ListParagraph"/>
        <w:numPr>
          <w:ilvl w:val="3"/>
          <w:numId w:val="15"/>
        </w:numPr>
      </w:pPr>
      <w:r>
        <w:t>Hyper-reality is not anchored in dialogue.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>Self-referential signs influence perceptions of the real world.</w:t>
      </w:r>
    </w:p>
    <w:p w:rsidR="006A5BCE" w:rsidRDefault="006A5BCE" w:rsidP="00C51C7C">
      <w:pPr>
        <w:pStyle w:val="ListParagraph"/>
        <w:numPr>
          <w:ilvl w:val="3"/>
          <w:numId w:val="15"/>
        </w:numPr>
      </w:pPr>
      <w:r>
        <w:t>They create a code indicating the appropriate behavior.</w:t>
      </w:r>
    </w:p>
    <w:p w:rsidR="005C6F10" w:rsidRDefault="006A5BCE" w:rsidP="00C51C7C">
      <w:pPr>
        <w:pStyle w:val="ListParagraph"/>
        <w:numPr>
          <w:ilvl w:val="0"/>
          <w:numId w:val="15"/>
        </w:numPr>
      </w:pPr>
      <w:r>
        <w:t>The Thinning of Reality</w:t>
      </w:r>
    </w:p>
    <w:p w:rsidR="006A5BCE" w:rsidRDefault="003124BE" w:rsidP="00C51C7C">
      <w:pPr>
        <w:pStyle w:val="ListParagraph"/>
        <w:numPr>
          <w:ilvl w:val="1"/>
          <w:numId w:val="15"/>
        </w:numPr>
      </w:pPr>
      <w:proofErr w:type="spellStart"/>
      <w:r>
        <w:t>Monological</w:t>
      </w:r>
      <w:proofErr w:type="spellEnd"/>
      <w:r>
        <w:t xml:space="preserve"> Experiences in Serialized Communities</w:t>
      </w:r>
    </w:p>
    <w:p w:rsidR="003124BE" w:rsidRDefault="003124BE" w:rsidP="00C51C7C">
      <w:pPr>
        <w:pStyle w:val="ListParagraph"/>
        <w:numPr>
          <w:ilvl w:val="2"/>
          <w:numId w:val="15"/>
        </w:numPr>
      </w:pPr>
      <w:r>
        <w:t xml:space="preserve">Serialized groups are two or more people only </w:t>
      </w:r>
      <w:r w:rsidR="00D71C21">
        <w:t xml:space="preserve">brought together </w:t>
      </w:r>
      <w:r>
        <w:t>by coincidence of an event.</w:t>
      </w:r>
    </w:p>
    <w:p w:rsidR="003124BE" w:rsidRDefault="003124BE" w:rsidP="00C51C7C">
      <w:pPr>
        <w:pStyle w:val="ListParagraph"/>
        <w:numPr>
          <w:ilvl w:val="2"/>
          <w:numId w:val="15"/>
        </w:numPr>
      </w:pPr>
      <w:r>
        <w:t xml:space="preserve">Serialized groups do not possess the solidarity of </w:t>
      </w:r>
      <w:r w:rsidR="001D113A">
        <w:t>authentic communities.</w:t>
      </w:r>
    </w:p>
    <w:p w:rsidR="001D113A" w:rsidRDefault="001D113A" w:rsidP="00C51C7C">
      <w:pPr>
        <w:pStyle w:val="ListParagraph"/>
        <w:numPr>
          <w:ilvl w:val="1"/>
          <w:numId w:val="15"/>
        </w:numPr>
      </w:pPr>
      <w:r>
        <w:t>Can the Real be Distinguished from the Virtual?</w:t>
      </w:r>
    </w:p>
    <w:p w:rsidR="001D113A" w:rsidRDefault="000058BE" w:rsidP="00C51C7C">
      <w:pPr>
        <w:pStyle w:val="ListParagraph"/>
        <w:numPr>
          <w:ilvl w:val="2"/>
          <w:numId w:val="15"/>
        </w:numPr>
      </w:pPr>
      <w:r>
        <w:t>“I think, therefore I am.” (Descartes)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 labor productively, therefore I am. (Marxist view)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 consume, therefore I am. (Postmodern view)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Identifies derived from creative activities were not as susceptible to symbolic manipulation.</w:t>
      </w:r>
    </w:p>
    <w:p w:rsidR="000058BE" w:rsidRDefault="000058BE" w:rsidP="000058BE"/>
    <w:p w:rsidR="000058BE" w:rsidRDefault="000058BE" w:rsidP="00C51C7C">
      <w:pPr>
        <w:pStyle w:val="ListParagraph"/>
        <w:numPr>
          <w:ilvl w:val="0"/>
          <w:numId w:val="15"/>
        </w:numPr>
      </w:pPr>
      <w:r>
        <w:t>Neo-tribalism and the Decentered Self</w:t>
      </w:r>
    </w:p>
    <w:p w:rsidR="00D71C21" w:rsidRDefault="00D71C21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0058BE" w:rsidRDefault="00D71C21" w:rsidP="00C51C7C">
      <w:pPr>
        <w:pStyle w:val="ListParagraph"/>
        <w:numPr>
          <w:ilvl w:val="1"/>
          <w:numId w:val="15"/>
        </w:numPr>
      </w:pPr>
      <w:r>
        <w:t>The diverse worldviews of subcultures that were once suppressed flourish when abstractions that once held common meaning across groups become self-referential.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Reality thins at the macrolevel but thickens at the microlevel.</w:t>
      </w:r>
    </w:p>
    <w:p w:rsidR="00D71C21" w:rsidRDefault="00D71C21" w:rsidP="00C51C7C">
      <w:pPr>
        <w:pStyle w:val="ListParagraph"/>
        <w:numPr>
          <w:ilvl w:val="0"/>
          <w:numId w:val="15"/>
        </w:numPr>
      </w:pPr>
      <w:r>
        <w:t>Otherness and Incommensurability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Postmodernism is a legitimization of difference.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Previously suppressed worldviews received heightened respect.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The dominance of previous universal meta-narratives</w:t>
      </w:r>
      <w:r w:rsidR="00F0144D">
        <w:t xml:space="preserve"> is considered illegitimate.</w:t>
      </w:r>
    </w:p>
    <w:p w:rsidR="00F0144D" w:rsidRDefault="00F0144D" w:rsidP="00C51C7C">
      <w:pPr>
        <w:pStyle w:val="ListParagraph"/>
        <w:numPr>
          <w:ilvl w:val="1"/>
          <w:numId w:val="15"/>
        </w:numPr>
      </w:pPr>
      <w:r>
        <w:t>Social fragmentation proliferates and persists because: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All worldviews are considered to have merit.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Subcultures have no reason to accommodate other worldviews if their worldview has just as much merit.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Since differences are celebrated, the natural tendency is to emphasize them and de-emphasize similarities.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The emphasis on difference in worldviews results in incommensurable subcultures.</w:t>
      </w:r>
    </w:p>
    <w:p w:rsidR="00F0144D" w:rsidRDefault="00F0144D" w:rsidP="00C51C7C">
      <w:pPr>
        <w:pStyle w:val="ListParagraph"/>
        <w:numPr>
          <w:ilvl w:val="1"/>
          <w:numId w:val="15"/>
        </w:numPr>
      </w:pPr>
      <w:r>
        <w:t>Elements of a paradigm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Logically interrelated propositions</w:t>
      </w:r>
      <w:r w:rsidR="005B6EA2">
        <w:t>.</w:t>
      </w:r>
    </w:p>
    <w:p w:rsidR="00F0144D" w:rsidRDefault="005B6EA2" w:rsidP="00C51C7C">
      <w:pPr>
        <w:pStyle w:val="ListParagraph"/>
        <w:numPr>
          <w:ilvl w:val="2"/>
          <w:numId w:val="15"/>
        </w:numPr>
      </w:pPr>
      <w:r>
        <w:t xml:space="preserve">Propositions taken in </w:t>
      </w:r>
      <w:r w:rsidR="00F0144D">
        <w:t>whole explain phenomenon in a field of inquiry</w:t>
      </w:r>
      <w:r>
        <w:t>,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lastRenderedPageBreak/>
        <w:t>Paradigms are incommensurate by nature.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Paradigms come into question when the phenomena they seek to explain fail to behave in accordance with the predictions of the paradigm.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One paradigm cannot perceive the evidence perceived by another paradigm.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Political science has fragmented.</w:t>
      </w:r>
    </w:p>
    <w:p w:rsidR="005B6EA2" w:rsidRDefault="00BE53F1" w:rsidP="00C51C7C">
      <w:pPr>
        <w:pStyle w:val="ListParagraph"/>
        <w:numPr>
          <w:ilvl w:val="0"/>
          <w:numId w:val="15"/>
        </w:numPr>
      </w:pPr>
      <w:r>
        <w:t>The Decentering of Self</w:t>
      </w:r>
    </w:p>
    <w:p w:rsidR="00BE53F1" w:rsidRDefault="00BE53F1" w:rsidP="00C51C7C">
      <w:pPr>
        <w:pStyle w:val="ListParagraph"/>
        <w:numPr>
          <w:ilvl w:val="1"/>
          <w:numId w:val="15"/>
        </w:numPr>
      </w:pPr>
      <w:r>
        <w:t xml:space="preserve">Our system of democracy </w:t>
      </w:r>
      <w:proofErr w:type="gramStart"/>
      <w:r>
        <w:t>is based on the assumption</w:t>
      </w:r>
      <w:proofErr w:type="gramEnd"/>
      <w:r>
        <w:t xml:space="preserve"> of autonomous individuals.</w:t>
      </w:r>
    </w:p>
    <w:p w:rsidR="00BE53F1" w:rsidRDefault="00BE53F1" w:rsidP="00C51C7C">
      <w:pPr>
        <w:pStyle w:val="ListParagraph"/>
        <w:numPr>
          <w:ilvl w:val="1"/>
          <w:numId w:val="15"/>
        </w:numPr>
      </w:pPr>
      <w:r>
        <w:t>Postmodernism discredits the self of modernism as too self-centered and too rationalistic.</w:t>
      </w:r>
    </w:p>
    <w:p w:rsidR="00BE53F1" w:rsidRDefault="00BE53F1" w:rsidP="00C51C7C">
      <w:pPr>
        <w:pStyle w:val="ListParagraph"/>
        <w:numPr>
          <w:ilvl w:val="2"/>
          <w:numId w:val="15"/>
        </w:numPr>
      </w:pPr>
      <w:r>
        <w:t>QUESTION: How is the modernist concept of a strong, autonomous, self-centered self in contradiction with social construction of reality?</w:t>
      </w:r>
    </w:p>
    <w:p w:rsidR="00BE53F1" w:rsidRDefault="00BE53F1" w:rsidP="00C51C7C">
      <w:pPr>
        <w:pStyle w:val="ListParagraph"/>
        <w:numPr>
          <w:ilvl w:val="3"/>
          <w:numId w:val="15"/>
        </w:numPr>
      </w:pPr>
      <w:r>
        <w:t>To socially construct reality is to concern oneself with how others perceive reality and factor that into one’s own perception of reality.</w:t>
      </w:r>
    </w:p>
    <w:p w:rsidR="004F14B4" w:rsidRDefault="00BE53F1" w:rsidP="00C51C7C">
      <w:pPr>
        <w:pStyle w:val="ListParagraph"/>
        <w:numPr>
          <w:ilvl w:val="1"/>
          <w:numId w:val="15"/>
        </w:numPr>
      </w:pPr>
      <w:r>
        <w:t xml:space="preserve">Decentered selves are not sufficiently stable or long-lived to resist </w:t>
      </w:r>
      <w:r w:rsidR="004F14B4">
        <w:t>the thinning of reality and neo-tribalism.</w:t>
      </w:r>
    </w:p>
    <w:p w:rsidR="004F14B4" w:rsidRDefault="004F14B4" w:rsidP="004F14B4"/>
    <w:p w:rsidR="004F14B4" w:rsidRDefault="004F14B4" w:rsidP="00C51C7C">
      <w:pPr>
        <w:pStyle w:val="ListParagraph"/>
        <w:numPr>
          <w:ilvl w:val="0"/>
          <w:numId w:val="15"/>
        </w:numPr>
      </w:pPr>
      <w:r>
        <w:t>Postmodern Conditions: Orthodoxy, Constitutionalism, and Communitarianism</w:t>
      </w:r>
    </w:p>
    <w:p w:rsidR="004F14B4" w:rsidRDefault="002C60A9" w:rsidP="00C51C7C">
      <w:pPr>
        <w:pStyle w:val="ListParagraph"/>
        <w:numPr>
          <w:ilvl w:val="0"/>
          <w:numId w:val="15"/>
        </w:numPr>
      </w:pPr>
      <w:r>
        <w:t>Modern and Postmodern Symbolic Politics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Symbolic politics then and now.</w:t>
      </w:r>
    </w:p>
    <w:p w:rsidR="002C60A9" w:rsidRDefault="002C60A9" w:rsidP="00C51C7C">
      <w:pPr>
        <w:pStyle w:val="ListParagraph"/>
        <w:numPr>
          <w:ilvl w:val="2"/>
          <w:numId w:val="15"/>
        </w:numPr>
      </w:pPr>
      <w:r>
        <w:t>Despite its shortcomings, orthodoxy was once considered legitimate and true but not any longer.</w:t>
      </w:r>
    </w:p>
    <w:p w:rsidR="002C60A9" w:rsidRDefault="002C60A9" w:rsidP="00C51C7C">
      <w:pPr>
        <w:pStyle w:val="ListParagraph"/>
        <w:numPr>
          <w:ilvl w:val="3"/>
          <w:numId w:val="15"/>
        </w:numPr>
      </w:pPr>
      <w:r>
        <w:t>Symbols have always been a tool of politics.</w:t>
      </w:r>
    </w:p>
    <w:p w:rsidR="002C60A9" w:rsidRDefault="002C60A9" w:rsidP="00C51C7C">
      <w:pPr>
        <w:pStyle w:val="ListParagraph"/>
        <w:numPr>
          <w:ilvl w:val="3"/>
          <w:numId w:val="15"/>
        </w:numPr>
      </w:pPr>
      <w:r>
        <w:t>Modernity had stable, long-lived meta-narratives</w:t>
      </w:r>
      <w:r w:rsidR="00D81A3C">
        <w:t xml:space="preserve"> that provided truth functions that supporters and opponents of a position could use to advance their positions.</w:t>
      </w:r>
    </w:p>
    <w:p w:rsidR="00D81A3C" w:rsidRDefault="00D81A3C" w:rsidP="00C51C7C">
      <w:pPr>
        <w:pStyle w:val="ListParagraph"/>
        <w:numPr>
          <w:ilvl w:val="2"/>
          <w:numId w:val="15"/>
        </w:numPr>
      </w:pPr>
      <w:r>
        <w:t>Meta-narratives were flexible enough to accommodate elements of opposition by reinterpreting them in terms of the meta-narrative.</w:t>
      </w:r>
    </w:p>
    <w:p w:rsidR="00D81A3C" w:rsidRDefault="00D81A3C" w:rsidP="00C51C7C">
      <w:pPr>
        <w:pStyle w:val="ListParagraph"/>
        <w:numPr>
          <w:ilvl w:val="2"/>
          <w:numId w:val="15"/>
        </w:numPr>
      </w:pPr>
      <w:r>
        <w:t>Postmodernity applies a different approach.</w:t>
      </w:r>
    </w:p>
    <w:p w:rsidR="00D81A3C" w:rsidRDefault="00D81A3C" w:rsidP="00C51C7C">
      <w:pPr>
        <w:pStyle w:val="ListParagraph"/>
        <w:numPr>
          <w:ilvl w:val="3"/>
          <w:numId w:val="15"/>
        </w:numPr>
      </w:pPr>
      <w:r>
        <w:t>Instead of attempting to preserve the meta-narrative, appeal to more primal fears.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There is a struggle to capture meaning.</w:t>
      </w:r>
    </w:p>
    <w:p w:rsidR="00D81A3C" w:rsidRDefault="005839A2" w:rsidP="00C51C7C">
      <w:pPr>
        <w:pStyle w:val="ListParagraph"/>
        <w:numPr>
          <w:ilvl w:val="2"/>
          <w:numId w:val="15"/>
        </w:numPr>
      </w:pPr>
      <w:r>
        <w:t>Individual perceptions are</w:t>
      </w:r>
      <w:r w:rsidR="00D81A3C">
        <w:t xml:space="preserve"> more permeable</w:t>
      </w:r>
      <w:r>
        <w:t xml:space="preserve"> and malleable</w:t>
      </w:r>
      <w:r w:rsidR="00D81A3C">
        <w:t xml:space="preserve"> because of postmodern conditions. 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Certain groups have voice because they have resources.</w:t>
      </w:r>
    </w:p>
    <w:p w:rsidR="005839A2" w:rsidRDefault="005839A2" w:rsidP="00C51C7C">
      <w:pPr>
        <w:pStyle w:val="ListParagraph"/>
        <w:numPr>
          <w:ilvl w:val="0"/>
          <w:numId w:val="15"/>
        </w:numPr>
      </w:pPr>
      <w:r>
        <w:t>Undoing the Cannons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proofErr w:type="spellStart"/>
      <w:r>
        <w:t>Foundationalist</w:t>
      </w:r>
      <w:proofErr w:type="spellEnd"/>
      <w:r>
        <w:t xml:space="preserve"> claims are just strategically crafted meta-narratives.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Foundationalism of constitutionalism.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Postmodernism is hostile to claims of universality.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 xml:space="preserve">Any meta-narrative offered as canonical will be deconstructed, debunked, and dismissed. 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Reifications are dismissed as unredeemable self-referential claims.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Institutional longevity will depend not so much on legitimacy as a deadlock political process that is unable to offer an acceptable replacement.</w:t>
      </w:r>
    </w:p>
    <w:p w:rsidR="00016F1B" w:rsidRDefault="00016F1B" w:rsidP="00C51C7C">
      <w:pPr>
        <w:pStyle w:val="ListParagraph"/>
        <w:numPr>
          <w:ilvl w:val="1"/>
          <w:numId w:val="15"/>
        </w:numPr>
      </w:pPr>
      <w:r>
        <w:t>The loop model remains intact under communitarianism.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Community replaces elected officials.</w:t>
      </w:r>
    </w:p>
    <w:p w:rsidR="00016F1B" w:rsidRDefault="00016F1B" w:rsidP="00C51C7C">
      <w:pPr>
        <w:pStyle w:val="ListParagraph"/>
        <w:numPr>
          <w:ilvl w:val="0"/>
          <w:numId w:val="15"/>
        </w:numPr>
      </w:pPr>
      <w:r>
        <w:t>Talking Past One Another in Serialized Hyperreality</w:t>
      </w:r>
    </w:p>
    <w:p w:rsidR="00016F1B" w:rsidRDefault="00016F1B" w:rsidP="00C51C7C">
      <w:pPr>
        <w:pStyle w:val="ListParagraph"/>
        <w:numPr>
          <w:ilvl w:val="1"/>
          <w:numId w:val="15"/>
        </w:numPr>
      </w:pPr>
      <w:r>
        <w:t>Challenges faced by communitarianism under postmodern conditions.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lastRenderedPageBreak/>
        <w:t>The community is always at risk and must be constantly maintained.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Getting people to the forum is not a given.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Even if you get people to the forum, it’s n</w:t>
      </w:r>
      <w:r w:rsidR="003E36AC">
        <w:t>ot clear that they will be able to dialogue because communitarianism assumes a certain degree of commonality of worldviews.</w:t>
      </w:r>
    </w:p>
    <w:p w:rsidR="003E36AC" w:rsidRDefault="003E36AC" w:rsidP="003E36AC"/>
    <w:p w:rsidR="00B5152F" w:rsidRDefault="00B5152F" w:rsidP="00C51C7C">
      <w:pPr>
        <w:pStyle w:val="ListParagraph"/>
        <w:numPr>
          <w:ilvl w:val="0"/>
          <w:numId w:val="15"/>
        </w:numPr>
      </w:pPr>
      <w:r>
        <w:br w:type="page"/>
      </w:r>
    </w:p>
    <w:p w:rsidR="003E36AC" w:rsidRPr="00C51C7C" w:rsidRDefault="00B5152F" w:rsidP="00C51C7C">
      <w:pPr>
        <w:pStyle w:val="ListParagraph"/>
        <w:numPr>
          <w:ilvl w:val="0"/>
          <w:numId w:val="15"/>
        </w:numPr>
        <w:rPr>
          <w:b/>
        </w:rPr>
      </w:pPr>
      <w:r w:rsidRPr="00C51C7C">
        <w:rPr>
          <w:b/>
        </w:rPr>
        <w:lastRenderedPageBreak/>
        <w:t>Part 2</w:t>
      </w:r>
      <w:r w:rsidR="0024591D" w:rsidRPr="00C51C7C">
        <w:rPr>
          <w:b/>
        </w:rPr>
        <w:t>:</w:t>
      </w:r>
      <w:r w:rsidRPr="00C51C7C">
        <w:rPr>
          <w:b/>
        </w:rPr>
        <w:t xml:space="preserve"> Discourse Theory</w:t>
      </w:r>
    </w:p>
    <w:p w:rsidR="00B5152F" w:rsidRDefault="008014A5" w:rsidP="00C51C7C">
      <w:pPr>
        <w:pStyle w:val="ListParagraph"/>
        <w:numPr>
          <w:ilvl w:val="0"/>
          <w:numId w:val="15"/>
        </w:numPr>
      </w:pPr>
      <w:r>
        <w:t>Desirable characteristics of a normative theory.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An epistemological and ontological stance that withstands the criticisms of foundationalism, universalism, meta-narratives, and reifications.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Constructive and positive.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Based on possibilities that already exist.</w:t>
      </w:r>
    </w:p>
    <w:p w:rsidR="008014A5" w:rsidRDefault="008014A5" w:rsidP="00C51C7C">
      <w:pPr>
        <w:pStyle w:val="ListParagraph"/>
        <w:numPr>
          <w:ilvl w:val="0"/>
          <w:numId w:val="15"/>
        </w:numPr>
      </w:pPr>
      <w:r>
        <w:t>Takes up an approach begun and abandoned by Jürgen Habermas.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A public sphere comprised of intentionally information public opinion.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Such a public sphere might be recaptured by literate, interested, informed, and engaged people and augmented by individuals in public sector organizations.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QUESTION: If postmodern like forces undermined Habermas’ approach in 18</w:t>
      </w:r>
      <w:r w:rsidRPr="00251B15">
        <w:rPr>
          <w:vertAlign w:val="superscript"/>
        </w:rPr>
        <w:t>th</w:t>
      </w:r>
      <w:r>
        <w:t xml:space="preserve"> and 19</w:t>
      </w:r>
      <w:r w:rsidRPr="00251B15">
        <w:rPr>
          <w:vertAlign w:val="superscript"/>
        </w:rPr>
        <w:t>th</w:t>
      </w:r>
      <w:r>
        <w:t xml:space="preserve"> century Europe, why wouldn’t it do so for 21</w:t>
      </w:r>
      <w:r w:rsidRPr="00251B15">
        <w:rPr>
          <w:vertAlign w:val="superscript"/>
        </w:rPr>
        <w:t>st</w:t>
      </w:r>
      <w:r>
        <w:t xml:space="preserve"> century America?</w:t>
      </w:r>
    </w:p>
    <w:p w:rsidR="008014A5" w:rsidRDefault="008014A5" w:rsidP="003E36AC"/>
    <w:p w:rsidR="00B5152F" w:rsidRPr="00C51C7C" w:rsidRDefault="00B5152F" w:rsidP="00C51C7C">
      <w:pPr>
        <w:pStyle w:val="ListParagraph"/>
        <w:numPr>
          <w:ilvl w:val="0"/>
          <w:numId w:val="15"/>
        </w:numPr>
        <w:rPr>
          <w:b/>
        </w:rPr>
      </w:pPr>
      <w:bookmarkStart w:id="5" w:name="Chapter04"/>
      <w:bookmarkEnd w:id="5"/>
      <w:r w:rsidRPr="00C51C7C">
        <w:rPr>
          <w:b/>
        </w:rPr>
        <w:t>Chapter 4 – Theoretical Underpinnings of Discourse Theory</w:t>
      </w:r>
    </w:p>
    <w:p w:rsidR="00B5152F" w:rsidRDefault="00B5152F" w:rsidP="003E36AC"/>
    <w:p w:rsidR="00B5152F" w:rsidRDefault="00B5152F" w:rsidP="00C51C7C">
      <w:pPr>
        <w:pStyle w:val="ListParagraph"/>
        <w:numPr>
          <w:ilvl w:val="0"/>
          <w:numId w:val="15"/>
        </w:numPr>
      </w:pPr>
      <w:r>
        <w:t>Theoretical Base</w:t>
      </w:r>
    </w:p>
    <w:p w:rsidR="00B5152F" w:rsidRDefault="00B44873" w:rsidP="00C51C7C">
      <w:pPr>
        <w:pStyle w:val="ListParagraph"/>
        <w:numPr>
          <w:ilvl w:val="0"/>
          <w:numId w:val="15"/>
        </w:numPr>
      </w:pPr>
      <w:r>
        <w:t>Why we need innovative “constructivist” social theory.</w:t>
      </w:r>
    </w:p>
    <w:p w:rsidR="00B44873" w:rsidRDefault="00EA5870" w:rsidP="00C51C7C">
      <w:pPr>
        <w:pStyle w:val="ListParagraph"/>
        <w:numPr>
          <w:ilvl w:val="1"/>
          <w:numId w:val="15"/>
        </w:numPr>
      </w:pPr>
      <w:r>
        <w:t>Discourse theory affirms tendencies that already exists in public administration.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Discourse theory induces improvements in what already exists in public administration.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Extra-legislative policy forums are appropriate loci for a public sphere despite orthodoxy’s labeling of them as thefts of sovereignty.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Policy networks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Interagency consortia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Adhocracies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Task forces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Constructivism provides an epistemology and ontology for discourse theory.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 xml:space="preserve">Public administrators socially construct what they experience </w:t>
      </w:r>
      <w:proofErr w:type="gramStart"/>
      <w:r>
        <w:t>on a daily basis</w:t>
      </w:r>
      <w:proofErr w:type="gramEnd"/>
      <w:r>
        <w:t>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Organizational reality can be molded by human groups.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Western assumption of the self.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Me is subjective.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Outside is objective.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Individuals react and adjust to the outside.</w:t>
      </w:r>
    </w:p>
    <w:p w:rsidR="00CA1785" w:rsidRDefault="00CA1785" w:rsidP="00C51C7C">
      <w:pPr>
        <w:pStyle w:val="ListParagraph"/>
        <w:numPr>
          <w:ilvl w:val="0"/>
          <w:numId w:val="15"/>
        </w:numPr>
      </w:pPr>
      <w:r>
        <w:t>Phenomenological underpinnings of constructivism.</w:t>
      </w:r>
    </w:p>
    <w:p w:rsidR="00CA1785" w:rsidRDefault="00CA1785" w:rsidP="00C51C7C">
      <w:pPr>
        <w:pStyle w:val="ListParagraph"/>
        <w:numPr>
          <w:ilvl w:val="1"/>
          <w:numId w:val="15"/>
        </w:numPr>
      </w:pPr>
      <w:r>
        <w:t>Foundational concepts.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Discourse theory moves away from the positivist view that there is an objective value-free reality that adheres to law-like generalizations that are observable, testable, and cumulative and discoverable by neutral researchers.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Positivism has some validity but many phenomena cannot be observed through its lens.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Two views</w:t>
      </w:r>
    </w:p>
    <w:p w:rsidR="00CA1785" w:rsidRDefault="00CA1785" w:rsidP="00C51C7C">
      <w:pPr>
        <w:pStyle w:val="ListParagraph"/>
        <w:numPr>
          <w:ilvl w:val="3"/>
          <w:numId w:val="15"/>
        </w:numPr>
      </w:pPr>
      <w:r>
        <w:t>Statements or propositions can be confirmed by observation (i.e., denotative).</w:t>
      </w:r>
    </w:p>
    <w:p w:rsidR="00CA1785" w:rsidRDefault="00CA1785" w:rsidP="00C51C7C">
      <w:pPr>
        <w:pStyle w:val="ListParagraph"/>
        <w:numPr>
          <w:ilvl w:val="3"/>
          <w:numId w:val="15"/>
        </w:numPr>
      </w:pPr>
      <w:r>
        <w:t>Statements or propositions contain presuppositions and are conditioned by context (i.e., connotative).</w:t>
      </w:r>
    </w:p>
    <w:p w:rsidR="00CA1785" w:rsidRDefault="00CA1785" w:rsidP="00C51C7C">
      <w:pPr>
        <w:pStyle w:val="ListParagraph"/>
        <w:numPr>
          <w:ilvl w:val="1"/>
          <w:numId w:val="15"/>
        </w:numPr>
      </w:pPr>
      <w:r>
        <w:t>The body subject: Undoing dichotomous thought.</w:t>
      </w:r>
    </w:p>
    <w:p w:rsidR="000137E6" w:rsidRDefault="0015403B" w:rsidP="00C51C7C">
      <w:pPr>
        <w:pStyle w:val="ListParagraph"/>
        <w:numPr>
          <w:ilvl w:val="2"/>
          <w:numId w:val="15"/>
        </w:numPr>
      </w:pPr>
      <w:r>
        <w:lastRenderedPageBreak/>
        <w:t xml:space="preserve">Orthodox psychology and philosophy ignores the fact we do not have to consciously affirm the existence of everything we encounter </w:t>
      </w:r>
      <w:proofErr w:type="gramStart"/>
      <w:r>
        <w:t>on a daily basis</w:t>
      </w:r>
      <w:proofErr w:type="gramEnd"/>
      <w:r>
        <w:t xml:space="preserve"> yet they are no less real.</w:t>
      </w:r>
    </w:p>
    <w:p w:rsidR="0015403B" w:rsidRDefault="0015403B" w:rsidP="00C51C7C">
      <w:pPr>
        <w:pStyle w:val="ListParagraph"/>
        <w:numPr>
          <w:ilvl w:val="2"/>
          <w:numId w:val="15"/>
        </w:numPr>
      </w:pPr>
      <w:r>
        <w:t>Some things are lived rather than known.</w:t>
      </w:r>
    </w:p>
    <w:p w:rsidR="0015403B" w:rsidRDefault="0015403B" w:rsidP="0015403B">
      <w:pPr>
        <w:pStyle w:val="ListParagraph"/>
        <w:numPr>
          <w:ilvl w:val="1"/>
          <w:numId w:val="15"/>
        </w:numPr>
      </w:pPr>
      <w:r>
        <w:t>Intentionality in situations: The question of what to do next?</w:t>
      </w:r>
    </w:p>
    <w:p w:rsidR="0015403B" w:rsidRDefault="006F6183" w:rsidP="0015403B">
      <w:pPr>
        <w:pStyle w:val="ListParagraph"/>
        <w:numPr>
          <w:ilvl w:val="2"/>
          <w:numId w:val="15"/>
        </w:numPr>
      </w:pPr>
      <w:r>
        <w:t>Intentionality is the chief theme of phenomenology.</w:t>
      </w:r>
    </w:p>
    <w:p w:rsidR="006F6183" w:rsidRDefault="006F6183" w:rsidP="0015403B">
      <w:pPr>
        <w:pStyle w:val="ListParagraph"/>
        <w:numPr>
          <w:ilvl w:val="2"/>
          <w:numId w:val="15"/>
        </w:numPr>
      </w:pPr>
      <w:r>
        <w:t>Intentionality is the notion that consciousness cannot be considered apart from its contents.</w:t>
      </w:r>
    </w:p>
    <w:p w:rsidR="006F6183" w:rsidRDefault="006F6183" w:rsidP="006F6183">
      <w:pPr>
        <w:pStyle w:val="ListParagraph"/>
        <w:numPr>
          <w:ilvl w:val="3"/>
          <w:numId w:val="15"/>
        </w:numPr>
      </w:pPr>
      <w:r>
        <w:t>Consciou</w:t>
      </w:r>
      <w:r w:rsidR="00845772">
        <w:t>sness is awareness of something (i.e., subject)</w:t>
      </w:r>
    </w:p>
    <w:p w:rsidR="00413379" w:rsidRDefault="006F6183" w:rsidP="006F6183">
      <w:pPr>
        <w:pStyle w:val="ListParagraph"/>
        <w:numPr>
          <w:ilvl w:val="3"/>
          <w:numId w:val="15"/>
        </w:numPr>
      </w:pPr>
      <w:r>
        <w:t xml:space="preserve">Intentionality </w:t>
      </w:r>
      <w:r w:rsidR="00413379">
        <w:t xml:space="preserve">is an </w:t>
      </w:r>
      <w:r>
        <w:t>act of</w:t>
      </w:r>
      <w:r w:rsidR="00413379">
        <w:t xml:space="preserve"> synthesis</w:t>
      </w:r>
      <w:r>
        <w:t xml:space="preserve"> </w:t>
      </w:r>
      <w:r w:rsidR="00413379">
        <w:t>in which consciousness makes phenomena exist.</w:t>
      </w:r>
    </w:p>
    <w:p w:rsidR="00413379" w:rsidRDefault="00413379" w:rsidP="00413379">
      <w:pPr>
        <w:pStyle w:val="ListParagraph"/>
        <w:numPr>
          <w:ilvl w:val="2"/>
          <w:numId w:val="15"/>
        </w:numPr>
      </w:pPr>
      <w:r>
        <w:t>Traditional dichotomy of mind and matter.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Consciousness is at the center of subjectivity and is concentrated in the mind.</w:t>
      </w:r>
    </w:p>
    <w:p w:rsidR="00845772" w:rsidRDefault="00845772" w:rsidP="00413379">
      <w:pPr>
        <w:pStyle w:val="ListParagraph"/>
        <w:numPr>
          <w:ilvl w:val="3"/>
          <w:numId w:val="15"/>
        </w:numPr>
      </w:pPr>
      <w:r>
        <w:t>Object-subject is the unit of analysis.</w:t>
      </w:r>
    </w:p>
    <w:p w:rsidR="00413379" w:rsidRDefault="00413379" w:rsidP="00413379">
      <w:pPr>
        <w:pStyle w:val="ListParagraph"/>
        <w:numPr>
          <w:ilvl w:val="2"/>
          <w:numId w:val="15"/>
        </w:numPr>
      </w:pPr>
      <w:proofErr w:type="spellStart"/>
      <w:r>
        <w:t>Merleau-Ponty</w:t>
      </w:r>
      <w:proofErr w:type="spellEnd"/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Subjectivity is spread throughout the body.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Our bodies link us to the environment.</w:t>
      </w:r>
    </w:p>
    <w:p w:rsidR="00845772" w:rsidRDefault="00845772" w:rsidP="00413379">
      <w:pPr>
        <w:pStyle w:val="ListParagraph"/>
        <w:numPr>
          <w:ilvl w:val="3"/>
          <w:numId w:val="15"/>
        </w:numPr>
      </w:pPr>
      <w:r>
        <w:t>Body-subject is the unit of analysis.</w:t>
      </w:r>
    </w:p>
    <w:p w:rsidR="006F6183" w:rsidRDefault="00413379" w:rsidP="00413379">
      <w:pPr>
        <w:pStyle w:val="ListParagraph"/>
        <w:numPr>
          <w:ilvl w:val="3"/>
          <w:numId w:val="15"/>
        </w:numPr>
      </w:pPr>
      <w:r>
        <w:t>The body (i.e., senses) helps synthesize meaning and give definition to the situation.</w:t>
      </w:r>
    </w:p>
    <w:p w:rsidR="00413379" w:rsidRDefault="00413379" w:rsidP="00413379">
      <w:pPr>
        <w:pStyle w:val="ListParagraph"/>
        <w:numPr>
          <w:ilvl w:val="4"/>
          <w:numId w:val="15"/>
        </w:numPr>
      </w:pPr>
      <w:r>
        <w:t>e.g., perceiving a cube when we see (i.e., sense) only three of its sides.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Each situation contributes something to our bank of meanings that structure the next situation.</w:t>
      </w:r>
    </w:p>
    <w:p w:rsidR="00B5541A" w:rsidRDefault="00B5541A" w:rsidP="00B5541A">
      <w:pPr>
        <w:pStyle w:val="ListParagraph"/>
        <w:numPr>
          <w:ilvl w:val="4"/>
          <w:numId w:val="15"/>
        </w:numPr>
      </w:pPr>
      <w:r>
        <w:t>Our experience with toy blocks as children allows us to synthesize a cube when we see only three sides of it.</w:t>
      </w:r>
    </w:p>
    <w:p w:rsidR="00B5541A" w:rsidRDefault="00B5541A" w:rsidP="00B5541A">
      <w:pPr>
        <w:pStyle w:val="ListParagraph"/>
        <w:numPr>
          <w:ilvl w:val="4"/>
          <w:numId w:val="15"/>
        </w:numPr>
      </w:pPr>
      <w:r>
        <w:t>QUESTION: Does this imply that empiricism is the foundation of intentionality?</w:t>
      </w:r>
    </w:p>
    <w:p w:rsidR="00845772" w:rsidRDefault="00845772" w:rsidP="00845772">
      <w:pPr>
        <w:pStyle w:val="ListParagraph"/>
        <w:numPr>
          <w:ilvl w:val="2"/>
          <w:numId w:val="15"/>
        </w:numPr>
      </w:pPr>
      <w:r>
        <w:t>Mental structures condition perceptions in ways not detectable through empiricism or idealism.</w:t>
      </w:r>
    </w:p>
    <w:p w:rsidR="00845772" w:rsidRDefault="00B5541A" w:rsidP="00845772">
      <w:pPr>
        <w:pStyle w:val="ListParagraph"/>
        <w:numPr>
          <w:ilvl w:val="2"/>
          <w:numId w:val="15"/>
        </w:numPr>
      </w:pPr>
      <w:r>
        <w:t>The purpose of sense-making (i.e., meaning making) is action.</w:t>
      </w:r>
    </w:p>
    <w:p w:rsidR="00B5541A" w:rsidRDefault="00B5541A" w:rsidP="00B5541A">
      <w:pPr>
        <w:pStyle w:val="ListParagraph"/>
        <w:numPr>
          <w:ilvl w:val="3"/>
          <w:numId w:val="15"/>
        </w:numPr>
      </w:pPr>
      <w:r>
        <w:t>Action is the physical expression of intentionality conditioned by the meaning one makes for the situation.</w:t>
      </w:r>
    </w:p>
    <w:p w:rsidR="00F60DED" w:rsidRDefault="00F60DED" w:rsidP="00F60DED">
      <w:pPr>
        <w:pStyle w:val="ListParagraph"/>
        <w:numPr>
          <w:ilvl w:val="1"/>
          <w:numId w:val="15"/>
        </w:numPr>
      </w:pPr>
      <w:r>
        <w:t>Summing up phenomenological insights.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>The body-subject is simultaneously physical and mental (i.e., objectivity and subjectivity).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 xml:space="preserve">Intentionality causes body-subjects to </w:t>
      </w:r>
      <w:proofErr w:type="gramStart"/>
      <w:r>
        <w:t>take action</w:t>
      </w:r>
      <w:proofErr w:type="gramEnd"/>
      <w:r>
        <w:t>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 xml:space="preserve">Body-subjects acquire </w:t>
      </w:r>
      <w:proofErr w:type="spellStart"/>
      <w:r>
        <w:t>sedimented</w:t>
      </w:r>
      <w:proofErr w:type="spellEnd"/>
      <w:r>
        <w:t xml:space="preserve"> habitual styles of living in the world which are infinitely varied and authentic.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>Body-subjects are always situated within the world.</w:t>
      </w:r>
    </w:p>
    <w:p w:rsidR="00F60DED" w:rsidRDefault="00F60DED" w:rsidP="00F60DED">
      <w:pPr>
        <w:pStyle w:val="ListParagraph"/>
        <w:numPr>
          <w:ilvl w:val="0"/>
          <w:numId w:val="15"/>
        </w:numPr>
      </w:pPr>
      <w:r>
        <w:t>Constructivism</w:t>
      </w:r>
    </w:p>
    <w:p w:rsidR="00F60DED" w:rsidRDefault="00F60DED" w:rsidP="00F60DED">
      <w:pPr>
        <w:pStyle w:val="ListParagraph"/>
        <w:numPr>
          <w:ilvl w:val="1"/>
          <w:numId w:val="15"/>
        </w:numPr>
      </w:pPr>
      <w:bookmarkStart w:id="6" w:name="_GoBack"/>
      <w:bookmarkEnd w:id="6"/>
    </w:p>
    <w:sectPr w:rsidR="00F60DE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6183" w:rsidRDefault="006F6183" w:rsidP="00F020C9">
      <w:r>
        <w:separator/>
      </w:r>
    </w:p>
  </w:endnote>
  <w:endnote w:type="continuationSeparator" w:id="0">
    <w:p w:rsidR="006F6183" w:rsidRDefault="006F6183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6183" w:rsidRDefault="006F6183" w:rsidP="00F020C9">
      <w:r>
        <w:separator/>
      </w:r>
    </w:p>
  </w:footnote>
  <w:footnote w:type="continuationSeparator" w:id="0">
    <w:p w:rsidR="006F6183" w:rsidRDefault="006F6183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6183" w:rsidRDefault="006F6183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50C0"/>
    <w:multiLevelType w:val="hybridMultilevel"/>
    <w:tmpl w:val="599C2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460B3C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689A"/>
    <w:multiLevelType w:val="hybridMultilevel"/>
    <w:tmpl w:val="DB609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DC7336"/>
    <w:multiLevelType w:val="hybridMultilevel"/>
    <w:tmpl w:val="45DA4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045A8"/>
    <w:multiLevelType w:val="hybridMultilevel"/>
    <w:tmpl w:val="DCF09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C7502"/>
    <w:multiLevelType w:val="hybridMultilevel"/>
    <w:tmpl w:val="233AB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081693"/>
    <w:multiLevelType w:val="hybridMultilevel"/>
    <w:tmpl w:val="7C4A9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B2454B"/>
    <w:multiLevelType w:val="hybridMultilevel"/>
    <w:tmpl w:val="3C283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DE1310"/>
    <w:multiLevelType w:val="hybridMultilevel"/>
    <w:tmpl w:val="2450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8A2E0E"/>
    <w:multiLevelType w:val="hybridMultilevel"/>
    <w:tmpl w:val="04C42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546398"/>
    <w:multiLevelType w:val="hybridMultilevel"/>
    <w:tmpl w:val="EECE0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D629E8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97306E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11"/>
  </w:num>
  <w:num w:numId="4">
    <w:abstractNumId w:val="10"/>
  </w:num>
  <w:num w:numId="5">
    <w:abstractNumId w:val="6"/>
  </w:num>
  <w:num w:numId="6">
    <w:abstractNumId w:val="9"/>
  </w:num>
  <w:num w:numId="7">
    <w:abstractNumId w:val="5"/>
  </w:num>
  <w:num w:numId="8">
    <w:abstractNumId w:val="1"/>
  </w:num>
  <w:num w:numId="9">
    <w:abstractNumId w:val="2"/>
  </w:num>
  <w:num w:numId="10">
    <w:abstractNumId w:val="4"/>
  </w:num>
  <w:num w:numId="11">
    <w:abstractNumId w:val="7"/>
  </w:num>
  <w:num w:numId="12">
    <w:abstractNumId w:val="14"/>
  </w:num>
  <w:num w:numId="13">
    <w:abstractNumId w:val="12"/>
  </w:num>
  <w:num w:numId="14">
    <w:abstractNumId w:val="0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0058BE"/>
    <w:rsid w:val="000137E6"/>
    <w:rsid w:val="00016F1B"/>
    <w:rsid w:val="0004018D"/>
    <w:rsid w:val="0004326B"/>
    <w:rsid w:val="00043713"/>
    <w:rsid w:val="00050376"/>
    <w:rsid w:val="00075D08"/>
    <w:rsid w:val="000C6116"/>
    <w:rsid w:val="000D5146"/>
    <w:rsid w:val="000E4A9C"/>
    <w:rsid w:val="0011432E"/>
    <w:rsid w:val="0015403B"/>
    <w:rsid w:val="00164E61"/>
    <w:rsid w:val="00197819"/>
    <w:rsid w:val="001B1AE2"/>
    <w:rsid w:val="001D113A"/>
    <w:rsid w:val="001D7238"/>
    <w:rsid w:val="0020679A"/>
    <w:rsid w:val="0022310A"/>
    <w:rsid w:val="00224064"/>
    <w:rsid w:val="0024591D"/>
    <w:rsid w:val="00251B15"/>
    <w:rsid w:val="00253839"/>
    <w:rsid w:val="00265409"/>
    <w:rsid w:val="002B4574"/>
    <w:rsid w:val="002C60A9"/>
    <w:rsid w:val="002F5155"/>
    <w:rsid w:val="003124BE"/>
    <w:rsid w:val="00332C54"/>
    <w:rsid w:val="003402F2"/>
    <w:rsid w:val="00376879"/>
    <w:rsid w:val="003B66D9"/>
    <w:rsid w:val="003E36AC"/>
    <w:rsid w:val="003E4215"/>
    <w:rsid w:val="00413379"/>
    <w:rsid w:val="004344C3"/>
    <w:rsid w:val="0044557D"/>
    <w:rsid w:val="004568F3"/>
    <w:rsid w:val="00467CC6"/>
    <w:rsid w:val="004C47B3"/>
    <w:rsid w:val="004F14B4"/>
    <w:rsid w:val="0050208C"/>
    <w:rsid w:val="0051080A"/>
    <w:rsid w:val="005131E5"/>
    <w:rsid w:val="00521009"/>
    <w:rsid w:val="00521986"/>
    <w:rsid w:val="00524509"/>
    <w:rsid w:val="00571D61"/>
    <w:rsid w:val="005839A2"/>
    <w:rsid w:val="00591C4C"/>
    <w:rsid w:val="005A110F"/>
    <w:rsid w:val="005B6EA2"/>
    <w:rsid w:val="005C6F10"/>
    <w:rsid w:val="005F6C60"/>
    <w:rsid w:val="00616A8F"/>
    <w:rsid w:val="00641180"/>
    <w:rsid w:val="00657C95"/>
    <w:rsid w:val="006A5BCE"/>
    <w:rsid w:val="006F4DB1"/>
    <w:rsid w:val="006F6183"/>
    <w:rsid w:val="00702FC0"/>
    <w:rsid w:val="00730978"/>
    <w:rsid w:val="00775FA6"/>
    <w:rsid w:val="00777343"/>
    <w:rsid w:val="007A6DF4"/>
    <w:rsid w:val="007C6E1A"/>
    <w:rsid w:val="007C73BE"/>
    <w:rsid w:val="007E3EDA"/>
    <w:rsid w:val="008014A5"/>
    <w:rsid w:val="008071D6"/>
    <w:rsid w:val="008132DB"/>
    <w:rsid w:val="00832B56"/>
    <w:rsid w:val="00845772"/>
    <w:rsid w:val="00870910"/>
    <w:rsid w:val="008D3924"/>
    <w:rsid w:val="0092280D"/>
    <w:rsid w:val="009370AE"/>
    <w:rsid w:val="00942FC9"/>
    <w:rsid w:val="009D50BC"/>
    <w:rsid w:val="00A43969"/>
    <w:rsid w:val="00A87CA5"/>
    <w:rsid w:val="00AD354E"/>
    <w:rsid w:val="00AF3774"/>
    <w:rsid w:val="00B04592"/>
    <w:rsid w:val="00B44873"/>
    <w:rsid w:val="00B5152F"/>
    <w:rsid w:val="00B5541A"/>
    <w:rsid w:val="00B652DF"/>
    <w:rsid w:val="00B933D5"/>
    <w:rsid w:val="00BA7F73"/>
    <w:rsid w:val="00BE53F1"/>
    <w:rsid w:val="00C023D3"/>
    <w:rsid w:val="00C04168"/>
    <w:rsid w:val="00C306FC"/>
    <w:rsid w:val="00C51C7C"/>
    <w:rsid w:val="00C71996"/>
    <w:rsid w:val="00C740A4"/>
    <w:rsid w:val="00CA03F3"/>
    <w:rsid w:val="00CA1785"/>
    <w:rsid w:val="00CB18CF"/>
    <w:rsid w:val="00CB6E2B"/>
    <w:rsid w:val="00CD001E"/>
    <w:rsid w:val="00D17E65"/>
    <w:rsid w:val="00D5038D"/>
    <w:rsid w:val="00D53D55"/>
    <w:rsid w:val="00D63182"/>
    <w:rsid w:val="00D71C21"/>
    <w:rsid w:val="00D755CD"/>
    <w:rsid w:val="00D81A3C"/>
    <w:rsid w:val="00E438E5"/>
    <w:rsid w:val="00E47E81"/>
    <w:rsid w:val="00E91D36"/>
    <w:rsid w:val="00EA5870"/>
    <w:rsid w:val="00EB4E8C"/>
    <w:rsid w:val="00EC2E7F"/>
    <w:rsid w:val="00ED0113"/>
    <w:rsid w:val="00ED55F2"/>
    <w:rsid w:val="00EF5D47"/>
    <w:rsid w:val="00F0144D"/>
    <w:rsid w:val="00F020C9"/>
    <w:rsid w:val="00F309ED"/>
    <w:rsid w:val="00F46573"/>
    <w:rsid w:val="00F50CB9"/>
    <w:rsid w:val="00F60DED"/>
    <w:rsid w:val="00F66A78"/>
    <w:rsid w:val="00F675B0"/>
    <w:rsid w:val="00F771B2"/>
    <w:rsid w:val="00F838B9"/>
    <w:rsid w:val="00FB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FFDBA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744</TotalTime>
  <Pages>18</Pages>
  <Words>5184</Words>
  <Characters>29555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76</cp:revision>
  <dcterms:created xsi:type="dcterms:W3CDTF">2020-03-26T19:07:00Z</dcterms:created>
  <dcterms:modified xsi:type="dcterms:W3CDTF">2020-04-07T01:31:00Z</dcterms:modified>
</cp:coreProperties>
</file>