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F41062" w14:textId="77777777" w:rsidR="00BA165C" w:rsidRDefault="00BA165C" w:rsidP="00BA165C">
      <w:pPr>
        <w:spacing w:after="0"/>
        <w:jc w:val="center"/>
        <w:rPr>
          <w:b/>
        </w:rPr>
      </w:pPr>
      <w:bookmarkStart w:id="0" w:name="_GoBack"/>
      <w:bookmarkEnd w:id="0"/>
      <w:r>
        <w:rPr>
          <w:b/>
        </w:rPr>
        <w:t>Writing a Reflective Essay</w:t>
      </w:r>
    </w:p>
    <w:p w14:paraId="2425802E" w14:textId="77777777" w:rsidR="00BA165C" w:rsidRDefault="00BA165C" w:rsidP="00BA165C">
      <w:pPr>
        <w:spacing w:after="0"/>
        <w:jc w:val="center"/>
        <w:rPr>
          <w:b/>
        </w:rPr>
      </w:pPr>
      <w:r>
        <w:rPr>
          <w:b/>
        </w:rPr>
        <w:t xml:space="preserve">For  </w:t>
      </w:r>
    </w:p>
    <w:p w14:paraId="4DB332DC" w14:textId="77777777" w:rsidR="00BA165C" w:rsidRDefault="00BA165C" w:rsidP="00BA165C">
      <w:pPr>
        <w:jc w:val="center"/>
        <w:rPr>
          <w:b/>
        </w:rPr>
      </w:pPr>
      <w:r>
        <w:rPr>
          <w:b/>
        </w:rPr>
        <w:t>Organizational Theory</w:t>
      </w:r>
    </w:p>
    <w:p w14:paraId="6EB30D11" w14:textId="77777777" w:rsidR="00BA165C" w:rsidRDefault="00BA165C" w:rsidP="00BA165C">
      <w:pPr>
        <w:jc w:val="center"/>
        <w:rPr>
          <w:b/>
        </w:rPr>
      </w:pPr>
    </w:p>
    <w:p w14:paraId="66093BA3" w14:textId="77777777" w:rsidR="00BA165C" w:rsidRPr="00BA165C" w:rsidRDefault="00BA165C" w:rsidP="00BA165C">
      <w:pPr>
        <w:pStyle w:val="ListParagraph"/>
        <w:numPr>
          <w:ilvl w:val="0"/>
          <w:numId w:val="1"/>
        </w:numPr>
        <w:rPr>
          <w:b/>
        </w:rPr>
      </w:pPr>
      <w:r>
        <w:t xml:space="preserve">The main organizing theme for this essay is found in the syllabus:  “How do I situate myself differently within my organizational life </w:t>
      </w:r>
      <w:r w:rsidR="009C544F">
        <w:t>[</w:t>
      </w:r>
      <w:r>
        <w:t>because of this course</w:t>
      </w:r>
      <w:r w:rsidR="009C544F">
        <w:t>]</w:t>
      </w:r>
      <w:r>
        <w:t>?”</w:t>
      </w:r>
    </w:p>
    <w:p w14:paraId="0B41BCCD" w14:textId="77777777" w:rsidR="00BA165C" w:rsidRPr="00BA165C" w:rsidRDefault="00BA165C" w:rsidP="00BA165C">
      <w:pPr>
        <w:pStyle w:val="ListParagraph"/>
        <w:numPr>
          <w:ilvl w:val="0"/>
          <w:numId w:val="1"/>
        </w:numPr>
        <w:rPr>
          <w:b/>
        </w:rPr>
      </w:pPr>
      <w:r>
        <w:t>This organizing theme assumes that you’ve changed your mind</w:t>
      </w:r>
      <w:r w:rsidR="00B519EE">
        <w:t xml:space="preserve"> or had a new insight about how you understand</w:t>
      </w:r>
      <w:r>
        <w:t xml:space="preserve">  something</w:t>
      </w:r>
      <w:r w:rsidR="00B519EE">
        <w:t xml:space="preserve"> related to organizational dynamics</w:t>
      </w:r>
      <w:r>
        <w:t>:</w:t>
      </w:r>
    </w:p>
    <w:p w14:paraId="73F4BD1E" w14:textId="77777777" w:rsidR="00BA165C" w:rsidRPr="00BA165C" w:rsidRDefault="00BA165C" w:rsidP="00BA165C">
      <w:pPr>
        <w:pStyle w:val="ListParagraph"/>
        <w:numPr>
          <w:ilvl w:val="1"/>
          <w:numId w:val="1"/>
        </w:numPr>
        <w:rPr>
          <w:b/>
        </w:rPr>
      </w:pPr>
      <w:r>
        <w:t xml:space="preserve">How have I changed my </w:t>
      </w:r>
      <w:r w:rsidR="009558C9">
        <w:t>understanding of</w:t>
      </w:r>
      <w:r>
        <w:t>:</w:t>
      </w:r>
    </w:p>
    <w:p w14:paraId="0F080E07" w14:textId="77777777" w:rsidR="00BA165C" w:rsidRPr="00BA165C" w:rsidRDefault="00BA165C" w:rsidP="00BA165C">
      <w:pPr>
        <w:pStyle w:val="ListParagraph"/>
        <w:numPr>
          <w:ilvl w:val="2"/>
          <w:numId w:val="1"/>
        </w:numPr>
        <w:rPr>
          <w:b/>
        </w:rPr>
      </w:pPr>
      <w:r>
        <w:t>Bureaucracy</w:t>
      </w:r>
    </w:p>
    <w:p w14:paraId="430EEC33" w14:textId="77777777" w:rsidR="00BA165C" w:rsidRPr="00BA165C" w:rsidRDefault="00BA165C" w:rsidP="00BA165C">
      <w:pPr>
        <w:pStyle w:val="ListParagraph"/>
        <w:numPr>
          <w:ilvl w:val="2"/>
          <w:numId w:val="1"/>
        </w:numPr>
        <w:rPr>
          <w:b/>
        </w:rPr>
      </w:pPr>
      <w:r>
        <w:t>Conflict</w:t>
      </w:r>
    </w:p>
    <w:p w14:paraId="2E882936" w14:textId="77777777" w:rsidR="00BA165C" w:rsidRPr="00BA165C" w:rsidRDefault="00BA165C" w:rsidP="00BA165C">
      <w:pPr>
        <w:pStyle w:val="ListParagraph"/>
        <w:numPr>
          <w:ilvl w:val="2"/>
          <w:numId w:val="1"/>
        </w:numPr>
        <w:rPr>
          <w:b/>
        </w:rPr>
      </w:pPr>
      <w:r>
        <w:t>Rationality</w:t>
      </w:r>
    </w:p>
    <w:p w14:paraId="38A1B770" w14:textId="77777777" w:rsidR="00BA165C" w:rsidRPr="00BA165C" w:rsidRDefault="00BA165C" w:rsidP="00BA165C">
      <w:pPr>
        <w:pStyle w:val="ListParagraph"/>
        <w:numPr>
          <w:ilvl w:val="2"/>
          <w:numId w:val="1"/>
        </w:numPr>
        <w:rPr>
          <w:b/>
        </w:rPr>
      </w:pPr>
      <w:r>
        <w:t>Hierarchy</w:t>
      </w:r>
    </w:p>
    <w:p w14:paraId="2F070DB8" w14:textId="77777777" w:rsidR="00BA165C" w:rsidRPr="00BA165C" w:rsidRDefault="00BA165C" w:rsidP="00BA165C">
      <w:pPr>
        <w:pStyle w:val="ListParagraph"/>
        <w:numPr>
          <w:ilvl w:val="2"/>
          <w:numId w:val="1"/>
        </w:numPr>
        <w:rPr>
          <w:b/>
        </w:rPr>
      </w:pPr>
      <w:r>
        <w:t>Whistleblowing</w:t>
      </w:r>
    </w:p>
    <w:p w14:paraId="3CA61101" w14:textId="77777777" w:rsidR="00BA165C" w:rsidRPr="00BA165C" w:rsidRDefault="00BA165C" w:rsidP="00BA165C">
      <w:pPr>
        <w:pStyle w:val="ListParagraph"/>
        <w:numPr>
          <w:ilvl w:val="2"/>
          <w:numId w:val="1"/>
        </w:numPr>
        <w:rPr>
          <w:b/>
        </w:rPr>
      </w:pPr>
      <w:r>
        <w:t>The delivery of public service</w:t>
      </w:r>
    </w:p>
    <w:p w14:paraId="49E71FF1" w14:textId="77777777" w:rsidR="00BA165C" w:rsidRPr="009558C9" w:rsidRDefault="00BA165C" w:rsidP="00BA165C">
      <w:pPr>
        <w:pStyle w:val="ListParagraph"/>
        <w:numPr>
          <w:ilvl w:val="2"/>
          <w:numId w:val="1"/>
        </w:numPr>
        <w:rPr>
          <w:b/>
        </w:rPr>
      </w:pPr>
      <w:r>
        <w:t>Efficiency</w:t>
      </w:r>
    </w:p>
    <w:p w14:paraId="42C12C74" w14:textId="77777777" w:rsidR="009558C9" w:rsidRPr="009558C9" w:rsidRDefault="009558C9" w:rsidP="00BA165C">
      <w:pPr>
        <w:pStyle w:val="ListParagraph"/>
        <w:numPr>
          <w:ilvl w:val="2"/>
          <w:numId w:val="1"/>
        </w:numPr>
        <w:rPr>
          <w:b/>
        </w:rPr>
      </w:pPr>
      <w:r>
        <w:t>Problem solving</w:t>
      </w:r>
    </w:p>
    <w:p w14:paraId="07D3380F" w14:textId="77777777" w:rsidR="009558C9" w:rsidRPr="009558C9" w:rsidRDefault="009558C9" w:rsidP="00BA165C">
      <w:pPr>
        <w:pStyle w:val="ListParagraph"/>
        <w:numPr>
          <w:ilvl w:val="2"/>
          <w:numId w:val="1"/>
        </w:numPr>
        <w:rPr>
          <w:b/>
        </w:rPr>
      </w:pPr>
      <w:r>
        <w:t>Institutional Reality</w:t>
      </w:r>
    </w:p>
    <w:p w14:paraId="4D1A49BA" w14:textId="77777777" w:rsidR="009558C9" w:rsidRPr="009558C9" w:rsidRDefault="009558C9" w:rsidP="00BA165C">
      <w:pPr>
        <w:pStyle w:val="ListParagraph"/>
        <w:numPr>
          <w:ilvl w:val="2"/>
          <w:numId w:val="1"/>
        </w:numPr>
        <w:rPr>
          <w:b/>
        </w:rPr>
      </w:pPr>
      <w:r>
        <w:t>Sense making</w:t>
      </w:r>
    </w:p>
    <w:p w14:paraId="048B39D8" w14:textId="77777777" w:rsidR="00F606E7" w:rsidRPr="00F606E7" w:rsidRDefault="00F606E7" w:rsidP="00BA165C">
      <w:pPr>
        <w:pStyle w:val="ListParagraph"/>
        <w:numPr>
          <w:ilvl w:val="2"/>
          <w:numId w:val="1"/>
        </w:numPr>
        <w:rPr>
          <w:b/>
        </w:rPr>
      </w:pPr>
      <w:r>
        <w:t>The role of the expert</w:t>
      </w:r>
    </w:p>
    <w:p w14:paraId="6C36BBB4" w14:textId="77777777" w:rsidR="009558C9" w:rsidRPr="009558C9" w:rsidRDefault="00F606E7" w:rsidP="00BA165C">
      <w:pPr>
        <w:pStyle w:val="ListParagraph"/>
        <w:numPr>
          <w:ilvl w:val="2"/>
          <w:numId w:val="1"/>
        </w:numPr>
        <w:rPr>
          <w:b/>
        </w:rPr>
      </w:pPr>
      <w:r>
        <w:t>etc</w:t>
      </w:r>
      <w:r w:rsidR="009558C9">
        <w:t>.</w:t>
      </w:r>
    </w:p>
    <w:p w14:paraId="0ACBD6FD" w14:textId="77777777" w:rsidR="009558C9" w:rsidRPr="009558C9" w:rsidRDefault="009558C9" w:rsidP="009558C9">
      <w:pPr>
        <w:pStyle w:val="ListParagraph"/>
        <w:numPr>
          <w:ilvl w:val="1"/>
          <w:numId w:val="1"/>
        </w:numPr>
        <w:rPr>
          <w:b/>
        </w:rPr>
      </w:pPr>
      <w:r>
        <w:t>Begin to develop this theme</w:t>
      </w:r>
    </w:p>
    <w:p w14:paraId="49035F48" w14:textId="77777777" w:rsidR="009558C9" w:rsidRPr="00AF2D67" w:rsidRDefault="009558C9" w:rsidP="009558C9">
      <w:pPr>
        <w:pStyle w:val="ListParagraph"/>
        <w:numPr>
          <w:ilvl w:val="2"/>
          <w:numId w:val="1"/>
        </w:numPr>
        <w:rPr>
          <w:b/>
        </w:rPr>
      </w:pPr>
      <w:r>
        <w:t>What in my personal experience led me to feel a particular way about the topic?</w:t>
      </w:r>
    </w:p>
    <w:p w14:paraId="216B2FEA" w14:textId="77777777" w:rsidR="00AF2D67" w:rsidRPr="009558C9" w:rsidRDefault="00AF2D67" w:rsidP="00AF2D67">
      <w:pPr>
        <w:pStyle w:val="ListParagraph"/>
        <w:numPr>
          <w:ilvl w:val="3"/>
          <w:numId w:val="1"/>
        </w:numPr>
        <w:rPr>
          <w:b/>
        </w:rPr>
      </w:pPr>
      <w:r>
        <w:t>“Professional training encourages an elitist approach to problem solving; if I’m the expert, I should direct the activity.”</w:t>
      </w:r>
    </w:p>
    <w:p w14:paraId="2819E6EC" w14:textId="77777777" w:rsidR="00671EDF" w:rsidRPr="00AF2D67" w:rsidRDefault="009558C9" w:rsidP="009558C9">
      <w:pPr>
        <w:pStyle w:val="ListParagraph"/>
        <w:numPr>
          <w:ilvl w:val="2"/>
          <w:numId w:val="1"/>
        </w:numPr>
        <w:rPr>
          <w:b/>
        </w:rPr>
      </w:pPr>
      <w:r>
        <w:t>What author(s), lecture(s), discussion(s) or presentation(s) caused me to question my original assumptions?</w:t>
      </w:r>
    </w:p>
    <w:p w14:paraId="04BCA715" w14:textId="77777777" w:rsidR="00AF2D67" w:rsidRPr="008A7345" w:rsidRDefault="00AF2D67" w:rsidP="00AF2D67">
      <w:pPr>
        <w:pStyle w:val="ListParagraph"/>
        <w:numPr>
          <w:ilvl w:val="3"/>
          <w:numId w:val="1"/>
        </w:numPr>
        <w:rPr>
          <w:b/>
        </w:rPr>
      </w:pPr>
      <w:r>
        <w:t>“Follett’s notion of “power with” replacing “power over,” the change required in the researchers’ approach in the Hawthorne studies from expert to learner, and both Mayo’s and Barnard’s notion of the cumulative nature of authority, caused me to question my view of expertise.”</w:t>
      </w:r>
    </w:p>
    <w:p w14:paraId="54627EB5" w14:textId="77777777" w:rsidR="008A7345" w:rsidRPr="008A7345" w:rsidRDefault="008A7345" w:rsidP="008A7345">
      <w:pPr>
        <w:pStyle w:val="ListParagraph"/>
        <w:numPr>
          <w:ilvl w:val="3"/>
          <w:numId w:val="1"/>
        </w:numPr>
        <w:rPr>
          <w:rFonts w:ascii="Times New Roman" w:hAnsi="Times New Roman" w:cs="Times New Roman"/>
          <w:i/>
          <w:sz w:val="24"/>
          <w:szCs w:val="24"/>
        </w:rPr>
      </w:pPr>
      <w:r>
        <w:t xml:space="preserve">It also dawned on me that this approach is consistent with the mission statement of the MPA program:  </w:t>
      </w:r>
      <w:r w:rsidRPr="008A7345">
        <w:rPr>
          <w:rFonts w:ascii="Times New Roman" w:hAnsi="Times New Roman" w:cs="Times New Roman"/>
          <w:i/>
          <w:sz w:val="24"/>
          <w:szCs w:val="24"/>
        </w:rPr>
        <w:t>Inspired by the Jesuit conviction that the world is good and human beings can make it a better place for all to live and grow, the Master of Public Administration at Saint Louis University prepares students for public service who are ethically grounded, technically competent and empathetic to the culturally diverse needs of all community members.</w:t>
      </w:r>
      <w:r>
        <w:rPr>
          <w:rFonts w:ascii="Times New Roman" w:hAnsi="Times New Roman" w:cs="Times New Roman"/>
          <w:i/>
          <w:sz w:val="24"/>
          <w:szCs w:val="24"/>
        </w:rPr>
        <w:t xml:space="preserve"> </w:t>
      </w:r>
      <w:r w:rsidRPr="008A7345">
        <w:rPr>
          <w:rFonts w:ascii="Times New Roman" w:hAnsi="Times New Roman" w:cs="Times New Roman"/>
          <w:i/>
          <w:sz w:val="24"/>
          <w:szCs w:val="24"/>
        </w:rPr>
        <w:t xml:space="preserve">Reflecting the values and mission statement of its home department, political </w:t>
      </w:r>
      <w:r w:rsidRPr="008A7345">
        <w:rPr>
          <w:rFonts w:ascii="Times New Roman" w:hAnsi="Times New Roman" w:cs="Times New Roman"/>
          <w:i/>
          <w:sz w:val="24"/>
          <w:szCs w:val="24"/>
        </w:rPr>
        <w:lastRenderedPageBreak/>
        <w:t xml:space="preserve">science, the M.P.A. degree enables students to assess the root causes of political phenomena, developing the skill of thinking globally while acting locally.    </w:t>
      </w:r>
    </w:p>
    <w:p w14:paraId="61A3DACA" w14:textId="77777777" w:rsidR="008A7345" w:rsidRPr="008A7345" w:rsidRDefault="008A7345" w:rsidP="008A7345">
      <w:pPr>
        <w:ind w:left="2520"/>
        <w:rPr>
          <w:b/>
        </w:rPr>
      </w:pPr>
    </w:p>
    <w:p w14:paraId="660D6CF1" w14:textId="77777777" w:rsidR="00671EDF" w:rsidRPr="00B519EE" w:rsidRDefault="00671EDF" w:rsidP="009558C9">
      <w:pPr>
        <w:pStyle w:val="ListParagraph"/>
        <w:numPr>
          <w:ilvl w:val="2"/>
          <w:numId w:val="1"/>
        </w:numPr>
        <w:rPr>
          <w:b/>
        </w:rPr>
      </w:pPr>
      <w:r>
        <w:t>What personal insight did I gain?</w:t>
      </w:r>
    </w:p>
    <w:p w14:paraId="2C195988" w14:textId="77777777" w:rsidR="00B519EE" w:rsidRPr="00671EDF" w:rsidRDefault="00B519EE" w:rsidP="008A7345">
      <w:pPr>
        <w:pStyle w:val="ListParagraph"/>
        <w:numPr>
          <w:ilvl w:val="3"/>
          <w:numId w:val="1"/>
        </w:numPr>
        <w:rPr>
          <w:b/>
        </w:rPr>
      </w:pPr>
      <w:r>
        <w:t>”Paradoxically,</w:t>
      </w:r>
      <w:r w:rsidR="00AC7D59">
        <w:t xml:space="preserve"> becoming an expert through rigorous course work, requires learning how to recognize the expertise of others.</w:t>
      </w:r>
      <w:r>
        <w:t>”</w:t>
      </w:r>
    </w:p>
    <w:p w14:paraId="638C732C" w14:textId="77777777" w:rsidR="00671EDF" w:rsidRPr="00671EDF" w:rsidRDefault="00671EDF" w:rsidP="00671EDF">
      <w:pPr>
        <w:pStyle w:val="ListParagraph"/>
        <w:numPr>
          <w:ilvl w:val="1"/>
          <w:numId w:val="1"/>
        </w:numPr>
        <w:rPr>
          <w:b/>
        </w:rPr>
      </w:pPr>
      <w:r>
        <w:t>The answer to this last question is used to formulate your thesis statement which will guide the remainder of your essay.</w:t>
      </w:r>
    </w:p>
    <w:p w14:paraId="1E2B44BD" w14:textId="77777777" w:rsidR="009558C9" w:rsidRPr="00B519EE" w:rsidRDefault="00671EDF" w:rsidP="00671EDF">
      <w:pPr>
        <w:pStyle w:val="ListParagraph"/>
        <w:numPr>
          <w:ilvl w:val="1"/>
          <w:numId w:val="1"/>
        </w:numPr>
        <w:rPr>
          <w:b/>
        </w:rPr>
      </w:pPr>
      <w:r>
        <w:t xml:space="preserve">“Applying Follett’s notion of </w:t>
      </w:r>
      <w:r w:rsidR="00F606E7">
        <w:t>“power with” rather than “power over,”</w:t>
      </w:r>
      <w:r w:rsidR="000B62A2">
        <w:t xml:space="preserve"> I argue that managers, by encouraging </w:t>
      </w:r>
      <w:r w:rsidR="00F606E7">
        <w:t>and recognizing the expertise of both staff and clients</w:t>
      </w:r>
      <w:r w:rsidR="000B62A2">
        <w:t>, increase the likelihood of creative solutions</w:t>
      </w:r>
      <w:r w:rsidR="00F606E7">
        <w:t xml:space="preserve">, </w:t>
      </w:r>
      <w:r w:rsidR="000B62A2">
        <w:t>overall organizational stability</w:t>
      </w:r>
      <w:r w:rsidR="00F606E7">
        <w:t>, and successful adaptations to changing environments.</w:t>
      </w:r>
      <w:r w:rsidR="000B62A2">
        <w:t xml:space="preserve">” </w:t>
      </w:r>
      <w:r>
        <w:t xml:space="preserve"> </w:t>
      </w:r>
      <w:r w:rsidR="009558C9">
        <w:t xml:space="preserve"> </w:t>
      </w:r>
    </w:p>
    <w:p w14:paraId="7CF8D3C2" w14:textId="77777777" w:rsidR="00ED444D" w:rsidRPr="00F606E7" w:rsidRDefault="00ED444D" w:rsidP="00B519EE">
      <w:pPr>
        <w:pStyle w:val="ListParagraph"/>
        <w:numPr>
          <w:ilvl w:val="0"/>
          <w:numId w:val="1"/>
        </w:numPr>
        <w:rPr>
          <w:b/>
        </w:rPr>
      </w:pPr>
      <w:r>
        <w:t>The body of the paper should explain how you arrived at this conclusion, drawing on your readings, lecture notes, presentations, and discussions.</w:t>
      </w:r>
    </w:p>
    <w:p w14:paraId="70E0B628" w14:textId="77777777" w:rsidR="00ED444D" w:rsidRPr="00ED444D" w:rsidRDefault="00ED444D" w:rsidP="00ED444D">
      <w:pPr>
        <w:pStyle w:val="ListParagraph"/>
        <w:numPr>
          <w:ilvl w:val="1"/>
          <w:numId w:val="1"/>
        </w:numPr>
        <w:rPr>
          <w:b/>
        </w:rPr>
      </w:pPr>
      <w:r>
        <w:t>It is not sufficient to simply summarize the material.</w:t>
      </w:r>
    </w:p>
    <w:p w14:paraId="77B8FFF5" w14:textId="77777777" w:rsidR="00ED444D" w:rsidRPr="00ED444D" w:rsidRDefault="00ED444D" w:rsidP="00ED444D">
      <w:pPr>
        <w:pStyle w:val="ListParagraph"/>
        <w:numPr>
          <w:ilvl w:val="1"/>
          <w:numId w:val="1"/>
        </w:numPr>
        <w:rPr>
          <w:b/>
        </w:rPr>
      </w:pPr>
      <w:r>
        <w:t xml:space="preserve"> You need to show the logical connections among your sources and your ultimate conclusion, drawing on the readings, lectures and other relevant materials to demonstrate the validity of your insight.</w:t>
      </w:r>
    </w:p>
    <w:p w14:paraId="0F405BB5" w14:textId="77777777" w:rsidR="003C5DE1" w:rsidRPr="003C5DE1" w:rsidRDefault="00ED444D" w:rsidP="00ED444D">
      <w:pPr>
        <w:pStyle w:val="ListParagraph"/>
        <w:numPr>
          <w:ilvl w:val="1"/>
          <w:numId w:val="1"/>
        </w:numPr>
        <w:rPr>
          <w:b/>
        </w:rPr>
      </w:pPr>
      <w:r>
        <w:t xml:space="preserve">This section concludes with demonstrating how your insight could address some of the problems raised during the semester regarding organizational dysfunction, i.e. whistle blowing, </w:t>
      </w:r>
      <w:r w:rsidR="003C5DE1">
        <w:t>bounded rationality, depersonalization, over reliance on sops, etc.</w:t>
      </w:r>
    </w:p>
    <w:p w14:paraId="330AF26A" w14:textId="77777777" w:rsidR="003C5DE1" w:rsidRPr="003C5DE1" w:rsidRDefault="003C5DE1" w:rsidP="003C5DE1">
      <w:pPr>
        <w:pStyle w:val="ListParagraph"/>
        <w:numPr>
          <w:ilvl w:val="0"/>
          <w:numId w:val="1"/>
        </w:numPr>
        <w:rPr>
          <w:b/>
        </w:rPr>
      </w:pPr>
      <w:r>
        <w:t>The conclusion articulates how you will apply your thesis in your own organizational life.</w:t>
      </w:r>
    </w:p>
    <w:p w14:paraId="4602A72C" w14:textId="77777777" w:rsidR="003C5DE1" w:rsidRPr="003C5DE1" w:rsidRDefault="003C5DE1" w:rsidP="003C5DE1">
      <w:pPr>
        <w:pStyle w:val="ListParagraph"/>
        <w:numPr>
          <w:ilvl w:val="1"/>
          <w:numId w:val="1"/>
        </w:numPr>
        <w:rPr>
          <w:b/>
        </w:rPr>
      </w:pPr>
      <w:r>
        <w:t>The conclusion will have three distinct parts.</w:t>
      </w:r>
    </w:p>
    <w:p w14:paraId="6ED41494" w14:textId="77777777" w:rsidR="003C5DE1" w:rsidRPr="003C5DE1" w:rsidRDefault="003C5DE1" w:rsidP="003C5DE1">
      <w:pPr>
        <w:pStyle w:val="ListParagraph"/>
        <w:numPr>
          <w:ilvl w:val="2"/>
          <w:numId w:val="1"/>
        </w:numPr>
        <w:rPr>
          <w:b/>
        </w:rPr>
      </w:pPr>
      <w:r>
        <w:t>How your thesis affects your role as a subordinate within an organization.</w:t>
      </w:r>
    </w:p>
    <w:p w14:paraId="59266A8C" w14:textId="77777777" w:rsidR="003C5DE1" w:rsidRPr="003C5DE1" w:rsidRDefault="003C5DE1" w:rsidP="003C5DE1">
      <w:pPr>
        <w:pStyle w:val="ListParagraph"/>
        <w:numPr>
          <w:ilvl w:val="2"/>
          <w:numId w:val="1"/>
        </w:numPr>
        <w:rPr>
          <w:b/>
        </w:rPr>
      </w:pPr>
      <w:r>
        <w:t>How your thesis affects your role as a colleague.</w:t>
      </w:r>
    </w:p>
    <w:p w14:paraId="31D27592" w14:textId="77777777" w:rsidR="003C5DE1" w:rsidRPr="003C5DE1" w:rsidRDefault="003C5DE1" w:rsidP="003C5DE1">
      <w:pPr>
        <w:pStyle w:val="ListParagraph"/>
        <w:numPr>
          <w:ilvl w:val="2"/>
          <w:numId w:val="1"/>
        </w:numPr>
        <w:rPr>
          <w:b/>
        </w:rPr>
      </w:pPr>
      <w:r>
        <w:t>How your thesis affects or will affect your role as a boss</w:t>
      </w:r>
    </w:p>
    <w:p w14:paraId="71F52D6A" w14:textId="77777777" w:rsidR="009C544F" w:rsidRPr="009C544F" w:rsidRDefault="003C5DE1" w:rsidP="003C5DE1">
      <w:pPr>
        <w:pStyle w:val="ListParagraph"/>
        <w:numPr>
          <w:ilvl w:val="1"/>
          <w:numId w:val="1"/>
        </w:numPr>
        <w:rPr>
          <w:b/>
        </w:rPr>
      </w:pPr>
      <w:r>
        <w:t xml:space="preserve"> </w:t>
      </w:r>
      <w:r w:rsidR="009C544F">
        <w:t>It is not sufficient to present just general statements about implementation (i.e.” I will encourage dialogue among my colleagues”)</w:t>
      </w:r>
      <w:r>
        <w:t xml:space="preserve"> </w:t>
      </w:r>
      <w:r w:rsidR="00ED444D">
        <w:t xml:space="preserve"> </w:t>
      </w:r>
    </w:p>
    <w:p w14:paraId="65DC315E" w14:textId="77777777" w:rsidR="00B519EE" w:rsidRDefault="009C544F" w:rsidP="003C5DE1">
      <w:pPr>
        <w:pStyle w:val="ListParagraph"/>
        <w:numPr>
          <w:ilvl w:val="1"/>
          <w:numId w:val="1"/>
        </w:numPr>
        <w:rPr>
          <w:b/>
        </w:rPr>
      </w:pPr>
      <w:r>
        <w:t xml:space="preserve">Rather you need to show specifically how the combination of your insight and the class materials lead you to a particular strategy to implement at each level of organizational life.   </w:t>
      </w:r>
      <w:r w:rsidR="00ED444D">
        <w:t xml:space="preserve"> </w:t>
      </w:r>
      <w:r w:rsidR="00ED444D">
        <w:rPr>
          <w:b/>
        </w:rPr>
        <w:t xml:space="preserve"> </w:t>
      </w:r>
    </w:p>
    <w:p w14:paraId="4B5ED8B6" w14:textId="77777777" w:rsidR="00AF7D21" w:rsidRPr="00AF7D21" w:rsidRDefault="009C544F" w:rsidP="009C544F">
      <w:pPr>
        <w:pStyle w:val="ListParagraph"/>
        <w:numPr>
          <w:ilvl w:val="2"/>
          <w:numId w:val="1"/>
        </w:numPr>
        <w:rPr>
          <w:b/>
        </w:rPr>
      </w:pPr>
      <w:r>
        <w:t xml:space="preserve">Be as specific as you can about the strategy </w:t>
      </w:r>
      <w:r w:rsidR="00AF7D21">
        <w:t>(its foundation in class materials, and its elements).</w:t>
      </w:r>
    </w:p>
    <w:p w14:paraId="10AC97BC" w14:textId="77777777" w:rsidR="009C544F" w:rsidRPr="00AF7D21" w:rsidRDefault="00AF7D21" w:rsidP="009C544F">
      <w:pPr>
        <w:pStyle w:val="ListParagraph"/>
        <w:numPr>
          <w:ilvl w:val="2"/>
          <w:numId w:val="1"/>
        </w:numPr>
        <w:rPr>
          <w:b/>
        </w:rPr>
      </w:pPr>
      <w:r>
        <w:t>Be as specific as you can</w:t>
      </w:r>
      <w:r w:rsidR="009C544F">
        <w:t xml:space="preserve"> </w:t>
      </w:r>
      <w:r>
        <w:t>about your implementation strategy (anchored in the class materials and your personal experiences, likely hurdles to be overcome, concrete actions you will take, etc.)</w:t>
      </w:r>
    </w:p>
    <w:p w14:paraId="4845C410" w14:textId="77777777" w:rsidR="00AF7D21" w:rsidRDefault="00AF7D21" w:rsidP="00AF7D21">
      <w:pPr>
        <w:rPr>
          <w:b/>
        </w:rPr>
      </w:pPr>
    </w:p>
    <w:p w14:paraId="377F7F91" w14:textId="77777777" w:rsidR="00AF7D21" w:rsidRDefault="00AF7D21" w:rsidP="00AF7D21">
      <w:r>
        <w:rPr>
          <w:b/>
        </w:rPr>
        <w:lastRenderedPageBreak/>
        <w:t xml:space="preserve">A final note:  </w:t>
      </w:r>
      <w:r>
        <w:t>In many ways this is a more difficult assignment than a traditional term paper or comprehensive exam.  It requires more than simply regurgitating memorized material.  You have to wrestle with the concepts and incorporate them into your personal framework for understanding and acting within an organized environment.  Length is not, therefore, the key criterion for judging the adequacy of the project.  Papers, in fact, will be relatively short in the 12 to 15 page range. Rather th</w:t>
      </w:r>
      <w:r w:rsidR="00757151">
        <w:t>a</w:t>
      </w:r>
      <w:r>
        <w:t>n length, the following rubrics will be used to assess the paper:</w:t>
      </w:r>
    </w:p>
    <w:p w14:paraId="314DAAC7" w14:textId="77777777" w:rsidR="00AF7D21" w:rsidRDefault="00AF7D21" w:rsidP="00AF7D21">
      <w:pPr>
        <w:pStyle w:val="ListParagraph"/>
        <w:numPr>
          <w:ilvl w:val="0"/>
          <w:numId w:val="2"/>
        </w:numPr>
      </w:pPr>
      <w:r>
        <w:t>Ability to connect personal circumstances with broader organizational themes</w:t>
      </w:r>
    </w:p>
    <w:p w14:paraId="0B9D6A9D" w14:textId="77777777" w:rsidR="00AF7D21" w:rsidRDefault="00AF7D21" w:rsidP="00AF7D21">
      <w:pPr>
        <w:pStyle w:val="ListParagraph"/>
        <w:numPr>
          <w:ilvl w:val="1"/>
          <w:numId w:val="2"/>
        </w:numPr>
      </w:pPr>
      <w:r>
        <w:t xml:space="preserve">Have you demonstrated an improved sociological imagination?  </w:t>
      </w:r>
    </w:p>
    <w:p w14:paraId="310FC61A" w14:textId="77777777" w:rsidR="00757151" w:rsidRDefault="00757151" w:rsidP="00757151">
      <w:pPr>
        <w:pStyle w:val="ListParagraph"/>
        <w:numPr>
          <w:ilvl w:val="0"/>
          <w:numId w:val="2"/>
        </w:numPr>
      </w:pPr>
      <w:r>
        <w:t>Ability to articulate a sophisticated understanding of both the content and implications of particular organizational theory approaches</w:t>
      </w:r>
    </w:p>
    <w:p w14:paraId="452FAEB5" w14:textId="77777777" w:rsidR="00757151" w:rsidRDefault="00757151" w:rsidP="00757151">
      <w:pPr>
        <w:pStyle w:val="ListParagraph"/>
        <w:numPr>
          <w:ilvl w:val="1"/>
          <w:numId w:val="2"/>
        </w:numPr>
      </w:pPr>
      <w:r>
        <w:t>Have you shown that you have mastered key elements of the theoretical approaches?</w:t>
      </w:r>
    </w:p>
    <w:p w14:paraId="514E38BC" w14:textId="77777777" w:rsidR="00757151" w:rsidRDefault="00757151" w:rsidP="00757151">
      <w:pPr>
        <w:pStyle w:val="ListParagraph"/>
        <w:numPr>
          <w:ilvl w:val="0"/>
          <w:numId w:val="2"/>
        </w:numPr>
      </w:pPr>
      <w:r>
        <w:t>Ability to demonstrate your potential for both personal and organizational change</w:t>
      </w:r>
    </w:p>
    <w:p w14:paraId="40E35C1D" w14:textId="77777777" w:rsidR="00757151" w:rsidRDefault="00757151" w:rsidP="00757151">
      <w:pPr>
        <w:pStyle w:val="ListParagraph"/>
        <w:numPr>
          <w:ilvl w:val="1"/>
          <w:numId w:val="2"/>
        </w:numPr>
      </w:pPr>
      <w:r>
        <w:t>Does your implementation plan seem realistic with some reasonable chance for application both now and in the future?</w:t>
      </w:r>
    </w:p>
    <w:p w14:paraId="6D5199E0" w14:textId="77777777" w:rsidR="00757151" w:rsidRDefault="00757151" w:rsidP="00757151">
      <w:pPr>
        <w:pStyle w:val="ListParagraph"/>
        <w:numPr>
          <w:ilvl w:val="0"/>
          <w:numId w:val="2"/>
        </w:numPr>
      </w:pPr>
      <w:r>
        <w:t xml:space="preserve">Ability to write in </w:t>
      </w:r>
      <w:r w:rsidR="003A2AAB">
        <w:t>clear and</w:t>
      </w:r>
      <w:r>
        <w:t xml:space="preserve"> concise </w:t>
      </w:r>
      <w:r w:rsidR="003A2AAB">
        <w:t xml:space="preserve">prose that demonstrates cogent, </w:t>
      </w:r>
      <w:r>
        <w:t>logical thinking.</w:t>
      </w:r>
    </w:p>
    <w:p w14:paraId="6E89224E" w14:textId="77777777" w:rsidR="003A2AAB" w:rsidRPr="00AF7D21" w:rsidRDefault="003A2AAB" w:rsidP="003A2AAB">
      <w:pPr>
        <w:pStyle w:val="ListParagraph"/>
        <w:numPr>
          <w:ilvl w:val="1"/>
          <w:numId w:val="2"/>
        </w:numPr>
      </w:pPr>
      <w:r>
        <w:t>Do you write at a professional, graduate school level?</w:t>
      </w:r>
    </w:p>
    <w:sectPr w:rsidR="003A2AAB" w:rsidRPr="00AF7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11515"/>
    <w:multiLevelType w:val="hybridMultilevel"/>
    <w:tmpl w:val="19ECE9BE"/>
    <w:lvl w:ilvl="0" w:tplc="04090001">
      <w:start w:val="1"/>
      <w:numFmt w:val="bullet"/>
      <w:lvlText w:val=""/>
      <w:lvlJc w:val="left"/>
      <w:pPr>
        <w:ind w:left="924" w:hanging="360"/>
      </w:pPr>
      <w:rPr>
        <w:rFonts w:ascii="Symbol" w:hAnsi="Symbol" w:hint="default"/>
      </w:rPr>
    </w:lvl>
    <w:lvl w:ilvl="1" w:tplc="04090003">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 w15:restartNumberingAfterBreak="0">
    <w:nsid w:val="542142DB"/>
    <w:multiLevelType w:val="hybridMultilevel"/>
    <w:tmpl w:val="D00026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3527B2E">
      <w:start w:val="1"/>
      <w:numFmt w:val="decimal"/>
      <w:lvlText w:val="%4."/>
      <w:lvlJc w:val="left"/>
      <w:pPr>
        <w:ind w:left="2970" w:hanging="360"/>
      </w:pPr>
      <w:rPr>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65C"/>
    <w:rsid w:val="000B62A2"/>
    <w:rsid w:val="002245B1"/>
    <w:rsid w:val="0033325B"/>
    <w:rsid w:val="003A2AAB"/>
    <w:rsid w:val="003C5DE1"/>
    <w:rsid w:val="00671EDF"/>
    <w:rsid w:val="00757151"/>
    <w:rsid w:val="00883ACA"/>
    <w:rsid w:val="008A7345"/>
    <w:rsid w:val="009558C9"/>
    <w:rsid w:val="009C544F"/>
    <w:rsid w:val="00AC7D59"/>
    <w:rsid w:val="00AF2D67"/>
    <w:rsid w:val="00AF7D21"/>
    <w:rsid w:val="00B519EE"/>
    <w:rsid w:val="00BA165C"/>
    <w:rsid w:val="00ED444D"/>
    <w:rsid w:val="00F60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3471F"/>
  <w15:docId w15:val="{AC84820B-3170-4DD6-9128-410CAAFE4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16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Saint Louis University</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F. Gilsinan</dc:creator>
  <cp:lastModifiedBy>Malcolm Townes</cp:lastModifiedBy>
  <cp:revision>3</cp:revision>
  <dcterms:created xsi:type="dcterms:W3CDTF">2020-03-23T14:42:00Z</dcterms:created>
  <dcterms:modified xsi:type="dcterms:W3CDTF">2020-03-24T01:33:00Z</dcterms:modified>
</cp:coreProperties>
</file>