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C6184B"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Reflections on Organization Theory and Behavior: </w:t>
      </w:r>
    </w:p>
    <w:p w:rsidR="00942D78" w:rsidRDefault="00942D78"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How My Study </w:t>
      </w:r>
      <w:r w:rsidR="00BD6ECB">
        <w:rPr>
          <w:rFonts w:ascii="Times New Roman" w:eastAsia="Calibri" w:hAnsi="Times New Roman" w:cs="Times New Roman"/>
          <w:sz w:val="24"/>
          <w:szCs w:val="24"/>
        </w:rPr>
        <w:t xml:space="preserve">of </w:t>
      </w:r>
      <w:r>
        <w:rPr>
          <w:rFonts w:ascii="Times New Roman" w:eastAsia="Calibri" w:hAnsi="Times New Roman" w:cs="Times New Roman"/>
          <w:sz w:val="24"/>
          <w:szCs w:val="24"/>
        </w:rPr>
        <w:t xml:space="preserve">Organization Theory and Behavior Has Influenced </w:t>
      </w:r>
    </w:p>
    <w:p w:rsidR="00E562EE" w:rsidRPr="00E562EE" w:rsidRDefault="00942D78"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My Philosophy </w:t>
      </w:r>
      <w:r w:rsidR="00214B10">
        <w:rPr>
          <w:rFonts w:ascii="Times New Roman" w:eastAsia="Calibri" w:hAnsi="Times New Roman" w:cs="Times New Roman"/>
          <w:sz w:val="24"/>
          <w:szCs w:val="24"/>
        </w:rPr>
        <w:t>About Performing</w:t>
      </w:r>
      <w:r>
        <w:rPr>
          <w:rFonts w:ascii="Times New Roman" w:eastAsia="Calibri" w:hAnsi="Times New Roman" w:cs="Times New Roman"/>
          <w:sz w:val="24"/>
          <w:szCs w:val="24"/>
        </w:rPr>
        <w:t xml:space="preserve"> My Organizational Role</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CB595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As a sentient, self-aware species, humans have an experience that is distinctly different from all other species on this planet.  Humanity’s distinct cognitive and physical abilities </w:t>
      </w:r>
      <w:r w:rsidR="001474BA">
        <w:rPr>
          <w:rFonts w:ascii="Times New Roman" w:eastAsia="Calibri" w:hAnsi="Times New Roman" w:cs="Times New Roman"/>
          <w:sz w:val="24"/>
          <w:szCs w:val="24"/>
        </w:rPr>
        <w:t>have</w:t>
      </w:r>
      <w:r>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1474BA"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Human beings spend much of their lives functioning within organizations.  As such, organizations exert an enormous influence on people’s lives and the human experience in general.  However, we rarely give this a second thought.  We invest significant resources teaching our offspring concepts and information they need to function in our society.  But knowledge about organizations and organizational life is 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few people could</w:t>
      </w:r>
      <w:r w:rsidR="00066EC2">
        <w:rPr>
          <w:rFonts w:ascii="Times New Roman" w:eastAsia="Calibri" w:hAnsi="Times New Roman" w:cs="Times New Roman"/>
          <w:sz w:val="24"/>
          <w:szCs w:val="24"/>
        </w:rPr>
        <w:t xml:space="preserve"> outside of the professionals who study the subject could give a reasonably cogent definition of an organization let alone its implications for human interaction and society.</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Functioning Within Organizations</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Pr>
          <w:rFonts w:ascii="Times New Roman" w:eastAsia="Calibri" w:hAnsi="Times New Roman" w:cs="Times New Roman"/>
          <w:sz w:val="24"/>
          <w:szCs w:val="24"/>
        </w:rPr>
        <w:t>learned several things about organizations</w:t>
      </w:r>
      <w:r w:rsidRPr="00245B8E">
        <w:rPr>
          <w:rFonts w:ascii="Times New Roman" w:eastAsia="Calibri" w:hAnsi="Times New Roman" w:cs="Times New Roman"/>
          <w:sz w:val="24"/>
          <w:szCs w:val="24"/>
        </w:rPr>
        <w:t xml:space="preserve"> </w:t>
      </w:r>
      <w:r w:rsidR="004C4D38">
        <w:rPr>
          <w:rFonts w:ascii="Times New Roman" w:eastAsia="Calibri" w:hAnsi="Times New Roman" w:cs="Times New Roman"/>
          <w:sz w:val="24"/>
          <w:szCs w:val="24"/>
        </w:rPr>
        <w:t>that</w:t>
      </w:r>
      <w:r w:rsidRPr="00245B8E">
        <w:rPr>
          <w:rFonts w:ascii="Times New Roman" w:eastAsia="Calibri" w:hAnsi="Times New Roman" w:cs="Times New Roman"/>
          <w:sz w:val="24"/>
          <w:szCs w:val="24"/>
        </w:rPr>
        <w:t xml:space="preserve"> influence how I function as </w:t>
      </w:r>
      <w:r>
        <w:rPr>
          <w:rFonts w:ascii="Times New Roman" w:eastAsia="Calibri" w:hAnsi="Times New Roman" w:cs="Times New Roman"/>
          <w:sz w:val="24"/>
          <w:szCs w:val="24"/>
        </w:rPr>
        <w:t xml:space="preserve">a </w:t>
      </w:r>
      <w:r w:rsidRPr="00245B8E">
        <w:rPr>
          <w:rFonts w:ascii="Times New Roman" w:eastAsia="Calibri" w:hAnsi="Times New Roman" w:cs="Times New Roman"/>
          <w:sz w:val="24"/>
          <w:szCs w:val="24"/>
        </w:rPr>
        <w:t>su</w:t>
      </w:r>
      <w:r>
        <w:rPr>
          <w:rFonts w:ascii="Times New Roman" w:eastAsia="Calibri" w:hAnsi="Times New Roman" w:cs="Times New Roman"/>
          <w:sz w:val="24"/>
          <w:szCs w:val="24"/>
        </w:rPr>
        <w:t>bordinate, colleague, and manager.</w:t>
      </w:r>
      <w:r w:rsidR="00A704A4">
        <w:rPr>
          <w:rFonts w:ascii="Times New Roman" w:eastAsia="Calibri" w:hAnsi="Times New Roman" w:cs="Times New Roman"/>
          <w:sz w:val="24"/>
          <w:szCs w:val="24"/>
        </w:rPr>
        <w:t xml:space="preserve">  Chief among these learnings is a better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generally accepted definition of an organization and its meaning varies by approach to the topic.  However, an organization can be broadly defined as a purposeful arrangement of social activity among two or more people for achieving at least one specified objective.  Hunt further explains that organizations can be categorized as formal and informal and further subcategorized as utilitarian and normative.</w:t>
      </w:r>
    </w:p>
    <w:p w:rsidR="008D2589" w:rsidRDefault="008D258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While this typology of organizations helps one grasps the nature of organizations, the categories are not mutually exclusive.  </w:t>
      </w:r>
      <w:r w:rsidR="006945F4">
        <w:rPr>
          <w:rFonts w:ascii="Times New Roman" w:eastAsia="Calibri" w:hAnsi="Times New Roman" w:cs="Times New Roman"/>
          <w:sz w:val="24"/>
          <w:szCs w:val="24"/>
        </w:rPr>
        <w:t xml:space="preserve">From personal experience and the writings of leading theorists on the subject, it’s quite apparent that a single organization can take on all aspects of these categories within its elements.  Informal sub-organizations can exist within a larger formal organization.  A normative organization may exhibit characteristics of a utilitarian organization and vice versa.  Moreover, sub-organizations as well as individual members of the organization may have objectives that conflict with the overall objective of the larger organization.  </w:t>
      </w:r>
      <w:r w:rsidR="004F70EC">
        <w:rPr>
          <w:rFonts w:ascii="Times New Roman" w:eastAsia="Calibri" w:hAnsi="Times New Roman" w:cs="Times New Roman"/>
          <w:sz w:val="24"/>
          <w:szCs w:val="24"/>
        </w:rPr>
        <w:t xml:space="preserve">This raises the question of how organizations manage to accomplish </w:t>
      </w:r>
      <w:r w:rsidR="006945F4">
        <w:rPr>
          <w:rFonts w:ascii="Times New Roman" w:eastAsia="Calibri" w:hAnsi="Times New Roman" w:cs="Times New Roman"/>
          <w:sz w:val="24"/>
          <w:szCs w:val="24"/>
        </w:rPr>
        <w:t>anything.</w:t>
      </w:r>
    </w:p>
    <w:p w:rsidR="00B94211" w:rsidRDefault="00B9421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newfound awareness about the nature of organizations has led me rethink how I function with</w:t>
      </w:r>
      <w:r w:rsidR="00E12350">
        <w:rPr>
          <w:rFonts w:ascii="Times New Roman" w:eastAsia="Calibri" w:hAnsi="Times New Roman" w:cs="Times New Roman"/>
          <w:sz w:val="24"/>
          <w:szCs w:val="24"/>
        </w:rPr>
        <w:t>in</w:t>
      </w:r>
      <w:r>
        <w:rPr>
          <w:rFonts w:ascii="Times New Roman" w:eastAsia="Calibri" w:hAnsi="Times New Roman" w:cs="Times New Roman"/>
          <w:sz w:val="24"/>
          <w:szCs w:val="24"/>
        </w:rPr>
        <w:t xml:space="preserve"> the organizations to which I am a member</w:t>
      </w:r>
      <w:r w:rsidR="00E12350">
        <w:rPr>
          <w:rFonts w:ascii="Times New Roman" w:eastAsia="Calibri" w:hAnsi="Times New Roman" w:cs="Times New Roman"/>
          <w:sz w:val="24"/>
          <w:szCs w:val="24"/>
        </w:rPr>
        <w:t xml:space="preserve">.  It seems to me that how one functions within an organization can be characterized as dominating, cooperating, or subordinating (i.e., submitting).  </w:t>
      </w:r>
      <w:r w:rsidR="00E061D6">
        <w:rPr>
          <w:rFonts w:ascii="Times New Roman" w:eastAsia="Calibri" w:hAnsi="Times New Roman" w:cs="Times New Roman"/>
          <w:sz w:val="24"/>
          <w:szCs w:val="24"/>
        </w:rPr>
        <w:t xml:space="preserve">This is suggestive of the ideas of several classical theorists that influenced the study of organizations.  </w:t>
      </w:r>
      <w:r w:rsidR="00E12350">
        <w:rPr>
          <w:rFonts w:ascii="Times New Roman" w:eastAsia="Calibri" w:hAnsi="Times New Roman" w:cs="Times New Roman"/>
          <w:sz w:val="24"/>
          <w:szCs w:val="24"/>
        </w:rPr>
        <w:t xml:space="preserve">When we seek to exert our wishes for what actions should be taken in the name of the organization we are attempting to dominate.  </w:t>
      </w:r>
      <w:r w:rsidR="00A86C36">
        <w:rPr>
          <w:rFonts w:ascii="Times New Roman" w:eastAsia="Calibri" w:hAnsi="Times New Roman" w:cs="Times New Roman"/>
          <w:sz w:val="24"/>
          <w:szCs w:val="24"/>
        </w:rPr>
        <w:t xml:space="preserve">This somewhat harkens to Max Weber’s theories about the various forms of domination used by societies that are manifestations of the process of rationalization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51-70).  </w:t>
      </w:r>
      <w:r w:rsidR="006D2738">
        <w:rPr>
          <w:rFonts w:ascii="Times New Roman" w:eastAsia="Calibri" w:hAnsi="Times New Roman" w:cs="Times New Roman"/>
          <w:sz w:val="24"/>
          <w:szCs w:val="24"/>
        </w:rPr>
        <w:t>We are cooperating w</w:t>
      </w:r>
      <w:r w:rsidR="00E12350">
        <w:rPr>
          <w:rFonts w:ascii="Times New Roman" w:eastAsia="Calibri" w:hAnsi="Times New Roman" w:cs="Times New Roman"/>
          <w:sz w:val="24"/>
          <w:szCs w:val="24"/>
        </w:rPr>
        <w:t xml:space="preserve">hen we consider the wishes and </w:t>
      </w:r>
      <w:r w:rsidR="006D2738">
        <w:rPr>
          <w:rFonts w:ascii="Times New Roman" w:eastAsia="Calibri" w:hAnsi="Times New Roman" w:cs="Times New Roman"/>
          <w:sz w:val="24"/>
          <w:szCs w:val="24"/>
        </w:rPr>
        <w:t xml:space="preserve">suggestions of others, adjust our own desires in response, and pursue consensus about what actions should be taken in the name of the organization.  </w:t>
      </w:r>
      <w:r w:rsidR="00A86C36">
        <w:rPr>
          <w:rFonts w:ascii="Times New Roman" w:eastAsia="Calibri" w:hAnsi="Times New Roman" w:cs="Times New Roman"/>
          <w:sz w:val="24"/>
          <w:szCs w:val="24"/>
        </w:rPr>
        <w:t xml:space="preserve">This is reminiscent of Mary Parkers Follett’s conceptualization of integration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156-158). </w:t>
      </w:r>
      <w:r w:rsidR="006D2738">
        <w:rPr>
          <w:rFonts w:ascii="Times New Roman" w:eastAsia="Calibri" w:hAnsi="Times New Roman" w:cs="Times New Roman"/>
          <w:sz w:val="24"/>
          <w:szCs w:val="24"/>
        </w:rPr>
        <w:t>Whe</w:t>
      </w:r>
      <w:r w:rsidR="00E679C3">
        <w:rPr>
          <w:rFonts w:ascii="Times New Roman" w:eastAsia="Calibri" w:hAnsi="Times New Roman" w:cs="Times New Roman"/>
          <w:sz w:val="24"/>
          <w:szCs w:val="24"/>
        </w:rPr>
        <w:t>n we act</w:t>
      </w:r>
      <w:r w:rsidR="006D2738">
        <w:rPr>
          <w:rFonts w:ascii="Times New Roman" w:eastAsia="Calibri" w:hAnsi="Times New Roman" w:cs="Times New Roman"/>
          <w:sz w:val="24"/>
          <w:szCs w:val="24"/>
        </w:rPr>
        <w:t xml:space="preserve"> in response to the directives and wishes of others without much concern for </w:t>
      </w:r>
      <w:r w:rsidR="00E679C3">
        <w:rPr>
          <w:rFonts w:ascii="Times New Roman" w:eastAsia="Calibri" w:hAnsi="Times New Roman" w:cs="Times New Roman"/>
          <w:sz w:val="24"/>
          <w:szCs w:val="24"/>
        </w:rPr>
        <w:t>whether the actions are warranted or</w:t>
      </w:r>
      <w:r w:rsidR="006D2738">
        <w:rPr>
          <w:rFonts w:ascii="Times New Roman" w:eastAsia="Calibri" w:hAnsi="Times New Roman" w:cs="Times New Roman"/>
          <w:sz w:val="24"/>
          <w:szCs w:val="24"/>
        </w:rPr>
        <w:t xml:space="preserve"> even when one disagrees with those actions</w:t>
      </w:r>
      <w:r w:rsidR="00E679C3">
        <w:rPr>
          <w:rFonts w:ascii="Times New Roman" w:eastAsia="Calibri" w:hAnsi="Times New Roman" w:cs="Times New Roman"/>
          <w:sz w:val="24"/>
          <w:szCs w:val="24"/>
        </w:rPr>
        <w:t>, we are essentially subordinating.</w:t>
      </w:r>
      <w:r w:rsidR="00E575BF">
        <w:rPr>
          <w:rFonts w:ascii="Times New Roman" w:eastAsia="Calibri" w:hAnsi="Times New Roman" w:cs="Times New Roman"/>
          <w:sz w:val="24"/>
          <w:szCs w:val="24"/>
        </w:rPr>
        <w:t xml:space="preserve">  This alludes to </w:t>
      </w:r>
      <w:r w:rsidR="001930DC">
        <w:rPr>
          <w:rFonts w:ascii="Times New Roman" w:eastAsia="Calibri" w:hAnsi="Times New Roman" w:cs="Times New Roman"/>
          <w:sz w:val="24"/>
          <w:szCs w:val="24"/>
        </w:rPr>
        <w:t xml:space="preserve">critiques </w:t>
      </w:r>
      <w:r w:rsidR="001930DC">
        <w:rPr>
          <w:rFonts w:ascii="Times New Roman" w:eastAsia="Calibri" w:hAnsi="Times New Roman" w:cs="Times New Roman"/>
          <w:sz w:val="24"/>
          <w:szCs w:val="24"/>
        </w:rPr>
        <w:t>of the approach of Frederick W. Taylor.</w:t>
      </w:r>
    </w:p>
    <w:p w:rsidR="00117315" w:rsidRDefault="00A812D3"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realization has heightened my sense of agency as a member of various organizations.  It has also led me to give more thought as to why </w:t>
      </w:r>
      <w:r w:rsidR="00A86C36">
        <w:rPr>
          <w:rFonts w:ascii="Times New Roman" w:eastAsia="Calibri" w:hAnsi="Times New Roman" w:cs="Times New Roman"/>
          <w:sz w:val="24"/>
          <w:szCs w:val="24"/>
        </w:rPr>
        <w:t xml:space="preserve">and when </w:t>
      </w:r>
      <w:r>
        <w:rPr>
          <w:rFonts w:ascii="Times New Roman" w:eastAsia="Calibri" w:hAnsi="Times New Roman" w:cs="Times New Roman"/>
          <w:sz w:val="24"/>
          <w:szCs w:val="24"/>
        </w:rPr>
        <w:t xml:space="preserve">I choose domination, cooperation, or subordination at various times when functioning within the organizational context.  </w:t>
      </w:r>
      <w:r w:rsidR="00C47C14">
        <w:rPr>
          <w:rFonts w:ascii="Times New Roman" w:eastAsia="Calibri" w:hAnsi="Times New Roman" w:cs="Times New Roman"/>
          <w:sz w:val="24"/>
          <w:szCs w:val="24"/>
        </w:rPr>
        <w:t>Max Weber’s theories about the</w:t>
      </w:r>
      <w:r w:rsidR="00EF0C51">
        <w:rPr>
          <w:rFonts w:ascii="Times New Roman" w:eastAsia="Calibri" w:hAnsi="Times New Roman" w:cs="Times New Roman"/>
          <w:sz w:val="24"/>
          <w:szCs w:val="24"/>
        </w:rPr>
        <w:t xml:space="preserve"> charisma, tradition, and legality serving as the</w:t>
      </w:r>
      <w:r w:rsidR="00C47C14">
        <w:rPr>
          <w:rFonts w:ascii="Times New Roman" w:eastAsia="Calibri" w:hAnsi="Times New Roman" w:cs="Times New Roman"/>
          <w:sz w:val="24"/>
          <w:szCs w:val="24"/>
        </w:rPr>
        <w:t xml:space="preserve"> primary means used to legitimize authority-based domination as societies undergo the process of rationalization has provided some insight.</w:t>
      </w:r>
      <w:r w:rsidR="00A80D2B">
        <w:rPr>
          <w:rFonts w:ascii="Times New Roman" w:eastAsia="Calibri" w:hAnsi="Times New Roman" w:cs="Times New Roman"/>
          <w:sz w:val="24"/>
          <w:szCs w:val="24"/>
        </w:rPr>
        <w:t xml:space="preserve">  As I function with organizations</w:t>
      </w:r>
      <w:r w:rsidR="00935468">
        <w:rPr>
          <w:rFonts w:ascii="Times New Roman" w:eastAsia="Calibri" w:hAnsi="Times New Roman" w:cs="Times New Roman"/>
          <w:sz w:val="24"/>
          <w:szCs w:val="24"/>
        </w:rPr>
        <w:t>, I am now more cognizant to which of these approaches</w:t>
      </w:r>
      <w:r w:rsidR="00A80D2B">
        <w:rPr>
          <w:rFonts w:ascii="Times New Roman" w:eastAsia="Calibri" w:hAnsi="Times New Roman" w:cs="Times New Roman"/>
          <w:sz w:val="24"/>
          <w:szCs w:val="24"/>
        </w:rPr>
        <w:t xml:space="preserve"> my colleagues and organizational superiors</w:t>
      </w:r>
      <w:r w:rsidR="00935468">
        <w:rPr>
          <w:rFonts w:ascii="Times New Roman" w:eastAsia="Calibri" w:hAnsi="Times New Roman" w:cs="Times New Roman"/>
          <w:sz w:val="24"/>
          <w:szCs w:val="24"/>
        </w:rPr>
        <w:t xml:space="preserve"> are appealing and how this may be affecting my decisions to either dominate, cooperate, or subordinate.</w:t>
      </w:r>
    </w:p>
    <w:p w:rsidR="008565E8" w:rsidRDefault="00AD721B"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ideas factors into considerations about</w:t>
      </w:r>
      <w:r w:rsidR="00117315">
        <w:rPr>
          <w:rFonts w:ascii="Times New Roman" w:eastAsia="Calibri" w:hAnsi="Times New Roman" w:cs="Times New Roman"/>
          <w:sz w:val="24"/>
          <w:szCs w:val="24"/>
        </w:rPr>
        <w:t xml:space="preserve"> ethical obligations </w:t>
      </w:r>
      <w:r>
        <w:rPr>
          <w:rFonts w:ascii="Times New Roman" w:eastAsia="Calibri" w:hAnsi="Times New Roman" w:cs="Times New Roman"/>
          <w:sz w:val="24"/>
          <w:szCs w:val="24"/>
        </w:rPr>
        <w:t xml:space="preserve">we have </w:t>
      </w:r>
      <w:r w:rsidR="00117315">
        <w:rPr>
          <w:rFonts w:ascii="Times New Roman" w:eastAsia="Calibri" w:hAnsi="Times New Roman" w:cs="Times New Roman"/>
          <w:sz w:val="24"/>
          <w:szCs w:val="24"/>
        </w:rPr>
        <w:t>as member</w:t>
      </w:r>
      <w:r>
        <w:rPr>
          <w:rFonts w:ascii="Times New Roman" w:eastAsia="Calibri" w:hAnsi="Times New Roman" w:cs="Times New Roman"/>
          <w:sz w:val="24"/>
          <w:szCs w:val="24"/>
        </w:rPr>
        <w:t>s</w:t>
      </w:r>
      <w:r w:rsidR="00117315">
        <w:rPr>
          <w:rFonts w:ascii="Times New Roman" w:eastAsia="Calibri" w:hAnsi="Times New Roman" w:cs="Times New Roman"/>
          <w:sz w:val="24"/>
          <w:szCs w:val="24"/>
        </w:rPr>
        <w:t xml:space="preserve"> of various organizations operating within society, which is the second major learning </w:t>
      </w:r>
      <w:r w:rsidR="00117315" w:rsidRPr="00117315">
        <w:rPr>
          <w:rFonts w:ascii="Times New Roman" w:eastAsia="Calibri" w:hAnsi="Times New Roman" w:cs="Times New Roman"/>
          <w:sz w:val="24"/>
          <w:szCs w:val="24"/>
        </w:rPr>
        <w:t xml:space="preserve">that </w:t>
      </w:r>
      <w:r w:rsidR="00117315">
        <w:rPr>
          <w:rFonts w:ascii="Times New Roman" w:eastAsia="Calibri" w:hAnsi="Times New Roman" w:cs="Times New Roman"/>
          <w:sz w:val="24"/>
          <w:szCs w:val="24"/>
        </w:rPr>
        <w:t xml:space="preserve">has </w:t>
      </w:r>
      <w:r w:rsidR="00117315" w:rsidRPr="00117315">
        <w:rPr>
          <w:rFonts w:ascii="Times New Roman" w:eastAsia="Calibri" w:hAnsi="Times New Roman" w:cs="Times New Roman"/>
          <w:sz w:val="24"/>
          <w:szCs w:val="24"/>
        </w:rPr>
        <w:t>influence</w:t>
      </w:r>
      <w:r w:rsidR="00117315">
        <w:rPr>
          <w:rFonts w:ascii="Times New Roman" w:eastAsia="Calibri" w:hAnsi="Times New Roman" w:cs="Times New Roman"/>
          <w:sz w:val="24"/>
          <w:szCs w:val="24"/>
        </w:rPr>
        <w:t>d</w:t>
      </w:r>
      <w:r w:rsidR="00117315" w:rsidRPr="00117315">
        <w:rPr>
          <w:rFonts w:ascii="Times New Roman" w:eastAsia="Calibri" w:hAnsi="Times New Roman" w:cs="Times New Roman"/>
          <w:sz w:val="24"/>
          <w:szCs w:val="24"/>
        </w:rPr>
        <w:t xml:space="preserve"> how I function as a subordinate, colleague, and manager</w:t>
      </w:r>
      <w:r w:rsidR="00117315">
        <w:rPr>
          <w:rFonts w:ascii="Times New Roman" w:eastAsia="Calibri" w:hAnsi="Times New Roman" w:cs="Times New Roman"/>
          <w:sz w:val="24"/>
          <w:szCs w:val="24"/>
        </w:rPr>
        <w:t>.</w:t>
      </w:r>
      <w:r w:rsidR="008565E8">
        <w:rPr>
          <w:rFonts w:ascii="Times New Roman" w:eastAsia="Calibri" w:hAnsi="Times New Roman" w:cs="Times New Roman"/>
          <w:sz w:val="24"/>
          <w:szCs w:val="24"/>
        </w:rPr>
        <w:t xml:space="preserve">  Organizational action manifests itself through the decisions and actions of the organization’s members.  Whether the actions of an individual are ethical are often a point of debate.  It only stands to reason that whether organizational actions are ethical will also be in question.</w:t>
      </w:r>
    </w:p>
    <w:p w:rsidR="00A812D3" w:rsidRDefault="008565E8"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Just as an organization and its sub-units can have conflicting or competing objectives, so too can they have conflicting or competing ethical obligations.  </w:t>
      </w:r>
      <w:r w:rsidR="00BF43E3">
        <w:rPr>
          <w:rFonts w:ascii="Times New Roman" w:eastAsia="Calibri" w:hAnsi="Times New Roman" w:cs="Times New Roman"/>
          <w:sz w:val="24"/>
          <w:szCs w:val="24"/>
        </w:rPr>
        <w:t>Additionally, what is considered ethical based on one approach may not be so apparent when considered from another.</w:t>
      </w:r>
      <w:r>
        <w:rPr>
          <w:rFonts w:ascii="Times New Roman" w:eastAsia="Calibri" w:hAnsi="Times New Roman" w:cs="Times New Roman"/>
          <w:sz w:val="24"/>
          <w:szCs w:val="24"/>
        </w:rPr>
        <w:t xml:space="preserve"> </w:t>
      </w:r>
      <w:r w:rsidR="00BF43E3">
        <w:rPr>
          <w:rFonts w:ascii="Times New Roman" w:eastAsia="Calibri" w:hAnsi="Times New Roman" w:cs="Times New Roman"/>
          <w:sz w:val="24"/>
          <w:szCs w:val="24"/>
        </w:rPr>
        <w:t xml:space="preserve"> </w:t>
      </w:r>
      <w:r w:rsidR="009656AB">
        <w:rPr>
          <w:rFonts w:ascii="Times New Roman" w:eastAsia="Calibri" w:hAnsi="Times New Roman" w:cs="Times New Roman"/>
          <w:sz w:val="24"/>
          <w:szCs w:val="24"/>
        </w:rPr>
        <w:t xml:space="preserve">A course of action considered correct in the context of utilitarian ethics may not seem appropriate from the perspective of deontological ethics.  </w:t>
      </w:r>
      <w:r w:rsidR="00BF43E3">
        <w:rPr>
          <w:rFonts w:ascii="Times New Roman" w:eastAsia="Calibri" w:hAnsi="Times New Roman" w:cs="Times New Roman"/>
          <w:sz w:val="24"/>
          <w:szCs w:val="24"/>
        </w:rPr>
        <w:t xml:space="preserve">Moreover, the time to evaluate such issues is not when one is </w:t>
      </w:r>
      <w:proofErr w:type="gramStart"/>
      <w:r w:rsidR="00BF43E3">
        <w:rPr>
          <w:rFonts w:ascii="Times New Roman" w:eastAsia="Calibri" w:hAnsi="Times New Roman" w:cs="Times New Roman"/>
          <w:sz w:val="24"/>
          <w:szCs w:val="24"/>
        </w:rPr>
        <w:t>in the midst of</w:t>
      </w:r>
      <w:proofErr w:type="gramEnd"/>
      <w:r w:rsidR="00BF43E3">
        <w:rPr>
          <w:rFonts w:ascii="Times New Roman" w:eastAsia="Calibri" w:hAnsi="Times New Roman" w:cs="Times New Roman"/>
          <w:sz w:val="24"/>
          <w:szCs w:val="24"/>
        </w:rPr>
        <w:t xml:space="preserve"> a dilemma.  Spending some time considering one’s various ethical obligations and developing a framework to assess </w:t>
      </w:r>
      <w:r w:rsidR="00AB6C9B">
        <w:rPr>
          <w:rFonts w:ascii="Times New Roman" w:eastAsia="Calibri" w:hAnsi="Times New Roman" w:cs="Times New Roman"/>
          <w:sz w:val="24"/>
          <w:szCs w:val="24"/>
        </w:rPr>
        <w:t xml:space="preserve">an ethical dilemma and take appropriate action </w:t>
      </w:r>
      <w:r w:rsidR="00BF43E3">
        <w:rPr>
          <w:rFonts w:ascii="Times New Roman" w:eastAsia="Calibri" w:hAnsi="Times New Roman" w:cs="Times New Roman"/>
          <w:sz w:val="24"/>
          <w:szCs w:val="24"/>
        </w:rPr>
        <w:t xml:space="preserve">before such </w:t>
      </w:r>
      <w:r w:rsidR="00AB6C9B">
        <w:rPr>
          <w:rFonts w:ascii="Times New Roman" w:eastAsia="Calibri" w:hAnsi="Times New Roman" w:cs="Times New Roman"/>
          <w:sz w:val="24"/>
          <w:szCs w:val="24"/>
        </w:rPr>
        <w:t xml:space="preserve">a situation arises </w:t>
      </w:r>
      <w:r w:rsidR="00BF43E3">
        <w:rPr>
          <w:rFonts w:ascii="Times New Roman" w:eastAsia="Calibri" w:hAnsi="Times New Roman" w:cs="Times New Roman"/>
          <w:sz w:val="24"/>
          <w:szCs w:val="24"/>
        </w:rPr>
        <w:t>will likely relieve one of considerable consternation when the ethical crisis inevitably surfaces.</w:t>
      </w:r>
    </w:p>
    <w:p w:rsidR="004979A9" w:rsidRDefault="004979A9" w:rsidP="004979A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Given that as humans and members of a society, we have competing and sometimes conflicting ethical obligations I’ve concluded that its necessary to have some framework for prioritizing ethical obligations, assessing ethically ambiguous situations, and deciding on what action to take.  Something akin to Isaac Asimov’s three laws of robotics would be quite useful.  While something like Asimov’s laws may not be feasible for human organizational life, his approach might still be instructive.</w:t>
      </w:r>
    </w:p>
    <w:p w:rsidR="005A5873" w:rsidRDefault="005A5873"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Although the prospect of establishing principles to underpin the behavior of autonomous robots was first conceived by science fiction authors, it has come to be a serious topic in the field of artificial intelligence and robotics.  Isaac Asimov’s set of laws is perhaps the best known.  As i</w:t>
      </w:r>
      <w:r w:rsidR="002011A5">
        <w:rPr>
          <w:rFonts w:ascii="Times New Roman" w:eastAsia="Calibri" w:hAnsi="Times New Roman" w:cs="Times New Roman"/>
          <w:sz w:val="24"/>
          <w:szCs w:val="24"/>
        </w:rPr>
        <w:t xml:space="preserve">ntroduced in a </w:t>
      </w:r>
      <w:r>
        <w:rPr>
          <w:rFonts w:ascii="Times New Roman" w:eastAsia="Calibri" w:hAnsi="Times New Roman" w:cs="Times New Roman"/>
          <w:sz w:val="24"/>
          <w:szCs w:val="24"/>
        </w:rPr>
        <w:t xml:space="preserve">1942 </w:t>
      </w:r>
      <w:r w:rsidR="00607C57">
        <w:rPr>
          <w:rFonts w:ascii="Times New Roman" w:eastAsia="Calibri" w:hAnsi="Times New Roman" w:cs="Times New Roman"/>
          <w:sz w:val="24"/>
          <w:szCs w:val="24"/>
        </w:rPr>
        <w:t xml:space="preserve">science fiction </w:t>
      </w:r>
      <w:r>
        <w:rPr>
          <w:rFonts w:ascii="Times New Roman" w:eastAsia="Calibri" w:hAnsi="Times New Roman" w:cs="Times New Roman"/>
          <w:sz w:val="24"/>
          <w:szCs w:val="24"/>
        </w:rPr>
        <w:t>short story</w:t>
      </w:r>
      <w:r w:rsidR="002011A5">
        <w:rPr>
          <w:rFonts w:ascii="Times New Roman" w:eastAsia="Calibri" w:hAnsi="Times New Roman" w:cs="Times New Roman"/>
          <w:sz w:val="24"/>
          <w:szCs w:val="24"/>
        </w:rPr>
        <w:t>,</w:t>
      </w:r>
      <w:r>
        <w:rPr>
          <w:rFonts w:ascii="Times New Roman" w:eastAsia="Calibri" w:hAnsi="Times New Roman" w:cs="Times New Roman"/>
          <w:sz w:val="24"/>
          <w:szCs w:val="24"/>
        </w:rPr>
        <w:t xml:space="preserve"> Asimov’s laws of robotics </w:t>
      </w:r>
      <w:r w:rsidR="002011A5">
        <w:rPr>
          <w:rFonts w:ascii="Times New Roman" w:eastAsia="Calibri" w:hAnsi="Times New Roman" w:cs="Times New Roman"/>
          <w:sz w:val="24"/>
          <w:szCs w:val="24"/>
        </w:rPr>
        <w:t>articulate</w:t>
      </w:r>
      <w:r>
        <w:rPr>
          <w:rFonts w:ascii="Times New Roman" w:eastAsia="Calibri" w:hAnsi="Times New Roman" w:cs="Times New Roman"/>
          <w:sz w:val="24"/>
          <w:szCs w:val="24"/>
        </w:rPr>
        <w:t xml:space="preserve"> principles </w:t>
      </w:r>
      <w:r w:rsidR="002011A5">
        <w:rPr>
          <w:rFonts w:ascii="Times New Roman" w:eastAsia="Calibri" w:hAnsi="Times New Roman" w:cs="Times New Roman"/>
          <w:sz w:val="24"/>
          <w:szCs w:val="24"/>
        </w:rPr>
        <w:t>meant to</w:t>
      </w:r>
      <w:r>
        <w:rPr>
          <w:rFonts w:ascii="Times New Roman" w:eastAsia="Calibri" w:hAnsi="Times New Roman" w:cs="Times New Roman"/>
          <w:sz w:val="24"/>
          <w:szCs w:val="24"/>
        </w:rPr>
        <w:t xml:space="preserve"> govern the behavior of autonomous robots </w:t>
      </w:r>
      <w:r w:rsidR="002011A5">
        <w:rPr>
          <w:rFonts w:ascii="Times New Roman" w:eastAsia="Calibri" w:hAnsi="Times New Roman" w:cs="Times New Roman"/>
          <w:sz w:val="24"/>
          <w:szCs w:val="24"/>
        </w:rPr>
        <w:t>that have</w:t>
      </w:r>
      <w:r>
        <w:rPr>
          <w:rFonts w:ascii="Times New Roman" w:eastAsia="Calibri" w:hAnsi="Times New Roman" w:cs="Times New Roman"/>
          <w:sz w:val="24"/>
          <w:szCs w:val="24"/>
        </w:rPr>
        <w:t xml:space="preserve"> some degree of agency</w:t>
      </w:r>
      <w:r w:rsidR="002011A5">
        <w:rPr>
          <w:rFonts w:ascii="Times New Roman" w:eastAsia="Calibri" w:hAnsi="Times New Roman" w:cs="Times New Roman"/>
          <w:sz w:val="24"/>
          <w:szCs w:val="24"/>
        </w:rPr>
        <w:t xml:space="preserve"> (Asimov, 1942)</w:t>
      </w:r>
      <w:r w:rsidR="002011A5"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First, a</w:t>
      </w:r>
      <w:r w:rsidRPr="005A5873">
        <w:rPr>
          <w:rFonts w:ascii="Times New Roman" w:eastAsia="Calibri" w:hAnsi="Times New Roman" w:cs="Times New Roman"/>
          <w:sz w:val="24"/>
          <w:szCs w:val="24"/>
        </w:rPr>
        <w:t xml:space="preserve"> robot may not </w:t>
      </w:r>
      <w:r w:rsidR="00E43024">
        <w:rPr>
          <w:rFonts w:ascii="Times New Roman" w:eastAsia="Calibri" w:hAnsi="Times New Roman" w:cs="Times New Roman"/>
          <w:sz w:val="24"/>
          <w:szCs w:val="24"/>
        </w:rPr>
        <w:t>harm</w:t>
      </w:r>
      <w:r w:rsidRPr="005A5873">
        <w:rPr>
          <w:rFonts w:ascii="Times New Roman" w:eastAsia="Calibri" w:hAnsi="Times New Roman" w:cs="Times New Roman"/>
          <w:sz w:val="24"/>
          <w:szCs w:val="24"/>
        </w:rPr>
        <w:t xml:space="preserve"> a human being or</w:t>
      </w:r>
      <w:r w:rsidR="00E43024">
        <w:rPr>
          <w:rFonts w:ascii="Times New Roman" w:eastAsia="Calibri" w:hAnsi="Times New Roman" w:cs="Times New Roman"/>
          <w:sz w:val="24"/>
          <w:szCs w:val="24"/>
        </w:rPr>
        <w:t xml:space="preserve"> allow a human being to</w:t>
      </w:r>
      <w:r w:rsidRPr="005A5873">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Second, a</w:t>
      </w:r>
      <w:r w:rsidRPr="005A5873">
        <w:rPr>
          <w:rFonts w:ascii="Times New Roman" w:eastAsia="Calibri" w:hAnsi="Times New Roman" w:cs="Times New Roman"/>
          <w:sz w:val="24"/>
          <w:szCs w:val="24"/>
        </w:rPr>
        <w:t xml:space="preserve"> robot must obey </w:t>
      </w:r>
      <w:r w:rsidR="00E43024">
        <w:rPr>
          <w:rFonts w:ascii="Times New Roman" w:eastAsia="Calibri" w:hAnsi="Times New Roman" w:cs="Times New Roman"/>
          <w:sz w:val="24"/>
          <w:szCs w:val="24"/>
        </w:rPr>
        <w:t>directives it receives from</w:t>
      </w:r>
      <w:r w:rsidRPr="005A5873">
        <w:rPr>
          <w:rFonts w:ascii="Times New Roman" w:eastAsia="Calibri" w:hAnsi="Times New Roman" w:cs="Times New Roman"/>
          <w:sz w:val="24"/>
          <w:szCs w:val="24"/>
        </w:rPr>
        <w:t xml:space="preserve"> human</w:t>
      </w:r>
      <w:r w:rsidR="00E43024">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except where such orders w</w:t>
      </w:r>
      <w:r w:rsidR="00E43024">
        <w:rPr>
          <w:rFonts w:ascii="Times New Roman" w:eastAsia="Calibri" w:hAnsi="Times New Roman" w:cs="Times New Roman"/>
          <w:sz w:val="24"/>
          <w:szCs w:val="24"/>
        </w:rPr>
        <w:t>ould conflict with the preceding principle</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Third, a</w:t>
      </w:r>
      <w:r w:rsidRPr="005A5873">
        <w:rPr>
          <w:rFonts w:ascii="Times New Roman" w:eastAsia="Calibri" w:hAnsi="Times New Roman" w:cs="Times New Roman"/>
          <w:sz w:val="24"/>
          <w:szCs w:val="24"/>
        </w:rPr>
        <w:t xml:space="preserve"> robot mu</w:t>
      </w:r>
      <w:r w:rsidR="00E43024">
        <w:rPr>
          <w:rFonts w:ascii="Times New Roman" w:eastAsia="Calibri" w:hAnsi="Times New Roman" w:cs="Times New Roman"/>
          <w:sz w:val="24"/>
          <w:szCs w:val="24"/>
        </w:rPr>
        <w:t>st act to protect its own existence provided such action</w:t>
      </w:r>
      <w:r w:rsidRPr="005A5873">
        <w:rPr>
          <w:rFonts w:ascii="Times New Roman" w:eastAsia="Calibri" w:hAnsi="Times New Roman" w:cs="Times New Roman"/>
          <w:sz w:val="24"/>
          <w:szCs w:val="24"/>
        </w:rPr>
        <w:t xml:space="preserve"> does not confli</w:t>
      </w:r>
      <w:r w:rsidR="00E43024">
        <w:rPr>
          <w:rFonts w:ascii="Times New Roman" w:eastAsia="Calibri" w:hAnsi="Times New Roman" w:cs="Times New Roman"/>
          <w:sz w:val="24"/>
          <w:szCs w:val="24"/>
        </w:rPr>
        <w:t>ct with the preceding two principles</w:t>
      </w:r>
      <w:r w:rsidR="002011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Asimov </w:t>
      </w:r>
      <w:r w:rsidR="00607C57">
        <w:rPr>
          <w:rFonts w:ascii="Times New Roman" w:eastAsia="Calibri" w:hAnsi="Times New Roman" w:cs="Times New Roman"/>
          <w:sz w:val="24"/>
          <w:szCs w:val="24"/>
        </w:rPr>
        <w:t xml:space="preserve">(1986) </w:t>
      </w:r>
      <w:r>
        <w:rPr>
          <w:rFonts w:ascii="Times New Roman" w:eastAsia="Calibri" w:hAnsi="Times New Roman" w:cs="Times New Roman"/>
          <w:sz w:val="24"/>
          <w:szCs w:val="24"/>
        </w:rPr>
        <w:t xml:space="preserve">later introduced a zeroth law </w:t>
      </w:r>
      <w:r w:rsidR="00E43024">
        <w:rPr>
          <w:rFonts w:ascii="Times New Roman" w:eastAsia="Calibri" w:hAnsi="Times New Roman" w:cs="Times New Roman"/>
          <w:sz w:val="24"/>
          <w:szCs w:val="24"/>
        </w:rPr>
        <w:t>which states that a</w:t>
      </w:r>
      <w:r w:rsidR="00E43024" w:rsidRPr="00E43024">
        <w:rPr>
          <w:rFonts w:ascii="Times New Roman" w:eastAsia="Calibri" w:hAnsi="Times New Roman" w:cs="Times New Roman"/>
          <w:sz w:val="24"/>
          <w:szCs w:val="24"/>
        </w:rPr>
        <w:t xml:space="preserve"> robot may not </w:t>
      </w:r>
      <w:r w:rsidR="00E43024">
        <w:rPr>
          <w:rFonts w:ascii="Times New Roman" w:eastAsia="Calibri" w:hAnsi="Times New Roman" w:cs="Times New Roman"/>
          <w:sz w:val="24"/>
          <w:szCs w:val="24"/>
        </w:rPr>
        <w:t>harm humanity or</w:t>
      </w:r>
      <w:r w:rsidR="00E43024" w:rsidRPr="00E43024">
        <w:rPr>
          <w:rFonts w:ascii="Times New Roman" w:eastAsia="Calibri" w:hAnsi="Times New Roman" w:cs="Times New Roman"/>
          <w:sz w:val="24"/>
          <w:szCs w:val="24"/>
        </w:rPr>
        <w:t xml:space="preserve"> allow human</w:t>
      </w:r>
      <w:r w:rsidR="00E43024">
        <w:rPr>
          <w:rFonts w:ascii="Times New Roman" w:eastAsia="Calibri" w:hAnsi="Times New Roman" w:cs="Times New Roman"/>
          <w:sz w:val="24"/>
          <w:szCs w:val="24"/>
        </w:rPr>
        <w:t>ity to be</w:t>
      </w:r>
      <w:r w:rsidR="00E43024" w:rsidRPr="00E43024">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00E43024" w:rsidRPr="00E43024">
        <w:rPr>
          <w:rFonts w:ascii="Times New Roman" w:eastAsia="Calibri" w:hAnsi="Times New Roman" w:cs="Times New Roman"/>
          <w:sz w:val="24"/>
          <w:szCs w:val="24"/>
        </w:rPr>
        <w:t>.</w:t>
      </w:r>
      <w:r w:rsidR="00607C57">
        <w:rPr>
          <w:rFonts w:ascii="Times New Roman" w:eastAsia="Calibri" w:hAnsi="Times New Roman" w:cs="Times New Roman"/>
          <w:sz w:val="24"/>
          <w:szCs w:val="24"/>
        </w:rPr>
        <w:t xml:space="preserve">  The other three laws were subordinated to the zeroth law.</w:t>
      </w:r>
      <w:r w:rsidR="005B4A1D">
        <w:rPr>
          <w:rFonts w:ascii="Times New Roman" w:eastAsia="Calibri" w:hAnsi="Times New Roman" w:cs="Times New Roman"/>
          <w:sz w:val="24"/>
          <w:szCs w:val="24"/>
        </w:rPr>
        <w:t xml:space="preserve">  These laws essentially provide a framework for evaluating the ethical considerations.</w:t>
      </w:r>
    </w:p>
    <w:p w:rsidR="005B4A1D" w:rsidRDefault="00221A2D"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would argue that as humans, our primary ethical obligation is</w:t>
      </w:r>
      <w:r w:rsidR="00E54F62">
        <w:rPr>
          <w:rFonts w:ascii="Times New Roman" w:eastAsia="Calibri" w:hAnsi="Times New Roman" w:cs="Times New Roman"/>
          <w:sz w:val="24"/>
          <w:szCs w:val="24"/>
        </w:rPr>
        <w:t xml:space="preserve"> also to humanity.</w:t>
      </w:r>
      <w:r>
        <w:rPr>
          <w:rFonts w:ascii="Times New Roman" w:eastAsia="Calibri" w:hAnsi="Times New Roman" w:cs="Times New Roman"/>
          <w:sz w:val="24"/>
          <w:szCs w:val="24"/>
        </w:rPr>
        <w:t xml:space="preserve"> </w:t>
      </w:r>
      <w:r w:rsidR="00E54F62">
        <w:rPr>
          <w:rFonts w:ascii="Times New Roman" w:eastAsia="Calibri" w:hAnsi="Times New Roman" w:cs="Times New Roman"/>
          <w:sz w:val="24"/>
          <w:szCs w:val="24"/>
        </w:rPr>
        <w:t xml:space="preserve">The next most important ethical obligation is </w:t>
      </w:r>
      <w:r>
        <w:rPr>
          <w:rFonts w:ascii="Times New Roman" w:eastAsia="Calibri" w:hAnsi="Times New Roman" w:cs="Times New Roman"/>
          <w:sz w:val="24"/>
          <w:szCs w:val="24"/>
        </w:rPr>
        <w:t>the survival and well-being of</w:t>
      </w:r>
      <w:r w:rsidR="0014507F">
        <w:rPr>
          <w:rFonts w:ascii="Times New Roman" w:eastAsia="Calibri" w:hAnsi="Times New Roman" w:cs="Times New Roman"/>
          <w:sz w:val="24"/>
          <w:szCs w:val="24"/>
        </w:rPr>
        <w:t xml:space="preserve"> those for </w:t>
      </w:r>
      <w:r>
        <w:rPr>
          <w:rFonts w:ascii="Times New Roman" w:eastAsia="Calibri" w:hAnsi="Times New Roman" w:cs="Times New Roman"/>
          <w:sz w:val="24"/>
          <w:szCs w:val="24"/>
        </w:rPr>
        <w:t xml:space="preserve">whom we have accepted a moral obligation to </w:t>
      </w:r>
      <w:r w:rsidR="00364D53">
        <w:rPr>
          <w:rFonts w:ascii="Times New Roman" w:eastAsia="Calibri" w:hAnsi="Times New Roman" w:cs="Times New Roman"/>
          <w:sz w:val="24"/>
          <w:szCs w:val="24"/>
        </w:rPr>
        <w:t xml:space="preserve">provide.  That is, our </w:t>
      </w:r>
      <w:r w:rsidR="00E54F62">
        <w:rPr>
          <w:rFonts w:ascii="Times New Roman" w:eastAsia="Calibri" w:hAnsi="Times New Roman" w:cs="Times New Roman"/>
          <w:sz w:val="24"/>
          <w:szCs w:val="24"/>
        </w:rPr>
        <w:t>secondary</w:t>
      </w:r>
      <w:r w:rsidR="00364D53">
        <w:rPr>
          <w:rFonts w:ascii="Times New Roman" w:eastAsia="Calibri" w:hAnsi="Times New Roman" w:cs="Times New Roman"/>
          <w:sz w:val="24"/>
          <w:szCs w:val="24"/>
        </w:rPr>
        <w:t xml:space="preserve"> ethical obligation is to</w:t>
      </w:r>
      <w:r w:rsidR="00DE7887">
        <w:rPr>
          <w:rFonts w:ascii="Times New Roman" w:eastAsia="Calibri" w:hAnsi="Times New Roman" w:cs="Times New Roman"/>
          <w:sz w:val="24"/>
          <w:szCs w:val="24"/>
        </w:rPr>
        <w:t xml:space="preserve"> the members of</w:t>
      </w:r>
      <w:r w:rsidR="00364D53">
        <w:rPr>
          <w:rFonts w:ascii="Times New Roman" w:eastAsia="Calibri" w:hAnsi="Times New Roman" w:cs="Times New Roman"/>
          <w:sz w:val="24"/>
          <w:szCs w:val="24"/>
        </w:rPr>
        <w:t xml:space="preserve"> our nuclear family which is the basic social unit of society.</w:t>
      </w:r>
      <w:r w:rsidR="00DE7887">
        <w:rPr>
          <w:rFonts w:ascii="Times New Roman" w:eastAsia="Calibri" w:hAnsi="Times New Roman" w:cs="Times New Roman"/>
          <w:sz w:val="24"/>
          <w:szCs w:val="24"/>
        </w:rPr>
        <w:t xml:space="preserve">  All other ethical </w:t>
      </w:r>
      <w:r w:rsidR="00AD217C">
        <w:rPr>
          <w:rFonts w:ascii="Times New Roman" w:eastAsia="Calibri" w:hAnsi="Times New Roman" w:cs="Times New Roman"/>
          <w:sz w:val="24"/>
          <w:szCs w:val="24"/>
        </w:rPr>
        <w:t xml:space="preserve">obligations </w:t>
      </w:r>
      <w:r w:rsidR="00E54F62">
        <w:rPr>
          <w:rFonts w:ascii="Times New Roman" w:eastAsia="Calibri" w:hAnsi="Times New Roman" w:cs="Times New Roman"/>
          <w:sz w:val="24"/>
          <w:szCs w:val="24"/>
        </w:rPr>
        <w:t>are subordinate to these</w:t>
      </w:r>
      <w:r w:rsidR="00DE7887">
        <w:rPr>
          <w:rFonts w:ascii="Times New Roman" w:eastAsia="Calibri" w:hAnsi="Times New Roman" w:cs="Times New Roman"/>
          <w:sz w:val="24"/>
          <w:szCs w:val="24"/>
        </w:rPr>
        <w:t xml:space="preserve"> obligation</w:t>
      </w:r>
      <w:r w:rsidR="00AD217C">
        <w:rPr>
          <w:rFonts w:ascii="Times New Roman" w:eastAsia="Calibri" w:hAnsi="Times New Roman" w:cs="Times New Roman"/>
          <w:sz w:val="24"/>
          <w:szCs w:val="24"/>
        </w:rPr>
        <w:t>s.  These obligations</w:t>
      </w:r>
      <w:r w:rsidR="00E54F62">
        <w:rPr>
          <w:rFonts w:ascii="Times New Roman" w:eastAsia="Calibri" w:hAnsi="Times New Roman" w:cs="Times New Roman"/>
          <w:sz w:val="24"/>
          <w:szCs w:val="24"/>
        </w:rPr>
        <w:t xml:space="preserve"> should guide all decisions </w:t>
      </w:r>
      <w:r w:rsidR="00E54F62">
        <w:rPr>
          <w:rFonts w:ascii="Times New Roman" w:eastAsia="Calibri" w:hAnsi="Times New Roman" w:cs="Times New Roman"/>
          <w:sz w:val="24"/>
          <w:szCs w:val="24"/>
        </w:rPr>
        <w:lastRenderedPageBreak/>
        <w:t xml:space="preserve">regarding </w:t>
      </w:r>
      <w:r w:rsidR="00AD217C">
        <w:rPr>
          <w:rFonts w:ascii="Times New Roman" w:eastAsia="Calibri" w:hAnsi="Times New Roman" w:cs="Times New Roman"/>
          <w:sz w:val="24"/>
          <w:szCs w:val="24"/>
        </w:rPr>
        <w:t>ethical dilemmas, including those arising within the context of our membership within various organizations.</w:t>
      </w:r>
    </w:p>
    <w:p w:rsidR="008C2B15" w:rsidRDefault="00930280"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common moral dilemma that many people encounter is deciding whether to leave an organization.  </w:t>
      </w:r>
      <w:r w:rsidR="008C2B15">
        <w:rPr>
          <w:rFonts w:ascii="Times New Roman" w:eastAsia="Calibri" w:hAnsi="Times New Roman" w:cs="Times New Roman"/>
          <w:sz w:val="24"/>
          <w:szCs w:val="24"/>
        </w:rPr>
        <w:t>Many people may believe that the best thing to do when one is unhappy as a member of an organization or disagrees with organizational actions (or</w:t>
      </w:r>
      <w:r w:rsidR="005B27B1">
        <w:rPr>
          <w:rFonts w:ascii="Times New Roman" w:eastAsia="Calibri" w:hAnsi="Times New Roman" w:cs="Times New Roman"/>
          <w:sz w:val="24"/>
          <w:szCs w:val="24"/>
        </w:rPr>
        <w:t xml:space="preserve"> deliberate</w:t>
      </w:r>
      <w:r w:rsidR="008C2B15">
        <w:rPr>
          <w:rFonts w:ascii="Times New Roman" w:eastAsia="Calibri" w:hAnsi="Times New Roman" w:cs="Times New Roman"/>
          <w:sz w:val="24"/>
          <w:szCs w:val="24"/>
        </w:rPr>
        <w:t xml:space="preserve"> inactions) is to simply leave the organization.  </w:t>
      </w:r>
      <w:r w:rsidR="009D0A3C">
        <w:rPr>
          <w:rFonts w:ascii="Times New Roman" w:eastAsia="Calibri" w:hAnsi="Times New Roman" w:cs="Times New Roman"/>
          <w:sz w:val="24"/>
          <w:szCs w:val="24"/>
        </w:rPr>
        <w:t>I have shared this opinion to varying degrees for most of my professional career.  After considering the issue, I’ve come to question whether this approach in some ways violates certain ethical obligations.</w:t>
      </w:r>
    </w:p>
    <w:p w:rsidR="004979A9" w:rsidRDefault="00D744E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position that one should leave an organization, such as their employer, when it acts in ways </w:t>
      </w:r>
      <w:r w:rsidR="00C8349B">
        <w:rPr>
          <w:rFonts w:ascii="Times New Roman" w:eastAsia="Calibri" w:hAnsi="Times New Roman" w:cs="Times New Roman"/>
          <w:sz w:val="24"/>
          <w:szCs w:val="24"/>
        </w:rPr>
        <w:t xml:space="preserve">that one finds objectionable </w:t>
      </w:r>
      <w:r>
        <w:rPr>
          <w:rFonts w:ascii="Times New Roman" w:eastAsia="Calibri" w:hAnsi="Times New Roman" w:cs="Times New Roman"/>
          <w:sz w:val="24"/>
          <w:szCs w:val="24"/>
        </w:rPr>
        <w:t xml:space="preserve">is </w:t>
      </w:r>
      <w:r w:rsidR="00C8349B">
        <w:rPr>
          <w:rFonts w:ascii="Times New Roman" w:eastAsia="Calibri" w:hAnsi="Times New Roman" w:cs="Times New Roman"/>
          <w:sz w:val="24"/>
          <w:szCs w:val="24"/>
        </w:rPr>
        <w:t xml:space="preserve">based on at least two </w:t>
      </w:r>
      <w:r>
        <w:rPr>
          <w:rFonts w:ascii="Times New Roman" w:eastAsia="Calibri" w:hAnsi="Times New Roman" w:cs="Times New Roman"/>
          <w:sz w:val="24"/>
          <w:szCs w:val="24"/>
        </w:rPr>
        <w:t>premise</w:t>
      </w:r>
      <w:r w:rsidR="00C8349B">
        <w:rPr>
          <w:rFonts w:ascii="Times New Roman" w:eastAsia="Calibri" w:hAnsi="Times New Roman" w:cs="Times New Roman"/>
          <w:sz w:val="24"/>
          <w:szCs w:val="24"/>
        </w:rPr>
        <w:t>s.  The first is the idea</w:t>
      </w:r>
      <w:r>
        <w:rPr>
          <w:rFonts w:ascii="Times New Roman" w:eastAsia="Calibri" w:hAnsi="Times New Roman" w:cs="Times New Roman"/>
          <w:sz w:val="24"/>
          <w:szCs w:val="24"/>
        </w:rPr>
        <w:t xml:space="preserve"> that one has options</w:t>
      </w:r>
      <w:r w:rsidR="00C8349B">
        <w:rPr>
          <w:rFonts w:ascii="Times New Roman" w:eastAsia="Calibri" w:hAnsi="Times New Roman" w:cs="Times New Roman"/>
          <w:sz w:val="24"/>
          <w:szCs w:val="24"/>
        </w:rPr>
        <w:t xml:space="preserve"> for other comparable employment.  For many people, this may not be the case.  The second is that one is unlikely to encounter the same or similar ethical dilemma in another organization.  Based on anecdotal evidence, this is not likely to be true.  As the saying goes, the grass is not always greener on the other side.</w:t>
      </w:r>
      <w:r w:rsidR="00DE41EE">
        <w:rPr>
          <w:rFonts w:ascii="Times New Roman" w:eastAsia="Calibri" w:hAnsi="Times New Roman" w:cs="Times New Roman"/>
          <w:sz w:val="24"/>
          <w:szCs w:val="24"/>
        </w:rPr>
        <w:t xml:space="preserve">  Moreover, leaving and organization to join another to reconcile an ethical dilemma entails a certain amount of risk.  </w:t>
      </w:r>
      <w:r w:rsidR="000D3AC5">
        <w:rPr>
          <w:rFonts w:ascii="Times New Roman" w:eastAsia="Calibri" w:hAnsi="Times New Roman" w:cs="Times New Roman"/>
          <w:sz w:val="24"/>
          <w:szCs w:val="24"/>
        </w:rPr>
        <w:t>Unduly t</w:t>
      </w:r>
      <w:r w:rsidR="00DE41EE">
        <w:rPr>
          <w:rFonts w:ascii="Times New Roman" w:eastAsia="Calibri" w:hAnsi="Times New Roman" w:cs="Times New Roman"/>
          <w:sz w:val="24"/>
          <w:szCs w:val="24"/>
        </w:rPr>
        <w:t xml:space="preserve">aking such </w:t>
      </w:r>
      <w:r w:rsidR="000D3AC5">
        <w:rPr>
          <w:rFonts w:ascii="Times New Roman" w:eastAsia="Calibri" w:hAnsi="Times New Roman" w:cs="Times New Roman"/>
          <w:sz w:val="24"/>
          <w:szCs w:val="24"/>
        </w:rPr>
        <w:t>risk</w:t>
      </w:r>
      <w:r w:rsidR="00DE41EE">
        <w:rPr>
          <w:rFonts w:ascii="Times New Roman" w:eastAsia="Calibri" w:hAnsi="Times New Roman" w:cs="Times New Roman"/>
          <w:sz w:val="24"/>
          <w:szCs w:val="24"/>
        </w:rPr>
        <w:t xml:space="preserve"> may not be in keeping with one’s </w:t>
      </w:r>
      <w:r w:rsidR="007B0C63">
        <w:rPr>
          <w:rFonts w:ascii="Times New Roman" w:eastAsia="Calibri" w:hAnsi="Times New Roman" w:cs="Times New Roman"/>
          <w:sz w:val="24"/>
          <w:szCs w:val="24"/>
        </w:rPr>
        <w:t xml:space="preserve">primary </w:t>
      </w:r>
      <w:r w:rsidR="00DE41EE">
        <w:rPr>
          <w:rFonts w:ascii="Times New Roman" w:eastAsia="Calibri" w:hAnsi="Times New Roman" w:cs="Times New Roman"/>
          <w:sz w:val="24"/>
          <w:szCs w:val="24"/>
        </w:rPr>
        <w:t xml:space="preserve">ethical obligations </w:t>
      </w:r>
      <w:r w:rsidR="007B0C63">
        <w:rPr>
          <w:rFonts w:ascii="Times New Roman" w:eastAsia="Calibri" w:hAnsi="Times New Roman" w:cs="Times New Roman"/>
          <w:sz w:val="24"/>
          <w:szCs w:val="24"/>
        </w:rPr>
        <w:t xml:space="preserve">as defined above. </w:t>
      </w:r>
      <w:r w:rsidR="00DE41EE">
        <w:rPr>
          <w:rFonts w:ascii="Times New Roman" w:eastAsia="Calibri" w:hAnsi="Times New Roman" w:cs="Times New Roman"/>
          <w:sz w:val="24"/>
          <w:szCs w:val="24"/>
        </w:rPr>
        <w:t>to providing for the survival and well-being of their nuclear family.</w:t>
      </w:r>
      <w:r w:rsidR="000D3AC5">
        <w:rPr>
          <w:rFonts w:ascii="Times New Roman" w:eastAsia="Calibri" w:hAnsi="Times New Roman" w:cs="Times New Roman"/>
          <w:sz w:val="24"/>
          <w:szCs w:val="24"/>
        </w:rPr>
        <w:t xml:space="preserve">  Furthermore, it may not be in accordance with one’s primary ethical obligation to humanity.</w:t>
      </w:r>
    </w:p>
    <w:p w:rsidR="00156C65" w:rsidRDefault="00156C6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Based on my study of organizational theory and behavior, I’ve also reassessed my thoughts </w:t>
      </w:r>
      <w:r w:rsidR="0099287D">
        <w:rPr>
          <w:rFonts w:ascii="Times New Roman" w:eastAsia="Calibri" w:hAnsi="Times New Roman" w:cs="Times New Roman"/>
          <w:sz w:val="24"/>
          <w:szCs w:val="24"/>
        </w:rPr>
        <w:t xml:space="preserve">about guerrilla activity within an organization.  </w:t>
      </w:r>
      <w:r w:rsidR="00764EB3">
        <w:rPr>
          <w:rFonts w:ascii="Times New Roman" w:eastAsia="Calibri" w:hAnsi="Times New Roman" w:cs="Times New Roman"/>
          <w:sz w:val="24"/>
          <w:szCs w:val="24"/>
        </w:rPr>
        <w:t>O’Leary (2020) introduced the concept of guerrilla government which she defines as “[p]</w:t>
      </w:r>
      <w:proofErr w:type="spellStart"/>
      <w:r w:rsidR="00764EB3">
        <w:rPr>
          <w:rFonts w:ascii="Times New Roman" w:eastAsia="Calibri" w:hAnsi="Times New Roman" w:cs="Times New Roman"/>
          <w:sz w:val="24"/>
          <w:szCs w:val="24"/>
        </w:rPr>
        <w:t>ublic</w:t>
      </w:r>
      <w:proofErr w:type="spellEnd"/>
      <w:r w:rsidR="00764EB3">
        <w:rPr>
          <w:rFonts w:ascii="Times New Roman" w:eastAsia="Calibri" w:hAnsi="Times New Roman" w:cs="Times New Roman"/>
          <w:sz w:val="24"/>
          <w:szCs w:val="24"/>
        </w:rPr>
        <w:t xml:space="preserve"> servants who disobey the wishes of their superiors – either directly or indirectly communicated – </w:t>
      </w:r>
      <w:proofErr w:type="gramStart"/>
      <w:r w:rsidR="00764EB3">
        <w:rPr>
          <w:rFonts w:ascii="Times New Roman" w:eastAsia="Calibri" w:hAnsi="Times New Roman" w:cs="Times New Roman"/>
          <w:sz w:val="24"/>
          <w:szCs w:val="24"/>
        </w:rPr>
        <w:t>in order to</w:t>
      </w:r>
      <w:proofErr w:type="gramEnd"/>
      <w:r w:rsidR="00764EB3">
        <w:rPr>
          <w:rFonts w:ascii="Times New Roman" w:eastAsia="Calibri" w:hAnsi="Times New Roman" w:cs="Times New Roman"/>
          <w:sz w:val="24"/>
          <w:szCs w:val="24"/>
        </w:rPr>
        <w:t xml:space="preserve"> do what they perceive is ‘the right thing’” (p. 4).  One can adapt this definition t</w:t>
      </w:r>
      <w:r w:rsidR="00193C60">
        <w:rPr>
          <w:rFonts w:ascii="Times New Roman" w:eastAsia="Calibri" w:hAnsi="Times New Roman" w:cs="Times New Roman"/>
          <w:sz w:val="24"/>
          <w:szCs w:val="24"/>
        </w:rPr>
        <w:t xml:space="preserve">o organizations more broadly and characterize </w:t>
      </w:r>
      <w:r w:rsidR="00193C60">
        <w:rPr>
          <w:rFonts w:ascii="Times New Roman" w:eastAsia="Calibri" w:hAnsi="Times New Roman" w:cs="Times New Roman"/>
          <w:sz w:val="24"/>
          <w:szCs w:val="24"/>
        </w:rPr>
        <w:lastRenderedPageBreak/>
        <w:t>g</w:t>
      </w:r>
      <w:r w:rsidR="008C783A">
        <w:rPr>
          <w:rFonts w:ascii="Times New Roman" w:eastAsia="Calibri" w:hAnsi="Times New Roman" w:cs="Times New Roman"/>
          <w:sz w:val="24"/>
          <w:szCs w:val="24"/>
        </w:rPr>
        <w:t xml:space="preserve">uerrilla organizational </w:t>
      </w:r>
      <w:r w:rsidR="00193C60">
        <w:rPr>
          <w:rFonts w:ascii="Times New Roman" w:eastAsia="Calibri" w:hAnsi="Times New Roman" w:cs="Times New Roman"/>
          <w:sz w:val="24"/>
          <w:szCs w:val="24"/>
        </w:rPr>
        <w:t>activity</w:t>
      </w:r>
      <w:r w:rsidR="008C783A">
        <w:rPr>
          <w:rFonts w:ascii="Times New Roman" w:eastAsia="Calibri" w:hAnsi="Times New Roman" w:cs="Times New Roman"/>
          <w:sz w:val="24"/>
          <w:szCs w:val="24"/>
        </w:rPr>
        <w:t xml:space="preserve"> as</w:t>
      </w:r>
      <w:r w:rsidR="00193C60">
        <w:rPr>
          <w:rFonts w:ascii="Times New Roman" w:eastAsia="Calibri" w:hAnsi="Times New Roman" w:cs="Times New Roman"/>
          <w:sz w:val="24"/>
          <w:szCs w:val="24"/>
        </w:rPr>
        <w:t xml:space="preserve"> actions taken by members of an organization in direct opposition of the directly or indirectly communicated wishes of their organizational superiors.</w:t>
      </w:r>
      <w:r w:rsidR="00764EB3">
        <w:rPr>
          <w:rFonts w:ascii="Times New Roman" w:eastAsia="Calibri" w:hAnsi="Times New Roman" w:cs="Times New Roman"/>
          <w:sz w:val="24"/>
          <w:szCs w:val="24"/>
        </w:rPr>
        <w:t xml:space="preserve"> </w:t>
      </w:r>
      <w:r w:rsidR="00193C60">
        <w:rPr>
          <w:rFonts w:ascii="Times New Roman" w:eastAsia="Calibri" w:hAnsi="Times New Roman" w:cs="Times New Roman"/>
          <w:sz w:val="24"/>
          <w:szCs w:val="24"/>
        </w:rPr>
        <w:t xml:space="preserve"> </w:t>
      </w:r>
      <w:r w:rsidR="0099287D">
        <w:rPr>
          <w:rFonts w:ascii="Times New Roman" w:eastAsia="Calibri" w:hAnsi="Times New Roman" w:cs="Times New Roman"/>
          <w:sz w:val="24"/>
          <w:szCs w:val="24"/>
        </w:rPr>
        <w:t>Like many people, I believed such activity was never proper.  I have subsequently concluded that there are times when guerrilla activity is not only proper but necessary and that one can be ethically obligated to pursue</w:t>
      </w:r>
      <w:r w:rsidR="00DC1455">
        <w:rPr>
          <w:rFonts w:ascii="Times New Roman" w:eastAsia="Calibri" w:hAnsi="Times New Roman" w:cs="Times New Roman"/>
          <w:sz w:val="24"/>
          <w:szCs w:val="24"/>
        </w:rPr>
        <w:t xml:space="preserve"> such action</w:t>
      </w:r>
      <w:r w:rsidR="0099287D">
        <w:rPr>
          <w:rFonts w:ascii="Times New Roman" w:eastAsia="Calibri" w:hAnsi="Times New Roman" w:cs="Times New Roman"/>
          <w:sz w:val="24"/>
          <w:szCs w:val="24"/>
        </w:rPr>
        <w:t>.</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Exercising Agency</w:t>
      </w:r>
    </w:p>
    <w:p w:rsidR="00640CC8" w:rsidRDefault="00C7741E"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concepts provide a framework for exercising agency no matter what one’s position in organization.</w:t>
      </w:r>
      <w:r>
        <w:rPr>
          <w:rFonts w:ascii="Times New Roman" w:eastAsia="Calibri" w:hAnsi="Times New Roman" w:cs="Times New Roman"/>
          <w:sz w:val="24"/>
          <w:szCs w:val="24"/>
        </w:rPr>
        <w:t xml:space="preserve">  </w:t>
      </w:r>
      <w:bookmarkStart w:id="0" w:name="_GoBack"/>
      <w:bookmarkEnd w:id="0"/>
      <w:r w:rsidR="00245B8E">
        <w:rPr>
          <w:rFonts w:ascii="Times New Roman" w:eastAsia="Calibri" w:hAnsi="Times New Roman" w:cs="Times New Roman"/>
          <w:sz w:val="24"/>
          <w:szCs w:val="24"/>
        </w:rPr>
        <w:t>I have gained several insights about myself that will help</w:t>
      </w:r>
      <w:r w:rsidR="00245B8E" w:rsidRPr="00245B8E">
        <w:rPr>
          <w:rFonts w:ascii="Times New Roman" w:eastAsia="Calibri" w:hAnsi="Times New Roman" w:cs="Times New Roman"/>
          <w:sz w:val="24"/>
          <w:szCs w:val="24"/>
        </w:rPr>
        <w:t xml:space="preserve"> me to exercise agenc</w:t>
      </w:r>
      <w:r w:rsidR="00245B8E">
        <w:rPr>
          <w:rFonts w:ascii="Times New Roman" w:eastAsia="Calibri" w:hAnsi="Times New Roman" w:cs="Times New Roman"/>
          <w:sz w:val="24"/>
          <w:szCs w:val="24"/>
        </w:rPr>
        <w:t>y no matter what my position is in an organization.</w:t>
      </w:r>
      <w:r w:rsidR="00E826EA">
        <w:rPr>
          <w:rFonts w:ascii="Times New Roman" w:eastAsia="Calibri" w:hAnsi="Times New Roman" w:cs="Times New Roman"/>
          <w:sz w:val="24"/>
          <w:szCs w:val="24"/>
        </w:rPr>
        <w:t xml:space="preserve">  </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Based on my newfound understanding of myself and organizations in general, I plan to adopt several previously unconsidered approaches to bring about appropriate change w</w:t>
      </w:r>
      <w:r w:rsidRPr="00245B8E">
        <w:rPr>
          <w:rFonts w:ascii="Times New Roman" w:eastAsia="Calibri" w:hAnsi="Times New Roman" w:cs="Times New Roman"/>
          <w:sz w:val="24"/>
          <w:szCs w:val="24"/>
        </w:rPr>
        <w:t>hen my organization is not functioning i</w:t>
      </w:r>
      <w:r>
        <w:rPr>
          <w:rFonts w:ascii="Times New Roman" w:eastAsia="Calibri" w:hAnsi="Times New Roman" w:cs="Times New Roman"/>
          <w:sz w:val="24"/>
          <w:szCs w:val="24"/>
        </w:rPr>
        <w:t>n a way that I think it should function.</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640CC8" w:rsidRDefault="00640CC8" w:rsidP="00245B8E">
      <w:pPr>
        <w:spacing w:line="480" w:lineRule="auto"/>
        <w:ind w:firstLine="720"/>
        <w:rPr>
          <w:rFonts w:ascii="Times New Roman" w:eastAsia="Calibri" w:hAnsi="Times New Roman" w:cs="Times New Roman"/>
          <w:sz w:val="24"/>
          <w:szCs w:val="24"/>
        </w:rPr>
      </w:pPr>
    </w:p>
    <w:p w:rsidR="00A013E2" w:rsidRDefault="00A013E2" w:rsidP="00245B8E">
      <w:pPr>
        <w:spacing w:line="480" w:lineRule="auto"/>
        <w:ind w:firstLine="720"/>
        <w:rPr>
          <w:rFonts w:ascii="Times New Roman" w:eastAsia="Calibri" w:hAnsi="Times New Roman" w:cs="Times New Roman"/>
          <w:sz w:val="24"/>
          <w:szCs w:val="24"/>
        </w:rPr>
      </w:pPr>
    </w:p>
    <w:p w:rsidR="00245B8E" w:rsidRDefault="00245B8E"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FD2E09" w:rsidRDefault="00FD2E09"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(1942). Runaround. </w:t>
      </w:r>
      <w:r w:rsidRPr="00FD2E09">
        <w:rPr>
          <w:rFonts w:ascii="Times New Roman" w:eastAsia="Calibri" w:hAnsi="Times New Roman" w:cs="Times New Roman"/>
          <w:i/>
          <w:sz w:val="24"/>
          <w:szCs w:val="24"/>
        </w:rPr>
        <w:t>Astounding Science Fiction, 13(3)</w:t>
      </w:r>
      <w:r>
        <w:rPr>
          <w:rFonts w:ascii="Times New Roman" w:eastAsia="Calibri" w:hAnsi="Times New Roman" w:cs="Times New Roman"/>
          <w:sz w:val="24"/>
          <w:szCs w:val="24"/>
        </w:rPr>
        <w:t xml:space="preserve">, </w:t>
      </w:r>
    </w:p>
    <w:p w:rsidR="00EB5EAE" w:rsidRDefault="00EB5EAE"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(1986). </w:t>
      </w:r>
      <w:r w:rsidRPr="00EB5EAE">
        <w:rPr>
          <w:rFonts w:ascii="Times New Roman" w:eastAsia="Calibri" w:hAnsi="Times New Roman" w:cs="Times New Roman"/>
          <w:i/>
          <w:sz w:val="24"/>
          <w:szCs w:val="24"/>
        </w:rPr>
        <w:t>Foundation and Earth</w:t>
      </w:r>
      <w:r>
        <w:rPr>
          <w:rFonts w:ascii="Times New Roman" w:eastAsia="Calibri" w:hAnsi="Times New Roman" w:cs="Times New Roman"/>
          <w:sz w:val="24"/>
          <w:szCs w:val="24"/>
        </w:rPr>
        <w:t xml:space="preserve">. </w:t>
      </w:r>
      <w:r w:rsidR="00607C57">
        <w:rPr>
          <w:rFonts w:ascii="Times New Roman" w:eastAsia="Calibri" w:hAnsi="Times New Roman" w:cs="Times New Roman"/>
          <w:sz w:val="24"/>
          <w:szCs w:val="24"/>
        </w:rPr>
        <w:t>New York, NY: Doubleday.</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Stephen.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E562EE"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3054F8" w:rsidRPr="00E562EE" w:rsidRDefault="003054F8" w:rsidP="00E562EE">
      <w:pPr>
        <w:spacing w:line="480" w:lineRule="auto"/>
        <w:ind w:left="720" w:hanging="720"/>
        <w:rPr>
          <w:rFonts w:ascii="Times New Roman" w:eastAsia="Calibri" w:hAnsi="Times New Roman" w:cs="Times New Roman"/>
          <w:sz w:val="24"/>
          <w:szCs w:val="24"/>
        </w:rPr>
      </w:pPr>
    </w:p>
    <w:p w:rsidR="00013391" w:rsidRDefault="00D749D8"/>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C6184B">
      <w:rPr>
        <w:rFonts w:ascii="Times New Roman" w:hAnsi="Times New Roman" w:cs="Times New Roman"/>
        <w:sz w:val="24"/>
      </w:rPr>
      <w:t>Reflections on</w:t>
    </w:r>
    <w:r w:rsidR="00C6184B" w:rsidRPr="00C6184B">
      <w:rPr>
        <w:rFonts w:ascii="Times New Roman" w:hAnsi="Times New Roman" w:cs="Times New Roman"/>
        <w:sz w:val="24"/>
      </w:rPr>
      <w:t xml:space="preserve"> Organization Theory and Behavior</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640CC8">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C6184B" w:rsidP="00E562EE">
    <w:pPr>
      <w:pStyle w:val="Header"/>
      <w:tabs>
        <w:tab w:val="left" w:pos="9000"/>
      </w:tabs>
      <w:rPr>
        <w:rFonts w:ascii="Times New Roman" w:hAnsi="Times New Roman" w:cs="Times New Roman"/>
        <w:sz w:val="24"/>
      </w:rPr>
    </w:pPr>
    <w:r>
      <w:rPr>
        <w:rFonts w:ascii="Times New Roman" w:hAnsi="Times New Roman" w:cs="Times New Roman"/>
        <w:sz w:val="24"/>
      </w:rPr>
      <w:t>Reflections on</w:t>
    </w:r>
    <w:r w:rsidRPr="00C6184B">
      <w:rPr>
        <w:rFonts w:ascii="Times New Roman" w:hAnsi="Times New Roman" w:cs="Times New Roman"/>
        <w:sz w:val="24"/>
      </w:rPr>
      <w:t xml:space="preserve"> Organization Theory and Behavior</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C7741E">
      <w:rPr>
        <w:rFonts w:ascii="Times New Roman" w:hAnsi="Times New Roman" w:cs="Times New Roman"/>
        <w:noProof/>
        <w:sz w:val="24"/>
      </w:rPr>
      <w:t>8</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66EC2"/>
    <w:rsid w:val="000C2068"/>
    <w:rsid w:val="000D3AC5"/>
    <w:rsid w:val="000D537E"/>
    <w:rsid w:val="00117315"/>
    <w:rsid w:val="0014507F"/>
    <w:rsid w:val="001474BA"/>
    <w:rsid w:val="00156C65"/>
    <w:rsid w:val="001930DC"/>
    <w:rsid w:val="00193C60"/>
    <w:rsid w:val="001A2B90"/>
    <w:rsid w:val="001E252C"/>
    <w:rsid w:val="002011A5"/>
    <w:rsid w:val="00214B10"/>
    <w:rsid w:val="00221A2D"/>
    <w:rsid w:val="00245B8E"/>
    <w:rsid w:val="003054F8"/>
    <w:rsid w:val="00315C09"/>
    <w:rsid w:val="00364D53"/>
    <w:rsid w:val="003E4215"/>
    <w:rsid w:val="004116A1"/>
    <w:rsid w:val="004979A9"/>
    <w:rsid w:val="004C4D38"/>
    <w:rsid w:val="004F70EC"/>
    <w:rsid w:val="005A5873"/>
    <w:rsid w:val="005B27B1"/>
    <w:rsid w:val="005B4A1D"/>
    <w:rsid w:val="005C47F4"/>
    <w:rsid w:val="005D7E5E"/>
    <w:rsid w:val="00607C57"/>
    <w:rsid w:val="00616A8F"/>
    <w:rsid w:val="00640CC8"/>
    <w:rsid w:val="006945F4"/>
    <w:rsid w:val="006D2738"/>
    <w:rsid w:val="00764EB3"/>
    <w:rsid w:val="007B0C63"/>
    <w:rsid w:val="00815DF4"/>
    <w:rsid w:val="008565E8"/>
    <w:rsid w:val="008C2B15"/>
    <w:rsid w:val="008C783A"/>
    <w:rsid w:val="008D2589"/>
    <w:rsid w:val="008F6AB6"/>
    <w:rsid w:val="00930280"/>
    <w:rsid w:val="00935468"/>
    <w:rsid w:val="00942D78"/>
    <w:rsid w:val="009656AB"/>
    <w:rsid w:val="0098489A"/>
    <w:rsid w:val="0099287D"/>
    <w:rsid w:val="009D0A3C"/>
    <w:rsid w:val="00A013E2"/>
    <w:rsid w:val="00A704A4"/>
    <w:rsid w:val="00A80D2B"/>
    <w:rsid w:val="00A812D3"/>
    <w:rsid w:val="00A86C36"/>
    <w:rsid w:val="00AB6C9B"/>
    <w:rsid w:val="00AD217C"/>
    <w:rsid w:val="00AD721B"/>
    <w:rsid w:val="00B57306"/>
    <w:rsid w:val="00B94211"/>
    <w:rsid w:val="00BA1DED"/>
    <w:rsid w:val="00BB5B96"/>
    <w:rsid w:val="00BD6ECB"/>
    <w:rsid w:val="00BF43E3"/>
    <w:rsid w:val="00BF6564"/>
    <w:rsid w:val="00C17F0F"/>
    <w:rsid w:val="00C47C14"/>
    <w:rsid w:val="00C6184B"/>
    <w:rsid w:val="00C7741E"/>
    <w:rsid w:val="00C8349B"/>
    <w:rsid w:val="00CA03F3"/>
    <w:rsid w:val="00CB5956"/>
    <w:rsid w:val="00CE224A"/>
    <w:rsid w:val="00D244A6"/>
    <w:rsid w:val="00D53ED8"/>
    <w:rsid w:val="00D744EA"/>
    <w:rsid w:val="00DC1455"/>
    <w:rsid w:val="00DE41EE"/>
    <w:rsid w:val="00DE7887"/>
    <w:rsid w:val="00E061D6"/>
    <w:rsid w:val="00E12350"/>
    <w:rsid w:val="00E43024"/>
    <w:rsid w:val="00E50817"/>
    <w:rsid w:val="00E54F62"/>
    <w:rsid w:val="00E562EE"/>
    <w:rsid w:val="00E575BF"/>
    <w:rsid w:val="00E67333"/>
    <w:rsid w:val="00E679C3"/>
    <w:rsid w:val="00E826EA"/>
    <w:rsid w:val="00EB5EAE"/>
    <w:rsid w:val="00EF0C51"/>
    <w:rsid w:val="00F854C8"/>
    <w:rsid w:val="00FC0E96"/>
    <w:rsid w:val="00FD2E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FE891"/>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308</TotalTime>
  <Pages>8</Pages>
  <Words>1767</Words>
  <Characters>10073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74</cp:revision>
  <dcterms:created xsi:type="dcterms:W3CDTF">2020-01-18T20:23:00Z</dcterms:created>
  <dcterms:modified xsi:type="dcterms:W3CDTF">2020-03-23T02:21:00Z</dcterms:modified>
</cp:coreProperties>
</file>