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3EE52B" w14:textId="178A9031" w:rsidR="00F268F2" w:rsidRDefault="00112EAA">
      <w:r>
        <w:t xml:space="preserve">Discussion Guide for </w:t>
      </w:r>
      <w:r>
        <w:rPr>
          <w:b/>
          <w:bCs/>
          <w:i/>
          <w:iCs/>
        </w:rPr>
        <w:t xml:space="preserve">Mastering Public Administration: </w:t>
      </w:r>
      <w:r>
        <w:t>Weber, Taylor and Gulick and the Power Point Slides “The Development of the Culture of Management” – The deskilling of labor</w:t>
      </w:r>
    </w:p>
    <w:p w14:paraId="39CA695D" w14:textId="2538EC27" w:rsidR="00112EAA" w:rsidRDefault="00112EAA"/>
    <w:p w14:paraId="5F03D10E" w14:textId="6C1A2B2C" w:rsidR="00112EAA" w:rsidRDefault="00112EAA" w:rsidP="00112EAA">
      <w:pPr>
        <w:pStyle w:val="ListParagraph"/>
        <w:numPr>
          <w:ilvl w:val="0"/>
          <w:numId w:val="1"/>
        </w:numPr>
      </w:pPr>
      <w:r>
        <w:t>Do the readings before reviewing the Slides.</w:t>
      </w:r>
    </w:p>
    <w:p w14:paraId="42F71FCF" w14:textId="77777777" w:rsidR="00112EAA" w:rsidRDefault="00112EAA" w:rsidP="00112EAA"/>
    <w:p w14:paraId="333E3127" w14:textId="51853E4D" w:rsidR="00112EAA" w:rsidRDefault="00112EAA" w:rsidP="00112EAA">
      <w:pPr>
        <w:pStyle w:val="ListParagraph"/>
        <w:numPr>
          <w:ilvl w:val="0"/>
          <w:numId w:val="1"/>
        </w:numPr>
      </w:pPr>
      <w:r>
        <w:t>For each of the theorists, the following questions should guide your reading and will be used to frame the discussion:</w:t>
      </w:r>
    </w:p>
    <w:p w14:paraId="340F42E2" w14:textId="77777777" w:rsidR="00112EAA" w:rsidRDefault="00112EAA" w:rsidP="00112EAA">
      <w:pPr>
        <w:pStyle w:val="ListParagraph"/>
      </w:pPr>
    </w:p>
    <w:p w14:paraId="7FB3E96F" w14:textId="5167ACDB" w:rsidR="00112EAA" w:rsidRDefault="00112EAA" w:rsidP="00112EAA">
      <w:pPr>
        <w:pStyle w:val="ListParagraph"/>
        <w:numPr>
          <w:ilvl w:val="0"/>
          <w:numId w:val="2"/>
        </w:numPr>
      </w:pPr>
      <w:r>
        <w:t>Did the theorist’s life experience influence his/her theoretical approach to organizations? How?</w:t>
      </w:r>
    </w:p>
    <w:p w14:paraId="115F224E" w14:textId="1D7B422B" w:rsidR="00112EAA" w:rsidRDefault="00112EAA" w:rsidP="00112EAA">
      <w:pPr>
        <w:pStyle w:val="ListParagraph"/>
        <w:numPr>
          <w:ilvl w:val="0"/>
          <w:numId w:val="2"/>
        </w:numPr>
      </w:pPr>
      <w:r>
        <w:t>What are the main points of the theory?</w:t>
      </w:r>
    </w:p>
    <w:p w14:paraId="1CA61A74" w14:textId="3DAF89A3" w:rsidR="00112EAA" w:rsidRDefault="00112EAA" w:rsidP="00112EAA">
      <w:pPr>
        <w:pStyle w:val="ListParagraph"/>
        <w:numPr>
          <w:ilvl w:val="0"/>
          <w:numId w:val="2"/>
        </w:numPr>
      </w:pPr>
      <w:r>
        <w:t xml:space="preserve">Thinking about your own experience with organizations, how does the theory square with your understanding of organizational life? Be prepared to give specific examples of congruencies and incongruences with what you’ve experienced. </w:t>
      </w:r>
    </w:p>
    <w:p w14:paraId="0E608502" w14:textId="3D212A0C" w:rsidR="00112EAA" w:rsidRPr="00837C8C" w:rsidRDefault="00112EAA" w:rsidP="00112EAA">
      <w:pPr>
        <w:pStyle w:val="ListParagraph"/>
        <w:numPr>
          <w:ilvl w:val="0"/>
          <w:numId w:val="2"/>
        </w:numPr>
        <w:rPr>
          <w:b/>
          <w:bCs/>
        </w:rPr>
      </w:pPr>
      <w:r>
        <w:t xml:space="preserve">Finally, does the theory have any relevance to you personally in your organizational life – does it suggest ways of being a good subordinate, </w:t>
      </w:r>
      <w:r w:rsidR="00837C8C">
        <w:t>colleague</w:t>
      </w:r>
      <w:r>
        <w:t>, boss? Or does it suggest the opposite; what no</w:t>
      </w:r>
      <w:r w:rsidR="00837C8C">
        <w:t>t</w:t>
      </w:r>
      <w:r>
        <w:t xml:space="preserve"> to do as exemplified in some of the managers in </w:t>
      </w:r>
      <w:r w:rsidR="00837C8C" w:rsidRPr="00837C8C">
        <w:rPr>
          <w:b/>
          <w:bCs/>
        </w:rPr>
        <w:t>T</w:t>
      </w:r>
      <w:r w:rsidRPr="00837C8C">
        <w:rPr>
          <w:b/>
          <w:bCs/>
        </w:rPr>
        <w:t>he E</w:t>
      </w:r>
      <w:r w:rsidR="00837C8C" w:rsidRPr="00837C8C">
        <w:rPr>
          <w:b/>
          <w:bCs/>
        </w:rPr>
        <w:t>thics of Dissent</w:t>
      </w:r>
      <w:r w:rsidR="00837C8C">
        <w:rPr>
          <w:b/>
          <w:bCs/>
        </w:rPr>
        <w:t>?</w:t>
      </w:r>
    </w:p>
    <w:p w14:paraId="73F065FA" w14:textId="77777777" w:rsidR="00112EAA" w:rsidRDefault="00112EAA" w:rsidP="00112EAA">
      <w:pPr>
        <w:pStyle w:val="ListParagraph"/>
      </w:pPr>
    </w:p>
    <w:p w14:paraId="284987BE" w14:textId="77777777" w:rsidR="00B50BB8" w:rsidRDefault="00837C8C" w:rsidP="005D20F2">
      <w:pPr>
        <w:pStyle w:val="ListParagraph"/>
        <w:numPr>
          <w:ilvl w:val="0"/>
          <w:numId w:val="1"/>
        </w:numPr>
      </w:pPr>
      <w:r>
        <w:t>Reflective Pauses for the Slides</w:t>
      </w:r>
    </w:p>
    <w:p w14:paraId="6BD0379A" w14:textId="3F4A8127" w:rsidR="00EF1973" w:rsidRDefault="00EF1973" w:rsidP="00112B39">
      <w:pPr>
        <w:pStyle w:val="ListParagraph"/>
        <w:ind w:left="1080"/>
      </w:pPr>
      <w:r>
        <w:tab/>
      </w:r>
    </w:p>
    <w:p w14:paraId="2D650924" w14:textId="493FDE8A" w:rsidR="005D20F2" w:rsidRPr="005D20F2" w:rsidRDefault="00A6471C" w:rsidP="00A6471C">
      <w:pPr>
        <w:pStyle w:val="ListParagraph"/>
        <w:ind w:left="1080"/>
      </w:pPr>
      <w:r>
        <w:tab/>
      </w:r>
      <w:r w:rsidR="00EF1973">
        <w:t xml:space="preserve">A. </w:t>
      </w:r>
      <w:r w:rsidR="00290F76">
        <w:t xml:space="preserve"> </w:t>
      </w:r>
      <w:r w:rsidR="005D20F2" w:rsidRPr="005D20F2">
        <w:t>The map suggests that organizations can be slotted along two dimensions – the degree of control that is exercised over the worker/processes and organizational focus, inward or external.  The map provides an efficient heuristic for classifying the various approaches taken by different schools of organizational theory.</w:t>
      </w:r>
    </w:p>
    <w:p w14:paraId="181C7EFA" w14:textId="1A844BF4" w:rsidR="005D20F2" w:rsidRPr="005D20F2" w:rsidRDefault="005D20F2" w:rsidP="00E621DF">
      <w:pPr>
        <w:pStyle w:val="ListParagraph"/>
        <w:ind w:left="1080"/>
      </w:pPr>
      <w:r w:rsidRPr="005D20F2">
        <w:t xml:space="preserve">Complex organizations </w:t>
      </w:r>
      <w:r w:rsidR="00760D31" w:rsidRPr="005D20F2">
        <w:t>consist</w:t>
      </w:r>
      <w:r w:rsidRPr="005D20F2">
        <w:t xml:space="preserve"> of multiple organizational types.  Reflecting on SLU, give an example of an operating unit that would fit into each of the quadrants. </w:t>
      </w:r>
    </w:p>
    <w:p w14:paraId="183FE895" w14:textId="77777777" w:rsidR="005D20F2" w:rsidRPr="005D20F2" w:rsidRDefault="005D20F2" w:rsidP="00884BEB">
      <w:pPr>
        <w:pStyle w:val="ListParagraph"/>
        <w:ind w:left="1080"/>
      </w:pPr>
      <w:r w:rsidRPr="005D20F2">
        <w:t>Do the different ways of organizing explain some of the tensions that arise within the organization?</w:t>
      </w:r>
    </w:p>
    <w:p w14:paraId="599E5E24" w14:textId="77777777" w:rsidR="00447D6D" w:rsidRDefault="005D20F2" w:rsidP="00B50BB8">
      <w:pPr>
        <w:pStyle w:val="ListParagraph"/>
        <w:ind w:left="1080"/>
      </w:pPr>
      <w:r w:rsidRPr="005D20F2">
        <w:t xml:space="preserve">Do the values and processes of a </w:t>
      </w:r>
      <w:proofErr w:type="gramStart"/>
      <w:r w:rsidRPr="005D20F2">
        <w:t>particular design</w:t>
      </w:r>
      <w:proofErr w:type="gramEnd"/>
      <w:r w:rsidRPr="005D20F2">
        <w:t xml:space="preserve"> dominate or is the “proper” way to do things always contested?   </w:t>
      </w:r>
    </w:p>
    <w:p w14:paraId="13715E23" w14:textId="77777777" w:rsidR="00447D6D" w:rsidRDefault="00447D6D" w:rsidP="00B50BB8">
      <w:pPr>
        <w:pStyle w:val="ListParagraph"/>
        <w:ind w:left="1080"/>
      </w:pPr>
    </w:p>
    <w:p w14:paraId="6BCE6463" w14:textId="0FC9C3CB" w:rsidR="002064B5" w:rsidRPr="002064B5" w:rsidRDefault="007305EB" w:rsidP="00A176C0">
      <w:pPr>
        <w:pStyle w:val="ListParagraph"/>
      </w:pPr>
      <w:r>
        <w:tab/>
      </w:r>
      <w:r w:rsidR="00447D6D">
        <w:t>B.</w:t>
      </w:r>
      <w:r w:rsidR="005D20F2" w:rsidRPr="005D20F2">
        <w:t xml:space="preserve">  </w:t>
      </w:r>
      <w:r w:rsidR="002064B5" w:rsidRPr="002064B5">
        <w:t>The political turmoil that our country is now experiencing centers around these three tensions.</w:t>
      </w:r>
      <w:r w:rsidR="00A176C0">
        <w:t xml:space="preserve"> </w:t>
      </w:r>
      <w:r w:rsidR="002064B5" w:rsidRPr="002064B5">
        <w:t>The Republican Party frames many of its arguments around the first tension – bemoaning the anti-democratic role of the deep state (i.e. professional bureaucrats)</w:t>
      </w:r>
    </w:p>
    <w:p w14:paraId="4CBE9302" w14:textId="77777777" w:rsidR="004B2647" w:rsidRDefault="00CB5A07" w:rsidP="004B2647">
      <w:pPr>
        <w:pStyle w:val="ListParagraph"/>
      </w:pPr>
      <w:r>
        <w:tab/>
      </w:r>
      <w:r w:rsidR="002064B5" w:rsidRPr="002064B5">
        <w:t>The Democratic Party frames many of its arguments around the second tension – administration is a political process as well as a technical process and bureaucrats need to highlight and defend their expertise.</w:t>
      </w:r>
    </w:p>
    <w:p w14:paraId="45EEB74E" w14:textId="1E828403" w:rsidR="002064B5" w:rsidRDefault="00C10A11" w:rsidP="00F417F5">
      <w:pPr>
        <w:pStyle w:val="ListParagraph"/>
      </w:pPr>
      <w:r>
        <w:lastRenderedPageBreak/>
        <w:tab/>
      </w:r>
      <w:r w:rsidR="002064B5" w:rsidRPr="002064B5">
        <w:t xml:space="preserve">Each party blames the other for grid lock (lack of efficiency) but also claims to be representing the interests of their constituency. </w:t>
      </w:r>
      <w:r w:rsidR="00F417F5">
        <w:t xml:space="preserve"> </w:t>
      </w:r>
      <w:r w:rsidR="002064B5" w:rsidRPr="002064B5">
        <w:t xml:space="preserve">As you confront each of these dilemmas, can you find a middle ground, a rule of thumb to guide navigating these shoals?   </w:t>
      </w:r>
    </w:p>
    <w:p w14:paraId="100F3013" w14:textId="31B3F93B" w:rsidR="002064B5" w:rsidRDefault="002064B5" w:rsidP="00F417F5">
      <w:pPr>
        <w:pStyle w:val="ListParagraph"/>
      </w:pPr>
    </w:p>
    <w:p w14:paraId="4B403140" w14:textId="2C27CBDA" w:rsidR="00EC6B2A" w:rsidRPr="00EC6B2A" w:rsidRDefault="000C587A" w:rsidP="00EC6B2A">
      <w:pPr>
        <w:pStyle w:val="ListParagraph"/>
      </w:pPr>
      <w:r>
        <w:tab/>
        <w:t>C.</w:t>
      </w:r>
      <w:r w:rsidR="00EC6B2A">
        <w:t xml:space="preserve">  </w:t>
      </w:r>
      <w:r w:rsidR="00EC6B2A" w:rsidRPr="00EC6B2A">
        <w:t xml:space="preserve">Modern Times represents a stunning visual critique of Taylorism and the assumptions of some within the classical school (the worker as child, monkey, etc.) </w:t>
      </w:r>
    </w:p>
    <w:p w14:paraId="78AE388B" w14:textId="77777777" w:rsidR="00EC6B2A" w:rsidRPr="00EC6B2A" w:rsidRDefault="00EC6B2A" w:rsidP="00EC6B2A">
      <w:pPr>
        <w:pStyle w:val="ListParagraph"/>
      </w:pPr>
      <w:r w:rsidRPr="00EC6B2A">
        <w:t>What is your reaction to the movie?</w:t>
      </w:r>
    </w:p>
    <w:p w14:paraId="4EBC1399" w14:textId="6C52F537" w:rsidR="00EC6B2A" w:rsidRPr="00EC6B2A" w:rsidRDefault="00EC6B2A" w:rsidP="00EC6B2A">
      <w:pPr>
        <w:pStyle w:val="ListParagraph"/>
      </w:pPr>
      <w:r w:rsidRPr="00EC6B2A">
        <w:t>Please read the following:</w:t>
      </w:r>
      <w:r w:rsidR="005575B7">
        <w:t xml:space="preserve"> </w:t>
      </w:r>
      <w:r w:rsidRPr="00EC6B2A">
        <w:t xml:space="preserve"> </w:t>
      </w:r>
      <w:hyperlink r:id="rId5" w:history="1">
        <w:r w:rsidRPr="00EC6B2A">
          <w:rPr>
            <w:rStyle w:val="Hyperlink"/>
          </w:rPr>
          <w:t>https://www.nytimes.com/2020/01/31/health/pharmacists-medication-errors.html</w:t>
        </w:r>
      </w:hyperlink>
    </w:p>
    <w:p w14:paraId="606D2C57" w14:textId="69444AE2" w:rsidR="002064B5" w:rsidRDefault="00EC6B2A" w:rsidP="00EC6B2A">
      <w:pPr>
        <w:pStyle w:val="ListParagraph"/>
      </w:pPr>
      <w:r w:rsidRPr="00EC6B2A">
        <w:t>Compare Charlie’s organizational work life with the pharmacists highlighted in the article. A new “Modern Times” brought to you by AI and performance metrics?</w:t>
      </w:r>
    </w:p>
    <w:p w14:paraId="7BF9C28C" w14:textId="37A97E21" w:rsidR="0023494E" w:rsidRDefault="0023494E" w:rsidP="00EC6B2A">
      <w:pPr>
        <w:pStyle w:val="ListParagraph"/>
      </w:pPr>
    </w:p>
    <w:p w14:paraId="18D6BAE3" w14:textId="591AE2E3" w:rsidR="00071158" w:rsidRPr="00071158" w:rsidRDefault="00D10CFA" w:rsidP="0084473A">
      <w:pPr>
        <w:pStyle w:val="ListParagraph"/>
      </w:pPr>
      <w:r>
        <w:tab/>
        <w:t>D.</w:t>
      </w:r>
      <w:r w:rsidR="00071158" w:rsidRPr="00071158">
        <w:rPr>
          <w:rFonts w:eastAsiaTheme="minorEastAsia" w:hAnsi="Times New Roman"/>
          <w:color w:val="000000" w:themeColor="text1"/>
          <w:sz w:val="60"/>
          <w:szCs w:val="60"/>
        </w:rPr>
        <w:t xml:space="preserve"> </w:t>
      </w:r>
      <w:r w:rsidR="00071158" w:rsidRPr="00071158">
        <w:t>Think of concrete examples in your own organizational life that illustrate some of the problems with the classical school approach:</w:t>
      </w:r>
    </w:p>
    <w:p w14:paraId="00CC642B" w14:textId="77777777" w:rsidR="00071158" w:rsidRPr="00071158" w:rsidRDefault="00071158" w:rsidP="00071158">
      <w:pPr>
        <w:pStyle w:val="ListParagraph"/>
        <w:numPr>
          <w:ilvl w:val="1"/>
          <w:numId w:val="5"/>
        </w:numPr>
      </w:pPr>
      <w:r w:rsidRPr="00071158">
        <w:t xml:space="preserve"> Labor discipline breeds over conformity (working to hit a production number rather than quality control) also negatively affecting the relationship between bureaucrat and public</w:t>
      </w:r>
    </w:p>
    <w:p w14:paraId="3C2B86F6" w14:textId="77777777" w:rsidR="00071158" w:rsidRPr="00071158" w:rsidRDefault="00071158" w:rsidP="00071158">
      <w:pPr>
        <w:pStyle w:val="ListParagraph"/>
        <w:numPr>
          <w:ilvl w:val="1"/>
          <w:numId w:val="5"/>
        </w:numPr>
      </w:pPr>
      <w:r w:rsidRPr="00071158">
        <w:t xml:space="preserve">Co-Optation/organizations need to adopt to the external environment or they perish </w:t>
      </w:r>
    </w:p>
    <w:p w14:paraId="6CE54DD4" w14:textId="70B82A9A" w:rsidR="00071158" w:rsidRDefault="00071158" w:rsidP="00071158">
      <w:pPr>
        <w:pStyle w:val="ListParagraph"/>
        <w:numPr>
          <w:ilvl w:val="1"/>
          <w:numId w:val="5"/>
        </w:numPr>
      </w:pPr>
      <w:r w:rsidRPr="00071158">
        <w:t>Hierarchy inhibits open communication</w:t>
      </w:r>
    </w:p>
    <w:p w14:paraId="6447504D" w14:textId="77777777" w:rsidR="00EC2C05" w:rsidRDefault="00EC2C05" w:rsidP="00EC2C05">
      <w:pPr>
        <w:pStyle w:val="ListParagraph"/>
      </w:pPr>
    </w:p>
    <w:p w14:paraId="291AE81A" w14:textId="60342504" w:rsidR="003E1437" w:rsidRPr="003E1437" w:rsidRDefault="00071649" w:rsidP="003E1437">
      <w:pPr>
        <w:pStyle w:val="ListParagraph"/>
        <w:numPr>
          <w:ilvl w:val="0"/>
          <w:numId w:val="2"/>
        </w:numPr>
      </w:pPr>
      <w:r>
        <w:t xml:space="preserve"> </w:t>
      </w:r>
      <w:r w:rsidR="003E1437" w:rsidRPr="003E1437">
        <w:t xml:space="preserve">Did the lack of formal organization/hierarchy in the tea party allow for its </w:t>
      </w:r>
      <w:r w:rsidR="00B60D41" w:rsidRPr="003E1437">
        <w:t>takeover</w:t>
      </w:r>
      <w:r w:rsidR="003E1437" w:rsidRPr="003E1437">
        <w:t xml:space="preserve"> by a strong leader stressing centralized control?</w:t>
      </w:r>
    </w:p>
    <w:p w14:paraId="0846F8FA" w14:textId="77777777" w:rsidR="003E1437" w:rsidRPr="003E1437" w:rsidRDefault="003E1437" w:rsidP="00B60D41">
      <w:pPr>
        <w:pStyle w:val="ListParagraph"/>
        <w:ind w:left="1800"/>
      </w:pPr>
      <w:r w:rsidRPr="003E1437">
        <w:t>“There is no longer a Republican party, just the party of Trump”</w:t>
      </w:r>
    </w:p>
    <w:p w14:paraId="25CA45E5" w14:textId="5DDDDA52" w:rsidR="003E1437" w:rsidRDefault="003E1437" w:rsidP="00B60D41">
      <w:pPr>
        <w:pStyle w:val="ListParagraph"/>
        <w:ind w:left="1800"/>
      </w:pPr>
      <w:r w:rsidRPr="003E1437">
        <w:t xml:space="preserve">Regardless of your political leanings, from an organizational standpoint does this make </w:t>
      </w:r>
      <w:proofErr w:type="gramStart"/>
      <w:r w:rsidRPr="003E1437">
        <w:t>sense?</w:t>
      </w:r>
      <w:proofErr w:type="gramEnd"/>
    </w:p>
    <w:p w14:paraId="332E4948" w14:textId="77777777" w:rsidR="00415D59" w:rsidRDefault="00415D59" w:rsidP="00B60D41">
      <w:pPr>
        <w:pStyle w:val="ListParagraph"/>
        <w:ind w:left="1800"/>
      </w:pPr>
    </w:p>
    <w:p w14:paraId="3E9B08D1" w14:textId="77777777" w:rsidR="003E1437" w:rsidRPr="003E1437" w:rsidRDefault="003E1437" w:rsidP="009F3771">
      <w:pPr>
        <w:pStyle w:val="ListParagraph"/>
        <w:ind w:left="1800"/>
      </w:pPr>
    </w:p>
    <w:p w14:paraId="45869DCD" w14:textId="77777777" w:rsidR="00F111D1" w:rsidRPr="00F111D1" w:rsidRDefault="00F111D1" w:rsidP="00F111D1">
      <w:pPr>
        <w:pStyle w:val="ListParagraph"/>
        <w:numPr>
          <w:ilvl w:val="0"/>
          <w:numId w:val="2"/>
        </w:numPr>
      </w:pPr>
      <w:r w:rsidRPr="00F111D1">
        <w:t xml:space="preserve">The major take away from our review of both secular scholars and religious leaders is: </w:t>
      </w:r>
      <w:proofErr w:type="gramStart"/>
      <w:r w:rsidRPr="00F111D1">
        <w:t>“ How</w:t>
      </w:r>
      <w:proofErr w:type="gramEnd"/>
      <w:r w:rsidRPr="00F111D1">
        <w:t xml:space="preserve"> People Organize Themselves has Consequences for both the Common Good and Individual Development </w:t>
      </w:r>
    </w:p>
    <w:p w14:paraId="5860A739" w14:textId="77777777" w:rsidR="00F111D1" w:rsidRPr="00F111D1" w:rsidRDefault="00F111D1" w:rsidP="00F111D1">
      <w:pPr>
        <w:pStyle w:val="ListParagraph"/>
        <w:ind w:left="1800"/>
      </w:pPr>
      <w:r w:rsidRPr="00F111D1">
        <w:t>Critique the SLU effort to navigate sometimes two contradictory imperatives: Efficiency and emphasis on delivering a competitive product and being concerned about the individual and his/her development</w:t>
      </w:r>
    </w:p>
    <w:p w14:paraId="5726AEBC" w14:textId="5BE82912" w:rsidR="00071158" w:rsidRPr="00071158" w:rsidRDefault="00071158" w:rsidP="00BF1C2C">
      <w:pPr>
        <w:pStyle w:val="ListParagraph"/>
        <w:ind w:left="1800"/>
      </w:pPr>
      <w:bookmarkStart w:id="0" w:name="_GoBack"/>
      <w:bookmarkEnd w:id="0"/>
    </w:p>
    <w:p w14:paraId="7C5888D5" w14:textId="33E7A7BE" w:rsidR="0023494E" w:rsidRPr="002064B5" w:rsidRDefault="00071158" w:rsidP="00071158">
      <w:pPr>
        <w:pStyle w:val="ListParagraph"/>
      </w:pPr>
      <w:r w:rsidRPr="00071158">
        <w:t xml:space="preserve">   </w:t>
      </w:r>
      <w:r w:rsidR="00D10CFA">
        <w:tab/>
      </w:r>
    </w:p>
    <w:p w14:paraId="66CA529A" w14:textId="71FB0685" w:rsidR="005D20F2" w:rsidRPr="005D20F2" w:rsidRDefault="005D20F2" w:rsidP="00B50BB8">
      <w:pPr>
        <w:pStyle w:val="ListParagraph"/>
        <w:ind w:left="1080"/>
      </w:pPr>
    </w:p>
    <w:p w14:paraId="2861B225" w14:textId="7ACFB9CE" w:rsidR="00F3345F" w:rsidRDefault="00F3345F" w:rsidP="00B50BB8">
      <w:pPr>
        <w:pStyle w:val="ListParagraph"/>
        <w:ind w:left="1080"/>
      </w:pPr>
      <w:r>
        <w:tab/>
      </w:r>
    </w:p>
    <w:p w14:paraId="2E9B0CE2" w14:textId="44680993" w:rsidR="00112EAA" w:rsidRDefault="00112EAA" w:rsidP="00F3345F">
      <w:r>
        <w:t xml:space="preserve"> </w:t>
      </w:r>
    </w:p>
    <w:sectPr w:rsidR="00112E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243810"/>
    <w:multiLevelType w:val="hybridMultilevel"/>
    <w:tmpl w:val="08307E1A"/>
    <w:lvl w:ilvl="0" w:tplc="0F988E9C">
      <w:start w:val="1"/>
      <w:numFmt w:val="bullet"/>
      <w:lvlText w:val="•"/>
      <w:lvlJc w:val="left"/>
      <w:pPr>
        <w:tabs>
          <w:tab w:val="num" w:pos="720"/>
        </w:tabs>
        <w:ind w:left="720" w:hanging="360"/>
      </w:pPr>
      <w:rPr>
        <w:rFonts w:ascii="Times New Roman" w:hAnsi="Times New Roman" w:hint="default"/>
      </w:rPr>
    </w:lvl>
    <w:lvl w:ilvl="1" w:tplc="8FBCB1AA" w:tentative="1">
      <w:start w:val="1"/>
      <w:numFmt w:val="bullet"/>
      <w:lvlText w:val="•"/>
      <w:lvlJc w:val="left"/>
      <w:pPr>
        <w:tabs>
          <w:tab w:val="num" w:pos="1440"/>
        </w:tabs>
        <w:ind w:left="1440" w:hanging="360"/>
      </w:pPr>
      <w:rPr>
        <w:rFonts w:ascii="Times New Roman" w:hAnsi="Times New Roman" w:hint="default"/>
      </w:rPr>
    </w:lvl>
    <w:lvl w:ilvl="2" w:tplc="6E5C59A0" w:tentative="1">
      <w:start w:val="1"/>
      <w:numFmt w:val="bullet"/>
      <w:lvlText w:val="•"/>
      <w:lvlJc w:val="left"/>
      <w:pPr>
        <w:tabs>
          <w:tab w:val="num" w:pos="2160"/>
        </w:tabs>
        <w:ind w:left="2160" w:hanging="360"/>
      </w:pPr>
      <w:rPr>
        <w:rFonts w:ascii="Times New Roman" w:hAnsi="Times New Roman" w:hint="default"/>
      </w:rPr>
    </w:lvl>
    <w:lvl w:ilvl="3" w:tplc="D018E51E" w:tentative="1">
      <w:start w:val="1"/>
      <w:numFmt w:val="bullet"/>
      <w:lvlText w:val="•"/>
      <w:lvlJc w:val="left"/>
      <w:pPr>
        <w:tabs>
          <w:tab w:val="num" w:pos="2880"/>
        </w:tabs>
        <w:ind w:left="2880" w:hanging="360"/>
      </w:pPr>
      <w:rPr>
        <w:rFonts w:ascii="Times New Roman" w:hAnsi="Times New Roman" w:hint="default"/>
      </w:rPr>
    </w:lvl>
    <w:lvl w:ilvl="4" w:tplc="32FEAB8C" w:tentative="1">
      <w:start w:val="1"/>
      <w:numFmt w:val="bullet"/>
      <w:lvlText w:val="•"/>
      <w:lvlJc w:val="left"/>
      <w:pPr>
        <w:tabs>
          <w:tab w:val="num" w:pos="3600"/>
        </w:tabs>
        <w:ind w:left="3600" w:hanging="360"/>
      </w:pPr>
      <w:rPr>
        <w:rFonts w:ascii="Times New Roman" w:hAnsi="Times New Roman" w:hint="default"/>
      </w:rPr>
    </w:lvl>
    <w:lvl w:ilvl="5" w:tplc="9A982880" w:tentative="1">
      <w:start w:val="1"/>
      <w:numFmt w:val="bullet"/>
      <w:lvlText w:val="•"/>
      <w:lvlJc w:val="left"/>
      <w:pPr>
        <w:tabs>
          <w:tab w:val="num" w:pos="4320"/>
        </w:tabs>
        <w:ind w:left="4320" w:hanging="360"/>
      </w:pPr>
      <w:rPr>
        <w:rFonts w:ascii="Times New Roman" w:hAnsi="Times New Roman" w:hint="default"/>
      </w:rPr>
    </w:lvl>
    <w:lvl w:ilvl="6" w:tplc="3AB804D2" w:tentative="1">
      <w:start w:val="1"/>
      <w:numFmt w:val="bullet"/>
      <w:lvlText w:val="•"/>
      <w:lvlJc w:val="left"/>
      <w:pPr>
        <w:tabs>
          <w:tab w:val="num" w:pos="5040"/>
        </w:tabs>
        <w:ind w:left="5040" w:hanging="360"/>
      </w:pPr>
      <w:rPr>
        <w:rFonts w:ascii="Times New Roman" w:hAnsi="Times New Roman" w:hint="default"/>
      </w:rPr>
    </w:lvl>
    <w:lvl w:ilvl="7" w:tplc="3AD691B0" w:tentative="1">
      <w:start w:val="1"/>
      <w:numFmt w:val="bullet"/>
      <w:lvlText w:val="•"/>
      <w:lvlJc w:val="left"/>
      <w:pPr>
        <w:tabs>
          <w:tab w:val="num" w:pos="5760"/>
        </w:tabs>
        <w:ind w:left="5760" w:hanging="360"/>
      </w:pPr>
      <w:rPr>
        <w:rFonts w:ascii="Times New Roman" w:hAnsi="Times New Roman" w:hint="default"/>
      </w:rPr>
    </w:lvl>
    <w:lvl w:ilvl="8" w:tplc="AA027C3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1D66223"/>
    <w:multiLevelType w:val="hybridMultilevel"/>
    <w:tmpl w:val="7EC85170"/>
    <w:lvl w:ilvl="0" w:tplc="14C405A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10D3C"/>
    <w:multiLevelType w:val="hybridMultilevel"/>
    <w:tmpl w:val="F69203B2"/>
    <w:lvl w:ilvl="0" w:tplc="36F6CE34">
      <w:start w:val="1"/>
      <w:numFmt w:val="bullet"/>
      <w:lvlText w:val="•"/>
      <w:lvlJc w:val="left"/>
      <w:pPr>
        <w:tabs>
          <w:tab w:val="num" w:pos="720"/>
        </w:tabs>
        <w:ind w:left="720" w:hanging="360"/>
      </w:pPr>
      <w:rPr>
        <w:rFonts w:ascii="Times New Roman" w:hAnsi="Times New Roman" w:hint="default"/>
      </w:rPr>
    </w:lvl>
    <w:lvl w:ilvl="1" w:tplc="5CDE1530" w:tentative="1">
      <w:start w:val="1"/>
      <w:numFmt w:val="bullet"/>
      <w:lvlText w:val="•"/>
      <w:lvlJc w:val="left"/>
      <w:pPr>
        <w:tabs>
          <w:tab w:val="num" w:pos="1440"/>
        </w:tabs>
        <w:ind w:left="1440" w:hanging="360"/>
      </w:pPr>
      <w:rPr>
        <w:rFonts w:ascii="Times New Roman" w:hAnsi="Times New Roman" w:hint="default"/>
      </w:rPr>
    </w:lvl>
    <w:lvl w:ilvl="2" w:tplc="44F275F4" w:tentative="1">
      <w:start w:val="1"/>
      <w:numFmt w:val="bullet"/>
      <w:lvlText w:val="•"/>
      <w:lvlJc w:val="left"/>
      <w:pPr>
        <w:tabs>
          <w:tab w:val="num" w:pos="2160"/>
        </w:tabs>
        <w:ind w:left="2160" w:hanging="360"/>
      </w:pPr>
      <w:rPr>
        <w:rFonts w:ascii="Times New Roman" w:hAnsi="Times New Roman" w:hint="default"/>
      </w:rPr>
    </w:lvl>
    <w:lvl w:ilvl="3" w:tplc="A59E372A" w:tentative="1">
      <w:start w:val="1"/>
      <w:numFmt w:val="bullet"/>
      <w:lvlText w:val="•"/>
      <w:lvlJc w:val="left"/>
      <w:pPr>
        <w:tabs>
          <w:tab w:val="num" w:pos="2880"/>
        </w:tabs>
        <w:ind w:left="2880" w:hanging="360"/>
      </w:pPr>
      <w:rPr>
        <w:rFonts w:ascii="Times New Roman" w:hAnsi="Times New Roman" w:hint="default"/>
      </w:rPr>
    </w:lvl>
    <w:lvl w:ilvl="4" w:tplc="D9122B86" w:tentative="1">
      <w:start w:val="1"/>
      <w:numFmt w:val="bullet"/>
      <w:lvlText w:val="•"/>
      <w:lvlJc w:val="left"/>
      <w:pPr>
        <w:tabs>
          <w:tab w:val="num" w:pos="3600"/>
        </w:tabs>
        <w:ind w:left="3600" w:hanging="360"/>
      </w:pPr>
      <w:rPr>
        <w:rFonts w:ascii="Times New Roman" w:hAnsi="Times New Roman" w:hint="default"/>
      </w:rPr>
    </w:lvl>
    <w:lvl w:ilvl="5" w:tplc="2D42840A" w:tentative="1">
      <w:start w:val="1"/>
      <w:numFmt w:val="bullet"/>
      <w:lvlText w:val="•"/>
      <w:lvlJc w:val="left"/>
      <w:pPr>
        <w:tabs>
          <w:tab w:val="num" w:pos="4320"/>
        </w:tabs>
        <w:ind w:left="4320" w:hanging="360"/>
      </w:pPr>
      <w:rPr>
        <w:rFonts w:ascii="Times New Roman" w:hAnsi="Times New Roman" w:hint="default"/>
      </w:rPr>
    </w:lvl>
    <w:lvl w:ilvl="6" w:tplc="D4AC4490" w:tentative="1">
      <w:start w:val="1"/>
      <w:numFmt w:val="bullet"/>
      <w:lvlText w:val="•"/>
      <w:lvlJc w:val="left"/>
      <w:pPr>
        <w:tabs>
          <w:tab w:val="num" w:pos="5040"/>
        </w:tabs>
        <w:ind w:left="5040" w:hanging="360"/>
      </w:pPr>
      <w:rPr>
        <w:rFonts w:ascii="Times New Roman" w:hAnsi="Times New Roman" w:hint="default"/>
      </w:rPr>
    </w:lvl>
    <w:lvl w:ilvl="7" w:tplc="A5CC035E" w:tentative="1">
      <w:start w:val="1"/>
      <w:numFmt w:val="bullet"/>
      <w:lvlText w:val="•"/>
      <w:lvlJc w:val="left"/>
      <w:pPr>
        <w:tabs>
          <w:tab w:val="num" w:pos="5760"/>
        </w:tabs>
        <w:ind w:left="5760" w:hanging="360"/>
      </w:pPr>
      <w:rPr>
        <w:rFonts w:ascii="Times New Roman" w:hAnsi="Times New Roman" w:hint="default"/>
      </w:rPr>
    </w:lvl>
    <w:lvl w:ilvl="8" w:tplc="85F2F5F4"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43B53D38"/>
    <w:multiLevelType w:val="hybridMultilevel"/>
    <w:tmpl w:val="9BD81A3A"/>
    <w:lvl w:ilvl="0" w:tplc="9C029240">
      <w:start w:val="1"/>
      <w:numFmt w:val="bullet"/>
      <w:lvlText w:val="•"/>
      <w:lvlJc w:val="left"/>
      <w:pPr>
        <w:tabs>
          <w:tab w:val="num" w:pos="720"/>
        </w:tabs>
        <w:ind w:left="720" w:hanging="360"/>
      </w:pPr>
      <w:rPr>
        <w:rFonts w:ascii="Times New Roman" w:hAnsi="Times New Roman" w:hint="default"/>
      </w:rPr>
    </w:lvl>
    <w:lvl w:ilvl="1" w:tplc="3FC87170" w:tentative="1">
      <w:start w:val="1"/>
      <w:numFmt w:val="bullet"/>
      <w:lvlText w:val="•"/>
      <w:lvlJc w:val="left"/>
      <w:pPr>
        <w:tabs>
          <w:tab w:val="num" w:pos="1440"/>
        </w:tabs>
        <w:ind w:left="1440" w:hanging="360"/>
      </w:pPr>
      <w:rPr>
        <w:rFonts w:ascii="Times New Roman" w:hAnsi="Times New Roman" w:hint="default"/>
      </w:rPr>
    </w:lvl>
    <w:lvl w:ilvl="2" w:tplc="41F4A73A" w:tentative="1">
      <w:start w:val="1"/>
      <w:numFmt w:val="bullet"/>
      <w:lvlText w:val="•"/>
      <w:lvlJc w:val="left"/>
      <w:pPr>
        <w:tabs>
          <w:tab w:val="num" w:pos="2160"/>
        </w:tabs>
        <w:ind w:left="2160" w:hanging="360"/>
      </w:pPr>
      <w:rPr>
        <w:rFonts w:ascii="Times New Roman" w:hAnsi="Times New Roman" w:hint="default"/>
      </w:rPr>
    </w:lvl>
    <w:lvl w:ilvl="3" w:tplc="E9F26B06" w:tentative="1">
      <w:start w:val="1"/>
      <w:numFmt w:val="bullet"/>
      <w:lvlText w:val="•"/>
      <w:lvlJc w:val="left"/>
      <w:pPr>
        <w:tabs>
          <w:tab w:val="num" w:pos="2880"/>
        </w:tabs>
        <w:ind w:left="2880" w:hanging="360"/>
      </w:pPr>
      <w:rPr>
        <w:rFonts w:ascii="Times New Roman" w:hAnsi="Times New Roman" w:hint="default"/>
      </w:rPr>
    </w:lvl>
    <w:lvl w:ilvl="4" w:tplc="1F626956" w:tentative="1">
      <w:start w:val="1"/>
      <w:numFmt w:val="bullet"/>
      <w:lvlText w:val="•"/>
      <w:lvlJc w:val="left"/>
      <w:pPr>
        <w:tabs>
          <w:tab w:val="num" w:pos="3600"/>
        </w:tabs>
        <w:ind w:left="3600" w:hanging="360"/>
      </w:pPr>
      <w:rPr>
        <w:rFonts w:ascii="Times New Roman" w:hAnsi="Times New Roman" w:hint="default"/>
      </w:rPr>
    </w:lvl>
    <w:lvl w:ilvl="5" w:tplc="918ADAA6" w:tentative="1">
      <w:start w:val="1"/>
      <w:numFmt w:val="bullet"/>
      <w:lvlText w:val="•"/>
      <w:lvlJc w:val="left"/>
      <w:pPr>
        <w:tabs>
          <w:tab w:val="num" w:pos="4320"/>
        </w:tabs>
        <w:ind w:left="4320" w:hanging="360"/>
      </w:pPr>
      <w:rPr>
        <w:rFonts w:ascii="Times New Roman" w:hAnsi="Times New Roman" w:hint="default"/>
      </w:rPr>
    </w:lvl>
    <w:lvl w:ilvl="6" w:tplc="AEFC8FB6" w:tentative="1">
      <w:start w:val="1"/>
      <w:numFmt w:val="bullet"/>
      <w:lvlText w:val="•"/>
      <w:lvlJc w:val="left"/>
      <w:pPr>
        <w:tabs>
          <w:tab w:val="num" w:pos="5040"/>
        </w:tabs>
        <w:ind w:left="5040" w:hanging="360"/>
      </w:pPr>
      <w:rPr>
        <w:rFonts w:ascii="Times New Roman" w:hAnsi="Times New Roman" w:hint="default"/>
      </w:rPr>
    </w:lvl>
    <w:lvl w:ilvl="7" w:tplc="D95C2BBA" w:tentative="1">
      <w:start w:val="1"/>
      <w:numFmt w:val="bullet"/>
      <w:lvlText w:val="•"/>
      <w:lvlJc w:val="left"/>
      <w:pPr>
        <w:tabs>
          <w:tab w:val="num" w:pos="5760"/>
        </w:tabs>
        <w:ind w:left="5760" w:hanging="360"/>
      </w:pPr>
      <w:rPr>
        <w:rFonts w:ascii="Times New Roman" w:hAnsi="Times New Roman" w:hint="default"/>
      </w:rPr>
    </w:lvl>
    <w:lvl w:ilvl="8" w:tplc="E6D2A9BA"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58C82A7A"/>
    <w:multiLevelType w:val="hybridMultilevel"/>
    <w:tmpl w:val="184A5206"/>
    <w:lvl w:ilvl="0" w:tplc="459C071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619554B1"/>
    <w:multiLevelType w:val="hybridMultilevel"/>
    <w:tmpl w:val="99327D06"/>
    <w:lvl w:ilvl="0" w:tplc="B51CAB24">
      <w:start w:val="1"/>
      <w:numFmt w:val="bullet"/>
      <w:lvlText w:val="•"/>
      <w:lvlJc w:val="left"/>
      <w:pPr>
        <w:tabs>
          <w:tab w:val="num" w:pos="720"/>
        </w:tabs>
        <w:ind w:left="720" w:hanging="360"/>
      </w:pPr>
      <w:rPr>
        <w:rFonts w:ascii="Times New Roman" w:hAnsi="Times New Roman" w:hint="default"/>
      </w:rPr>
    </w:lvl>
    <w:lvl w:ilvl="1" w:tplc="1240A6DC">
      <w:start w:val="-1"/>
      <w:numFmt w:val="bullet"/>
      <w:lvlText w:val="–"/>
      <w:lvlJc w:val="left"/>
      <w:pPr>
        <w:tabs>
          <w:tab w:val="num" w:pos="1440"/>
        </w:tabs>
        <w:ind w:left="1440" w:hanging="360"/>
      </w:pPr>
      <w:rPr>
        <w:rFonts w:ascii="Times New Roman" w:hAnsi="Times New Roman" w:hint="default"/>
      </w:rPr>
    </w:lvl>
    <w:lvl w:ilvl="2" w:tplc="E9A60D4C" w:tentative="1">
      <w:start w:val="1"/>
      <w:numFmt w:val="bullet"/>
      <w:lvlText w:val="•"/>
      <w:lvlJc w:val="left"/>
      <w:pPr>
        <w:tabs>
          <w:tab w:val="num" w:pos="2160"/>
        </w:tabs>
        <w:ind w:left="2160" w:hanging="360"/>
      </w:pPr>
      <w:rPr>
        <w:rFonts w:ascii="Times New Roman" w:hAnsi="Times New Roman" w:hint="default"/>
      </w:rPr>
    </w:lvl>
    <w:lvl w:ilvl="3" w:tplc="5AB8AEC0" w:tentative="1">
      <w:start w:val="1"/>
      <w:numFmt w:val="bullet"/>
      <w:lvlText w:val="•"/>
      <w:lvlJc w:val="left"/>
      <w:pPr>
        <w:tabs>
          <w:tab w:val="num" w:pos="2880"/>
        </w:tabs>
        <w:ind w:left="2880" w:hanging="360"/>
      </w:pPr>
      <w:rPr>
        <w:rFonts w:ascii="Times New Roman" w:hAnsi="Times New Roman" w:hint="default"/>
      </w:rPr>
    </w:lvl>
    <w:lvl w:ilvl="4" w:tplc="95C06318" w:tentative="1">
      <w:start w:val="1"/>
      <w:numFmt w:val="bullet"/>
      <w:lvlText w:val="•"/>
      <w:lvlJc w:val="left"/>
      <w:pPr>
        <w:tabs>
          <w:tab w:val="num" w:pos="3600"/>
        </w:tabs>
        <w:ind w:left="3600" w:hanging="360"/>
      </w:pPr>
      <w:rPr>
        <w:rFonts w:ascii="Times New Roman" w:hAnsi="Times New Roman" w:hint="default"/>
      </w:rPr>
    </w:lvl>
    <w:lvl w:ilvl="5" w:tplc="EAAED064" w:tentative="1">
      <w:start w:val="1"/>
      <w:numFmt w:val="bullet"/>
      <w:lvlText w:val="•"/>
      <w:lvlJc w:val="left"/>
      <w:pPr>
        <w:tabs>
          <w:tab w:val="num" w:pos="4320"/>
        </w:tabs>
        <w:ind w:left="4320" w:hanging="360"/>
      </w:pPr>
      <w:rPr>
        <w:rFonts w:ascii="Times New Roman" w:hAnsi="Times New Roman" w:hint="default"/>
      </w:rPr>
    </w:lvl>
    <w:lvl w:ilvl="6" w:tplc="056C6672" w:tentative="1">
      <w:start w:val="1"/>
      <w:numFmt w:val="bullet"/>
      <w:lvlText w:val="•"/>
      <w:lvlJc w:val="left"/>
      <w:pPr>
        <w:tabs>
          <w:tab w:val="num" w:pos="5040"/>
        </w:tabs>
        <w:ind w:left="5040" w:hanging="360"/>
      </w:pPr>
      <w:rPr>
        <w:rFonts w:ascii="Times New Roman" w:hAnsi="Times New Roman" w:hint="default"/>
      </w:rPr>
    </w:lvl>
    <w:lvl w:ilvl="7" w:tplc="AF7CDAC8" w:tentative="1">
      <w:start w:val="1"/>
      <w:numFmt w:val="bullet"/>
      <w:lvlText w:val="•"/>
      <w:lvlJc w:val="left"/>
      <w:pPr>
        <w:tabs>
          <w:tab w:val="num" w:pos="5760"/>
        </w:tabs>
        <w:ind w:left="5760" w:hanging="360"/>
      </w:pPr>
      <w:rPr>
        <w:rFonts w:ascii="Times New Roman" w:hAnsi="Times New Roman" w:hint="default"/>
      </w:rPr>
    </w:lvl>
    <w:lvl w:ilvl="8" w:tplc="EA929C46"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62691D9E"/>
    <w:multiLevelType w:val="hybridMultilevel"/>
    <w:tmpl w:val="C58E4D2C"/>
    <w:lvl w:ilvl="0" w:tplc="DF66E64A">
      <w:start w:val="1"/>
      <w:numFmt w:val="bullet"/>
      <w:lvlText w:val="•"/>
      <w:lvlJc w:val="left"/>
      <w:pPr>
        <w:tabs>
          <w:tab w:val="num" w:pos="720"/>
        </w:tabs>
        <w:ind w:left="720" w:hanging="360"/>
      </w:pPr>
      <w:rPr>
        <w:rFonts w:ascii="Times New Roman" w:hAnsi="Times New Roman" w:hint="default"/>
      </w:rPr>
    </w:lvl>
    <w:lvl w:ilvl="1" w:tplc="494AFC28" w:tentative="1">
      <w:start w:val="1"/>
      <w:numFmt w:val="bullet"/>
      <w:lvlText w:val="•"/>
      <w:lvlJc w:val="left"/>
      <w:pPr>
        <w:tabs>
          <w:tab w:val="num" w:pos="1440"/>
        </w:tabs>
        <w:ind w:left="1440" w:hanging="360"/>
      </w:pPr>
      <w:rPr>
        <w:rFonts w:ascii="Times New Roman" w:hAnsi="Times New Roman" w:hint="default"/>
      </w:rPr>
    </w:lvl>
    <w:lvl w:ilvl="2" w:tplc="272AF024" w:tentative="1">
      <w:start w:val="1"/>
      <w:numFmt w:val="bullet"/>
      <w:lvlText w:val="•"/>
      <w:lvlJc w:val="left"/>
      <w:pPr>
        <w:tabs>
          <w:tab w:val="num" w:pos="2160"/>
        </w:tabs>
        <w:ind w:left="2160" w:hanging="360"/>
      </w:pPr>
      <w:rPr>
        <w:rFonts w:ascii="Times New Roman" w:hAnsi="Times New Roman" w:hint="default"/>
      </w:rPr>
    </w:lvl>
    <w:lvl w:ilvl="3" w:tplc="2B280AC0" w:tentative="1">
      <w:start w:val="1"/>
      <w:numFmt w:val="bullet"/>
      <w:lvlText w:val="•"/>
      <w:lvlJc w:val="left"/>
      <w:pPr>
        <w:tabs>
          <w:tab w:val="num" w:pos="2880"/>
        </w:tabs>
        <w:ind w:left="2880" w:hanging="360"/>
      </w:pPr>
      <w:rPr>
        <w:rFonts w:ascii="Times New Roman" w:hAnsi="Times New Roman" w:hint="default"/>
      </w:rPr>
    </w:lvl>
    <w:lvl w:ilvl="4" w:tplc="A90EFE20" w:tentative="1">
      <w:start w:val="1"/>
      <w:numFmt w:val="bullet"/>
      <w:lvlText w:val="•"/>
      <w:lvlJc w:val="left"/>
      <w:pPr>
        <w:tabs>
          <w:tab w:val="num" w:pos="3600"/>
        </w:tabs>
        <w:ind w:left="3600" w:hanging="360"/>
      </w:pPr>
      <w:rPr>
        <w:rFonts w:ascii="Times New Roman" w:hAnsi="Times New Roman" w:hint="default"/>
      </w:rPr>
    </w:lvl>
    <w:lvl w:ilvl="5" w:tplc="943A109C" w:tentative="1">
      <w:start w:val="1"/>
      <w:numFmt w:val="bullet"/>
      <w:lvlText w:val="•"/>
      <w:lvlJc w:val="left"/>
      <w:pPr>
        <w:tabs>
          <w:tab w:val="num" w:pos="4320"/>
        </w:tabs>
        <w:ind w:left="4320" w:hanging="360"/>
      </w:pPr>
      <w:rPr>
        <w:rFonts w:ascii="Times New Roman" w:hAnsi="Times New Roman" w:hint="default"/>
      </w:rPr>
    </w:lvl>
    <w:lvl w:ilvl="6" w:tplc="7AB4C208" w:tentative="1">
      <w:start w:val="1"/>
      <w:numFmt w:val="bullet"/>
      <w:lvlText w:val="•"/>
      <w:lvlJc w:val="left"/>
      <w:pPr>
        <w:tabs>
          <w:tab w:val="num" w:pos="5040"/>
        </w:tabs>
        <w:ind w:left="5040" w:hanging="360"/>
      </w:pPr>
      <w:rPr>
        <w:rFonts w:ascii="Times New Roman" w:hAnsi="Times New Roman" w:hint="default"/>
      </w:rPr>
    </w:lvl>
    <w:lvl w:ilvl="7" w:tplc="1E3AF9EA" w:tentative="1">
      <w:start w:val="1"/>
      <w:numFmt w:val="bullet"/>
      <w:lvlText w:val="•"/>
      <w:lvlJc w:val="left"/>
      <w:pPr>
        <w:tabs>
          <w:tab w:val="num" w:pos="5760"/>
        </w:tabs>
        <w:ind w:left="5760" w:hanging="360"/>
      </w:pPr>
      <w:rPr>
        <w:rFonts w:ascii="Times New Roman" w:hAnsi="Times New Roman" w:hint="default"/>
      </w:rPr>
    </w:lvl>
    <w:lvl w:ilvl="8" w:tplc="50B0F264" w:tentative="1">
      <w:start w:val="1"/>
      <w:numFmt w:val="bullet"/>
      <w:lvlText w:val="•"/>
      <w:lvlJc w:val="left"/>
      <w:pPr>
        <w:tabs>
          <w:tab w:val="num" w:pos="6480"/>
        </w:tabs>
        <w:ind w:left="6480" w:hanging="360"/>
      </w:pPr>
      <w:rPr>
        <w:rFonts w:ascii="Times New Roman" w:hAnsi="Times New Roman" w:hint="default"/>
      </w:rPr>
    </w:lvl>
  </w:abstractNum>
  <w:num w:numId="1">
    <w:abstractNumId w:val="1"/>
  </w:num>
  <w:num w:numId="2">
    <w:abstractNumId w:val="4"/>
  </w:num>
  <w:num w:numId="3">
    <w:abstractNumId w:val="6"/>
  </w:num>
  <w:num w:numId="4">
    <w:abstractNumId w:val="2"/>
  </w:num>
  <w:num w:numId="5">
    <w:abstractNumId w:val="5"/>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12EAA"/>
    <w:rsid w:val="00071158"/>
    <w:rsid w:val="00071649"/>
    <w:rsid w:val="000C587A"/>
    <w:rsid w:val="00112B39"/>
    <w:rsid w:val="00112EAA"/>
    <w:rsid w:val="002015E0"/>
    <w:rsid w:val="002064B5"/>
    <w:rsid w:val="0023494E"/>
    <w:rsid w:val="00290F76"/>
    <w:rsid w:val="00371845"/>
    <w:rsid w:val="003E1437"/>
    <w:rsid w:val="003F3C8D"/>
    <w:rsid w:val="00415D59"/>
    <w:rsid w:val="00447D6D"/>
    <w:rsid w:val="004B2647"/>
    <w:rsid w:val="005575B7"/>
    <w:rsid w:val="005D20F2"/>
    <w:rsid w:val="007305EB"/>
    <w:rsid w:val="00760D31"/>
    <w:rsid w:val="00837C8C"/>
    <w:rsid w:val="0084473A"/>
    <w:rsid w:val="00884BEB"/>
    <w:rsid w:val="008D330B"/>
    <w:rsid w:val="0097245A"/>
    <w:rsid w:val="009F3771"/>
    <w:rsid w:val="00A176C0"/>
    <w:rsid w:val="00A6471C"/>
    <w:rsid w:val="00B50BB8"/>
    <w:rsid w:val="00B60D41"/>
    <w:rsid w:val="00BF1C2C"/>
    <w:rsid w:val="00C10A11"/>
    <w:rsid w:val="00CB5A07"/>
    <w:rsid w:val="00D10CFA"/>
    <w:rsid w:val="00E621DF"/>
    <w:rsid w:val="00EC2C05"/>
    <w:rsid w:val="00EC6B2A"/>
    <w:rsid w:val="00EF1973"/>
    <w:rsid w:val="00F111D1"/>
    <w:rsid w:val="00F268F2"/>
    <w:rsid w:val="00F3345F"/>
    <w:rsid w:val="00F417F5"/>
    <w:rsid w:val="00FA2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FE381"/>
  <w15:chartTrackingRefBased/>
  <w15:docId w15:val="{B4586C20-09A6-4198-9BC0-CF8B562CF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2EAA"/>
    <w:pPr>
      <w:ind w:left="720"/>
      <w:contextualSpacing/>
    </w:pPr>
  </w:style>
  <w:style w:type="character" w:styleId="Hyperlink">
    <w:name w:val="Hyperlink"/>
    <w:basedOn w:val="DefaultParagraphFont"/>
    <w:uiPriority w:val="99"/>
    <w:unhideWhenUsed/>
    <w:rsid w:val="005575B7"/>
    <w:rPr>
      <w:color w:val="0000FF" w:themeColor="hyperlink"/>
      <w:u w:val="single"/>
    </w:rPr>
  </w:style>
  <w:style w:type="character" w:styleId="UnresolvedMention">
    <w:name w:val="Unresolved Mention"/>
    <w:basedOn w:val="DefaultParagraphFont"/>
    <w:uiPriority w:val="99"/>
    <w:semiHidden/>
    <w:unhideWhenUsed/>
    <w:rsid w:val="005575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559754">
      <w:bodyDiv w:val="1"/>
      <w:marLeft w:val="0"/>
      <w:marRight w:val="0"/>
      <w:marTop w:val="0"/>
      <w:marBottom w:val="0"/>
      <w:divBdr>
        <w:top w:val="none" w:sz="0" w:space="0" w:color="auto"/>
        <w:left w:val="none" w:sz="0" w:space="0" w:color="auto"/>
        <w:bottom w:val="none" w:sz="0" w:space="0" w:color="auto"/>
        <w:right w:val="none" w:sz="0" w:space="0" w:color="auto"/>
      </w:divBdr>
      <w:divsChild>
        <w:div w:id="1017775554">
          <w:marLeft w:val="547"/>
          <w:marRight w:val="0"/>
          <w:marTop w:val="106"/>
          <w:marBottom w:val="0"/>
          <w:divBdr>
            <w:top w:val="none" w:sz="0" w:space="0" w:color="auto"/>
            <w:left w:val="none" w:sz="0" w:space="0" w:color="auto"/>
            <w:bottom w:val="none" w:sz="0" w:space="0" w:color="auto"/>
            <w:right w:val="none" w:sz="0" w:space="0" w:color="auto"/>
          </w:divBdr>
        </w:div>
        <w:div w:id="306059658">
          <w:marLeft w:val="547"/>
          <w:marRight w:val="0"/>
          <w:marTop w:val="106"/>
          <w:marBottom w:val="0"/>
          <w:divBdr>
            <w:top w:val="none" w:sz="0" w:space="0" w:color="auto"/>
            <w:left w:val="none" w:sz="0" w:space="0" w:color="auto"/>
            <w:bottom w:val="none" w:sz="0" w:space="0" w:color="auto"/>
            <w:right w:val="none" w:sz="0" w:space="0" w:color="auto"/>
          </w:divBdr>
        </w:div>
        <w:div w:id="1676568086">
          <w:marLeft w:val="547"/>
          <w:marRight w:val="0"/>
          <w:marTop w:val="106"/>
          <w:marBottom w:val="0"/>
          <w:divBdr>
            <w:top w:val="none" w:sz="0" w:space="0" w:color="auto"/>
            <w:left w:val="none" w:sz="0" w:space="0" w:color="auto"/>
            <w:bottom w:val="none" w:sz="0" w:space="0" w:color="auto"/>
            <w:right w:val="none" w:sz="0" w:space="0" w:color="auto"/>
          </w:divBdr>
        </w:div>
        <w:div w:id="715857010">
          <w:marLeft w:val="547"/>
          <w:marRight w:val="0"/>
          <w:marTop w:val="106"/>
          <w:marBottom w:val="0"/>
          <w:divBdr>
            <w:top w:val="none" w:sz="0" w:space="0" w:color="auto"/>
            <w:left w:val="none" w:sz="0" w:space="0" w:color="auto"/>
            <w:bottom w:val="none" w:sz="0" w:space="0" w:color="auto"/>
            <w:right w:val="none" w:sz="0" w:space="0" w:color="auto"/>
          </w:divBdr>
        </w:div>
        <w:div w:id="2024428403">
          <w:marLeft w:val="547"/>
          <w:marRight w:val="0"/>
          <w:marTop w:val="106"/>
          <w:marBottom w:val="0"/>
          <w:divBdr>
            <w:top w:val="none" w:sz="0" w:space="0" w:color="auto"/>
            <w:left w:val="none" w:sz="0" w:space="0" w:color="auto"/>
            <w:bottom w:val="none" w:sz="0" w:space="0" w:color="auto"/>
            <w:right w:val="none" w:sz="0" w:space="0" w:color="auto"/>
          </w:divBdr>
        </w:div>
      </w:divsChild>
    </w:div>
    <w:div w:id="219025959">
      <w:bodyDiv w:val="1"/>
      <w:marLeft w:val="0"/>
      <w:marRight w:val="0"/>
      <w:marTop w:val="0"/>
      <w:marBottom w:val="0"/>
      <w:divBdr>
        <w:top w:val="none" w:sz="0" w:space="0" w:color="auto"/>
        <w:left w:val="none" w:sz="0" w:space="0" w:color="auto"/>
        <w:bottom w:val="none" w:sz="0" w:space="0" w:color="auto"/>
        <w:right w:val="none" w:sz="0" w:space="0" w:color="auto"/>
      </w:divBdr>
      <w:divsChild>
        <w:div w:id="1930579042">
          <w:marLeft w:val="547"/>
          <w:marRight w:val="0"/>
          <w:marTop w:val="120"/>
          <w:marBottom w:val="0"/>
          <w:divBdr>
            <w:top w:val="none" w:sz="0" w:space="0" w:color="auto"/>
            <w:left w:val="none" w:sz="0" w:space="0" w:color="auto"/>
            <w:bottom w:val="none" w:sz="0" w:space="0" w:color="auto"/>
            <w:right w:val="none" w:sz="0" w:space="0" w:color="auto"/>
          </w:divBdr>
        </w:div>
        <w:div w:id="1375690655">
          <w:marLeft w:val="547"/>
          <w:marRight w:val="0"/>
          <w:marTop w:val="120"/>
          <w:marBottom w:val="0"/>
          <w:divBdr>
            <w:top w:val="none" w:sz="0" w:space="0" w:color="auto"/>
            <w:left w:val="none" w:sz="0" w:space="0" w:color="auto"/>
            <w:bottom w:val="none" w:sz="0" w:space="0" w:color="auto"/>
            <w:right w:val="none" w:sz="0" w:space="0" w:color="auto"/>
          </w:divBdr>
        </w:div>
        <w:div w:id="1546871056">
          <w:marLeft w:val="547"/>
          <w:marRight w:val="0"/>
          <w:marTop w:val="120"/>
          <w:marBottom w:val="0"/>
          <w:divBdr>
            <w:top w:val="none" w:sz="0" w:space="0" w:color="auto"/>
            <w:left w:val="none" w:sz="0" w:space="0" w:color="auto"/>
            <w:bottom w:val="none" w:sz="0" w:space="0" w:color="auto"/>
            <w:right w:val="none" w:sz="0" w:space="0" w:color="auto"/>
          </w:divBdr>
        </w:div>
        <w:div w:id="1042364317">
          <w:marLeft w:val="547"/>
          <w:marRight w:val="0"/>
          <w:marTop w:val="120"/>
          <w:marBottom w:val="0"/>
          <w:divBdr>
            <w:top w:val="none" w:sz="0" w:space="0" w:color="auto"/>
            <w:left w:val="none" w:sz="0" w:space="0" w:color="auto"/>
            <w:bottom w:val="none" w:sz="0" w:space="0" w:color="auto"/>
            <w:right w:val="none" w:sz="0" w:space="0" w:color="auto"/>
          </w:divBdr>
        </w:div>
      </w:divsChild>
    </w:div>
    <w:div w:id="610207916">
      <w:bodyDiv w:val="1"/>
      <w:marLeft w:val="0"/>
      <w:marRight w:val="0"/>
      <w:marTop w:val="0"/>
      <w:marBottom w:val="0"/>
      <w:divBdr>
        <w:top w:val="none" w:sz="0" w:space="0" w:color="auto"/>
        <w:left w:val="none" w:sz="0" w:space="0" w:color="auto"/>
        <w:bottom w:val="none" w:sz="0" w:space="0" w:color="auto"/>
        <w:right w:val="none" w:sz="0" w:space="0" w:color="auto"/>
      </w:divBdr>
      <w:divsChild>
        <w:div w:id="1916238353">
          <w:marLeft w:val="547"/>
          <w:marRight w:val="0"/>
          <w:marTop w:val="106"/>
          <w:marBottom w:val="0"/>
          <w:divBdr>
            <w:top w:val="none" w:sz="0" w:space="0" w:color="auto"/>
            <w:left w:val="none" w:sz="0" w:space="0" w:color="auto"/>
            <w:bottom w:val="none" w:sz="0" w:space="0" w:color="auto"/>
            <w:right w:val="none" w:sz="0" w:space="0" w:color="auto"/>
          </w:divBdr>
        </w:div>
        <w:div w:id="616328799">
          <w:marLeft w:val="547"/>
          <w:marRight w:val="0"/>
          <w:marTop w:val="106"/>
          <w:marBottom w:val="0"/>
          <w:divBdr>
            <w:top w:val="none" w:sz="0" w:space="0" w:color="auto"/>
            <w:left w:val="none" w:sz="0" w:space="0" w:color="auto"/>
            <w:bottom w:val="none" w:sz="0" w:space="0" w:color="auto"/>
            <w:right w:val="none" w:sz="0" w:space="0" w:color="auto"/>
          </w:divBdr>
        </w:div>
        <w:div w:id="1383796145">
          <w:marLeft w:val="547"/>
          <w:marRight w:val="0"/>
          <w:marTop w:val="106"/>
          <w:marBottom w:val="0"/>
          <w:divBdr>
            <w:top w:val="none" w:sz="0" w:space="0" w:color="auto"/>
            <w:left w:val="none" w:sz="0" w:space="0" w:color="auto"/>
            <w:bottom w:val="none" w:sz="0" w:space="0" w:color="auto"/>
            <w:right w:val="none" w:sz="0" w:space="0" w:color="auto"/>
          </w:divBdr>
        </w:div>
        <w:div w:id="1778790905">
          <w:marLeft w:val="547"/>
          <w:marRight w:val="0"/>
          <w:marTop w:val="106"/>
          <w:marBottom w:val="0"/>
          <w:divBdr>
            <w:top w:val="none" w:sz="0" w:space="0" w:color="auto"/>
            <w:left w:val="none" w:sz="0" w:space="0" w:color="auto"/>
            <w:bottom w:val="none" w:sz="0" w:space="0" w:color="auto"/>
            <w:right w:val="none" w:sz="0" w:space="0" w:color="auto"/>
          </w:divBdr>
        </w:div>
      </w:divsChild>
    </w:div>
    <w:div w:id="652177048">
      <w:bodyDiv w:val="1"/>
      <w:marLeft w:val="0"/>
      <w:marRight w:val="0"/>
      <w:marTop w:val="0"/>
      <w:marBottom w:val="0"/>
      <w:divBdr>
        <w:top w:val="none" w:sz="0" w:space="0" w:color="auto"/>
        <w:left w:val="none" w:sz="0" w:space="0" w:color="auto"/>
        <w:bottom w:val="none" w:sz="0" w:space="0" w:color="auto"/>
        <w:right w:val="none" w:sz="0" w:space="0" w:color="auto"/>
      </w:divBdr>
      <w:divsChild>
        <w:div w:id="166557506">
          <w:marLeft w:val="547"/>
          <w:marRight w:val="0"/>
          <w:marTop w:val="144"/>
          <w:marBottom w:val="0"/>
          <w:divBdr>
            <w:top w:val="none" w:sz="0" w:space="0" w:color="auto"/>
            <w:left w:val="none" w:sz="0" w:space="0" w:color="auto"/>
            <w:bottom w:val="none" w:sz="0" w:space="0" w:color="auto"/>
            <w:right w:val="none" w:sz="0" w:space="0" w:color="auto"/>
          </w:divBdr>
        </w:div>
        <w:div w:id="75907675">
          <w:marLeft w:val="1166"/>
          <w:marRight w:val="0"/>
          <w:marTop w:val="125"/>
          <w:marBottom w:val="0"/>
          <w:divBdr>
            <w:top w:val="none" w:sz="0" w:space="0" w:color="auto"/>
            <w:left w:val="none" w:sz="0" w:space="0" w:color="auto"/>
            <w:bottom w:val="none" w:sz="0" w:space="0" w:color="auto"/>
            <w:right w:val="none" w:sz="0" w:space="0" w:color="auto"/>
          </w:divBdr>
        </w:div>
        <w:div w:id="1387872088">
          <w:marLeft w:val="1166"/>
          <w:marRight w:val="0"/>
          <w:marTop w:val="125"/>
          <w:marBottom w:val="0"/>
          <w:divBdr>
            <w:top w:val="none" w:sz="0" w:space="0" w:color="auto"/>
            <w:left w:val="none" w:sz="0" w:space="0" w:color="auto"/>
            <w:bottom w:val="none" w:sz="0" w:space="0" w:color="auto"/>
            <w:right w:val="none" w:sz="0" w:space="0" w:color="auto"/>
          </w:divBdr>
        </w:div>
        <w:div w:id="1689676295">
          <w:marLeft w:val="1166"/>
          <w:marRight w:val="0"/>
          <w:marTop w:val="125"/>
          <w:marBottom w:val="0"/>
          <w:divBdr>
            <w:top w:val="none" w:sz="0" w:space="0" w:color="auto"/>
            <w:left w:val="none" w:sz="0" w:space="0" w:color="auto"/>
            <w:bottom w:val="none" w:sz="0" w:space="0" w:color="auto"/>
            <w:right w:val="none" w:sz="0" w:space="0" w:color="auto"/>
          </w:divBdr>
        </w:div>
      </w:divsChild>
    </w:div>
    <w:div w:id="1798530297">
      <w:bodyDiv w:val="1"/>
      <w:marLeft w:val="0"/>
      <w:marRight w:val="0"/>
      <w:marTop w:val="0"/>
      <w:marBottom w:val="0"/>
      <w:divBdr>
        <w:top w:val="none" w:sz="0" w:space="0" w:color="auto"/>
        <w:left w:val="none" w:sz="0" w:space="0" w:color="auto"/>
        <w:bottom w:val="none" w:sz="0" w:space="0" w:color="auto"/>
        <w:right w:val="none" w:sz="0" w:space="0" w:color="auto"/>
      </w:divBdr>
      <w:divsChild>
        <w:div w:id="1507793823">
          <w:marLeft w:val="547"/>
          <w:marRight w:val="0"/>
          <w:marTop w:val="144"/>
          <w:marBottom w:val="0"/>
          <w:divBdr>
            <w:top w:val="none" w:sz="0" w:space="0" w:color="auto"/>
            <w:left w:val="none" w:sz="0" w:space="0" w:color="auto"/>
            <w:bottom w:val="none" w:sz="0" w:space="0" w:color="auto"/>
            <w:right w:val="none" w:sz="0" w:space="0" w:color="auto"/>
          </w:divBdr>
        </w:div>
        <w:div w:id="1754428023">
          <w:marLeft w:val="547"/>
          <w:marRight w:val="0"/>
          <w:marTop w:val="144"/>
          <w:marBottom w:val="0"/>
          <w:divBdr>
            <w:top w:val="none" w:sz="0" w:space="0" w:color="auto"/>
            <w:left w:val="none" w:sz="0" w:space="0" w:color="auto"/>
            <w:bottom w:val="none" w:sz="0" w:space="0" w:color="auto"/>
            <w:right w:val="none" w:sz="0" w:space="0" w:color="auto"/>
          </w:divBdr>
        </w:div>
      </w:divsChild>
    </w:div>
    <w:div w:id="1964075437">
      <w:bodyDiv w:val="1"/>
      <w:marLeft w:val="0"/>
      <w:marRight w:val="0"/>
      <w:marTop w:val="0"/>
      <w:marBottom w:val="0"/>
      <w:divBdr>
        <w:top w:val="none" w:sz="0" w:space="0" w:color="auto"/>
        <w:left w:val="none" w:sz="0" w:space="0" w:color="auto"/>
        <w:bottom w:val="none" w:sz="0" w:space="0" w:color="auto"/>
        <w:right w:val="none" w:sz="0" w:space="0" w:color="auto"/>
      </w:divBdr>
      <w:divsChild>
        <w:div w:id="1717310446">
          <w:marLeft w:val="547"/>
          <w:marRight w:val="0"/>
          <w:marTop w:val="154"/>
          <w:marBottom w:val="0"/>
          <w:divBdr>
            <w:top w:val="none" w:sz="0" w:space="0" w:color="auto"/>
            <w:left w:val="none" w:sz="0" w:space="0" w:color="auto"/>
            <w:bottom w:val="none" w:sz="0" w:space="0" w:color="auto"/>
            <w:right w:val="none" w:sz="0" w:space="0" w:color="auto"/>
          </w:divBdr>
        </w:div>
        <w:div w:id="584995376">
          <w:marLeft w:val="547"/>
          <w:marRight w:val="0"/>
          <w:marTop w:val="154"/>
          <w:marBottom w:val="0"/>
          <w:divBdr>
            <w:top w:val="none" w:sz="0" w:space="0" w:color="auto"/>
            <w:left w:val="none" w:sz="0" w:space="0" w:color="auto"/>
            <w:bottom w:val="none" w:sz="0" w:space="0" w:color="auto"/>
            <w:right w:val="none" w:sz="0" w:space="0" w:color="auto"/>
          </w:divBdr>
        </w:div>
        <w:div w:id="1464158116">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ytimes.com/2020/01/31/health/pharmacists-medication-error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2</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Gilsinan [Political Science]</dc:creator>
  <cp:keywords/>
  <dc:description/>
  <cp:lastModifiedBy>James Gilsinan [Political Science]</cp:lastModifiedBy>
  <cp:revision>40</cp:revision>
  <dcterms:created xsi:type="dcterms:W3CDTF">2020-02-04T17:32:00Z</dcterms:created>
  <dcterms:modified xsi:type="dcterms:W3CDTF">2020-02-07T16:44:00Z</dcterms:modified>
</cp:coreProperties>
</file>