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07A1" w:rsidRDefault="00CD07A1" w:rsidP="00CD07A1">
      <w:pPr>
        <w:pStyle w:val="ListParagraph"/>
        <w:numPr>
          <w:ilvl w:val="0"/>
          <w:numId w:val="1"/>
        </w:numPr>
      </w:pPr>
      <w:r>
        <w:t>Question 1</w:t>
      </w:r>
      <w:r>
        <w:br/>
      </w:r>
      <w:r>
        <w:t>An individual’s tax price is defined as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his or her proportion of the cost of a public program.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his or her total cost of a public program.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his or her proportion of the cost of a marginal dollar of a publicly provided good.</w:t>
      </w:r>
    </w:p>
    <w:p w:rsidR="00CD07A1" w:rsidRPr="0078701B" w:rsidRDefault="00CD07A1" w:rsidP="00CD07A1">
      <w:pPr>
        <w:pStyle w:val="ListParagraph"/>
        <w:numPr>
          <w:ilvl w:val="1"/>
          <w:numId w:val="1"/>
        </w:numPr>
        <w:rPr>
          <w:b/>
          <w:u w:val="single"/>
        </w:rPr>
      </w:pPr>
      <w:r w:rsidRPr="0078701B">
        <w:rPr>
          <w:b/>
          <w:u w:val="single"/>
        </w:rPr>
        <w:t>his or her additional cost of a marginal dollar of a publicly provided good.</w:t>
      </w:r>
    </w:p>
    <w:p w:rsidR="00CD07A1" w:rsidRDefault="00CD07A1" w:rsidP="00CD07A1"/>
    <w:p w:rsidR="00CD07A1" w:rsidRDefault="00CD07A1" w:rsidP="00CD07A1">
      <w:pPr>
        <w:pStyle w:val="ListParagraph"/>
        <w:numPr>
          <w:ilvl w:val="0"/>
          <w:numId w:val="1"/>
        </w:numPr>
      </w:pPr>
      <w:r>
        <w:t>Question 2</w:t>
      </w:r>
      <w:r>
        <w:br/>
      </w:r>
      <w:bookmarkStart w:id="0" w:name="_GoBack"/>
      <w:bookmarkEnd w:id="0"/>
      <w:r>
        <w:t>The median voter is powerful because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median preferences are also the most common preferences.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politicians naturally prefer middle positions.</w:t>
      </w:r>
    </w:p>
    <w:p w:rsidR="00CD07A1" w:rsidRPr="00791167" w:rsidRDefault="00CD07A1" w:rsidP="00CD07A1">
      <w:pPr>
        <w:pStyle w:val="ListParagraph"/>
        <w:numPr>
          <w:ilvl w:val="1"/>
          <w:numId w:val="1"/>
        </w:numPr>
        <w:rPr>
          <w:b/>
          <w:u w:val="single"/>
        </w:rPr>
      </w:pPr>
      <w:r w:rsidRPr="00791167">
        <w:rPr>
          <w:b/>
          <w:u w:val="single"/>
        </w:rPr>
        <w:t>median preferences please half the people more than any other choice.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a middle position makes lobbying efforts more credible.</w:t>
      </w:r>
    </w:p>
    <w:p w:rsidR="00CD07A1" w:rsidRDefault="00CD07A1" w:rsidP="00CD07A1"/>
    <w:p w:rsidR="00CD07A1" w:rsidRDefault="00CD07A1" w:rsidP="00CD07A1">
      <w:pPr>
        <w:pStyle w:val="ListParagraph"/>
        <w:numPr>
          <w:ilvl w:val="0"/>
          <w:numId w:val="1"/>
        </w:numPr>
      </w:pPr>
      <w:r>
        <w:t>Question 3</w:t>
      </w:r>
      <w:r>
        <w:br/>
      </w:r>
      <w:r>
        <w:t>Inefficient public operations can persist because</w:t>
      </w:r>
    </w:p>
    <w:p w:rsidR="00CD07A1" w:rsidRPr="00791167" w:rsidRDefault="00CD07A1" w:rsidP="00CD07A1">
      <w:pPr>
        <w:pStyle w:val="ListParagraph"/>
        <w:numPr>
          <w:ilvl w:val="1"/>
          <w:numId w:val="1"/>
        </w:numPr>
        <w:rPr>
          <w:b/>
          <w:u w:val="single"/>
        </w:rPr>
      </w:pPr>
      <w:r w:rsidRPr="00791167">
        <w:rPr>
          <w:b/>
          <w:u w:val="single"/>
        </w:rPr>
        <w:t>the welfare of the median voter is not affected.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there is no alternative with which everyone could be better off.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it is hard to identify the distributional effects of reallocations that could make everyone better off.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special interest groups could not be made better off in any reallocation.</w:t>
      </w:r>
    </w:p>
    <w:p w:rsidR="00CD07A1" w:rsidRDefault="00CD07A1" w:rsidP="00CD07A1"/>
    <w:p w:rsidR="00CD07A1" w:rsidRDefault="00CD07A1" w:rsidP="00CD07A1">
      <w:pPr>
        <w:pStyle w:val="ListParagraph"/>
        <w:numPr>
          <w:ilvl w:val="0"/>
          <w:numId w:val="1"/>
        </w:numPr>
      </w:pPr>
      <w:r>
        <w:t>Question 4</w:t>
      </w:r>
      <w:r>
        <w:br/>
      </w:r>
      <w:r>
        <w:t xml:space="preserve">A </w:t>
      </w:r>
      <w:proofErr w:type="spellStart"/>
      <w:r>
        <w:t>Lindahl</w:t>
      </w:r>
      <w:proofErr w:type="spellEnd"/>
      <w:r>
        <w:t xml:space="preserve"> equilibrium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sets supply equal to demand.</w:t>
      </w:r>
    </w:p>
    <w:p w:rsidR="00CD07A1" w:rsidRPr="00791167" w:rsidRDefault="00CD07A1" w:rsidP="00CD07A1">
      <w:pPr>
        <w:pStyle w:val="ListParagraph"/>
        <w:numPr>
          <w:ilvl w:val="1"/>
          <w:numId w:val="1"/>
        </w:numPr>
        <w:rPr>
          <w:b/>
          <w:u w:val="single"/>
        </w:rPr>
      </w:pPr>
      <w:r w:rsidRPr="00791167">
        <w:rPr>
          <w:b/>
          <w:u w:val="single"/>
        </w:rPr>
        <w:t xml:space="preserve">equates </w:t>
      </w:r>
      <w:proofErr w:type="gramStart"/>
      <w:r w:rsidRPr="00791167">
        <w:rPr>
          <w:b/>
          <w:u w:val="single"/>
        </w:rPr>
        <w:t>each individual’s</w:t>
      </w:r>
      <w:proofErr w:type="gramEnd"/>
      <w:r w:rsidRPr="00791167">
        <w:rPr>
          <w:b/>
          <w:u w:val="single"/>
        </w:rPr>
        <w:t xml:space="preserve"> marginal benefit to the marginal cost of production.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tricks people into telling the truth by imposing penalties for lying.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assigns tax prices proportional to average benefits.</w:t>
      </w:r>
    </w:p>
    <w:p w:rsidR="00CD07A1" w:rsidRDefault="00CD07A1" w:rsidP="00CD07A1"/>
    <w:p w:rsidR="00CD07A1" w:rsidRDefault="00CD07A1" w:rsidP="00CD07A1">
      <w:pPr>
        <w:pStyle w:val="ListParagraph"/>
        <w:numPr>
          <w:ilvl w:val="0"/>
          <w:numId w:val="1"/>
        </w:numPr>
      </w:pPr>
      <w:r>
        <w:t>Question 5</w:t>
      </w:r>
      <w:r>
        <w:br/>
      </w:r>
      <w:r>
        <w:t>Arrow’s impossibility theorem shows that no government decision rule can always</w:t>
      </w:r>
    </w:p>
    <w:p w:rsidR="00CD07A1" w:rsidRPr="00791167" w:rsidRDefault="00CD07A1" w:rsidP="00CD07A1">
      <w:pPr>
        <w:pStyle w:val="ListParagraph"/>
        <w:numPr>
          <w:ilvl w:val="1"/>
          <w:numId w:val="1"/>
        </w:numPr>
      </w:pPr>
      <w:r w:rsidRPr="00791167">
        <w:t>be economically efficient.</w:t>
      </w:r>
    </w:p>
    <w:p w:rsidR="00CD07A1" w:rsidRPr="00791167" w:rsidRDefault="00CD07A1" w:rsidP="00CD07A1">
      <w:pPr>
        <w:pStyle w:val="ListParagraph"/>
        <w:numPr>
          <w:ilvl w:val="1"/>
          <w:numId w:val="1"/>
        </w:numPr>
        <w:rPr>
          <w:b/>
          <w:u w:val="single"/>
        </w:rPr>
      </w:pPr>
      <w:r w:rsidRPr="00791167">
        <w:rPr>
          <w:b/>
          <w:u w:val="single"/>
        </w:rPr>
        <w:t>be consistent without being dictatorial.</w:t>
      </w:r>
    </w:p>
    <w:p w:rsidR="00CD07A1" w:rsidRDefault="00CD07A1" w:rsidP="00CD07A1">
      <w:pPr>
        <w:pStyle w:val="ListParagraph"/>
        <w:numPr>
          <w:ilvl w:val="1"/>
          <w:numId w:val="1"/>
        </w:numPr>
      </w:pPr>
      <w:r>
        <w:t>be equitable.</w:t>
      </w:r>
    </w:p>
    <w:p w:rsidR="00013391" w:rsidRDefault="00CD07A1" w:rsidP="00CD07A1">
      <w:pPr>
        <w:pStyle w:val="ListParagraph"/>
        <w:numPr>
          <w:ilvl w:val="1"/>
          <w:numId w:val="1"/>
        </w:numPr>
      </w:pPr>
      <w:r>
        <w:t>satisfy the median voter.</w:t>
      </w:r>
    </w:p>
    <w:sectPr w:rsidR="000133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B41E6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07A1"/>
    <w:rsid w:val="003E4215"/>
    <w:rsid w:val="00616A8F"/>
    <w:rsid w:val="0078701B"/>
    <w:rsid w:val="00791167"/>
    <w:rsid w:val="00CA03F3"/>
    <w:rsid w:val="00CD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F3135"/>
  <w15:chartTrackingRefBased/>
  <w15:docId w15:val="{B8C3F378-91D9-45BF-B85C-C00783D06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7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</cp:revision>
  <dcterms:created xsi:type="dcterms:W3CDTF">2020-03-31T22:16:00Z</dcterms:created>
  <dcterms:modified xsi:type="dcterms:W3CDTF">2020-03-31T22:33:00Z</dcterms:modified>
</cp:coreProperties>
</file>