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3C8" w:rsidRPr="009F70CE" w:rsidRDefault="00CD13C8" w:rsidP="009F70CE">
      <w:pPr>
        <w:rPr>
          <w:b/>
        </w:rPr>
      </w:pPr>
      <w:r w:rsidRPr="00CD13C8">
        <w:rPr>
          <w:b/>
        </w:rPr>
        <w:t>Part One: What</w:t>
      </w:r>
      <w:r w:rsidR="00AF24AD">
        <w:rPr>
          <w:b/>
        </w:rPr>
        <w:t xml:space="preserve"> is</w:t>
      </w:r>
      <w:r w:rsidRPr="00CD13C8">
        <w:rPr>
          <w:b/>
        </w:rPr>
        <w:t xml:space="preserve"> the Public Sector</w:t>
      </w:r>
      <w:r w:rsidR="00AF24AD" w:rsidRPr="00AF24AD">
        <w:rPr>
          <w:b/>
        </w:rPr>
        <w:t xml:space="preserve"> </w:t>
      </w:r>
      <w:r w:rsidR="00AF24AD">
        <w:rPr>
          <w:b/>
        </w:rPr>
        <w:t>A</w:t>
      </w:r>
      <w:r w:rsidR="00AF24AD" w:rsidRPr="00CD13C8">
        <w:rPr>
          <w:b/>
        </w:rPr>
        <w:t>bout</w:t>
      </w:r>
    </w:p>
    <w:p w:rsidR="00CD13C8" w:rsidRDefault="00CD13C8"/>
    <w:p w:rsidR="00CD13C8" w:rsidRPr="00CD13C8" w:rsidRDefault="00CD13C8">
      <w:pPr>
        <w:rPr>
          <w:b/>
        </w:rPr>
      </w:pPr>
      <w:r w:rsidRPr="00CD13C8">
        <w:rPr>
          <w:b/>
        </w:rPr>
        <w:t>Chapter 1 - Fiscal Functions: An Overview</w:t>
      </w:r>
    </w:p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Preview Questions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exactly is being studied?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are the various modes of analysis?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Why is the public sector of the economy needed?</w:t>
      </w:r>
    </w:p>
    <w:p w:rsidR="00CD13C8" w:rsidRDefault="005D07BB" w:rsidP="004979F4">
      <w:pPr>
        <w:pStyle w:val="ListParagraph"/>
        <w:numPr>
          <w:ilvl w:val="0"/>
          <w:numId w:val="2"/>
        </w:numPr>
      </w:pPr>
      <w:r>
        <w:t>What is a fiscal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allocation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is a social good?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distribution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distribution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stabilization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stabilization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How are fiscal functions coordinated?</w:t>
      </w:r>
    </w:p>
    <w:p w:rsidR="00CD13C8" w:rsidRDefault="00CD13C8"/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Reading Summary</w:t>
      </w:r>
    </w:p>
    <w:p w:rsidR="00CD13C8" w:rsidRPr="00B1461A" w:rsidRDefault="00DF48D2">
      <w:pPr>
        <w:rPr>
          <w:i/>
        </w:rPr>
      </w:pPr>
      <w:r w:rsidRPr="00B1461A">
        <w:rPr>
          <w:i/>
        </w:rPr>
        <w:t>Introduction</w:t>
      </w:r>
    </w:p>
    <w:p w:rsidR="00B1461A" w:rsidRDefault="00B1461A"/>
    <w:p w:rsidR="00B1461A" w:rsidRDefault="00B1461A">
      <w:r>
        <w:t>The Role of Government in the Economy</w:t>
      </w:r>
    </w:p>
    <w:p w:rsidR="00DF48D2" w:rsidRDefault="00DF48D2" w:rsidP="00DF48D2">
      <w:pPr>
        <w:pStyle w:val="ListParagraph"/>
        <w:numPr>
          <w:ilvl w:val="0"/>
          <w:numId w:val="3"/>
        </w:numPr>
      </w:pPr>
      <w:r>
        <w:t xml:space="preserve">The U.S. federal government purchases over 20 percent of gross national product (GNP). 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In other developed countries, government share of economic activity is often over 50 percent.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the definition of gross national product?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meant by tax revenue absorbing over 30 percent of GNP?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QUESTION: What is the budgetary function?</w:t>
      </w:r>
    </w:p>
    <w:p w:rsidR="00DF48D2" w:rsidRDefault="00DF48D2" w:rsidP="00C76B99"/>
    <w:p w:rsidR="00C76B99" w:rsidRDefault="00C76B99" w:rsidP="00C76B99">
      <w:r>
        <w:t>Subject of Study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The economics of the public sector (i.e., government activities).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OBSERVATION: The book uses the terms being defined in the definition.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For purposes of study, the public sector is defined as the budgetary sector of public policy.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Both the real and financial aspects of the problem.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QUESTION: What is the difference between real aspects and financial aspects?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 xml:space="preserve">The private sector </w:t>
      </w:r>
      <w:r w:rsidR="00851A37">
        <w:t>enters the</w:t>
      </w:r>
      <w:r>
        <w:t xml:space="preserve"> analysis because the public sector and private sector interact to a large degree.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Focus is economic policy that operates through revenue and expenditure activities.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Generally, will not delve into various instruments of economic policy: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Regulation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Public enterprise operation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Monetary policy</w:t>
      </w:r>
    </w:p>
    <w:p w:rsidR="00851A37" w:rsidRDefault="00851A37" w:rsidP="00851A37"/>
    <w:p w:rsidR="00851A37" w:rsidRDefault="00851A37" w:rsidP="00851A37">
      <w:r>
        <w:t>Modes of Analysis</w:t>
      </w:r>
    </w:p>
    <w:p w:rsidR="00851A37" w:rsidRDefault="009340A5" w:rsidP="00851A37">
      <w:pPr>
        <w:pStyle w:val="ListParagraph"/>
        <w:numPr>
          <w:ilvl w:val="0"/>
          <w:numId w:val="4"/>
        </w:numPr>
      </w:pPr>
      <w:r>
        <w:t>Questions asked during analysis of public sector: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criteria should be applied to judge the merit of budget policy options?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Normative analysis of what should be.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Objectives of fiscal policy are determined through the political process.</w:t>
      </w:r>
    </w:p>
    <w:p w:rsidR="00103F64" w:rsidRDefault="00103F64" w:rsidP="009340A5">
      <w:pPr>
        <w:pStyle w:val="ListParagraph"/>
        <w:numPr>
          <w:ilvl w:val="2"/>
          <w:numId w:val="4"/>
        </w:numPr>
      </w:pPr>
      <w:r>
        <w:t>Balance of values must be achieved (i.e., efficiency, equity, fairness)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lastRenderedPageBreak/>
        <w:t>What are the likely responses of the private sector to various fiscal actions being considered?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Determines who will bear the burden in the end.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Requires positive analysis based on empirical evaluation.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social, political, and historical forces have influenced current fiscal policy</w:t>
      </w:r>
      <w:r w:rsidR="00044EDA">
        <w:t xml:space="preserve"> and</w:t>
      </w:r>
      <w:r w:rsidR="00044EDA" w:rsidRPr="00044EDA">
        <w:t xml:space="preserve"> </w:t>
      </w:r>
      <w:r w:rsidR="00044EDA">
        <w:t>fiscal institutions</w:t>
      </w:r>
      <w:r>
        <w:t>?</w:t>
      </w:r>
    </w:p>
    <w:p w:rsidR="009340A5" w:rsidRDefault="00044EDA" w:rsidP="00044EDA">
      <w:pPr>
        <w:pStyle w:val="ListParagraph"/>
        <w:numPr>
          <w:ilvl w:val="2"/>
          <w:numId w:val="4"/>
        </w:numPr>
      </w:pPr>
      <w:r>
        <w:t>Requires positive analysis.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Includes analysis of social factors.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QUESTION: What is an institution in the sociological sense?</w:t>
      </w:r>
    </w:p>
    <w:p w:rsidR="00044EDA" w:rsidRDefault="00044EDA" w:rsidP="00044EDA"/>
    <w:p w:rsidR="00044EDA" w:rsidRDefault="00044EDA" w:rsidP="00044EDA">
      <w:r>
        <w:t>Need for Public Sector</w:t>
      </w:r>
    </w:p>
    <w:p w:rsidR="00044EDA" w:rsidRDefault="00CD60EA" w:rsidP="00044EDA">
      <w:pPr>
        <w:pStyle w:val="ListParagraph"/>
        <w:numPr>
          <w:ilvl w:val="0"/>
          <w:numId w:val="4"/>
        </w:numPr>
      </w:pPr>
      <w:r>
        <w:t>Premises of our society: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Composition of output should align with individual consumer preferences.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There is a preference for decentralized decision making.</w:t>
      </w:r>
    </w:p>
    <w:p w:rsidR="00CD60EA" w:rsidRDefault="00CD60EA" w:rsidP="00CD60EA">
      <w:pPr>
        <w:pStyle w:val="ListParagraph"/>
        <w:numPr>
          <w:ilvl w:val="0"/>
          <w:numId w:val="4"/>
        </w:numPr>
      </w:pPr>
      <w:r>
        <w:t>Premises raise the question of why not leave all economic activity to the private sector.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Why not leave everything to the “invisible hand” of market?</w:t>
      </w:r>
    </w:p>
    <w:p w:rsidR="00CD60EA" w:rsidRDefault="00E46749" w:rsidP="00CD60EA">
      <w:pPr>
        <w:pStyle w:val="ListParagraph"/>
        <w:numPr>
          <w:ilvl w:val="0"/>
          <w:numId w:val="4"/>
        </w:numPr>
      </w:pPr>
      <w:r>
        <w:t>Political and social ideologies deviate from the stated premises.</w:t>
      </w:r>
    </w:p>
    <w:p w:rsidR="00E46749" w:rsidRDefault="00E46749" w:rsidP="00E46749">
      <w:pPr>
        <w:pStyle w:val="ListParagraph"/>
        <w:numPr>
          <w:ilvl w:val="0"/>
          <w:numId w:val="4"/>
        </w:numPr>
      </w:pPr>
      <w:r>
        <w:t>Market mechanisms simply cannot efficiently perform all economic functions.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Implies that determining the appropriate size of public sector is a technical rather than an ideological issue.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Assumptions required for market mechanisms to work are not always satisfied.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Decreasing costs can lead to inefficient competition.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Legal structure needed to enforce contractual arrangements needed for markets to operate.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Production and consumption characteristics of some goods are not conducive to market mechanisms.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Social values may not align with the outcome of market systems.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Public and private viewpoints about the future differ.</w:t>
      </w:r>
    </w:p>
    <w:p w:rsidR="00E46749" w:rsidRDefault="00E46749" w:rsidP="00E46749"/>
    <w:p w:rsidR="00E46749" w:rsidRDefault="00E46749" w:rsidP="00E46749">
      <w:r>
        <w:t>Major Functions</w:t>
      </w:r>
    </w:p>
    <w:p w:rsidR="00E46749" w:rsidRDefault="00AD7458" w:rsidP="00447105">
      <w:pPr>
        <w:pStyle w:val="ListParagraph"/>
        <w:numPr>
          <w:ilvl w:val="0"/>
          <w:numId w:val="5"/>
        </w:numPr>
      </w:pPr>
      <w:r>
        <w:t>The allocation function of budget policy divides total resource use between private and public goods and determines the mix of public goods.</w:t>
      </w:r>
    </w:p>
    <w:p w:rsidR="00AD7458" w:rsidRDefault="00AD7458" w:rsidP="00AD7458">
      <w:pPr>
        <w:pStyle w:val="ListParagraph"/>
        <w:numPr>
          <w:ilvl w:val="1"/>
          <w:numId w:val="5"/>
        </w:numPr>
      </w:pPr>
      <w:r>
        <w:t>Regulatory policy can be considered part of the allocation function.</w:t>
      </w:r>
    </w:p>
    <w:p w:rsidR="00AD7458" w:rsidRDefault="00B1461A" w:rsidP="00AD7458">
      <w:pPr>
        <w:pStyle w:val="ListParagraph"/>
        <w:numPr>
          <w:ilvl w:val="0"/>
          <w:numId w:val="5"/>
        </w:numPr>
      </w:pPr>
      <w:r>
        <w:t>The distribution function of budget policy adjusts the distribution of income and wealth to conform with what society considers as fair.</w:t>
      </w:r>
    </w:p>
    <w:p w:rsidR="00B1461A" w:rsidRDefault="00B1461A" w:rsidP="00AD7458">
      <w:pPr>
        <w:pStyle w:val="ListParagraph"/>
        <w:numPr>
          <w:ilvl w:val="0"/>
          <w:numId w:val="5"/>
        </w:numPr>
      </w:pPr>
      <w:r>
        <w:t>The stabilization function of budget policy seeks to maintain full employment, stable price levels, and an appropriate economic growth rate.</w:t>
      </w:r>
    </w:p>
    <w:p w:rsidR="00B1461A" w:rsidRDefault="00B1461A" w:rsidP="00B1461A"/>
    <w:p w:rsidR="00B1461A" w:rsidRDefault="00B1461A" w:rsidP="00B1461A"/>
    <w:p w:rsidR="00B1461A" w:rsidRPr="00B1461A" w:rsidRDefault="00B1461A" w:rsidP="00B1461A">
      <w:pPr>
        <w:rPr>
          <w:i/>
        </w:rPr>
      </w:pPr>
      <w:r w:rsidRPr="00B1461A">
        <w:rPr>
          <w:i/>
        </w:rPr>
        <w:t>The Allocation Function</w:t>
      </w:r>
    </w:p>
    <w:p w:rsidR="00B1461A" w:rsidRDefault="00B1461A" w:rsidP="00B1461A"/>
    <w:p w:rsidR="00B1461A" w:rsidRDefault="00B1461A" w:rsidP="00B1461A">
      <w:r>
        <w:t>Social Goods and Market Failure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Public goods have nonrival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does not prevent another person’s consumption because the resource is not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cannot be excluded from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Exclusion is undesirable even if feasible.</w:t>
      </w:r>
    </w:p>
    <w:p w:rsidR="008C16EF" w:rsidRDefault="008C16EF" w:rsidP="00D85FCD">
      <w:pPr>
        <w:pStyle w:val="ListParagraph"/>
        <w:numPr>
          <w:ilvl w:val="1"/>
          <w:numId w:val="6"/>
        </w:numPr>
      </w:pPr>
      <w:r>
        <w:lastRenderedPageBreak/>
        <w:t>Exclusion is impossible or prohibitively expensive.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Private goods have 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prevents another person’s consumption because the resource is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 be excluded from consumption.</w:t>
      </w:r>
    </w:p>
    <w:p w:rsidR="00B1461A" w:rsidRDefault="003D290E" w:rsidP="003D290E">
      <w:pPr>
        <w:pStyle w:val="ListParagraph"/>
        <w:numPr>
          <w:ilvl w:val="0"/>
          <w:numId w:val="6"/>
        </w:numPr>
      </w:pPr>
      <w:r>
        <w:t>Certain public goods (social goods) cannot be provided through the market system.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fails to produce them at all.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produces them inefficiently.</w:t>
      </w:r>
    </w:p>
    <w:p w:rsidR="003D290E" w:rsidRDefault="000C1D88" w:rsidP="003D290E">
      <w:pPr>
        <w:pStyle w:val="ListParagraph"/>
        <w:numPr>
          <w:ilvl w:val="0"/>
          <w:numId w:val="6"/>
        </w:numPr>
      </w:pPr>
      <w:r>
        <w:t>Need for social goods is felt collectively while the need for private goods is felt individually.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People include public and private goods in their preference maps.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Market mechanism is conducive for private goods.</w:t>
      </w:r>
    </w:p>
    <w:p w:rsidR="000F5EA1" w:rsidRDefault="000F5EA1" w:rsidP="000F5EA1"/>
    <w:p w:rsidR="000F5EA1" w:rsidRDefault="000F5EA1" w:rsidP="000F5EA1">
      <w:r>
        <w:t>Public Provision for Social Goods</w:t>
      </w:r>
    </w:p>
    <w:p w:rsidR="000F5EA1" w:rsidRDefault="00E54B2A" w:rsidP="000F5EA1">
      <w:pPr>
        <w:pStyle w:val="ListParagraph"/>
        <w:numPr>
          <w:ilvl w:val="0"/>
          <w:numId w:val="7"/>
        </w:numPr>
      </w:pPr>
      <w:r>
        <w:t>The government must determine how much public goods to provide.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Type of public good.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Quality of public good.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Individuals have no incentive to reveal how much they value public goods.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The political process substitutes for the market mechanism.</w:t>
      </w:r>
    </w:p>
    <w:p w:rsidR="00E54B2A" w:rsidRDefault="00E54B2A" w:rsidP="00E54B2A"/>
    <w:p w:rsidR="00E54B2A" w:rsidRDefault="00E54B2A" w:rsidP="00E54B2A">
      <w:r>
        <w:t>National and Local Social Goods</w:t>
      </w:r>
    </w:p>
    <w:p w:rsidR="00E54B2A" w:rsidRDefault="00C55099" w:rsidP="00E54B2A">
      <w:pPr>
        <w:pStyle w:val="ListParagraph"/>
        <w:numPr>
          <w:ilvl w:val="0"/>
          <w:numId w:val="8"/>
        </w:numPr>
      </w:pPr>
      <w:r>
        <w:t>The benefits of social goods may be spatially limited.</w:t>
      </w:r>
    </w:p>
    <w:p w:rsidR="00C55099" w:rsidRDefault="00C55099" w:rsidP="00C55099">
      <w:pPr>
        <w:pStyle w:val="ListParagraph"/>
        <w:numPr>
          <w:ilvl w:val="1"/>
          <w:numId w:val="8"/>
        </w:numPr>
      </w:pPr>
      <w:r>
        <w:t>e.g., national defense versus street lights</w:t>
      </w:r>
    </w:p>
    <w:p w:rsidR="00C55099" w:rsidRDefault="00C55099" w:rsidP="00C55099">
      <w:pPr>
        <w:pStyle w:val="ListParagraph"/>
        <w:numPr>
          <w:ilvl w:val="0"/>
          <w:numId w:val="8"/>
        </w:numPr>
      </w:pPr>
      <w:r>
        <w:t>Federalism advocates for centralization over decentralization.</w:t>
      </w:r>
    </w:p>
    <w:p w:rsidR="00C55099" w:rsidRDefault="00C55099" w:rsidP="00C55099"/>
    <w:p w:rsidR="00C55099" w:rsidRDefault="00C55099" w:rsidP="00C55099">
      <w:r>
        <w:t>Public Provision Versus Public Production</w:t>
      </w:r>
    </w:p>
    <w:p w:rsidR="00C55099" w:rsidRDefault="007A1BDB" w:rsidP="00C55099">
      <w:pPr>
        <w:pStyle w:val="ListParagraph"/>
        <w:numPr>
          <w:ilvl w:val="0"/>
          <w:numId w:val="9"/>
        </w:numPr>
      </w:pPr>
      <w:r>
        <w:t>Examples of public enterprises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Public power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Transportation authorities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>Provided publicly means financed through the budget and made available without direct charge regardless of how the social good is produced.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 xml:space="preserve">Produced publicly means that </w:t>
      </w:r>
      <w:r w:rsidR="001231F3">
        <w:t>the social good is produced directly under public management.</w:t>
      </w:r>
    </w:p>
    <w:p w:rsidR="001231F3" w:rsidRDefault="001231F3" w:rsidP="007A1BDB">
      <w:pPr>
        <w:pStyle w:val="ListParagraph"/>
        <w:numPr>
          <w:ilvl w:val="0"/>
          <w:numId w:val="9"/>
        </w:numPr>
      </w:pPr>
      <w:r>
        <w:t>There is not much public production of private goods that are sold in the market.</w:t>
      </w:r>
    </w:p>
    <w:p w:rsidR="001231F3" w:rsidRDefault="001231F3" w:rsidP="001231F3">
      <w:pPr>
        <w:pStyle w:val="ListParagraph"/>
        <w:numPr>
          <w:ilvl w:val="1"/>
          <w:numId w:val="9"/>
        </w:numPr>
      </w:pPr>
      <w:r>
        <w:t>Public enterprises often operate under monopoly conditions.</w:t>
      </w:r>
    </w:p>
    <w:p w:rsidR="001231F3" w:rsidRDefault="001231F3" w:rsidP="001231F3"/>
    <w:p w:rsidR="001231F3" w:rsidRDefault="001231F3" w:rsidP="001231F3"/>
    <w:p w:rsidR="001231F3" w:rsidRPr="001231F3" w:rsidRDefault="001231F3" w:rsidP="001231F3">
      <w:pPr>
        <w:rPr>
          <w:i/>
        </w:rPr>
      </w:pPr>
      <w:r w:rsidRPr="001231F3">
        <w:rPr>
          <w:i/>
        </w:rPr>
        <w:t>The Distribution Function</w:t>
      </w:r>
    </w:p>
    <w:p w:rsidR="001231F3" w:rsidRDefault="001231F3" w:rsidP="001231F3"/>
    <w:p w:rsidR="001231F3" w:rsidRDefault="001231F3" w:rsidP="001231F3">
      <w:r>
        <w:t>Determinants of Distribution</w:t>
      </w:r>
    </w:p>
    <w:p w:rsidR="001231F3" w:rsidRDefault="00594E03" w:rsidP="001231F3">
      <w:pPr>
        <w:pStyle w:val="ListParagraph"/>
        <w:numPr>
          <w:ilvl w:val="0"/>
          <w:numId w:val="10"/>
        </w:numPr>
      </w:pPr>
      <w:r>
        <w:t>Distribution issues are often the major point of contention in budget debates.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Determine tax and transfer policies.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Personal earnings abilities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Accumulated and inherited wealth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 and factor pricing determine the distribution of income.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Often produces inequality that society deems undesirable.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Inequality creates a cost for the society in whole.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Principles regarding income distribution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lastRenderedPageBreak/>
        <w:t>Individuals should use their factor endowments efficiently.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t>Market process should determine the distribution of income among households.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Social structures may prevent one or both principles from being achieved.</w:t>
      </w:r>
    </w:p>
    <w:p w:rsidR="00594E03" w:rsidRDefault="00594E03" w:rsidP="00594E03"/>
    <w:p w:rsidR="00594E03" w:rsidRDefault="00594E03" w:rsidP="00594E03">
      <w:r>
        <w:t>How Income Should be Distributed</w:t>
      </w:r>
    </w:p>
    <w:p w:rsidR="00594E03" w:rsidRDefault="00623D2C" w:rsidP="00594E03">
      <w:pPr>
        <w:pStyle w:val="ListParagraph"/>
        <w:numPr>
          <w:ilvl w:val="0"/>
          <w:numId w:val="11"/>
        </w:numPr>
      </w:pPr>
      <w:r>
        <w:t>Decisions about income distribution guided by: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Efficient use of resources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What is fair and just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Modern welfare economics don’t consider fairness.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An efficient economic measure is one in which a person’s position is improved without the position of anyone else worsening.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proofErr w:type="gramStart"/>
      <w:r>
        <w:t>By definition, a</w:t>
      </w:r>
      <w:proofErr w:type="gramEnd"/>
      <w:r>
        <w:t xml:space="preserve"> re</w:t>
      </w:r>
      <w:r w:rsidR="001D5A18">
        <w:t>-</w:t>
      </w:r>
      <w:r>
        <w:t>distributional measure improves one person’s position at the expense of another’s position.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Challenges to translating justice guideline into income distribution measures:</w:t>
      </w:r>
    </w:p>
    <w:p w:rsidR="0050169C" w:rsidRDefault="00623D2C" w:rsidP="00623D2C">
      <w:pPr>
        <w:pStyle w:val="ListParagraph"/>
        <w:numPr>
          <w:ilvl w:val="1"/>
          <w:numId w:val="11"/>
        </w:numPr>
      </w:pPr>
      <w:r>
        <w:t>Individuals value their incomes differently.</w:t>
      </w:r>
    </w:p>
    <w:p w:rsidR="00D71926" w:rsidRDefault="0050169C" w:rsidP="00623D2C">
      <w:pPr>
        <w:pStyle w:val="ListParagraph"/>
        <w:numPr>
          <w:ilvl w:val="1"/>
          <w:numId w:val="11"/>
        </w:numPr>
      </w:pPr>
      <w:r>
        <w:t>The amount available for distribution is related to how it is to be distributed.</w:t>
      </w:r>
    </w:p>
    <w:p w:rsidR="00D71926" w:rsidRDefault="00D71926" w:rsidP="00D71926"/>
    <w:p w:rsidR="00D71926" w:rsidRDefault="00D71926" w:rsidP="00D71926">
      <w:r>
        <w:t>Fiscal Instruments of Distribution Policy</w:t>
      </w:r>
    </w:p>
    <w:p w:rsidR="00623D2C" w:rsidRDefault="00D71926" w:rsidP="00D71926">
      <w:pPr>
        <w:pStyle w:val="ListParagraph"/>
        <w:numPr>
          <w:ilvl w:val="0"/>
          <w:numId w:val="12"/>
        </w:numPr>
      </w:pPr>
      <w:r>
        <w:t>Fiscal mechanisms for redistributing income: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Tax-transfer scheme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Higher taxes for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low-income individuals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Progressive taxes to finance public goods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Targeted taxes and subsidies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Tax on goods purchased primarily by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goods used primarily by low-income individuals</w:t>
      </w:r>
    </w:p>
    <w:p w:rsidR="002B4A9E" w:rsidRDefault="002B4A9E" w:rsidP="002B4A9E">
      <w:pPr>
        <w:pStyle w:val="ListParagraph"/>
        <w:numPr>
          <w:ilvl w:val="0"/>
          <w:numId w:val="12"/>
        </w:numPr>
      </w:pPr>
      <w:r>
        <w:t>Must allow for costs of reduced efficiency.</w:t>
      </w:r>
    </w:p>
    <w:p w:rsidR="002B4A9E" w:rsidRDefault="002B4A9E" w:rsidP="002B4A9E"/>
    <w:p w:rsidR="002B4A9E" w:rsidRDefault="002B4A9E" w:rsidP="002B4A9E"/>
    <w:p w:rsidR="002B4A9E" w:rsidRPr="002B4A9E" w:rsidRDefault="002B4A9E" w:rsidP="002B4A9E">
      <w:pPr>
        <w:rPr>
          <w:i/>
        </w:rPr>
      </w:pPr>
      <w:r w:rsidRPr="002B4A9E">
        <w:rPr>
          <w:i/>
        </w:rPr>
        <w:t>The Stabilization Function</w:t>
      </w:r>
    </w:p>
    <w:p w:rsidR="002B4A9E" w:rsidRDefault="002B4A9E" w:rsidP="002B4A9E"/>
    <w:p w:rsidR="002B4A9E" w:rsidRDefault="00E2448C" w:rsidP="002B4A9E">
      <w:r>
        <w:t>Need for Stabilization Policy</w:t>
      </w:r>
    </w:p>
    <w:p w:rsidR="00E2448C" w:rsidRDefault="00F24BD0" w:rsidP="00F24BD0">
      <w:pPr>
        <w:pStyle w:val="ListParagraph"/>
        <w:numPr>
          <w:ilvl w:val="0"/>
          <w:numId w:val="13"/>
        </w:numPr>
      </w:pPr>
      <w:r>
        <w:t>Focus is on the macro-level performance of the economy.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Without government intervention, the economy tends to undergo substantial fluctuations and extended periods of unemployment or inflation if corrections are left to natural processes.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When these problems surface in one country they may be transmitted to another country because of growing globalization.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employment and prices is determined by level of aggregate demand.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aggregate demand is determined by spending decisions of economic actors.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Spending decisions of economic actors is determined by factor endowments and expectations about the future.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Wages and prices tend to resist downward pressures.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Raising aggregate demand is often required to achieve full employment (i.e., expansionary measures)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Reducing aggregate demand is often required to prevent price inflation (i.e., restrictive measures).</w:t>
      </w:r>
    </w:p>
    <w:p w:rsidR="00F66F30" w:rsidRDefault="00F66F30" w:rsidP="00F66F30"/>
    <w:p w:rsidR="00F66F30" w:rsidRDefault="00F66F30" w:rsidP="00F66F30">
      <w:r>
        <w:lastRenderedPageBreak/>
        <w:t>Instruments of Stabilization Policy</w:t>
      </w:r>
    </w:p>
    <w:p w:rsidR="00F66F30" w:rsidRDefault="00976711" w:rsidP="00F66F30">
      <w:pPr>
        <w:pStyle w:val="ListParagraph"/>
        <w:numPr>
          <w:ilvl w:val="0"/>
          <w:numId w:val="14"/>
        </w:numPr>
      </w:pPr>
      <w:r>
        <w:t>Monetary instruments affect the supply of money.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Reserve requirements for banks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Discount rates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 xml:space="preserve">Increase money supply </w:t>
      </w:r>
      <w:r>
        <w:sym w:font="Wingdings" w:char="F0E0"/>
      </w:r>
      <w:r>
        <w:t xml:space="preserve"> increase liquidity </w:t>
      </w:r>
      <w:r>
        <w:sym w:font="Wingdings" w:char="F0E0"/>
      </w:r>
      <w:r>
        <w:t xml:space="preserve"> reduce interest rates </w:t>
      </w:r>
      <w:r>
        <w:sym w:font="Wingdings" w:char="F0E0"/>
      </w:r>
      <w:r>
        <w:t xml:space="preserve"> increase aggregate demand</w:t>
      </w:r>
    </w:p>
    <w:p w:rsidR="00976711" w:rsidRDefault="00976711" w:rsidP="00976711">
      <w:pPr>
        <w:pStyle w:val="ListParagraph"/>
        <w:numPr>
          <w:ilvl w:val="0"/>
          <w:numId w:val="14"/>
        </w:numPr>
      </w:pPr>
      <w:r>
        <w:t>Fiscal instruments affect the level of aggregate demand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Public expenditures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Taxes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Deficit</w:t>
      </w:r>
    </w:p>
    <w:p w:rsidR="00976711" w:rsidRDefault="00976711" w:rsidP="00976711"/>
    <w:p w:rsidR="00976711" w:rsidRDefault="00976711" w:rsidP="00976711"/>
    <w:p w:rsidR="00976711" w:rsidRPr="00976711" w:rsidRDefault="00976711" w:rsidP="00976711">
      <w:pPr>
        <w:rPr>
          <w:i/>
        </w:rPr>
      </w:pPr>
      <w:r w:rsidRPr="00976711">
        <w:rPr>
          <w:i/>
        </w:rPr>
        <w:t>Coordination of Budget Functions</w:t>
      </w:r>
    </w:p>
    <w:p w:rsidR="00976711" w:rsidRDefault="00976711" w:rsidP="00976711">
      <w:pPr>
        <w:pStyle w:val="ListParagraph"/>
        <w:numPr>
          <w:ilvl w:val="0"/>
          <w:numId w:val="15"/>
        </w:numPr>
      </w:pPr>
      <w:r>
        <w:t>Policy objectives often conflict.</w:t>
      </w:r>
    </w:p>
    <w:p w:rsidR="006D1C7E" w:rsidRDefault="006D1C7E" w:rsidP="006D1C7E"/>
    <w:p w:rsidR="00366E7C" w:rsidRDefault="00366E7C" w:rsidP="006D1C7E">
      <w:pPr>
        <w:sectPr w:rsidR="00366E7C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D1C7E" w:rsidRPr="00366E7C" w:rsidRDefault="00366E7C" w:rsidP="006D1C7E">
      <w:pPr>
        <w:rPr>
          <w:b/>
        </w:rPr>
      </w:pPr>
      <w:r w:rsidRPr="00366E7C">
        <w:rPr>
          <w:b/>
        </w:rPr>
        <w:lastRenderedPageBreak/>
        <w:t>Chapter 2 – Public Sector in the Economic Accounts</w:t>
      </w:r>
    </w:p>
    <w:p w:rsidR="00366E7C" w:rsidRPr="00366E7C" w:rsidRDefault="00366E7C" w:rsidP="006D1C7E">
      <w:pPr>
        <w:rPr>
          <w:u w:val="single"/>
        </w:rPr>
      </w:pPr>
      <w:r w:rsidRPr="00366E7C">
        <w:rPr>
          <w:u w:val="single"/>
        </w:rPr>
        <w:t>Preview Questions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public accounts?</w:t>
      </w:r>
    </w:p>
    <w:p w:rsidR="00366E7C" w:rsidRDefault="006473AD" w:rsidP="00366E7C">
      <w:pPr>
        <w:pStyle w:val="ListParagraph"/>
        <w:numPr>
          <w:ilvl w:val="0"/>
          <w:numId w:val="16"/>
        </w:numPr>
      </w:pPr>
      <w:r>
        <w:t>What is the circular flow?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income and expenditure flows?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factor and product flows?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national income accounts?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goes into gross national product (GNP)?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is national income?</w:t>
      </w:r>
    </w:p>
    <w:p w:rsidR="00366E7C" w:rsidRDefault="00366E7C" w:rsidP="006D1C7E"/>
    <w:p w:rsidR="00366E7C" w:rsidRPr="00366E7C" w:rsidRDefault="00366E7C" w:rsidP="006D1C7E">
      <w:pPr>
        <w:rPr>
          <w:u w:val="single"/>
        </w:rPr>
      </w:pPr>
      <w:r w:rsidRPr="00366E7C">
        <w:rPr>
          <w:u w:val="single"/>
        </w:rPr>
        <w:t>Reading Summary</w:t>
      </w:r>
    </w:p>
    <w:p w:rsidR="00366E7C" w:rsidRPr="006473AD" w:rsidRDefault="006473AD" w:rsidP="006D1C7E">
      <w:pPr>
        <w:rPr>
          <w:i/>
        </w:rPr>
      </w:pPr>
      <w:r w:rsidRPr="006473AD">
        <w:rPr>
          <w:i/>
        </w:rPr>
        <w:t>Public Sector in the Circular Flow</w:t>
      </w:r>
    </w:p>
    <w:p w:rsidR="006473AD" w:rsidRDefault="006473AD" w:rsidP="006D1C7E"/>
    <w:p w:rsidR="006473AD" w:rsidRDefault="006473AD" w:rsidP="006D1C7E">
      <w:r>
        <w:t>Income and Expenditure Flows</w:t>
      </w:r>
    </w:p>
    <w:p w:rsidR="006473AD" w:rsidRDefault="000028AC" w:rsidP="006473AD">
      <w:pPr>
        <w:pStyle w:val="ListParagraph"/>
        <w:numPr>
          <w:ilvl w:val="0"/>
          <w:numId w:val="15"/>
        </w:numPr>
      </w:pPr>
      <w:r>
        <w:t>There is functional interdependence between public and private income and expenditure streams (Fig. 2-1, p. 16)</w:t>
      </w:r>
    </w:p>
    <w:p w:rsidR="000028AC" w:rsidRDefault="000028AC" w:rsidP="006473AD">
      <w:pPr>
        <w:pStyle w:val="ListParagraph"/>
        <w:numPr>
          <w:ilvl w:val="0"/>
          <w:numId w:val="15"/>
        </w:numPr>
      </w:pPr>
      <w:r>
        <w:t>There is a circular flow of income and expenditure in the economy.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Households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Firms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Government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Business savings and foreign sector are disregarded.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Assumes all revenue derived from income tax.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Government participates as a buyer in the factor and product markets.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Contributes to household income.</w:t>
      </w:r>
    </w:p>
    <w:p w:rsidR="000028AC" w:rsidRDefault="000028AC" w:rsidP="000028AC"/>
    <w:p w:rsidR="000028AC" w:rsidRDefault="000028AC" w:rsidP="000028AC">
      <w:r>
        <w:t>Factor and Product Flows</w:t>
      </w:r>
    </w:p>
    <w:p w:rsidR="000028AC" w:rsidRDefault="000028AC" w:rsidP="000028AC">
      <w:pPr>
        <w:pStyle w:val="ListParagraph"/>
        <w:numPr>
          <w:ilvl w:val="0"/>
          <w:numId w:val="17"/>
        </w:numPr>
      </w:pPr>
      <w:r>
        <w:t>Fig. 2-1 can be interpreted</w:t>
      </w:r>
      <w:r w:rsidR="0059661C">
        <w:t xml:space="preserve"> as the flows of factor inputs and product outputs.</w:t>
      </w:r>
    </w:p>
    <w:p w:rsidR="0059661C" w:rsidRDefault="0059661C" w:rsidP="000028AC">
      <w:pPr>
        <w:pStyle w:val="ListParagraph"/>
        <w:numPr>
          <w:ilvl w:val="0"/>
          <w:numId w:val="17"/>
        </w:numPr>
      </w:pPr>
      <w:r>
        <w:t>Reverse the arrows and move in counterclockwise direction.</w:t>
      </w:r>
    </w:p>
    <w:p w:rsidR="0059661C" w:rsidRDefault="0059661C" w:rsidP="0059661C"/>
    <w:p w:rsidR="0059661C" w:rsidRDefault="0059661C" w:rsidP="0059661C"/>
    <w:p w:rsidR="0059661C" w:rsidRPr="002F1B8C" w:rsidRDefault="0059661C" w:rsidP="0059661C">
      <w:pPr>
        <w:rPr>
          <w:i/>
        </w:rPr>
      </w:pPr>
      <w:r w:rsidRPr="002F1B8C">
        <w:rPr>
          <w:i/>
        </w:rPr>
        <w:t>Public Sector in the National Income Accounts</w:t>
      </w:r>
    </w:p>
    <w:p w:rsidR="0059661C" w:rsidRDefault="0059661C" w:rsidP="0059661C"/>
    <w:p w:rsidR="0059661C" w:rsidRDefault="002F1B8C" w:rsidP="0059661C">
      <w:r>
        <w:t>Public Sector in GNP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National Income Accounts itemize the composition and uses of gross national product (GNP).</w:t>
      </w:r>
    </w:p>
    <w:p w:rsidR="00921CDC" w:rsidRDefault="00921CDC" w:rsidP="00921CDC">
      <w:pPr>
        <w:pStyle w:val="ListParagraph"/>
        <w:numPr>
          <w:ilvl w:val="1"/>
          <w:numId w:val="18"/>
        </w:numPr>
      </w:pPr>
      <w:r>
        <w:t>See Table 2-1, p. 18.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GNP is the aggregate of expenditures on currently produced output.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Includes government purchases of goods and services.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Government purchases about 20 percent of goods and services.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Division of government purchases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Purchase of factors and products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Provision for consumption and investment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Provision to consumers and firms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Purchase of factors and products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 xml:space="preserve">Government factor purchases </w:t>
      </w:r>
      <w:r>
        <w:rPr>
          <w:rFonts w:cstheme="minorHAnsi"/>
        </w:rPr>
        <w:t>≡</w:t>
      </w:r>
      <w:r>
        <w:t xml:space="preserve"> public sector wage payments</w:t>
      </w:r>
    </w:p>
    <w:p w:rsidR="004E46E2" w:rsidRDefault="004E46E2" w:rsidP="002F1B8C">
      <w:pPr>
        <w:pStyle w:val="ListParagraph"/>
        <w:numPr>
          <w:ilvl w:val="1"/>
          <w:numId w:val="18"/>
        </w:numPr>
      </w:pPr>
      <w:r>
        <w:t>Government produces about one-half of the goods and services it provides.</w:t>
      </w:r>
    </w:p>
    <w:p w:rsidR="004E46E2" w:rsidRDefault="004E46E2" w:rsidP="004E46E2">
      <w:pPr>
        <w:pStyle w:val="ListParagraph"/>
        <w:numPr>
          <w:ilvl w:val="0"/>
          <w:numId w:val="18"/>
        </w:numPr>
      </w:pPr>
      <w:r>
        <w:t>Provision for consumption and investment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Examples of government capital formation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lastRenderedPageBreak/>
        <w:t>Highways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Structures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Defense equipment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QUESTION: What is the definition of capital.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Government capital formation is understated in the GNP.</w:t>
      </w:r>
    </w:p>
    <w:p w:rsidR="004E46E2" w:rsidRDefault="004E46E2" w:rsidP="004E46E2">
      <w:pPr>
        <w:pStyle w:val="ListParagraph"/>
        <w:numPr>
          <w:ilvl w:val="0"/>
          <w:numId w:val="18"/>
        </w:numPr>
      </w:pPr>
      <w:r>
        <w:t>Provision to consumers and firms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Final goods supplied to consumers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Intermediate goods supplied to firms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grants that reduce the cost of production for private firms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education outlays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police protection for firm facilities (current service)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roads (investment)</w:t>
      </w:r>
    </w:p>
    <w:p w:rsidR="004E46E2" w:rsidRDefault="004E46E2" w:rsidP="004E46E2"/>
    <w:p w:rsidR="004E46E2" w:rsidRDefault="004E46E2" w:rsidP="004E46E2">
      <w:r>
        <w:t>Public Sector in National Income</w:t>
      </w:r>
    </w:p>
    <w:p w:rsidR="004E46E2" w:rsidRDefault="00FC6C3A" w:rsidP="004E46E2">
      <w:pPr>
        <w:pStyle w:val="ListParagraph"/>
        <w:numPr>
          <w:ilvl w:val="0"/>
          <w:numId w:val="19"/>
        </w:numPr>
      </w:pPr>
      <w:r>
        <w:t xml:space="preserve">GNP </w:t>
      </w:r>
      <w:r>
        <w:sym w:font="Wingdings" w:char="F0E0"/>
      </w:r>
      <w:r>
        <w:t xml:space="preserve"> net national product </w:t>
      </w:r>
      <w:r>
        <w:sym w:font="Wingdings" w:char="F0E0"/>
      </w:r>
      <w:r>
        <w:t xml:space="preserve"> national income</w:t>
      </w:r>
    </w:p>
    <w:p w:rsidR="00FC6C3A" w:rsidRDefault="00FC6C3A" w:rsidP="00FC6C3A">
      <w:pPr>
        <w:pStyle w:val="ListParagraph"/>
        <w:numPr>
          <w:ilvl w:val="1"/>
          <w:numId w:val="19"/>
        </w:numPr>
      </w:pPr>
      <w:r>
        <w:t>GNP analogous to gross revenue of a firm</w:t>
      </w:r>
    </w:p>
    <w:p w:rsidR="00FC6C3A" w:rsidRDefault="00FC6C3A" w:rsidP="00FC6C3A">
      <w:pPr>
        <w:pStyle w:val="ListParagraph"/>
        <w:numPr>
          <w:ilvl w:val="1"/>
          <w:numId w:val="19"/>
        </w:numPr>
      </w:pPr>
      <w:r>
        <w:t>Net national product analogous to gross profit of a firm</w:t>
      </w:r>
    </w:p>
    <w:p w:rsidR="00FC6C3A" w:rsidRDefault="00524B72" w:rsidP="00524B72">
      <w:pPr>
        <w:pStyle w:val="ListParagraph"/>
        <w:numPr>
          <w:ilvl w:val="0"/>
          <w:numId w:val="19"/>
        </w:numPr>
      </w:pPr>
      <w:r>
        <w:t>National income is the sum of factor incomes (i.e., total of private factor earnings)</w:t>
      </w:r>
    </w:p>
    <w:p w:rsidR="00524B72" w:rsidRDefault="00524B72" w:rsidP="00524B72">
      <w:pPr>
        <w:pStyle w:val="ListParagraph"/>
        <w:numPr>
          <w:ilvl w:val="1"/>
          <w:numId w:val="19"/>
        </w:numPr>
      </w:pPr>
      <w:r>
        <w:t>Indirect business taxes decrease amount available for firms to disburse to factors.</w:t>
      </w:r>
    </w:p>
    <w:p w:rsidR="00524B72" w:rsidRDefault="00524B72" w:rsidP="00524B72">
      <w:pPr>
        <w:pStyle w:val="ListParagraph"/>
        <w:numPr>
          <w:ilvl w:val="1"/>
          <w:numId w:val="19"/>
        </w:numPr>
      </w:pPr>
      <w:r>
        <w:t>Subsidies to firms increase amount available for firms to disburse to factors.</w:t>
      </w:r>
    </w:p>
    <w:p w:rsidR="00524B72" w:rsidRDefault="00524B72" w:rsidP="00524B72">
      <w:pPr>
        <w:pStyle w:val="ListParagraph"/>
        <w:numPr>
          <w:ilvl w:val="0"/>
          <w:numId w:val="19"/>
        </w:numPr>
      </w:pPr>
      <w:r>
        <w:t xml:space="preserve">Government </w:t>
      </w:r>
      <w:r w:rsidR="002512DC">
        <w:t>activities account for about 12 percent</w:t>
      </w:r>
      <w:r>
        <w:t xml:space="preserve"> of national income.</w:t>
      </w:r>
    </w:p>
    <w:p w:rsidR="00524B72" w:rsidRDefault="00524B72" w:rsidP="00524B72"/>
    <w:p w:rsidR="00524B72" w:rsidRDefault="00524B72" w:rsidP="00524B72">
      <w:r>
        <w:t>Public Sector in Personal Income</w:t>
      </w:r>
    </w:p>
    <w:p w:rsidR="00921CDC" w:rsidRDefault="00921CDC" w:rsidP="00524B72">
      <w:pPr>
        <w:pStyle w:val="ListParagraph"/>
        <w:numPr>
          <w:ilvl w:val="0"/>
          <w:numId w:val="20"/>
        </w:numPr>
      </w:pPr>
      <w:r>
        <w:t xml:space="preserve">National income </w:t>
      </w:r>
      <w:r>
        <w:sym w:font="Wingdings" w:char="F0E0"/>
      </w:r>
      <w:r>
        <w:t xml:space="preserve"> personal income</w:t>
      </w:r>
    </w:p>
    <w:p w:rsidR="00524B72" w:rsidRDefault="00524B72" w:rsidP="00524B72">
      <w:pPr>
        <w:pStyle w:val="ListParagraph"/>
        <w:numPr>
          <w:ilvl w:val="0"/>
          <w:numId w:val="20"/>
        </w:numPr>
      </w:pPr>
      <w:r>
        <w:t>Adjustments from national income to determine personal income</w:t>
      </w:r>
    </w:p>
    <w:p w:rsidR="00524B72" w:rsidRDefault="00524B72" w:rsidP="00524B72">
      <w:pPr>
        <w:pStyle w:val="ListParagraph"/>
        <w:numPr>
          <w:ilvl w:val="1"/>
          <w:numId w:val="20"/>
        </w:numPr>
      </w:pPr>
      <w:r>
        <w:t>Deductions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Corporate profit taxes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Social security contributions</w:t>
      </w:r>
    </w:p>
    <w:p w:rsidR="00524B72" w:rsidRDefault="00524B72" w:rsidP="00524B72">
      <w:pPr>
        <w:pStyle w:val="ListParagraph"/>
        <w:numPr>
          <w:ilvl w:val="1"/>
          <w:numId w:val="20"/>
        </w:numPr>
      </w:pPr>
      <w:r>
        <w:t>Additions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Government transfer payments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social security payments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veteran’s benefits expenditures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public assistance expenditures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Government interest payments to individuals</w:t>
      </w:r>
    </w:p>
    <w:p w:rsidR="00524B72" w:rsidRDefault="00524B72" w:rsidP="00524B72">
      <w:pPr>
        <w:pStyle w:val="ListParagraph"/>
        <w:numPr>
          <w:ilvl w:val="0"/>
          <w:numId w:val="20"/>
        </w:numPr>
      </w:pPr>
      <w:r>
        <w:t xml:space="preserve">Government </w:t>
      </w:r>
      <w:r w:rsidR="002512DC">
        <w:t>a</w:t>
      </w:r>
      <w:r w:rsidR="007375CC">
        <w:t>ctivities</w:t>
      </w:r>
      <w:r w:rsidR="002512DC">
        <w:t xml:space="preserve"> account for about 17 percent</w:t>
      </w:r>
      <w:r>
        <w:t xml:space="preserve"> of personal income.</w:t>
      </w:r>
    </w:p>
    <w:p w:rsidR="007375CC" w:rsidRDefault="007375CC" w:rsidP="007375CC"/>
    <w:p w:rsidR="007375CC" w:rsidRDefault="007375CC" w:rsidP="007375CC">
      <w:r>
        <w:t>Public Sector in Disposable Income</w:t>
      </w:r>
    </w:p>
    <w:p w:rsidR="007375CC" w:rsidRDefault="00921CDC" w:rsidP="007375CC">
      <w:pPr>
        <w:pStyle w:val="ListParagraph"/>
        <w:numPr>
          <w:ilvl w:val="0"/>
          <w:numId w:val="21"/>
        </w:numPr>
      </w:pPr>
      <w:r>
        <w:t xml:space="preserve">Personal income </w:t>
      </w:r>
      <w:r>
        <w:sym w:font="Wingdings" w:char="F0E0"/>
      </w:r>
      <w:r>
        <w:t xml:space="preserve"> disposable income</w:t>
      </w:r>
    </w:p>
    <w:p w:rsidR="00921CDC" w:rsidRDefault="00921CDC" w:rsidP="007375CC">
      <w:pPr>
        <w:pStyle w:val="ListParagraph"/>
        <w:numPr>
          <w:ilvl w:val="0"/>
          <w:numId w:val="21"/>
        </w:numPr>
      </w:pPr>
      <w:r>
        <w:t>Adjustments from personal income to determine disposable income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Deductions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Personal tax payments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Publicly provided goods to consumers are included in government consumption.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Publicly produced.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Purchases from private firms.</w:t>
      </w:r>
    </w:p>
    <w:p w:rsidR="00921CDC" w:rsidRDefault="00921CDC" w:rsidP="00921CDC">
      <w:pPr>
        <w:pStyle w:val="ListParagraph"/>
        <w:numPr>
          <w:ilvl w:val="0"/>
          <w:numId w:val="21"/>
        </w:numPr>
      </w:pPr>
      <w:r>
        <w:t>Understates real income of individuals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Does not include the free provision of public services by government.</w:t>
      </w:r>
    </w:p>
    <w:p w:rsidR="00640643" w:rsidRDefault="00640643">
      <w:r>
        <w:br w:type="page"/>
      </w:r>
    </w:p>
    <w:p w:rsidR="00246FD8" w:rsidRPr="00640643" w:rsidRDefault="00640643" w:rsidP="00246FD8">
      <w:pPr>
        <w:rPr>
          <w:b/>
        </w:rPr>
      </w:pPr>
      <w:r w:rsidRPr="00640643">
        <w:rPr>
          <w:b/>
        </w:rPr>
        <w:lastRenderedPageBreak/>
        <w:t>Chapter 3 – Fiscal Institutions</w:t>
      </w:r>
    </w:p>
    <w:p w:rsidR="00640643" w:rsidRPr="00640643" w:rsidRDefault="00640643" w:rsidP="00246FD8">
      <w:pPr>
        <w:rPr>
          <w:u w:val="single"/>
        </w:rPr>
      </w:pPr>
      <w:r w:rsidRPr="00640643">
        <w:rPr>
          <w:u w:val="single"/>
        </w:rPr>
        <w:t>Preview Questions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is the fiscal structure of the United States?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framework does the Constitution of the United States of America provide?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institutions implement expenditure policy?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institutions implement tax policy?</w:t>
      </w:r>
    </w:p>
    <w:p w:rsidR="00640643" w:rsidRDefault="00640643" w:rsidP="00640643"/>
    <w:p w:rsidR="00640643" w:rsidRPr="00640643" w:rsidRDefault="00640643" w:rsidP="00640643">
      <w:pPr>
        <w:rPr>
          <w:u w:val="single"/>
        </w:rPr>
      </w:pPr>
      <w:r w:rsidRPr="00640643">
        <w:rPr>
          <w:u w:val="single"/>
        </w:rPr>
        <w:t>Reading Summary</w:t>
      </w:r>
    </w:p>
    <w:p w:rsidR="00640643" w:rsidRPr="003D0BF1" w:rsidRDefault="003D0BF1" w:rsidP="00640643">
      <w:pPr>
        <w:rPr>
          <w:i/>
        </w:rPr>
      </w:pPr>
      <w:r w:rsidRPr="003D0BF1">
        <w:rPr>
          <w:i/>
        </w:rPr>
        <w:t>Survey of the United States Fiscal Structure</w:t>
      </w:r>
    </w:p>
    <w:p w:rsidR="003D0BF1" w:rsidRDefault="003D0BF1" w:rsidP="00640643">
      <w:r>
        <w:t>General Observations</w:t>
      </w:r>
    </w:p>
    <w:p w:rsidR="003D0BF1" w:rsidRDefault="003D0BF1" w:rsidP="003D0BF1">
      <w:pPr>
        <w:pStyle w:val="ListParagraph"/>
        <w:numPr>
          <w:ilvl w:val="0"/>
          <w:numId w:val="23"/>
        </w:numPr>
      </w:pPr>
      <w:r>
        <w:t>The various institutions of the United States are not necessarily well-suited to perform the three functions of government.</w:t>
      </w:r>
    </w:p>
    <w:p w:rsidR="003D0BF1" w:rsidRDefault="003D0BF1" w:rsidP="003D0BF1"/>
    <w:p w:rsidR="003D0BF1" w:rsidRDefault="003D0BF1" w:rsidP="003D0BF1">
      <w:r>
        <w:t>Expenditures</w:t>
      </w:r>
    </w:p>
    <w:p w:rsidR="003D0BF1" w:rsidRDefault="003D0BF1" w:rsidP="003D0BF1">
      <w:pPr>
        <w:pStyle w:val="ListParagraph"/>
        <w:numPr>
          <w:ilvl w:val="0"/>
          <w:numId w:val="23"/>
        </w:numPr>
      </w:pPr>
      <w:r>
        <w:t>Social insurance (32%), defense (29%), and interest (14%)</w:t>
      </w:r>
      <w:r w:rsidR="00D2702C">
        <w:t xml:space="preserve"> account for 75 percent of federal level expenditures.</w:t>
      </w:r>
    </w:p>
    <w:p w:rsidR="00D2702C" w:rsidRDefault="00D2702C" w:rsidP="003D0BF1">
      <w:pPr>
        <w:pStyle w:val="ListParagraph"/>
        <w:numPr>
          <w:ilvl w:val="0"/>
          <w:numId w:val="23"/>
        </w:numPr>
      </w:pPr>
      <w:r>
        <w:t>Education, welfare, social security, and transportation account for most state level expenditures.</w:t>
      </w:r>
    </w:p>
    <w:p w:rsidR="00D2702C" w:rsidRDefault="00D2702C" w:rsidP="003D0BF1">
      <w:pPr>
        <w:pStyle w:val="ListParagraph"/>
        <w:numPr>
          <w:ilvl w:val="0"/>
          <w:numId w:val="23"/>
        </w:numPr>
      </w:pPr>
      <w:r>
        <w:t>Education accounts for most local level expenditures.</w:t>
      </w:r>
    </w:p>
    <w:p w:rsidR="00D2702C" w:rsidRDefault="00D2702C" w:rsidP="003D0BF1">
      <w:pPr>
        <w:pStyle w:val="ListParagraph"/>
        <w:numPr>
          <w:ilvl w:val="0"/>
          <w:numId w:val="23"/>
        </w:numPr>
      </w:pPr>
      <w:r>
        <w:t>Total government expenditures all levels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Federal accounts for 60 percent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Local accounts for 22 percent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State accounts for 18 percent</w:t>
      </w:r>
    </w:p>
    <w:p w:rsidR="00D2702C" w:rsidRDefault="00D2702C" w:rsidP="00D2702C">
      <w:pPr>
        <w:pStyle w:val="ListParagraph"/>
        <w:numPr>
          <w:ilvl w:val="0"/>
          <w:numId w:val="23"/>
        </w:numPr>
      </w:pPr>
      <w:r>
        <w:t>Total government expenditures as a percent of GNP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Federal represents 23 percent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State and local combined represent 13 percent</w:t>
      </w:r>
    </w:p>
    <w:p w:rsidR="00D2702C" w:rsidRDefault="00D2702C" w:rsidP="00D2702C"/>
    <w:p w:rsidR="00D2702C" w:rsidRDefault="00D2702C" w:rsidP="00D2702C">
      <w:r>
        <w:t>Receipts</w:t>
      </w:r>
    </w:p>
    <w:p w:rsidR="00D2702C" w:rsidRDefault="00145F6C" w:rsidP="00D2702C">
      <w:pPr>
        <w:pStyle w:val="ListParagraph"/>
        <w:numPr>
          <w:ilvl w:val="0"/>
          <w:numId w:val="24"/>
        </w:numPr>
      </w:pPr>
      <w:r>
        <w:t>Roughly 62 percent of all receipts go to the federal government.</w:t>
      </w:r>
    </w:p>
    <w:p w:rsidR="00145F6C" w:rsidRDefault="00145F6C" w:rsidP="00D2702C">
      <w:pPr>
        <w:pStyle w:val="ListParagraph"/>
        <w:numPr>
          <w:ilvl w:val="0"/>
          <w:numId w:val="24"/>
        </w:numPr>
      </w:pPr>
      <w:r>
        <w:t>About 25 percent of all receipts go to the states.</w:t>
      </w:r>
    </w:p>
    <w:p w:rsidR="00145F6C" w:rsidRDefault="00145F6C" w:rsidP="00D2702C">
      <w:pPr>
        <w:pStyle w:val="ListParagraph"/>
        <w:numPr>
          <w:ilvl w:val="0"/>
          <w:numId w:val="24"/>
        </w:numPr>
      </w:pPr>
      <w:r>
        <w:t>Approximately 13 percent of all receipts go to localities.</w:t>
      </w:r>
    </w:p>
    <w:p w:rsidR="00145F6C" w:rsidRDefault="00145F6C" w:rsidP="00145F6C"/>
    <w:p w:rsidR="00145F6C" w:rsidRDefault="00145F6C" w:rsidP="00145F6C">
      <w:r>
        <w:t>Intergovernmental Grants</w:t>
      </w:r>
    </w:p>
    <w:p w:rsidR="00145F6C" w:rsidRDefault="00145F6C" w:rsidP="00145F6C">
      <w:pPr>
        <w:pStyle w:val="ListParagraph"/>
        <w:numPr>
          <w:ilvl w:val="0"/>
          <w:numId w:val="25"/>
        </w:numPr>
      </w:pPr>
      <w:r>
        <w:t>Local governments are the primary grant recipients.</w:t>
      </w:r>
    </w:p>
    <w:p w:rsidR="00145F6C" w:rsidRDefault="00C66039" w:rsidP="00C66039">
      <w:pPr>
        <w:pStyle w:val="ListParagraph"/>
        <w:numPr>
          <w:ilvl w:val="1"/>
          <w:numId w:val="25"/>
        </w:numPr>
      </w:pPr>
      <w:r>
        <w:t>Account for about 67 percent of local government receipts.</w:t>
      </w:r>
    </w:p>
    <w:p w:rsidR="00C66039" w:rsidRDefault="00C66039" w:rsidP="00C66039">
      <w:pPr>
        <w:pStyle w:val="ListParagraph"/>
        <w:numPr>
          <w:ilvl w:val="0"/>
          <w:numId w:val="25"/>
        </w:numPr>
      </w:pPr>
      <w:r>
        <w:t>About 33 percent of state government receipts are grants.</w:t>
      </w:r>
    </w:p>
    <w:p w:rsidR="00C66039" w:rsidRDefault="00C66039" w:rsidP="00C66039">
      <w:pPr>
        <w:pStyle w:val="ListParagraph"/>
        <w:numPr>
          <w:ilvl w:val="0"/>
          <w:numId w:val="25"/>
        </w:numPr>
      </w:pPr>
      <w:r>
        <w:t>States are the major grantor.</w:t>
      </w:r>
    </w:p>
    <w:p w:rsidR="00C66039" w:rsidRDefault="00C66039" w:rsidP="00C66039">
      <w:pPr>
        <w:pStyle w:val="ListParagraph"/>
        <w:numPr>
          <w:ilvl w:val="1"/>
          <w:numId w:val="25"/>
        </w:numPr>
      </w:pPr>
      <w:r>
        <w:t xml:space="preserve">QUESTION </w:t>
      </w:r>
      <w:r>
        <w:sym w:font="Wingdings" w:char="F0E0"/>
      </w:r>
      <w:r>
        <w:t xml:space="preserve"> On what basis?</w:t>
      </w:r>
    </w:p>
    <w:p w:rsidR="00C66039" w:rsidRDefault="00C66039" w:rsidP="00C66039">
      <w:pPr>
        <w:pStyle w:val="ListParagraph"/>
        <w:numPr>
          <w:ilvl w:val="1"/>
          <w:numId w:val="25"/>
        </w:numPr>
      </w:pPr>
      <w:r>
        <w:t xml:space="preserve">Federal </w:t>
      </w:r>
      <w:r>
        <w:sym w:font="Wingdings" w:char="F0E0"/>
      </w:r>
      <w:r>
        <w:t xml:space="preserve"> States </w:t>
      </w:r>
      <w:r>
        <w:sym w:font="Wingdings" w:char="F0E0"/>
      </w:r>
      <w:r>
        <w:t xml:space="preserve"> Localities</w:t>
      </w:r>
    </w:p>
    <w:p w:rsidR="00C66039" w:rsidRDefault="00C66039" w:rsidP="00C66039"/>
    <w:p w:rsidR="00C66039" w:rsidRPr="00C66039" w:rsidRDefault="00C66039" w:rsidP="00C66039">
      <w:pPr>
        <w:rPr>
          <w:i/>
        </w:rPr>
      </w:pPr>
      <w:r w:rsidRPr="00C66039">
        <w:rPr>
          <w:i/>
        </w:rPr>
        <w:t>The Constitutional Framework</w:t>
      </w:r>
    </w:p>
    <w:p w:rsidR="00C66039" w:rsidRDefault="00C66039" w:rsidP="00C66039">
      <w:r>
        <w:t>General Concepts</w:t>
      </w:r>
    </w:p>
    <w:p w:rsidR="00C66039" w:rsidRDefault="00C66039" w:rsidP="00C66039">
      <w:pPr>
        <w:pStyle w:val="ListParagraph"/>
        <w:numPr>
          <w:ilvl w:val="0"/>
          <w:numId w:val="26"/>
        </w:numPr>
      </w:pPr>
      <w:r>
        <w:t>Under federalism, the taxing and spending powers of the government must be specified in the constitution.</w:t>
      </w:r>
    </w:p>
    <w:p w:rsidR="00C66039" w:rsidRDefault="00C66039" w:rsidP="00C66039">
      <w:pPr>
        <w:pStyle w:val="ListParagraph"/>
        <w:numPr>
          <w:ilvl w:val="0"/>
          <w:numId w:val="26"/>
        </w:numPr>
      </w:pPr>
      <w:r>
        <w:t>Fiscal arrangements are the assigning of taxing and spending powers.</w:t>
      </w:r>
    </w:p>
    <w:p w:rsidR="00C66039" w:rsidRDefault="00C66039" w:rsidP="00C66039">
      <w:pPr>
        <w:pStyle w:val="ListParagraph"/>
        <w:numPr>
          <w:ilvl w:val="0"/>
          <w:numId w:val="26"/>
        </w:numPr>
      </w:pPr>
      <w:r>
        <w:t>The units that comprise a federation retain the sovereign right to conduct fiscal transactions.</w:t>
      </w:r>
    </w:p>
    <w:p w:rsidR="00C66039" w:rsidRDefault="00C66039" w:rsidP="00C66039"/>
    <w:p w:rsidR="00C66039" w:rsidRDefault="00C66039" w:rsidP="00C66039">
      <w:r>
        <w:lastRenderedPageBreak/>
        <w:t>Federal Powers and Limitations</w:t>
      </w:r>
    </w:p>
    <w:p w:rsidR="00C66039" w:rsidRDefault="00C66039" w:rsidP="00C66039">
      <w:pPr>
        <w:pStyle w:val="ListParagraph"/>
        <w:numPr>
          <w:ilvl w:val="0"/>
          <w:numId w:val="27"/>
        </w:numPr>
      </w:pPr>
      <w:r>
        <w:t>Fiscal powers specified in specific provisions of the U.S. Constitution.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Further defined by judicial interpretation of constitutional provisions.</w:t>
      </w:r>
    </w:p>
    <w:p w:rsidR="00C66039" w:rsidRDefault="00C66039" w:rsidP="00C66039">
      <w:pPr>
        <w:pStyle w:val="ListParagraph"/>
        <w:numPr>
          <w:ilvl w:val="0"/>
          <w:numId w:val="27"/>
        </w:numPr>
      </w:pPr>
      <w:r>
        <w:t>Major provisions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granting of taxing powers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uniformity rule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apportionment rule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prohibition of export taxes</w:t>
      </w:r>
    </w:p>
    <w:p w:rsidR="00C66039" w:rsidRDefault="00E34012" w:rsidP="00C66039">
      <w:pPr>
        <w:pStyle w:val="ListParagraph"/>
        <w:numPr>
          <w:ilvl w:val="0"/>
          <w:numId w:val="27"/>
        </w:numPr>
      </w:pPr>
      <w:r>
        <w:t>Taxing Powers and Expenditure Functions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Article 1, Section 8 is the general enabling statute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 xml:space="preserve">Broad and general 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Pay debts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Provide for defense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Provide for the general welfare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Subject only to specific limitations and judicial constraints</w:t>
      </w:r>
    </w:p>
    <w:p w:rsidR="00E34012" w:rsidRDefault="001A0B47" w:rsidP="00E34012">
      <w:pPr>
        <w:pStyle w:val="ListParagraph"/>
        <w:numPr>
          <w:ilvl w:val="0"/>
          <w:numId w:val="27"/>
        </w:numPr>
      </w:pPr>
      <w:r>
        <w:t>Uniformity R</w:t>
      </w:r>
      <w:r w:rsidR="00E34012">
        <w:t>ule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Contained in Article 1, Section 8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Taxes must be uniform throughout the United States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QUESTION: On what basis?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Uniform in application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Same rate in all jurisdictions</w:t>
      </w:r>
      <w:r w:rsidRPr="00E34012">
        <w:t xml:space="preserve"> </w:t>
      </w:r>
    </w:p>
    <w:p w:rsidR="00E34012" w:rsidRDefault="00E34012" w:rsidP="00E34012">
      <w:pPr>
        <w:pStyle w:val="ListParagraph"/>
        <w:numPr>
          <w:ilvl w:val="3"/>
          <w:numId w:val="27"/>
        </w:numPr>
      </w:pPr>
      <w:r>
        <w:t>QUESTION: Doesn’t a system of tax deductions circumvent uniformity of rates (i.e., effective rates may differ)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May interfere with ability of federal government to address regional issues.</w:t>
      </w:r>
    </w:p>
    <w:p w:rsidR="001A0B47" w:rsidRDefault="001A0B47" w:rsidP="00E34012">
      <w:pPr>
        <w:pStyle w:val="ListParagraph"/>
        <w:numPr>
          <w:ilvl w:val="1"/>
          <w:numId w:val="27"/>
        </w:numPr>
      </w:pPr>
      <w:r>
        <w:t>Direct taxes excluded from uniformity rule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Framers did not envision federal use of direct taxes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Unlikely to be permitted by the courts under the Sixteenth Amendment</w:t>
      </w:r>
    </w:p>
    <w:p w:rsidR="001A0B47" w:rsidRDefault="001A0B47" w:rsidP="001A0B47">
      <w:pPr>
        <w:pStyle w:val="ListParagraph"/>
        <w:numPr>
          <w:ilvl w:val="0"/>
          <w:numId w:val="27"/>
        </w:numPr>
      </w:pPr>
      <w:r>
        <w:t>Apportionment Rule and the Sixteenth Amendment</w:t>
      </w:r>
    </w:p>
    <w:p w:rsidR="001A0B47" w:rsidRDefault="001A0B47" w:rsidP="001A0B47">
      <w:pPr>
        <w:pStyle w:val="ListParagraph"/>
        <w:numPr>
          <w:ilvl w:val="1"/>
          <w:numId w:val="27"/>
        </w:numPr>
      </w:pPr>
      <w:r>
        <w:t>Article 1, Section 9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Requires direct taxes to be head taxes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Tax rates vary among the states in inverse proportion to their populations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Apportionment rule was an unworkable constraint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Prevented progressive taxation at the federal level</w:t>
      </w:r>
    </w:p>
    <w:p w:rsidR="001A0B47" w:rsidRDefault="001A0B47" w:rsidP="001A0B47">
      <w:pPr>
        <w:pStyle w:val="ListParagraph"/>
        <w:numPr>
          <w:ilvl w:val="1"/>
          <w:numId w:val="27"/>
        </w:numPr>
      </w:pPr>
      <w:r>
        <w:t>Sixteenth Amendment resolved problems of the apportionment rule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Only applies to income</w:t>
      </w:r>
    </w:p>
    <w:p w:rsidR="001A0B47" w:rsidRDefault="009704E9" w:rsidP="001A0B47">
      <w:pPr>
        <w:pStyle w:val="ListParagraph"/>
        <w:numPr>
          <w:ilvl w:val="0"/>
          <w:numId w:val="27"/>
        </w:numPr>
      </w:pPr>
      <w:r>
        <w:t xml:space="preserve">Prohibition of </w:t>
      </w:r>
      <w:r w:rsidR="001A0B47">
        <w:t>Export Taxes</w:t>
      </w:r>
    </w:p>
    <w:p w:rsidR="001A0B47" w:rsidRDefault="009704E9" w:rsidP="001A0B47">
      <w:pPr>
        <w:pStyle w:val="ListParagraph"/>
        <w:numPr>
          <w:ilvl w:val="1"/>
          <w:numId w:val="27"/>
        </w:numPr>
      </w:pPr>
      <w:r>
        <w:t>Article 1, Section 9</w:t>
      </w:r>
    </w:p>
    <w:p w:rsidR="009704E9" w:rsidRDefault="009704E9" w:rsidP="001A0B47">
      <w:pPr>
        <w:pStyle w:val="ListParagraph"/>
        <w:numPr>
          <w:ilvl w:val="1"/>
          <w:numId w:val="27"/>
        </w:numPr>
      </w:pPr>
      <w:r>
        <w:t>No prohibition of export subsidies</w:t>
      </w:r>
    </w:p>
    <w:p w:rsidR="009704E9" w:rsidRDefault="009704E9" w:rsidP="009704E9">
      <w:pPr>
        <w:pStyle w:val="ListParagraph"/>
        <w:numPr>
          <w:ilvl w:val="0"/>
          <w:numId w:val="27"/>
        </w:numPr>
      </w:pPr>
      <w:r>
        <w:t>Judicial Constraints</w:t>
      </w:r>
    </w:p>
    <w:p w:rsidR="009704E9" w:rsidRDefault="009F1246" w:rsidP="009704E9">
      <w:pPr>
        <w:pStyle w:val="ListParagraph"/>
        <w:numPr>
          <w:ilvl w:val="1"/>
          <w:numId w:val="27"/>
        </w:numPr>
      </w:pPr>
      <w:r>
        <w:t>Federal government cannot tax the instrumentalities of the state and local governments.</w:t>
      </w:r>
    </w:p>
    <w:p w:rsidR="009F1246" w:rsidRDefault="009F1246" w:rsidP="009704E9">
      <w:pPr>
        <w:pStyle w:val="ListParagraph"/>
        <w:numPr>
          <w:ilvl w:val="1"/>
          <w:numId w:val="27"/>
        </w:numPr>
      </w:pPr>
      <w:r>
        <w:t>Taxes cannot be arbitrary.</w:t>
      </w:r>
    </w:p>
    <w:p w:rsidR="009F1246" w:rsidRDefault="009F1246" w:rsidP="009F1246"/>
    <w:p w:rsidR="009F1246" w:rsidRDefault="009F1246" w:rsidP="009F1246">
      <w:r>
        <w:t>State Powers under Federal Constitution</w:t>
      </w:r>
    </w:p>
    <w:p w:rsidR="00AC5743" w:rsidRDefault="00AC5743" w:rsidP="009F1246">
      <w:pPr>
        <w:pStyle w:val="ListParagraph"/>
        <w:numPr>
          <w:ilvl w:val="0"/>
          <w:numId w:val="28"/>
        </w:numPr>
      </w:pPr>
      <w:r>
        <w:t>General concepts</w:t>
      </w:r>
    </w:p>
    <w:p w:rsidR="009F1246" w:rsidRDefault="00AC5743" w:rsidP="00AC5743">
      <w:pPr>
        <w:pStyle w:val="ListParagraph"/>
        <w:numPr>
          <w:ilvl w:val="1"/>
          <w:numId w:val="28"/>
        </w:numPr>
      </w:pPr>
      <w:r>
        <w:t>States did not need explicit taxing provision.</w:t>
      </w:r>
    </w:p>
    <w:p w:rsidR="00AC5743" w:rsidRDefault="00AC5743" w:rsidP="00AC5743">
      <w:pPr>
        <w:pStyle w:val="ListParagraph"/>
        <w:numPr>
          <w:ilvl w:val="2"/>
          <w:numId w:val="28"/>
        </w:numPr>
      </w:pPr>
      <w:r>
        <w:t>Vested in their sovereign rights as constituent members of the federation.</w:t>
      </w:r>
    </w:p>
    <w:p w:rsidR="00AC5743" w:rsidRDefault="00AC5743" w:rsidP="00AC5743">
      <w:pPr>
        <w:pStyle w:val="ListParagraph"/>
        <w:numPr>
          <w:ilvl w:val="2"/>
          <w:numId w:val="28"/>
        </w:numPr>
      </w:pPr>
      <w:r>
        <w:lastRenderedPageBreak/>
        <w:t>Retained under residual power doctrine.</w:t>
      </w:r>
    </w:p>
    <w:p w:rsidR="00AC5743" w:rsidRDefault="00AC5743" w:rsidP="00AC5743">
      <w:pPr>
        <w:pStyle w:val="ListParagraph"/>
        <w:numPr>
          <w:ilvl w:val="1"/>
          <w:numId w:val="28"/>
        </w:numPr>
      </w:pPr>
      <w:r>
        <w:t>U.S. Constitution imposes restrictions on the taxing power of the states.</w:t>
      </w:r>
    </w:p>
    <w:p w:rsidR="00AC5743" w:rsidRDefault="00AC5743" w:rsidP="00AC5743">
      <w:pPr>
        <w:pStyle w:val="ListParagraph"/>
        <w:numPr>
          <w:ilvl w:val="0"/>
          <w:numId w:val="28"/>
        </w:numPr>
      </w:pPr>
      <w:r>
        <w:t>General Limitations</w:t>
      </w:r>
    </w:p>
    <w:p w:rsidR="00AC5743" w:rsidRDefault="00E8799B" w:rsidP="00AC5743">
      <w:pPr>
        <w:pStyle w:val="ListParagraph"/>
        <w:numPr>
          <w:ilvl w:val="1"/>
          <w:numId w:val="28"/>
        </w:numPr>
      </w:pPr>
      <w:r>
        <w:t>Article 1, Section 10 p</w:t>
      </w:r>
      <w:r w:rsidR="00AC5743">
        <w:t>rohibit</w:t>
      </w:r>
      <w:r>
        <w:t xml:space="preserve">s </w:t>
      </w:r>
      <w:r w:rsidR="00AC5743">
        <w:t>imposing export and import taxes.</w:t>
      </w:r>
    </w:p>
    <w:p w:rsidR="00AC5743" w:rsidRDefault="00E8799B" w:rsidP="00AC5743">
      <w:pPr>
        <w:pStyle w:val="ListParagraph"/>
        <w:numPr>
          <w:ilvl w:val="1"/>
          <w:numId w:val="28"/>
        </w:numPr>
      </w:pPr>
      <w:r>
        <w:t>Immunity doctrine p</w:t>
      </w:r>
      <w:r w:rsidR="00AC5743">
        <w:t>rohibit</w:t>
      </w:r>
      <w:r>
        <w:t>s</w:t>
      </w:r>
      <w:r w:rsidR="00AC5743">
        <w:t xml:space="preserve"> taxing the instrumentalities of the federal government.</w:t>
      </w:r>
    </w:p>
    <w:p w:rsidR="00AC5743" w:rsidRDefault="00E8799B" w:rsidP="00AC5743">
      <w:pPr>
        <w:pStyle w:val="ListParagraph"/>
        <w:numPr>
          <w:ilvl w:val="1"/>
          <w:numId w:val="28"/>
        </w:numPr>
      </w:pPr>
      <w:r>
        <w:t>Fourteenth Amendment p</w:t>
      </w:r>
      <w:r w:rsidR="00AC5743">
        <w:t>rohibit</w:t>
      </w:r>
      <w:r>
        <w:t>s</w:t>
      </w:r>
      <w:r w:rsidR="00AC5743">
        <w:t xml:space="preserve"> denying </w:t>
      </w:r>
      <w:r>
        <w:t>due process and imposing arbitrary taxes on individuals within state jurisdictions.</w:t>
      </w:r>
    </w:p>
    <w:p w:rsidR="00E8799B" w:rsidRDefault="00E8799B" w:rsidP="00AC5743">
      <w:pPr>
        <w:pStyle w:val="ListParagraph"/>
        <w:numPr>
          <w:ilvl w:val="1"/>
          <w:numId w:val="28"/>
        </w:numPr>
      </w:pPr>
      <w:r>
        <w:t>Fourteenth Amendment grants taxpayers the right of appeal.</w:t>
      </w:r>
    </w:p>
    <w:p w:rsidR="00E8799B" w:rsidRDefault="00E8799B" w:rsidP="00E8799B">
      <w:pPr>
        <w:pStyle w:val="ListParagraph"/>
        <w:numPr>
          <w:ilvl w:val="0"/>
          <w:numId w:val="28"/>
        </w:numPr>
      </w:pPr>
      <w:r>
        <w:t>Interstate Commerce</w:t>
      </w:r>
    </w:p>
    <w:p w:rsidR="00E8799B" w:rsidRDefault="00E8799B" w:rsidP="00E8799B">
      <w:pPr>
        <w:pStyle w:val="ListParagraph"/>
        <w:numPr>
          <w:ilvl w:val="1"/>
          <w:numId w:val="28"/>
        </w:numPr>
      </w:pPr>
      <w:r>
        <w:t>Article VI, Section 8</w:t>
      </w:r>
    </w:p>
    <w:p w:rsidR="00E8799B" w:rsidRDefault="00E8799B" w:rsidP="00E8799B">
      <w:pPr>
        <w:pStyle w:val="ListParagraph"/>
        <w:numPr>
          <w:ilvl w:val="1"/>
          <w:numId w:val="28"/>
        </w:numPr>
      </w:pPr>
      <w:r>
        <w:t>Discrimination against out-of-state residents prohibited.</w:t>
      </w:r>
    </w:p>
    <w:p w:rsidR="00E8799B" w:rsidRDefault="00E8799B" w:rsidP="00E8799B">
      <w:pPr>
        <w:pStyle w:val="ListParagraph"/>
        <w:numPr>
          <w:ilvl w:val="2"/>
          <w:numId w:val="28"/>
        </w:numPr>
      </w:pPr>
      <w:r>
        <w:t>Does NOT apply to out-of-state corporations.</w:t>
      </w:r>
    </w:p>
    <w:p w:rsidR="00E8799B" w:rsidRDefault="00E8799B" w:rsidP="00E8799B">
      <w:pPr>
        <w:pStyle w:val="ListParagraph"/>
        <w:numPr>
          <w:ilvl w:val="1"/>
          <w:numId w:val="28"/>
        </w:numPr>
      </w:pPr>
      <w:r>
        <w:t>States cannot use taxing powers to interfere with foreign and interstate commerce.</w:t>
      </w:r>
    </w:p>
    <w:p w:rsidR="00E8799B" w:rsidRDefault="00E8799B" w:rsidP="00E8799B">
      <w:pPr>
        <w:pStyle w:val="ListParagraph"/>
        <w:numPr>
          <w:ilvl w:val="0"/>
          <w:numId w:val="28"/>
        </w:numPr>
      </w:pPr>
      <w:r>
        <w:t>Right to Education and School Finance</w:t>
      </w:r>
    </w:p>
    <w:p w:rsidR="00E8799B" w:rsidRDefault="00E97A7F" w:rsidP="00E8799B">
      <w:pPr>
        <w:pStyle w:val="ListParagraph"/>
        <w:numPr>
          <w:ilvl w:val="1"/>
          <w:numId w:val="28"/>
        </w:numPr>
      </w:pPr>
      <w:r>
        <w:t>Funding for public education come primarily from local property tax.</w:t>
      </w:r>
    </w:p>
    <w:p w:rsidR="00E97A7F" w:rsidRDefault="00E97A7F" w:rsidP="00E97A7F">
      <w:pPr>
        <w:pStyle w:val="ListParagraph"/>
        <w:numPr>
          <w:ilvl w:val="2"/>
          <w:numId w:val="28"/>
        </w:numPr>
      </w:pPr>
      <w:r>
        <w:t>Varies among school districts.</w:t>
      </w:r>
    </w:p>
    <w:p w:rsidR="00E97A7F" w:rsidRDefault="00E97A7F" w:rsidP="00E97A7F">
      <w:pPr>
        <w:pStyle w:val="ListParagraph"/>
        <w:numPr>
          <w:ilvl w:val="2"/>
          <w:numId w:val="28"/>
        </w:numPr>
      </w:pPr>
      <w:r>
        <w:t>Low-base districts may be disadvantaged.</w:t>
      </w:r>
    </w:p>
    <w:p w:rsidR="00E97A7F" w:rsidRDefault="00E97A7F" w:rsidP="00E97A7F">
      <w:pPr>
        <w:pStyle w:val="ListParagraph"/>
        <w:numPr>
          <w:ilvl w:val="2"/>
          <w:numId w:val="28"/>
        </w:numPr>
      </w:pPr>
      <w:r>
        <w:t>Violation of the equal protection clause of the U.S. Constitution.</w:t>
      </w:r>
    </w:p>
    <w:p w:rsidR="00E97A7F" w:rsidRDefault="00E97A7F" w:rsidP="00E97A7F">
      <w:pPr>
        <w:pStyle w:val="ListParagraph"/>
        <w:numPr>
          <w:ilvl w:val="0"/>
          <w:numId w:val="28"/>
        </w:numPr>
      </w:pPr>
      <w:r>
        <w:t>Coordination</w:t>
      </w:r>
    </w:p>
    <w:p w:rsidR="00E97A7F" w:rsidRDefault="00E97A7F" w:rsidP="00E97A7F">
      <w:pPr>
        <w:pStyle w:val="ListParagraph"/>
        <w:numPr>
          <w:ilvl w:val="1"/>
          <w:numId w:val="28"/>
        </w:numPr>
      </w:pPr>
      <w:r>
        <w:t>Constitutional framework ensures the absence of trade barriers but does not equalize the fiscal structures of the states.</w:t>
      </w:r>
    </w:p>
    <w:p w:rsidR="00E97A7F" w:rsidRDefault="00E97A7F" w:rsidP="00E97A7F"/>
    <w:p w:rsidR="00E97A7F" w:rsidRDefault="00E97A7F" w:rsidP="00E97A7F">
      <w:r>
        <w:t>State Constitutions, Tax Limitations, and Local Powers</w:t>
      </w:r>
    </w:p>
    <w:p w:rsidR="00E97A7F" w:rsidRDefault="002A3F7D" w:rsidP="002A3F7D">
      <w:pPr>
        <w:pStyle w:val="ListParagraph"/>
        <w:numPr>
          <w:ilvl w:val="0"/>
          <w:numId w:val="29"/>
        </w:numPr>
      </w:pPr>
      <w:r>
        <w:t>Nearly 20 states impose overall fiscal limits on state government.</w:t>
      </w:r>
    </w:p>
    <w:p w:rsidR="002A3F7D" w:rsidRDefault="002A3F7D" w:rsidP="002A3F7D">
      <w:pPr>
        <w:pStyle w:val="ListParagraph"/>
        <w:numPr>
          <w:ilvl w:val="0"/>
          <w:numId w:val="29"/>
        </w:numPr>
      </w:pPr>
      <w:r>
        <w:t>State limitations differ in nature and degree of detail.</w:t>
      </w:r>
    </w:p>
    <w:p w:rsidR="002A3F7D" w:rsidRDefault="002A3F7D" w:rsidP="002A3F7D">
      <w:pPr>
        <w:pStyle w:val="ListParagraph"/>
        <w:numPr>
          <w:ilvl w:val="0"/>
          <w:numId w:val="29"/>
        </w:numPr>
      </w:pPr>
      <w:r>
        <w:t>Localities do NOT have sovereign powers to tax.</w:t>
      </w:r>
    </w:p>
    <w:p w:rsidR="002A3F7D" w:rsidRDefault="002A3F7D" w:rsidP="002A3F7D">
      <w:pPr>
        <w:pStyle w:val="ListParagraph"/>
        <w:numPr>
          <w:ilvl w:val="0"/>
          <w:numId w:val="29"/>
        </w:numPr>
      </w:pPr>
      <w:r>
        <w:t>Fiscal powers of local governments are granted by the states.</w:t>
      </w:r>
    </w:p>
    <w:p w:rsidR="002A3F7D" w:rsidRDefault="002A3F7D" w:rsidP="002A3F7D"/>
    <w:p w:rsidR="002A3F7D" w:rsidRDefault="002A3F7D" w:rsidP="002A3F7D"/>
    <w:p w:rsidR="002A3F7D" w:rsidRPr="002A3F7D" w:rsidRDefault="002A3F7D" w:rsidP="002A3F7D">
      <w:pPr>
        <w:rPr>
          <w:i/>
        </w:rPr>
      </w:pPr>
      <w:r w:rsidRPr="002A3F7D">
        <w:rPr>
          <w:i/>
        </w:rPr>
        <w:t>Implementation of Expenditure Policy</w:t>
      </w:r>
    </w:p>
    <w:p w:rsidR="002A3F7D" w:rsidRDefault="007250E6" w:rsidP="002A3F7D">
      <w:r>
        <w:t>General Concepts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System for planning, legislating, and executing fiscal programs.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Federal fiscal process involves three groups.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Voters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The President and executive branch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The Congress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The budget is the primary instrument of expenditure policy.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Budget cycle steps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Formulation of the President’s budget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Congressional budget legislation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Execution of budget legislation by the executive branch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Auditing of fiscal activities by the General Accounting Office</w:t>
      </w:r>
    </w:p>
    <w:p w:rsidR="007250E6" w:rsidRDefault="007250E6" w:rsidP="007250E6"/>
    <w:p w:rsidR="007250E6" w:rsidRDefault="007250E6" w:rsidP="007250E6">
      <w:r>
        <w:t>Executive Budget</w:t>
      </w:r>
    </w:p>
    <w:p w:rsidR="007250E6" w:rsidRDefault="007250E6" w:rsidP="007250E6">
      <w:pPr>
        <w:pStyle w:val="ListParagraph"/>
        <w:numPr>
          <w:ilvl w:val="0"/>
          <w:numId w:val="31"/>
        </w:numPr>
      </w:pPr>
      <w:r>
        <w:t>Federal fiscal year October 1 to September 30</w:t>
      </w:r>
    </w:p>
    <w:p w:rsidR="007250E6" w:rsidRDefault="007250E6" w:rsidP="007250E6">
      <w:pPr>
        <w:pStyle w:val="ListParagraph"/>
        <w:numPr>
          <w:ilvl w:val="1"/>
          <w:numId w:val="31"/>
        </w:numPr>
      </w:pPr>
      <w:r>
        <w:t>QUESTION: Why is the federal fiscal year October to September?</w:t>
      </w:r>
    </w:p>
    <w:p w:rsidR="007250E6" w:rsidRDefault="007250E6" w:rsidP="007250E6">
      <w:pPr>
        <w:pStyle w:val="ListParagraph"/>
        <w:numPr>
          <w:ilvl w:val="0"/>
          <w:numId w:val="31"/>
        </w:numPr>
      </w:pPr>
      <w:r>
        <w:t>Federal budget is essentially a statement of administration policy and an economic plan.</w:t>
      </w:r>
    </w:p>
    <w:p w:rsidR="007250E6" w:rsidRDefault="007250E6" w:rsidP="007250E6"/>
    <w:p w:rsidR="007250E6" w:rsidRDefault="007250E6" w:rsidP="007250E6">
      <w:r>
        <w:t>Congressional Budget Process</w:t>
      </w:r>
    </w:p>
    <w:p w:rsidR="007250E6" w:rsidRDefault="001E09A0" w:rsidP="007250E6">
      <w:pPr>
        <w:pStyle w:val="ListParagraph"/>
        <w:numPr>
          <w:ilvl w:val="0"/>
          <w:numId w:val="32"/>
        </w:numPr>
      </w:pPr>
      <w:r>
        <w:t>President must submit budget to Congress by January 3rd of each year.</w:t>
      </w:r>
    </w:p>
    <w:p w:rsidR="00F80855" w:rsidRDefault="00F80855" w:rsidP="00F80855">
      <w:pPr>
        <w:pStyle w:val="ListParagraph"/>
        <w:numPr>
          <w:ilvl w:val="1"/>
          <w:numId w:val="32"/>
        </w:numPr>
      </w:pPr>
      <w:r>
        <w:t>Just a recommendation.</w:t>
      </w:r>
    </w:p>
    <w:p w:rsidR="00F80855" w:rsidRDefault="00F80855" w:rsidP="00F80855">
      <w:pPr>
        <w:pStyle w:val="ListParagraph"/>
        <w:numPr>
          <w:ilvl w:val="1"/>
          <w:numId w:val="32"/>
        </w:numPr>
      </w:pPr>
      <w:r>
        <w:t>Congress legislates as it wishes.</w:t>
      </w:r>
    </w:p>
    <w:p w:rsidR="001E09A0" w:rsidRDefault="001E09A0" w:rsidP="007250E6">
      <w:pPr>
        <w:pStyle w:val="ListParagraph"/>
        <w:numPr>
          <w:ilvl w:val="0"/>
          <w:numId w:val="32"/>
        </w:numPr>
      </w:pPr>
      <w:r>
        <w:t>House and Senate committees develop concurrent resolution on the budget and reports to its chamber by April 15th of each year.</w:t>
      </w:r>
    </w:p>
    <w:p w:rsidR="001E09A0" w:rsidRDefault="001E09A0" w:rsidP="007250E6">
      <w:pPr>
        <w:pStyle w:val="ListParagraph"/>
        <w:numPr>
          <w:ilvl w:val="0"/>
          <w:numId w:val="32"/>
        </w:numPr>
      </w:pPr>
      <w:r>
        <w:t>Legislative process completed by May 15th of each year.</w:t>
      </w:r>
    </w:p>
    <w:p w:rsidR="001E09A0" w:rsidRDefault="00F80855" w:rsidP="007250E6">
      <w:pPr>
        <w:pStyle w:val="ListParagraph"/>
        <w:numPr>
          <w:ilvl w:val="0"/>
          <w:numId w:val="32"/>
        </w:numPr>
      </w:pPr>
      <w:r>
        <w:t>Congress passes appropriation bills in accordance with the budget.</w:t>
      </w:r>
    </w:p>
    <w:p w:rsidR="00F80855" w:rsidRDefault="00F80855" w:rsidP="007250E6">
      <w:pPr>
        <w:pStyle w:val="ListParagraph"/>
        <w:numPr>
          <w:ilvl w:val="0"/>
          <w:numId w:val="32"/>
        </w:numPr>
      </w:pPr>
      <w:r>
        <w:t>Congress passes a second concurrent resolution on the budget.</w:t>
      </w:r>
    </w:p>
    <w:p w:rsidR="00F80855" w:rsidRDefault="00F80855" w:rsidP="00F80855">
      <w:pPr>
        <w:pStyle w:val="ListParagraph"/>
        <w:numPr>
          <w:ilvl w:val="1"/>
          <w:numId w:val="32"/>
        </w:numPr>
      </w:pPr>
      <w:r>
        <w:t>Either reaffirms earlier or revises earlier budget decisions.</w:t>
      </w:r>
    </w:p>
    <w:p w:rsidR="00F80855" w:rsidRDefault="00F80855" w:rsidP="00F80855"/>
    <w:p w:rsidR="00F80855" w:rsidRDefault="00F80855" w:rsidP="00F80855">
      <w:r>
        <w:t>Execution of Budget Programs</w:t>
      </w:r>
    </w:p>
    <w:p w:rsidR="00F80855" w:rsidRDefault="00F80855" w:rsidP="00F80855">
      <w:pPr>
        <w:pStyle w:val="ListParagraph"/>
        <w:numPr>
          <w:ilvl w:val="0"/>
          <w:numId w:val="33"/>
        </w:numPr>
      </w:pPr>
      <w:r>
        <w:t>Execution of programs remain under the supervision of the Office of Management and Budget (OMB).</w:t>
      </w:r>
    </w:p>
    <w:p w:rsidR="00F80855" w:rsidRDefault="00F80855" w:rsidP="00F80855">
      <w:pPr>
        <w:pStyle w:val="ListParagraph"/>
        <w:numPr>
          <w:ilvl w:val="0"/>
          <w:numId w:val="33"/>
        </w:numPr>
      </w:pPr>
      <w:r>
        <w:t>Executive branch has flexibility in timing of expenditures but not how much is spent.</w:t>
      </w:r>
    </w:p>
    <w:p w:rsidR="00F80855" w:rsidRDefault="00F80855" w:rsidP="00F80855">
      <w:pPr>
        <w:pStyle w:val="ListParagraph"/>
        <w:numPr>
          <w:ilvl w:val="0"/>
          <w:numId w:val="33"/>
        </w:numPr>
      </w:pPr>
      <w:r>
        <w:t>Executive branch cannot drop programs once legislated by Congress.</w:t>
      </w:r>
    </w:p>
    <w:p w:rsidR="00F80855" w:rsidRDefault="00F80855" w:rsidP="00F80855"/>
    <w:p w:rsidR="00F80855" w:rsidRDefault="00F80855" w:rsidP="00F80855">
      <w:r>
        <w:t>Audit</w:t>
      </w:r>
    </w:p>
    <w:p w:rsidR="00F80855" w:rsidRDefault="00B23B6D" w:rsidP="00F80855">
      <w:pPr>
        <w:pStyle w:val="ListParagraph"/>
        <w:numPr>
          <w:ilvl w:val="0"/>
          <w:numId w:val="34"/>
        </w:numPr>
      </w:pPr>
      <w:r>
        <w:t>Accounting and auditing performed by General Accounting Office (GAO).</w:t>
      </w:r>
    </w:p>
    <w:p w:rsidR="00B23B6D" w:rsidRDefault="00B23B6D" w:rsidP="00B23B6D">
      <w:pPr>
        <w:pStyle w:val="ListParagraph"/>
        <w:numPr>
          <w:ilvl w:val="1"/>
          <w:numId w:val="34"/>
        </w:numPr>
      </w:pPr>
      <w:r>
        <w:t>Independent agency outside of the Executive Office of the President.</w:t>
      </w:r>
    </w:p>
    <w:p w:rsidR="00B23B6D" w:rsidRDefault="00B23B6D" w:rsidP="00B23B6D">
      <w:pPr>
        <w:pStyle w:val="ListParagraph"/>
        <w:numPr>
          <w:ilvl w:val="1"/>
          <w:numId w:val="34"/>
        </w:numPr>
      </w:pPr>
      <w:r>
        <w:t>Directly responsible to the U.S. Congress.</w:t>
      </w:r>
    </w:p>
    <w:p w:rsidR="00B23B6D" w:rsidRDefault="00B23B6D" w:rsidP="00B23B6D"/>
    <w:p w:rsidR="00B23B6D" w:rsidRPr="00B23B6D" w:rsidRDefault="00B23B6D" w:rsidP="00B23B6D">
      <w:pPr>
        <w:rPr>
          <w:i/>
        </w:rPr>
      </w:pPr>
      <w:r w:rsidRPr="00B23B6D">
        <w:rPr>
          <w:i/>
        </w:rPr>
        <w:t>Implementation of Tax Policy</w:t>
      </w:r>
    </w:p>
    <w:p w:rsidR="00B23B6D" w:rsidRDefault="00B23B6D" w:rsidP="00B23B6D">
      <w:r>
        <w:t>General Concepts</w:t>
      </w:r>
    </w:p>
    <w:p w:rsidR="00B23B6D" w:rsidRDefault="00B23B6D" w:rsidP="00B23B6D">
      <w:pPr>
        <w:pStyle w:val="ListParagraph"/>
        <w:numPr>
          <w:ilvl w:val="0"/>
          <w:numId w:val="34"/>
        </w:numPr>
      </w:pPr>
      <w:r>
        <w:t>Formulation of tax laws.</w:t>
      </w:r>
    </w:p>
    <w:p w:rsidR="00B23B6D" w:rsidRDefault="00B23B6D" w:rsidP="00B23B6D">
      <w:pPr>
        <w:pStyle w:val="ListParagraph"/>
        <w:numPr>
          <w:ilvl w:val="0"/>
          <w:numId w:val="34"/>
        </w:numPr>
      </w:pPr>
      <w:r>
        <w:t>Administration of tax laws.</w:t>
      </w:r>
    </w:p>
    <w:p w:rsidR="00B23B6D" w:rsidRDefault="00B23B6D" w:rsidP="00B23B6D"/>
    <w:p w:rsidR="00B23B6D" w:rsidRDefault="00B23B6D" w:rsidP="00B23B6D">
      <w:r>
        <w:t>Legislation</w:t>
      </w:r>
    </w:p>
    <w:p w:rsidR="00B23B6D" w:rsidRDefault="00A91D15" w:rsidP="00B23B6D">
      <w:pPr>
        <w:pStyle w:val="ListParagraph"/>
        <w:numPr>
          <w:ilvl w:val="0"/>
          <w:numId w:val="35"/>
        </w:numPr>
      </w:pPr>
      <w:r>
        <w:t>Tax structure provides a continual flow of revenue with the need for annual legislative action.</w:t>
      </w:r>
    </w:p>
    <w:p w:rsidR="00A91D15" w:rsidRDefault="00A91D15" w:rsidP="00B23B6D">
      <w:pPr>
        <w:pStyle w:val="ListParagraph"/>
        <w:numPr>
          <w:ilvl w:val="0"/>
          <w:numId w:val="35"/>
        </w:numPr>
      </w:pPr>
      <w:r>
        <w:t>Primary concern is the equity of the tax structure.</w:t>
      </w:r>
    </w:p>
    <w:p w:rsidR="00937DEF" w:rsidRDefault="00937DEF" w:rsidP="00B23B6D">
      <w:pPr>
        <w:pStyle w:val="ListParagraph"/>
        <w:numPr>
          <w:ilvl w:val="0"/>
          <w:numId w:val="35"/>
        </w:numPr>
      </w:pPr>
      <w:r>
        <w:t>Major structural changes occur once or twice per decade.</w:t>
      </w:r>
    </w:p>
    <w:p w:rsidR="00937DEF" w:rsidRDefault="00937DEF" w:rsidP="00B23B6D">
      <w:pPr>
        <w:pStyle w:val="ListParagraph"/>
        <w:numPr>
          <w:ilvl w:val="0"/>
          <w:numId w:val="35"/>
        </w:numPr>
      </w:pPr>
      <w:r>
        <w:t>Proposed tax legislation from the executive branch comes out of the Treasury Department.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Office of Tax Analysis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Tax Legislative Counsel</w:t>
      </w:r>
    </w:p>
    <w:p w:rsidR="00937DEF" w:rsidRDefault="00937DEF" w:rsidP="00937DEF">
      <w:pPr>
        <w:pStyle w:val="ListParagraph"/>
        <w:numPr>
          <w:ilvl w:val="0"/>
          <w:numId w:val="35"/>
        </w:numPr>
      </w:pPr>
      <w:r>
        <w:t>Proposed tax legislation from the legislative branch comes out of the Joint Committee on Taxation.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President’s tax message presented to the Ways and Means Committee of the U.S. House of Representatives.</w:t>
      </w:r>
    </w:p>
    <w:p w:rsidR="00937DEF" w:rsidRDefault="00937DEF" w:rsidP="00937DEF">
      <w:pPr>
        <w:pStyle w:val="ListParagraph"/>
        <w:numPr>
          <w:ilvl w:val="2"/>
          <w:numId w:val="35"/>
        </w:numPr>
      </w:pPr>
      <w:r>
        <w:t>Per Article 1, Section 7 all bills for revenue raising shall originate in the House of Representatives.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Senate Finance Committee takes up the matter after the House of Representatives.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Conference Committee harmonizes House and Senate versions of the bill.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House and Senate vote on harmonize version of the bill.</w:t>
      </w:r>
    </w:p>
    <w:p w:rsidR="00937DEF" w:rsidRDefault="00937DEF" w:rsidP="00445AF0"/>
    <w:p w:rsidR="00445AF0" w:rsidRDefault="00445AF0" w:rsidP="00445AF0">
      <w:r>
        <w:t>Administration</w:t>
      </w:r>
    </w:p>
    <w:p w:rsidR="00445AF0" w:rsidRDefault="000D1634" w:rsidP="00445AF0">
      <w:pPr>
        <w:pStyle w:val="ListParagraph"/>
        <w:numPr>
          <w:ilvl w:val="0"/>
          <w:numId w:val="36"/>
        </w:numPr>
      </w:pPr>
      <w:r>
        <w:t>Tax laws are assembled in the Internal Revenue Code.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lastRenderedPageBreak/>
        <w:t>Laws are interpreted and then regulations are issued and codified.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t>Tax payments in the United States are based on taxpayer declaration, not official assessment.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t>Tax payers may appeal to tax courts.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t>IRS may enforce tax law through the criminal courts.</w:t>
      </w:r>
    </w:p>
    <w:p w:rsidR="000D1634" w:rsidRDefault="000D1634" w:rsidP="000D1634"/>
    <w:p w:rsidR="000D1634" w:rsidRPr="000D1634" w:rsidRDefault="000D1634" w:rsidP="000D1634">
      <w:pPr>
        <w:rPr>
          <w:i/>
        </w:rPr>
      </w:pPr>
      <w:r w:rsidRPr="000D1634">
        <w:rPr>
          <w:i/>
        </w:rPr>
        <w:t>Other Aspects of Implementation</w:t>
      </w:r>
    </w:p>
    <w:p w:rsidR="000D1634" w:rsidRDefault="008F0C58" w:rsidP="000D1634">
      <w:r>
        <w:t>Stabilization Policy</w:t>
      </w:r>
    </w:p>
    <w:p w:rsidR="008F0C58" w:rsidRDefault="00125DA4" w:rsidP="008F0C58">
      <w:pPr>
        <w:pStyle w:val="ListParagraph"/>
        <w:numPr>
          <w:ilvl w:val="0"/>
          <w:numId w:val="37"/>
        </w:numPr>
      </w:pPr>
      <w:r>
        <w:t>Employment Act of 1946 charges the executive branch with economic stabilization.</w:t>
      </w:r>
    </w:p>
    <w:p w:rsidR="00125DA4" w:rsidRDefault="00125DA4" w:rsidP="00125DA4"/>
    <w:p w:rsidR="00125DA4" w:rsidRDefault="00125DA4" w:rsidP="00125DA4">
      <w:r>
        <w:t>Trust Funds</w:t>
      </w:r>
    </w:p>
    <w:p w:rsidR="00125DA4" w:rsidRDefault="00125DA4" w:rsidP="00125DA4">
      <w:pPr>
        <w:pStyle w:val="ListParagraph"/>
        <w:numPr>
          <w:ilvl w:val="0"/>
          <w:numId w:val="37"/>
        </w:numPr>
      </w:pPr>
      <w:r>
        <w:t>Revenue and expenditure legislation are linked in the case of trust funds.</w:t>
      </w:r>
    </w:p>
    <w:p w:rsidR="00125DA4" w:rsidRDefault="00125DA4" w:rsidP="00125DA4">
      <w:pPr>
        <w:pStyle w:val="ListParagraph"/>
        <w:numPr>
          <w:ilvl w:val="0"/>
          <w:numId w:val="37"/>
        </w:numPr>
      </w:pPr>
      <w:r>
        <w:t>QUESTION: What are federal trust funds?</w:t>
      </w:r>
    </w:p>
    <w:p w:rsidR="00125DA4" w:rsidRDefault="00125DA4" w:rsidP="00125DA4"/>
    <w:p w:rsidR="00125DA4" w:rsidRDefault="00125DA4" w:rsidP="00125DA4">
      <w:r>
        <w:t>Debt Management</w:t>
      </w:r>
    </w:p>
    <w:p w:rsidR="00214547" w:rsidRDefault="00214547" w:rsidP="00125DA4">
      <w:pPr>
        <w:pStyle w:val="ListParagraph"/>
        <w:numPr>
          <w:ilvl w:val="0"/>
          <w:numId w:val="38"/>
        </w:numPr>
      </w:pPr>
      <w:r>
        <w:t xml:space="preserve">Intermediate debt financing required because revenues and expenditures are not synchronized </w:t>
      </w:r>
      <w:proofErr w:type="gramStart"/>
      <w:r>
        <w:t>on a monthly basis</w:t>
      </w:r>
      <w:proofErr w:type="gramEnd"/>
      <w:r>
        <w:t>.</w:t>
      </w:r>
    </w:p>
    <w:p w:rsidR="00125DA4" w:rsidRDefault="00E748DB" w:rsidP="00125DA4">
      <w:pPr>
        <w:pStyle w:val="ListParagraph"/>
        <w:numPr>
          <w:ilvl w:val="0"/>
          <w:numId w:val="38"/>
        </w:numPr>
      </w:pPr>
      <w:r>
        <w:t>The Treasury Department carries out debt management.</w:t>
      </w:r>
    </w:p>
    <w:p w:rsidR="00E748DB" w:rsidRDefault="00214547" w:rsidP="00214547">
      <w:pPr>
        <w:pStyle w:val="ListParagraph"/>
        <w:numPr>
          <w:ilvl w:val="1"/>
          <w:numId w:val="38"/>
        </w:numPr>
      </w:pPr>
      <w:r>
        <w:t>Carry out debt transactions.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Carry out refunding operations.</w:t>
      </w:r>
    </w:p>
    <w:p w:rsidR="00214547" w:rsidRDefault="00214547" w:rsidP="00214547">
      <w:pPr>
        <w:pStyle w:val="ListParagraph"/>
        <w:numPr>
          <w:ilvl w:val="0"/>
          <w:numId w:val="38"/>
        </w:numPr>
      </w:pPr>
      <w:r>
        <w:t>Congress has legislated certain restrictions related to debt management.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Interest ceiling.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Debt ceiling.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Debt obligations may not be issue at a price below their maturing value.</w:t>
      </w:r>
    </w:p>
    <w:p w:rsidR="00214547" w:rsidRDefault="00214547" w:rsidP="00214547">
      <w:bookmarkStart w:id="0" w:name="_GoBack"/>
      <w:bookmarkEnd w:id="0"/>
    </w:p>
    <w:sectPr w:rsidR="002145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48DB" w:rsidRDefault="00E748DB" w:rsidP="00CD13C8">
      <w:r>
        <w:separator/>
      </w:r>
    </w:p>
  </w:endnote>
  <w:endnote w:type="continuationSeparator" w:id="0">
    <w:p w:rsidR="00E748DB" w:rsidRDefault="00E748DB" w:rsidP="00CD1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48DB" w:rsidRDefault="00E748DB" w:rsidP="00CD13C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214547">
      <w:rPr>
        <w:b/>
        <w:bCs/>
        <w:noProof/>
      </w:rPr>
      <w:t>11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214547">
      <w:rPr>
        <w:b/>
        <w:bCs/>
        <w:noProof/>
      </w:rPr>
      <w:t>12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48DB" w:rsidRDefault="00E748DB" w:rsidP="00CD13C8">
      <w:r>
        <w:separator/>
      </w:r>
    </w:p>
  </w:footnote>
  <w:footnote w:type="continuationSeparator" w:id="0">
    <w:p w:rsidR="00E748DB" w:rsidRDefault="00E748DB" w:rsidP="00CD1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48DB" w:rsidRDefault="00E748DB" w:rsidP="00CD13C8">
    <w:pPr>
      <w:pStyle w:val="Header"/>
      <w:ind w:left="720" w:hanging="720"/>
    </w:pPr>
    <w:r>
      <w:t xml:space="preserve">Musgrave, R. A., &amp; Musgrave, P. B. (1989). </w:t>
    </w:r>
    <w:r w:rsidRPr="00CD13C8">
      <w:rPr>
        <w:i/>
      </w:rPr>
      <w:t>Public finance</w:t>
    </w:r>
    <w:r>
      <w:rPr>
        <w:i/>
      </w:rPr>
      <w:t xml:space="preserve"> in</w:t>
    </w:r>
    <w:r w:rsidRPr="00CD13C8">
      <w:rPr>
        <w:i/>
      </w:rPr>
      <w:t xml:space="preserve"> theory and practice</w:t>
    </w:r>
    <w:r>
      <w:t xml:space="preserve"> (5th ed.).  New York, NY: McGraw-Hill Book Company.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F0C0A"/>
    <w:multiLevelType w:val="hybridMultilevel"/>
    <w:tmpl w:val="FAC4C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96C5E"/>
    <w:multiLevelType w:val="hybridMultilevel"/>
    <w:tmpl w:val="503A3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1086A"/>
    <w:multiLevelType w:val="hybridMultilevel"/>
    <w:tmpl w:val="060C6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E61C6"/>
    <w:multiLevelType w:val="hybridMultilevel"/>
    <w:tmpl w:val="693C9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06E81"/>
    <w:multiLevelType w:val="hybridMultilevel"/>
    <w:tmpl w:val="1FB0E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B7461"/>
    <w:multiLevelType w:val="hybridMultilevel"/>
    <w:tmpl w:val="0B369BBC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1D03462B"/>
    <w:multiLevelType w:val="hybridMultilevel"/>
    <w:tmpl w:val="44C0D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BE3A21"/>
    <w:multiLevelType w:val="hybridMultilevel"/>
    <w:tmpl w:val="92204F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E34CFB"/>
    <w:multiLevelType w:val="hybridMultilevel"/>
    <w:tmpl w:val="0F327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5C2377"/>
    <w:multiLevelType w:val="hybridMultilevel"/>
    <w:tmpl w:val="AD541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E24682"/>
    <w:multiLevelType w:val="hybridMultilevel"/>
    <w:tmpl w:val="7F86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326980"/>
    <w:multiLevelType w:val="hybridMultilevel"/>
    <w:tmpl w:val="519C5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C0943"/>
    <w:multiLevelType w:val="hybridMultilevel"/>
    <w:tmpl w:val="6D54C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94F12"/>
    <w:multiLevelType w:val="hybridMultilevel"/>
    <w:tmpl w:val="3EF83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3B2492"/>
    <w:multiLevelType w:val="hybridMultilevel"/>
    <w:tmpl w:val="677A3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B45259"/>
    <w:multiLevelType w:val="hybridMultilevel"/>
    <w:tmpl w:val="CE147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805976"/>
    <w:multiLevelType w:val="hybridMultilevel"/>
    <w:tmpl w:val="B008B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A9080F"/>
    <w:multiLevelType w:val="hybridMultilevel"/>
    <w:tmpl w:val="99E6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21419A"/>
    <w:multiLevelType w:val="hybridMultilevel"/>
    <w:tmpl w:val="ED742C4A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9" w15:restartNumberingAfterBreak="0">
    <w:nsid w:val="48535AC7"/>
    <w:multiLevelType w:val="hybridMultilevel"/>
    <w:tmpl w:val="7A4A0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C74DBD"/>
    <w:multiLevelType w:val="hybridMultilevel"/>
    <w:tmpl w:val="0CA47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1B2A40"/>
    <w:multiLevelType w:val="hybridMultilevel"/>
    <w:tmpl w:val="30F20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6E1339"/>
    <w:multiLevelType w:val="hybridMultilevel"/>
    <w:tmpl w:val="4D0402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A44C41"/>
    <w:multiLevelType w:val="hybridMultilevel"/>
    <w:tmpl w:val="3CE0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101A40"/>
    <w:multiLevelType w:val="hybridMultilevel"/>
    <w:tmpl w:val="8A1E3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2F62E3"/>
    <w:multiLevelType w:val="hybridMultilevel"/>
    <w:tmpl w:val="D23A8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CC408B"/>
    <w:multiLevelType w:val="hybridMultilevel"/>
    <w:tmpl w:val="86FA9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4D40BE"/>
    <w:multiLevelType w:val="hybridMultilevel"/>
    <w:tmpl w:val="35BCB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354BF7"/>
    <w:multiLevelType w:val="hybridMultilevel"/>
    <w:tmpl w:val="23DA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912C76"/>
    <w:multiLevelType w:val="hybridMultilevel"/>
    <w:tmpl w:val="C2C0D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EF3BBB"/>
    <w:multiLevelType w:val="hybridMultilevel"/>
    <w:tmpl w:val="61846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486980"/>
    <w:multiLevelType w:val="hybridMultilevel"/>
    <w:tmpl w:val="3EEA1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B7003"/>
    <w:multiLevelType w:val="hybridMultilevel"/>
    <w:tmpl w:val="02665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9A746B"/>
    <w:multiLevelType w:val="hybridMultilevel"/>
    <w:tmpl w:val="5F26B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BD28E8"/>
    <w:multiLevelType w:val="hybridMultilevel"/>
    <w:tmpl w:val="0A0EF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F5368B"/>
    <w:multiLevelType w:val="hybridMultilevel"/>
    <w:tmpl w:val="58228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8C6031"/>
    <w:multiLevelType w:val="hybridMultilevel"/>
    <w:tmpl w:val="02220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455F1C"/>
    <w:multiLevelType w:val="hybridMultilevel"/>
    <w:tmpl w:val="240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2"/>
  </w:num>
  <w:num w:numId="3">
    <w:abstractNumId w:val="33"/>
  </w:num>
  <w:num w:numId="4">
    <w:abstractNumId w:val="27"/>
  </w:num>
  <w:num w:numId="5">
    <w:abstractNumId w:val="29"/>
  </w:num>
  <w:num w:numId="6">
    <w:abstractNumId w:val="8"/>
  </w:num>
  <w:num w:numId="7">
    <w:abstractNumId w:val="0"/>
  </w:num>
  <w:num w:numId="8">
    <w:abstractNumId w:val="19"/>
  </w:num>
  <w:num w:numId="9">
    <w:abstractNumId w:val="13"/>
  </w:num>
  <w:num w:numId="10">
    <w:abstractNumId w:val="35"/>
  </w:num>
  <w:num w:numId="11">
    <w:abstractNumId w:val="30"/>
  </w:num>
  <w:num w:numId="12">
    <w:abstractNumId w:val="18"/>
  </w:num>
  <w:num w:numId="13">
    <w:abstractNumId w:val="6"/>
  </w:num>
  <w:num w:numId="14">
    <w:abstractNumId w:val="25"/>
  </w:num>
  <w:num w:numId="15">
    <w:abstractNumId w:val="4"/>
  </w:num>
  <w:num w:numId="16">
    <w:abstractNumId w:val="7"/>
  </w:num>
  <w:num w:numId="17">
    <w:abstractNumId w:val="10"/>
  </w:num>
  <w:num w:numId="18">
    <w:abstractNumId w:val="28"/>
  </w:num>
  <w:num w:numId="19">
    <w:abstractNumId w:val="14"/>
  </w:num>
  <w:num w:numId="20">
    <w:abstractNumId w:val="34"/>
  </w:num>
  <w:num w:numId="21">
    <w:abstractNumId w:val="26"/>
  </w:num>
  <w:num w:numId="22">
    <w:abstractNumId w:val="9"/>
  </w:num>
  <w:num w:numId="23">
    <w:abstractNumId w:val="21"/>
  </w:num>
  <w:num w:numId="24">
    <w:abstractNumId w:val="24"/>
  </w:num>
  <w:num w:numId="25">
    <w:abstractNumId w:val="1"/>
  </w:num>
  <w:num w:numId="26">
    <w:abstractNumId w:val="5"/>
  </w:num>
  <w:num w:numId="27">
    <w:abstractNumId w:val="2"/>
  </w:num>
  <w:num w:numId="28">
    <w:abstractNumId w:val="16"/>
  </w:num>
  <w:num w:numId="29">
    <w:abstractNumId w:val="20"/>
  </w:num>
  <w:num w:numId="30">
    <w:abstractNumId w:val="15"/>
  </w:num>
  <w:num w:numId="31">
    <w:abstractNumId w:val="32"/>
  </w:num>
  <w:num w:numId="32">
    <w:abstractNumId w:val="37"/>
  </w:num>
  <w:num w:numId="33">
    <w:abstractNumId w:val="11"/>
  </w:num>
  <w:num w:numId="34">
    <w:abstractNumId w:val="36"/>
  </w:num>
  <w:num w:numId="35">
    <w:abstractNumId w:val="31"/>
  </w:num>
  <w:num w:numId="36">
    <w:abstractNumId w:val="23"/>
  </w:num>
  <w:num w:numId="37">
    <w:abstractNumId w:val="12"/>
  </w:num>
  <w:num w:numId="3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3C8"/>
    <w:rsid w:val="000028AC"/>
    <w:rsid w:val="00044EDA"/>
    <w:rsid w:val="000C1D88"/>
    <w:rsid w:val="000D1634"/>
    <w:rsid w:val="000F5EA1"/>
    <w:rsid w:val="00103F64"/>
    <w:rsid w:val="001231F3"/>
    <w:rsid w:val="00125DA4"/>
    <w:rsid w:val="00145F6C"/>
    <w:rsid w:val="001A0B47"/>
    <w:rsid w:val="001D5A18"/>
    <w:rsid w:val="001E09A0"/>
    <w:rsid w:val="00214547"/>
    <w:rsid w:val="00246FD8"/>
    <w:rsid w:val="002512DC"/>
    <w:rsid w:val="002A3F7D"/>
    <w:rsid w:val="002B4A9E"/>
    <w:rsid w:val="002F1B8C"/>
    <w:rsid w:val="00366E7C"/>
    <w:rsid w:val="003D0BF1"/>
    <w:rsid w:val="003D290E"/>
    <w:rsid w:val="003E4215"/>
    <w:rsid w:val="00445AF0"/>
    <w:rsid w:val="00447105"/>
    <w:rsid w:val="004979F4"/>
    <w:rsid w:val="004E46E2"/>
    <w:rsid w:val="0050169C"/>
    <w:rsid w:val="00524B72"/>
    <w:rsid w:val="00594E03"/>
    <w:rsid w:val="0059661C"/>
    <w:rsid w:val="005B0BF4"/>
    <w:rsid w:val="005D07BB"/>
    <w:rsid w:val="00616A8F"/>
    <w:rsid w:val="00623D2C"/>
    <w:rsid w:val="00640643"/>
    <w:rsid w:val="006473AD"/>
    <w:rsid w:val="006D1C7E"/>
    <w:rsid w:val="007250E6"/>
    <w:rsid w:val="007375CC"/>
    <w:rsid w:val="007A1BDB"/>
    <w:rsid w:val="007D5579"/>
    <w:rsid w:val="00826A5C"/>
    <w:rsid w:val="00851A37"/>
    <w:rsid w:val="008C16EF"/>
    <w:rsid w:val="008F0C58"/>
    <w:rsid w:val="00921CDC"/>
    <w:rsid w:val="009340A5"/>
    <w:rsid w:val="00937DEF"/>
    <w:rsid w:val="009704E9"/>
    <w:rsid w:val="00976711"/>
    <w:rsid w:val="009F1246"/>
    <w:rsid w:val="009F70CE"/>
    <w:rsid w:val="00A91D15"/>
    <w:rsid w:val="00AC5743"/>
    <w:rsid w:val="00AD7458"/>
    <w:rsid w:val="00AF24AD"/>
    <w:rsid w:val="00B1461A"/>
    <w:rsid w:val="00B23B6D"/>
    <w:rsid w:val="00C55099"/>
    <w:rsid w:val="00C66039"/>
    <w:rsid w:val="00C76B99"/>
    <w:rsid w:val="00CA03F3"/>
    <w:rsid w:val="00CC78F8"/>
    <w:rsid w:val="00CD13C8"/>
    <w:rsid w:val="00CD60EA"/>
    <w:rsid w:val="00D2702C"/>
    <w:rsid w:val="00D71926"/>
    <w:rsid w:val="00D85FCD"/>
    <w:rsid w:val="00DA2EBC"/>
    <w:rsid w:val="00DF48D2"/>
    <w:rsid w:val="00E2448C"/>
    <w:rsid w:val="00E34012"/>
    <w:rsid w:val="00E46749"/>
    <w:rsid w:val="00E54B2A"/>
    <w:rsid w:val="00E748DB"/>
    <w:rsid w:val="00E8799B"/>
    <w:rsid w:val="00E97A7F"/>
    <w:rsid w:val="00F24BD0"/>
    <w:rsid w:val="00F66F30"/>
    <w:rsid w:val="00F80855"/>
    <w:rsid w:val="00FC6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19C0E"/>
  <w15:chartTrackingRefBased/>
  <w15:docId w15:val="{C87EC3D0-584E-4149-A610-1A5731CAD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13C8"/>
  </w:style>
  <w:style w:type="paragraph" w:styleId="Footer">
    <w:name w:val="footer"/>
    <w:basedOn w:val="Normal"/>
    <w:link w:val="Foot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13C8"/>
  </w:style>
  <w:style w:type="paragraph" w:styleId="ListParagraph">
    <w:name w:val="List Paragraph"/>
    <w:basedOn w:val="Normal"/>
    <w:uiPriority w:val="34"/>
    <w:qFormat/>
    <w:rsid w:val="00CD13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12</Pages>
  <Words>3145</Words>
  <Characters>17932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54</cp:revision>
  <dcterms:created xsi:type="dcterms:W3CDTF">2020-01-17T20:24:00Z</dcterms:created>
  <dcterms:modified xsi:type="dcterms:W3CDTF">2020-01-25T21:56:00Z</dcterms:modified>
</cp:coreProperties>
</file>