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Bernett, laura.bernett@slu.edu </w:t>
      </w:r>
    </w:p>
    <w:p w:rsidR="00263728" w:rsidRDefault="00263728" w:rsidP="0023785C">
      <w:pPr>
        <w:pStyle w:val="ListParagraph"/>
        <w:numPr>
          <w:ilvl w:val="0"/>
          <w:numId w:val="1"/>
        </w:numPr>
        <w:spacing w:after="60"/>
        <w:contextualSpacing w:val="0"/>
      </w:pPr>
      <w:r>
        <w:t xml:space="preserve">Rohan </w:t>
      </w:r>
      <w:r w:rsidR="00D83471">
        <w:t>Gangopadhyay,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Kindell, </w:t>
      </w:r>
      <w:r w:rsidRPr="00D83471">
        <w:t xml:space="preserve">bernard.kindell@slu.edu  </w:t>
      </w:r>
    </w:p>
    <w:p w:rsidR="00263728" w:rsidRDefault="009C13A1" w:rsidP="0023785C">
      <w:pPr>
        <w:pStyle w:val="ListParagraph"/>
        <w:numPr>
          <w:ilvl w:val="0"/>
          <w:numId w:val="1"/>
        </w:numPr>
        <w:spacing w:after="60"/>
        <w:contextualSpacing w:val="0"/>
      </w:pPr>
      <w:r>
        <w:t>Iordyem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r w:rsidR="009C13A1">
        <w:t xml:space="preserve">Mugulusi, </w:t>
      </w:r>
      <w:r w:rsidR="00D83471" w:rsidRPr="00D83471">
        <w:t xml:space="preserve">ivan.mugulusi@slu.edu  </w:t>
      </w:r>
    </w:p>
    <w:p w:rsidR="009C13A1" w:rsidRDefault="00263728" w:rsidP="0023785C">
      <w:pPr>
        <w:pStyle w:val="ListParagraph"/>
        <w:numPr>
          <w:ilvl w:val="0"/>
          <w:numId w:val="1"/>
        </w:numPr>
        <w:spacing w:after="60"/>
        <w:contextualSpacing w:val="0"/>
      </w:pPr>
      <w:r>
        <w:t>Rachel Rimmerman,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Szakonyi, Annamaria.szakonyi@health.slu.edu </w:t>
      </w:r>
    </w:p>
    <w:p w:rsidR="00D83471" w:rsidRDefault="00D83471" w:rsidP="0023785C">
      <w:pPr>
        <w:pStyle w:val="ListParagraph"/>
        <w:numPr>
          <w:ilvl w:val="0"/>
          <w:numId w:val="1"/>
        </w:numPr>
        <w:spacing w:after="60"/>
        <w:contextualSpacing w:val="0"/>
      </w:pPr>
      <w:r>
        <w:t>Aureille Young, aurielle.young@slu.edu</w:t>
      </w:r>
    </w:p>
    <w:p w:rsidR="00263728" w:rsidRDefault="00263728" w:rsidP="0023785C">
      <w:pPr>
        <w:spacing w:after="60"/>
      </w:pPr>
    </w:p>
    <w:p w:rsidR="00263728" w:rsidRDefault="00263728" w:rsidP="0023785C">
      <w:pPr>
        <w:spacing w:after="60"/>
      </w:pPr>
      <w:r>
        <w:t>Research interests of Dr. R. Cropf</w:t>
      </w:r>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McGannon (conference room).</w:t>
      </w:r>
    </w:p>
    <w:p w:rsidR="00263728" w:rsidRDefault="009C712D" w:rsidP="0023785C">
      <w:pPr>
        <w:spacing w:after="60"/>
      </w:pPr>
      <w:r>
        <w:t>Functions of government (according to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Degree of rivalness driven by finiteness</w:t>
      </w:r>
    </w:p>
    <w:p w:rsidR="000F3692" w:rsidRDefault="00974B6D" w:rsidP="0023785C">
      <w:pPr>
        <w:pStyle w:val="ListParagraph"/>
        <w:numPr>
          <w:ilvl w:val="0"/>
          <w:numId w:val="9"/>
        </w:numPr>
        <w:spacing w:after="60"/>
        <w:contextualSpacing w:val="0"/>
      </w:pPr>
      <w:r>
        <w:t>Scale of rivalness</w:t>
      </w:r>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Inefficient because people don’t always vote according to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r>
        <w:t>Okun,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r>
        <w:t>Also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Measured in utils.</w:t>
      </w:r>
    </w:p>
    <w:p w:rsidR="00824116" w:rsidRDefault="00824116" w:rsidP="0023785C">
      <w:pPr>
        <w:pStyle w:val="ListParagraph"/>
        <w:numPr>
          <w:ilvl w:val="1"/>
          <w:numId w:val="21"/>
        </w:numPr>
        <w:spacing w:after="60"/>
        <w:contextualSpacing w:val="0"/>
      </w:pPr>
      <w:r>
        <w:t>Utils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SLUth</w:t>
      </w:r>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r>
        <w:t>Isocost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r>
        <w:t>Okun</w:t>
      </w:r>
      <w:r w:rsidR="002659E6">
        <w:t>’s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r>
        <w:t>Okun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 xml:space="preserve">The Myths of Pruitt-Igoe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Response to post by Annamaria Szakonyi</w:t>
      </w:r>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Stiglitz &amp; Rosengard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544BF2" w:rsidRDefault="009E3045" w:rsidP="00E46C6E">
      <w:pPr>
        <w:spacing w:after="60"/>
      </w:pPr>
      <w:r w:rsidRPr="00544BF2">
        <w:t>Response to post by Ivan Mugulusi</w:t>
      </w:r>
      <w:r w:rsidR="00544BF2" w:rsidRPr="00544BF2">
        <w:t>:</w:t>
      </w:r>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544BF2" w:rsidRDefault="009E3045" w:rsidP="00E46C6E">
      <w:pPr>
        <w:spacing w:after="60"/>
      </w:pPr>
      <w:r w:rsidRPr="00544BF2">
        <w:lastRenderedPageBreak/>
        <w:t>Response to post by Laura Bernett</w:t>
      </w:r>
      <w:r w:rsidR="00544BF2" w:rsidRPr="00544BF2">
        <w:t>:</w:t>
      </w:r>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Negative externalities is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544BF2" w:rsidRDefault="003507E3" w:rsidP="00E46C6E">
      <w:pPr>
        <w:spacing w:after="60"/>
      </w:pPr>
      <w:r w:rsidRPr="00544BF2">
        <w:t>Response to post by Rachel Rimmerman</w:t>
      </w:r>
      <w:r w:rsidR="00544BF2" w:rsidRPr="00544BF2">
        <w:t>:</w:t>
      </w:r>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544BF2" w:rsidRDefault="003507E3" w:rsidP="00E46C6E">
      <w:pPr>
        <w:spacing w:after="60"/>
      </w:pPr>
      <w:r w:rsidRPr="00544BF2">
        <w:t>Response to post by Annamaria Szakonyi</w:t>
      </w:r>
      <w:r w:rsidR="00544BF2" w:rsidRPr="00544BF2">
        <w:t>:</w:t>
      </w:r>
    </w:p>
    <w:p w:rsidR="003507E3" w:rsidRDefault="003507E3" w:rsidP="00E46C6E">
      <w:pPr>
        <w:spacing w:after="60"/>
      </w:pPr>
      <w:r w:rsidRPr="003507E3">
        <w:t>Great list! I wonder if the shortage of certain goods such as access to healthcare, personal protective equipment, toilet paper, etc. are really instances of incomplete markets or instances of disequilibriums.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Consumer surplus equals amount willing to pay less amount actually paid.</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CC5F3F" w:rsidRDefault="00CC5F3F" w:rsidP="00BF72E3">
      <w:pPr>
        <w:spacing w:after="60"/>
      </w:pP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 xml:space="preserve">Public cost-benefit analysis (CBA) </w:t>
      </w:r>
      <w:r w:rsidR="00104B45">
        <w:t xml:space="preserve">is </w:t>
      </w:r>
      <w:r>
        <w:t>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w:t>
      </w:r>
      <w:r w:rsidR="00104B45">
        <w:t xml:space="preserve"> reflected</w:t>
      </w:r>
      <w:r>
        <w:t xml:space="preserve"> in</w:t>
      </w:r>
      <w:r w:rsidR="00104B45">
        <w:t xml:space="preserve"> market prices</w:t>
      </w:r>
      <w:r>
        <w:t xml:space="preserve"> </w:t>
      </w:r>
      <w:r w:rsidR="00104B45">
        <w:t>because of market failures</w:t>
      </w:r>
      <w:r>
        <w:t>.</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social prices of goods that reflect the true marginal social costs and benef</w:t>
      </w:r>
      <w:r w:rsidR="009376F3">
        <w:t xml:space="preserve">its of inputs and outputs.  Economists use shadow prices when there are market failures associated with the project under consideration that prevent market prices from reflecting all the social costs and benefits associated with the inputs and outputs of </w:t>
      </w:r>
      <w:r w:rsidR="00104B45">
        <w:t>the</w:t>
      </w:r>
      <w:r w:rsidR="009376F3">
        <w:t xml:space="preserve">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rsidR="00CD51BF">
        <w:t xml:space="preserve">family caregivers, </w:t>
      </w:r>
      <w:r>
        <w:t xml:space="preserve">etc.).  The wages that a job pays may not reflect the true social benefits that such jobs provide.  </w:t>
      </w:r>
      <w:r w:rsidR="00A20222">
        <w:t>Moreover, the wages associated with a job may overstate social benefits or understate social costs of the job</w:t>
      </w:r>
      <w:r w:rsidR="00CD51BF">
        <w:t>.  For example</w:t>
      </w:r>
      <w:r w:rsidR="00A20222">
        <w:t xml:space="preserve">, executives at cigarette manufacturers are highly paid but what they do contributes to a significant cost to society.  </w:t>
      </w:r>
      <w:r>
        <w:t>Using a person’s wages as a measure of the economic val</w:t>
      </w:r>
      <w:r w:rsidR="00CD51BF">
        <w:t xml:space="preserve">ue of their life also creates an </w:t>
      </w:r>
      <w:r>
        <w:t>incentivize</w:t>
      </w:r>
      <w:r w:rsidR="00CD51BF">
        <w:t xml:space="preserve"> for</w:t>
      </w:r>
      <w:r>
        <w:t xml:space="preserve"> behavior that is not </w:t>
      </w:r>
      <w:r w:rsidR="00CD51BF">
        <w:t xml:space="preserve">necessarily </w:t>
      </w:r>
      <w:r>
        <w:t xml:space="preserve">desired (i.e., forgoing socially valuable employment to pursue economically </w:t>
      </w:r>
      <w:r w:rsidR="00D25BDC">
        <w:t>profitable</w:t>
      </w:r>
      <w:r>
        <w:t xml:space="preserve"> employment).</w:t>
      </w:r>
    </w:p>
    <w:p w:rsidR="00D65760" w:rsidRDefault="00D65760" w:rsidP="00E46C6E">
      <w:pPr>
        <w:spacing w:after="60"/>
      </w:pPr>
    </w:p>
    <w:p w:rsidR="002616CE" w:rsidRDefault="002616CE" w:rsidP="00E46C6E">
      <w:pPr>
        <w:spacing w:after="60"/>
      </w:pPr>
      <w:r>
        <w:t>Response to post by Annamaria Szakonyi:</w:t>
      </w:r>
    </w:p>
    <w:p w:rsidR="002616CE" w:rsidRDefault="002616CE" w:rsidP="00E46C6E">
      <w:pPr>
        <w:spacing w:after="60"/>
      </w:pPr>
      <w:r>
        <w:t xml:space="preserve">It may be necessary to place a dollar value on human life to perform certain economic calculations, but it doesn’t mean that wages alone </w:t>
      </w:r>
      <w:r w:rsidR="00316F59">
        <w:t xml:space="preserve">or wealth </w:t>
      </w:r>
      <w:r>
        <w:t>must be used as a proxy.  Your argument seems to assume that a person’s wages</w:t>
      </w:r>
      <w:r w:rsidR="00316F59">
        <w:t xml:space="preserve"> (or wealth)</w:t>
      </w:r>
      <w:r>
        <w:t xml:space="preserve"> is a true reflection of their contribution to the economy.  I would argue that this is not necessarily the case.  Since there is a market for labor, then there can also be market failures in the market for labor.  In many cases the wages that a job pays may not reflect the true social marginal costs and benefits of the work a person performs (e.g., homemakers, executives at cigarette manufacturers).  Even from an economic perspective, I don’t think saving the li</w:t>
      </w:r>
      <w:r w:rsidR="00316F59">
        <w:t>ves of wealthier individuals contributes more to economy than saving the lives of lower income individuals.  A person may be wealthy through no effort of their own because of inheritance.  By your argument, saving the life of Donald Trump (a presumably wealthy individual) contributes more to the economy than saving the life of Dr. Anthony Fauci (a presumably less wealthy individual).  I beg to differ.</w:t>
      </w:r>
    </w:p>
    <w:p w:rsidR="00316F59" w:rsidRDefault="00316F59" w:rsidP="00E46C6E">
      <w:pPr>
        <w:spacing w:after="60"/>
      </w:pPr>
    </w:p>
    <w:p w:rsidR="00316F59" w:rsidRDefault="00316F59" w:rsidP="00E46C6E">
      <w:pPr>
        <w:spacing w:after="60"/>
      </w:pPr>
      <w:r>
        <w:t xml:space="preserve">Response to post by </w:t>
      </w:r>
      <w:r w:rsidRPr="00316F59">
        <w:t>Rohan Gangopadhyay</w:t>
      </w:r>
      <w:r>
        <w:t>:</w:t>
      </w:r>
    </w:p>
    <w:p w:rsidR="00316F59" w:rsidRDefault="00316F59" w:rsidP="00E46C6E">
      <w:pPr>
        <w:spacing w:after="60"/>
      </w:pPr>
      <w:r>
        <w:t xml:space="preserve">Saying that human life is priceless is a nice sentiment but not necessarily true.  If that’s the case, then </w:t>
      </w:r>
      <w:r w:rsidR="00544BF2">
        <w:t>why</w:t>
      </w:r>
      <w:r w:rsidR="000963DC">
        <w:t xml:space="preserve"> do we allow the death penalty</w:t>
      </w:r>
      <w:r w:rsidR="00544BF2">
        <w:t xml:space="preserve"> and abortion</w:t>
      </w:r>
      <w:r w:rsidR="000963DC">
        <w:t xml:space="preserve">?  Is the life of a Charles Manson or Jeffrey Dahmer really priceless? </w:t>
      </w:r>
      <w:r w:rsidR="00544BF2">
        <w:t xml:space="preserve"> </w:t>
      </w:r>
      <w:r w:rsidR="000963DC">
        <w:t>There is no doubt that there are situations where it’s necessary to assign a value to a human life.  The question is what should society use as the yardstick.  I believe using wages and wealth is a highly flawed approach from both an ethical and prac</w:t>
      </w:r>
      <w:r w:rsidR="00544BF2">
        <w:t>tical perspective.  Your example</w:t>
      </w:r>
      <w:r w:rsidR="000963DC">
        <w:t xml:space="preserve"> assumes that the level of danger is reflected in the wages for a position.  I don’t think this is necessarily the case because of the interaction of supply and demand</w:t>
      </w:r>
      <w:r w:rsidR="00544BF2">
        <w:t xml:space="preserve"> in the market for labor</w:t>
      </w:r>
      <w:r w:rsidR="000963DC">
        <w:t xml:space="preserve">.  </w:t>
      </w:r>
      <w:r w:rsidR="00544BF2">
        <w:t>Also, j</w:t>
      </w:r>
      <w:r w:rsidR="000963DC">
        <w:t>ustifying the use of wages to reflect what a person would have earned</w:t>
      </w:r>
      <w:r w:rsidR="00544BF2">
        <w:t xml:space="preserve"> until normal age of death requires</w:t>
      </w:r>
      <w:r w:rsidR="000963DC">
        <w:t xml:space="preserve"> some very big assumptions</w:t>
      </w:r>
      <w:r w:rsidR="00544BF2">
        <w:t>.</w:t>
      </w:r>
    </w:p>
    <w:p w:rsidR="008928AB" w:rsidRDefault="008928AB" w:rsidP="00E46C6E">
      <w:pPr>
        <w:spacing w:after="60"/>
        <w:sectPr w:rsidR="008928AB" w:rsidSect="00AE32A2">
          <w:headerReference w:type="default" r:id="rId19"/>
          <w:pgSz w:w="12240" w:h="15840"/>
          <w:pgMar w:top="1440" w:right="1440" w:bottom="1440" w:left="1440" w:header="720" w:footer="720" w:gutter="0"/>
          <w:pgNumType w:start="1"/>
          <w:cols w:space="720"/>
          <w:docGrid w:linePitch="360"/>
        </w:sectPr>
      </w:pPr>
    </w:p>
    <w:p w:rsidR="006F6BE8" w:rsidRPr="00F81D54" w:rsidRDefault="00F81D54" w:rsidP="006F6BE8">
      <w:pPr>
        <w:spacing w:after="60"/>
        <w:rPr>
          <w:u w:val="single"/>
        </w:rPr>
      </w:pPr>
      <w:r>
        <w:rPr>
          <w:u w:val="single"/>
        </w:rPr>
        <w:lastRenderedPageBreak/>
        <w:t xml:space="preserve">Instructions for </w:t>
      </w:r>
      <w:r w:rsidR="006F6BE8" w:rsidRPr="00F81D54">
        <w:rPr>
          <w:u w:val="single"/>
        </w:rPr>
        <w:t>Finals and Literature Review</w:t>
      </w:r>
    </w:p>
    <w:p w:rsidR="008928AB" w:rsidRDefault="008212D8" w:rsidP="006F6BE8">
      <w:pPr>
        <w:pStyle w:val="ListParagraph"/>
        <w:numPr>
          <w:ilvl w:val="0"/>
          <w:numId w:val="61"/>
        </w:numPr>
        <w:spacing w:after="60"/>
      </w:pPr>
      <w:r>
        <w:t xml:space="preserve">The final examination </w:t>
      </w:r>
      <w:r w:rsidR="00B31695">
        <w:t xml:space="preserve">will be </w:t>
      </w:r>
      <w:r w:rsidR="006F6BE8">
        <w:t>release</w:t>
      </w:r>
      <w:r w:rsidR="00B31695">
        <w:t>d</w:t>
      </w:r>
      <w:r w:rsidR="006F6BE8">
        <w:t xml:space="preserve"> Thursday, April 30, 2020</w:t>
      </w:r>
    </w:p>
    <w:p w:rsidR="006F6BE8" w:rsidRDefault="006F6BE8" w:rsidP="008212D8">
      <w:pPr>
        <w:pStyle w:val="ListParagraph"/>
        <w:numPr>
          <w:ilvl w:val="1"/>
          <w:numId w:val="61"/>
        </w:numPr>
        <w:spacing w:after="60"/>
      </w:pPr>
      <w:r>
        <w:t>Due on Monday, May 4, 2020 by 8:00 AM</w:t>
      </w:r>
    </w:p>
    <w:p w:rsidR="006F6BE8" w:rsidRDefault="006F6BE8" w:rsidP="006F6BE8">
      <w:pPr>
        <w:pStyle w:val="ListParagraph"/>
        <w:numPr>
          <w:ilvl w:val="0"/>
          <w:numId w:val="61"/>
        </w:numPr>
        <w:spacing w:after="60"/>
      </w:pPr>
      <w:r>
        <w:t>Literature paper is still due May 8, 2020 by 5:00 PM</w:t>
      </w:r>
    </w:p>
    <w:p w:rsidR="008928AB" w:rsidRDefault="008928AB" w:rsidP="00E46C6E">
      <w:pPr>
        <w:spacing w:after="60"/>
      </w:pPr>
    </w:p>
    <w:p w:rsidR="00F81D54" w:rsidRPr="008928AB" w:rsidRDefault="00F81D54" w:rsidP="00F81D54">
      <w:pPr>
        <w:spacing w:after="60"/>
        <w:rPr>
          <w:u w:val="single"/>
        </w:rPr>
      </w:pPr>
      <w:r w:rsidRPr="008928AB">
        <w:rPr>
          <w:u w:val="single"/>
        </w:rPr>
        <w:t>Lecture Notes</w:t>
      </w:r>
    </w:p>
    <w:p w:rsidR="006F6BE8" w:rsidRDefault="0043589C" w:rsidP="00F81D54">
      <w:pPr>
        <w:pStyle w:val="ListParagraph"/>
        <w:numPr>
          <w:ilvl w:val="0"/>
          <w:numId w:val="62"/>
        </w:numPr>
        <w:spacing w:after="60"/>
      </w:pPr>
      <w:r>
        <w:t>None taken</w:t>
      </w:r>
    </w:p>
    <w:p w:rsidR="006F6BE8" w:rsidRDefault="006F6BE8" w:rsidP="00E46C6E">
      <w:pPr>
        <w:spacing w:after="60"/>
      </w:pPr>
    </w:p>
    <w:p w:rsidR="008928AB" w:rsidRPr="002959D5" w:rsidRDefault="008928AB" w:rsidP="008928AB">
      <w:pPr>
        <w:spacing w:after="60"/>
        <w:rPr>
          <w:u w:val="single"/>
        </w:rPr>
      </w:pPr>
      <w:r w:rsidRPr="002959D5">
        <w:rPr>
          <w:u w:val="single"/>
        </w:rPr>
        <w:t>Short Answer A</w:t>
      </w:r>
      <w:r>
        <w:rPr>
          <w:u w:val="single"/>
        </w:rPr>
        <w:t>ssignment (response due April 26</w:t>
      </w:r>
      <w:r w:rsidRPr="002959D5">
        <w:rPr>
          <w:u w:val="single"/>
        </w:rPr>
        <w:t>, 2020 by 11:59 PM)</w:t>
      </w:r>
    </w:p>
    <w:p w:rsidR="008928AB" w:rsidRDefault="00017D21" w:rsidP="008928AB">
      <w:pPr>
        <w:spacing w:after="60"/>
      </w:pPr>
      <w:r w:rsidRPr="00017D21">
        <w:rPr>
          <w:b/>
        </w:rPr>
        <w:t>Please answer only 2 of the 3 questions.</w:t>
      </w:r>
      <w:r>
        <w:t xml:space="preserve">  </w:t>
      </w:r>
      <w:r w:rsidR="008928AB" w:rsidRPr="0085532B">
        <w:t xml:space="preserve">Write a few sentences for 2 of the 3 questions. </w:t>
      </w:r>
      <w:r w:rsidR="008928AB">
        <w:t xml:space="preserve"> </w:t>
      </w:r>
      <w:r w:rsidR="008928AB" w:rsidRPr="00EC104E">
        <w:t>A few sentences should suffice for your answer</w:t>
      </w:r>
      <w:r w:rsidR="008928AB">
        <w:t xml:space="preserve">.  </w:t>
      </w:r>
      <w:r w:rsidR="008928AB" w:rsidRPr="0085532B">
        <w:t>Be sure to briefly explain the concept in your own words and then apply the concept to public policy.</w:t>
      </w:r>
    </w:p>
    <w:p w:rsidR="00017D21" w:rsidRDefault="00017D21" w:rsidP="008928AB">
      <w:pPr>
        <w:spacing w:after="60"/>
      </w:pPr>
    </w:p>
    <w:p w:rsidR="008928AB" w:rsidRDefault="00017D21" w:rsidP="00017D21">
      <w:pPr>
        <w:pStyle w:val="ListParagraph"/>
        <w:numPr>
          <w:ilvl w:val="0"/>
          <w:numId w:val="60"/>
        </w:numPr>
        <w:spacing w:after="60"/>
      </w:pPr>
      <w:r w:rsidRPr="00017D21">
        <w:t>Which tax is more distortionary--one on tobacco products or a general sales tax (a tax imposed on all the sales receipts in a jurisdiction)? Why?</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A tax on tobacco products is more distortionary than a general sales tax.</w:t>
      </w:r>
      <w:r w:rsidR="008C5FE7">
        <w:t xml:space="preserve">  A tax on tobacco products will have a substitution effect because if changes the relative prices of tobacco products relative to other goods.  </w:t>
      </w:r>
      <w:r w:rsidR="003D181D">
        <w:t>This will rotate the budget constraint curve for users of tobacco products and produce a deadweight loss compared with a lump-sum tax having the same effect on utility.  The tax on tobacco product will</w:t>
      </w:r>
      <w:r w:rsidR="008C5FE7">
        <w:t xml:space="preserve"> also has an income effect because it decreases the amount of income that users of tobacco products have </w:t>
      </w:r>
      <w:r w:rsidR="0006691B">
        <w:t>for consumption of all goods.  With a</w:t>
      </w:r>
      <w:r w:rsidR="008C5FE7">
        <w:t xml:space="preserve"> general sales tax</w:t>
      </w:r>
      <w:r w:rsidR="0006691B">
        <w:t>,</w:t>
      </w:r>
      <w:r w:rsidR="008C5FE7">
        <w:t xml:space="preserve"> </w:t>
      </w:r>
      <w:r w:rsidR="0006691B">
        <w:t>t</w:t>
      </w:r>
      <w:r w:rsidR="008C5FE7">
        <w:t>he relative prices of goods will be the same since all goods are faced with the same tax.</w:t>
      </w:r>
      <w:r w:rsidR="003D181D">
        <w:t xml:space="preserve">  The budget constraint curve for everyone will experience a parallel shift down.</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In your opinion, which is more important, horizontal equity or vertical equity? Explain your answer.</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F670D9" w:rsidP="00017D21">
      <w:pPr>
        <w:pStyle w:val="ListParagraph"/>
        <w:spacing w:after="60"/>
      </w:pPr>
      <w:r>
        <w:t>Horizontal equity is the principle that individuals with the same ability to pay should pay the same amount in taxes.  Vertical equity is the principle that individuals with greater abilities to pay</w:t>
      </w:r>
      <w:r w:rsidR="008C5FE7">
        <w:t xml:space="preserve"> should pay more than individuals with lesser abilities to pay. In my opinion, horizontal equity is more important because it goes to the heart of the American democratic principle of equal treatment under the law. Moreover, horizontal equity is important to satisfying one of the criteria for a “good” tax structure, which is the fair </w:t>
      </w:r>
      <w:r w:rsidR="00D35E66">
        <w:t xml:space="preserve">relative treatment of </w:t>
      </w:r>
      <w:r w:rsidR="008C5FE7">
        <w:t>people</w:t>
      </w:r>
      <w:r w:rsidR="00D35E66">
        <w:t xml:space="preserve"> with the same relevant characteristics</w:t>
      </w:r>
      <w:r w:rsidR="008C5FE7">
        <w:t>.</w:t>
      </w:r>
    </w:p>
    <w:p w:rsidR="00017D21" w:rsidRDefault="00017D21" w:rsidP="00017D21">
      <w:pPr>
        <w:pStyle w:val="ListParagraph"/>
        <w:spacing w:after="60"/>
      </w:pPr>
    </w:p>
    <w:p w:rsidR="00017D21" w:rsidRDefault="00017D21" w:rsidP="00017D21">
      <w:pPr>
        <w:pStyle w:val="ListParagraph"/>
        <w:numPr>
          <w:ilvl w:val="0"/>
          <w:numId w:val="60"/>
        </w:numPr>
        <w:spacing w:after="60"/>
      </w:pPr>
      <w:r w:rsidRPr="00017D21">
        <w:t>Does utilitarianism require a progressive tax structure?</w:t>
      </w:r>
    </w:p>
    <w:p w:rsidR="00017D21" w:rsidRDefault="00017D21" w:rsidP="00017D21">
      <w:pPr>
        <w:pStyle w:val="ListParagraph"/>
        <w:spacing w:after="60"/>
      </w:pPr>
    </w:p>
    <w:p w:rsidR="00017D21" w:rsidRDefault="00017D21" w:rsidP="00017D21">
      <w:pPr>
        <w:pStyle w:val="ListParagraph"/>
        <w:spacing w:after="60"/>
      </w:pPr>
      <w:r>
        <w:t>Response:</w:t>
      </w:r>
    </w:p>
    <w:p w:rsidR="00017D21" w:rsidRDefault="00DA135E" w:rsidP="00017D21">
      <w:pPr>
        <w:pStyle w:val="ListParagraph"/>
        <w:spacing w:after="60"/>
      </w:pPr>
      <w:r>
        <w:t>No, I don’t believe utilitarianism necessarily requires a progressive tax structure.  A progressive tax structure in one in which the more wealth a person has the higher tax rate (i.e., percentage) they pay.  Utilitarianism is the principle that society should do the most good for the most people</w:t>
      </w:r>
      <w:r w:rsidR="001D179C">
        <w:t xml:space="preserve"> under the premise that the change in utility per change in revenue is the same for </w:t>
      </w:r>
      <w:r w:rsidR="001D179C">
        <w:lastRenderedPageBreak/>
        <w:t>everyone</w:t>
      </w:r>
      <w:r>
        <w:t xml:space="preserve">.  </w:t>
      </w:r>
      <w:r w:rsidR="00D35E66">
        <w:t>However, d</w:t>
      </w:r>
      <w:r w:rsidR="001D179C">
        <w:t>ifferent groups of people have different elasticities of labor supply.  As such, increases in taxes may yield relatively little revenue for groups with very high</w:t>
      </w:r>
      <w:r w:rsidR="00D35E66">
        <w:t xml:space="preserve"> elasticities of labor supply. </w:t>
      </w:r>
    </w:p>
    <w:p w:rsidR="008928AB" w:rsidRDefault="008928AB" w:rsidP="00E46C6E">
      <w:pPr>
        <w:spacing w:after="60"/>
      </w:pPr>
    </w:p>
    <w:p w:rsidR="008928AB" w:rsidRPr="00E46C6E" w:rsidRDefault="008928AB" w:rsidP="008928AB">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26</w:t>
      </w:r>
      <w:r w:rsidRPr="00E46C6E">
        <w:rPr>
          <w:u w:val="single"/>
        </w:rPr>
        <w:t>, 2020 by 11:59 PM)</w:t>
      </w:r>
    </w:p>
    <w:p w:rsidR="008928AB" w:rsidRDefault="008928AB" w:rsidP="008928AB">
      <w:pPr>
        <w:spacing w:after="60"/>
      </w:pPr>
      <w:r>
        <w:t>We should raise income taxes on the wealthy and use the increased revenues to expand health care for all Americans. Agree or disagree? Why?  In your reply think about the issues of incidence and burden we discussed in last week's Zoom meeting.  In order to get full credit, you must also respond to 2 other students.</w:t>
      </w:r>
    </w:p>
    <w:p w:rsidR="008928AB" w:rsidRDefault="008928AB" w:rsidP="008928AB">
      <w:pPr>
        <w:spacing w:after="60"/>
      </w:pPr>
    </w:p>
    <w:p w:rsidR="008928AB" w:rsidRDefault="008928AB" w:rsidP="008928AB">
      <w:pPr>
        <w:spacing w:after="60"/>
      </w:pPr>
      <w:r>
        <w:t>Response:</w:t>
      </w:r>
    </w:p>
    <w:p w:rsidR="008928AB" w:rsidRDefault="008C5FE7" w:rsidP="00E46C6E">
      <w:pPr>
        <w:spacing w:after="60"/>
      </w:pPr>
      <w:r>
        <w:t xml:space="preserve">I agree that we should raise income taxes on the wealthy and use the revenues to provide health care for all Americans.  The </w:t>
      </w:r>
      <w:r w:rsidR="0043589C">
        <w:t xml:space="preserve">decrease in </w:t>
      </w:r>
      <w:r>
        <w:t xml:space="preserve">utility </w:t>
      </w:r>
      <w:r w:rsidR="0043589C">
        <w:t xml:space="preserve">for the wealthy </w:t>
      </w:r>
      <w:r>
        <w:t xml:space="preserve">will </w:t>
      </w:r>
      <w:r w:rsidR="00164DC5">
        <w:t xml:space="preserve">likely </w:t>
      </w:r>
      <w:r>
        <w:t xml:space="preserve">be </w:t>
      </w:r>
      <w:r w:rsidR="00164DC5">
        <w:t xml:space="preserve">far </w:t>
      </w:r>
      <w:r>
        <w:t>less</w:t>
      </w:r>
      <w:r w:rsidR="0043589C">
        <w:t xml:space="preserve"> than the increase in utility for those who are less well off.  </w:t>
      </w:r>
      <w:r w:rsidR="00164DC5">
        <w:t>With an income tax on the wealthy, the burden of the tax is less likely to be shifted to others not intended to pay the tax</w:t>
      </w:r>
      <w:r w:rsidR="005D5EBC">
        <w:t>, particularly those who have lower incomes</w:t>
      </w:r>
      <w:r w:rsidR="00164DC5">
        <w:t>.</w:t>
      </w:r>
      <w:bookmarkStart w:id="0" w:name="_GoBack"/>
      <w:bookmarkEnd w:id="0"/>
    </w:p>
    <w:p w:rsidR="008928AB" w:rsidRPr="008B1624" w:rsidRDefault="008928AB" w:rsidP="00E46C6E">
      <w:pPr>
        <w:spacing w:after="60"/>
      </w:pPr>
    </w:p>
    <w:sectPr w:rsidR="008928AB" w:rsidRPr="008B1624" w:rsidSect="00AE32A2">
      <w:headerReference w:type="default" r:id="rId2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135E" w:rsidRDefault="00DA135E" w:rsidP="00AE32A2">
      <w:r>
        <w:separator/>
      </w:r>
    </w:p>
  </w:endnote>
  <w:endnote w:type="continuationSeparator" w:id="0">
    <w:p w:rsidR="00DA135E" w:rsidRDefault="00DA135E"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135E" w:rsidRDefault="00DA135E" w:rsidP="00AE32A2">
      <w:r>
        <w:separator/>
      </w:r>
    </w:p>
  </w:footnote>
  <w:footnote w:type="continuationSeparator" w:id="0">
    <w:p w:rsidR="00DA135E" w:rsidRDefault="00DA135E"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1D179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D179C">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1D179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D179C">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1D179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1D179C">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5D5EB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5D5EB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5D5EBC">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April 14,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135E" w:rsidRDefault="00DA135E">
    <w:pPr>
      <w:pStyle w:val="Header"/>
    </w:pPr>
    <w:r>
      <w:t>POLS 6330 Public Finance Theory</w:t>
    </w:r>
  </w:p>
  <w:p w:rsidR="00DA135E" w:rsidRDefault="00DA135E">
    <w:pPr>
      <w:pStyle w:val="Header"/>
    </w:pPr>
    <w:r>
      <w:t xml:space="preserve">Notes from class on April 21, 2020 | Page </w:t>
    </w:r>
    <w:r>
      <w:rPr>
        <w:b/>
        <w:bCs/>
      </w:rPr>
      <w:fldChar w:fldCharType="begin"/>
    </w:r>
    <w:r>
      <w:rPr>
        <w:b/>
        <w:bCs/>
      </w:rPr>
      <w:instrText xml:space="preserve"> PAGE  \* Arabic  \* MERGEFORMAT </w:instrText>
    </w:r>
    <w:r>
      <w:rPr>
        <w:b/>
        <w:bCs/>
      </w:rPr>
      <w:fldChar w:fldCharType="separate"/>
    </w:r>
    <w:r w:rsidR="005D5EBC">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5D5EBC">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C91560"/>
    <w:multiLevelType w:val="hybridMultilevel"/>
    <w:tmpl w:val="70443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02FB1"/>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A075AA5"/>
    <w:multiLevelType w:val="hybridMultilevel"/>
    <w:tmpl w:val="53928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D71364"/>
    <w:multiLevelType w:val="hybridMultilevel"/>
    <w:tmpl w:val="099E49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8"/>
  </w:num>
  <w:num w:numId="4">
    <w:abstractNumId w:val="42"/>
  </w:num>
  <w:num w:numId="5">
    <w:abstractNumId w:val="5"/>
  </w:num>
  <w:num w:numId="6">
    <w:abstractNumId w:val="48"/>
  </w:num>
  <w:num w:numId="7">
    <w:abstractNumId w:val="40"/>
  </w:num>
  <w:num w:numId="8">
    <w:abstractNumId w:val="26"/>
  </w:num>
  <w:num w:numId="9">
    <w:abstractNumId w:val="36"/>
  </w:num>
  <w:num w:numId="10">
    <w:abstractNumId w:val="39"/>
  </w:num>
  <w:num w:numId="11">
    <w:abstractNumId w:val="1"/>
  </w:num>
  <w:num w:numId="12">
    <w:abstractNumId w:val="44"/>
  </w:num>
  <w:num w:numId="13">
    <w:abstractNumId w:val="7"/>
  </w:num>
  <w:num w:numId="14">
    <w:abstractNumId w:val="25"/>
  </w:num>
  <w:num w:numId="15">
    <w:abstractNumId w:val="11"/>
  </w:num>
  <w:num w:numId="16">
    <w:abstractNumId w:val="29"/>
  </w:num>
  <w:num w:numId="17">
    <w:abstractNumId w:val="19"/>
  </w:num>
  <w:num w:numId="18">
    <w:abstractNumId w:val="10"/>
  </w:num>
  <w:num w:numId="19">
    <w:abstractNumId w:val="24"/>
  </w:num>
  <w:num w:numId="20">
    <w:abstractNumId w:val="16"/>
  </w:num>
  <w:num w:numId="21">
    <w:abstractNumId w:val="6"/>
  </w:num>
  <w:num w:numId="22">
    <w:abstractNumId w:val="0"/>
  </w:num>
  <w:num w:numId="23">
    <w:abstractNumId w:val="2"/>
  </w:num>
  <w:num w:numId="24">
    <w:abstractNumId w:val="43"/>
  </w:num>
  <w:num w:numId="25">
    <w:abstractNumId w:val="4"/>
  </w:num>
  <w:num w:numId="26">
    <w:abstractNumId w:val="9"/>
  </w:num>
  <w:num w:numId="27">
    <w:abstractNumId w:val="13"/>
  </w:num>
  <w:num w:numId="28">
    <w:abstractNumId w:val="51"/>
  </w:num>
  <w:num w:numId="29">
    <w:abstractNumId w:val="49"/>
  </w:num>
  <w:num w:numId="30">
    <w:abstractNumId w:val="59"/>
  </w:num>
  <w:num w:numId="31">
    <w:abstractNumId w:val="27"/>
  </w:num>
  <w:num w:numId="32">
    <w:abstractNumId w:val="30"/>
  </w:num>
  <w:num w:numId="33">
    <w:abstractNumId w:val="57"/>
  </w:num>
  <w:num w:numId="34">
    <w:abstractNumId w:val="37"/>
  </w:num>
  <w:num w:numId="35">
    <w:abstractNumId w:val="45"/>
  </w:num>
  <w:num w:numId="36">
    <w:abstractNumId w:val="56"/>
  </w:num>
  <w:num w:numId="37">
    <w:abstractNumId w:val="32"/>
  </w:num>
  <w:num w:numId="38">
    <w:abstractNumId w:val="41"/>
  </w:num>
  <w:num w:numId="39">
    <w:abstractNumId w:val="15"/>
  </w:num>
  <w:num w:numId="40">
    <w:abstractNumId w:val="53"/>
  </w:num>
  <w:num w:numId="41">
    <w:abstractNumId w:val="61"/>
  </w:num>
  <w:num w:numId="42">
    <w:abstractNumId w:val="58"/>
  </w:num>
  <w:num w:numId="43">
    <w:abstractNumId w:val="31"/>
  </w:num>
  <w:num w:numId="44">
    <w:abstractNumId w:val="52"/>
  </w:num>
  <w:num w:numId="45">
    <w:abstractNumId w:val="54"/>
  </w:num>
  <w:num w:numId="46">
    <w:abstractNumId w:val="20"/>
  </w:num>
  <w:num w:numId="47">
    <w:abstractNumId w:val="46"/>
  </w:num>
  <w:num w:numId="48">
    <w:abstractNumId w:val="60"/>
  </w:num>
  <w:num w:numId="49">
    <w:abstractNumId w:val="22"/>
  </w:num>
  <w:num w:numId="50">
    <w:abstractNumId w:val="12"/>
  </w:num>
  <w:num w:numId="51">
    <w:abstractNumId w:val="28"/>
  </w:num>
  <w:num w:numId="52">
    <w:abstractNumId w:val="14"/>
  </w:num>
  <w:num w:numId="53">
    <w:abstractNumId w:val="35"/>
  </w:num>
  <w:num w:numId="54">
    <w:abstractNumId w:val="34"/>
  </w:num>
  <w:num w:numId="55">
    <w:abstractNumId w:val="23"/>
  </w:num>
  <w:num w:numId="56">
    <w:abstractNumId w:val="8"/>
  </w:num>
  <w:num w:numId="57">
    <w:abstractNumId w:val="55"/>
  </w:num>
  <w:num w:numId="58">
    <w:abstractNumId w:val="33"/>
  </w:num>
  <w:num w:numId="59">
    <w:abstractNumId w:val="47"/>
  </w:num>
  <w:num w:numId="60">
    <w:abstractNumId w:val="21"/>
  </w:num>
  <w:num w:numId="61">
    <w:abstractNumId w:val="50"/>
  </w:num>
  <w:num w:numId="62">
    <w:abstractNumId w:val="1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17D21"/>
    <w:rsid w:val="00020915"/>
    <w:rsid w:val="00031228"/>
    <w:rsid w:val="00031EF1"/>
    <w:rsid w:val="00034458"/>
    <w:rsid w:val="00036511"/>
    <w:rsid w:val="00060F26"/>
    <w:rsid w:val="000629EB"/>
    <w:rsid w:val="0006691B"/>
    <w:rsid w:val="00070C22"/>
    <w:rsid w:val="000766DB"/>
    <w:rsid w:val="00087575"/>
    <w:rsid w:val="000877C2"/>
    <w:rsid w:val="000945E1"/>
    <w:rsid w:val="000963DC"/>
    <w:rsid w:val="000A0365"/>
    <w:rsid w:val="000A036C"/>
    <w:rsid w:val="000A417A"/>
    <w:rsid w:val="000C4DD3"/>
    <w:rsid w:val="000C559B"/>
    <w:rsid w:val="000D471C"/>
    <w:rsid w:val="000D4C64"/>
    <w:rsid w:val="000E06D0"/>
    <w:rsid w:val="000F3692"/>
    <w:rsid w:val="000F5A32"/>
    <w:rsid w:val="000F5BF7"/>
    <w:rsid w:val="000F7747"/>
    <w:rsid w:val="001022C2"/>
    <w:rsid w:val="00104B45"/>
    <w:rsid w:val="00110385"/>
    <w:rsid w:val="001148BC"/>
    <w:rsid w:val="00120597"/>
    <w:rsid w:val="00120AD4"/>
    <w:rsid w:val="00161142"/>
    <w:rsid w:val="00161AE2"/>
    <w:rsid w:val="001624DD"/>
    <w:rsid w:val="001628D6"/>
    <w:rsid w:val="001647FA"/>
    <w:rsid w:val="00164DC5"/>
    <w:rsid w:val="001668EC"/>
    <w:rsid w:val="0017563A"/>
    <w:rsid w:val="0018342F"/>
    <w:rsid w:val="00196643"/>
    <w:rsid w:val="001A4899"/>
    <w:rsid w:val="001A4FC6"/>
    <w:rsid w:val="001B08B2"/>
    <w:rsid w:val="001B1867"/>
    <w:rsid w:val="001C2E33"/>
    <w:rsid w:val="001C6029"/>
    <w:rsid w:val="001D179C"/>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16CE"/>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6F59"/>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181D"/>
    <w:rsid w:val="003D6955"/>
    <w:rsid w:val="003D6F31"/>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589C"/>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4BF2"/>
    <w:rsid w:val="00545C6F"/>
    <w:rsid w:val="005729FC"/>
    <w:rsid w:val="00573276"/>
    <w:rsid w:val="0059376C"/>
    <w:rsid w:val="005B3869"/>
    <w:rsid w:val="005B4E81"/>
    <w:rsid w:val="005D52F5"/>
    <w:rsid w:val="005D5EBC"/>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6F6BE8"/>
    <w:rsid w:val="00701614"/>
    <w:rsid w:val="00704974"/>
    <w:rsid w:val="00705521"/>
    <w:rsid w:val="00741190"/>
    <w:rsid w:val="00741810"/>
    <w:rsid w:val="007502E6"/>
    <w:rsid w:val="00751246"/>
    <w:rsid w:val="007551F4"/>
    <w:rsid w:val="007632DC"/>
    <w:rsid w:val="00764325"/>
    <w:rsid w:val="0077033A"/>
    <w:rsid w:val="00771924"/>
    <w:rsid w:val="00772C34"/>
    <w:rsid w:val="00773ABE"/>
    <w:rsid w:val="007803A3"/>
    <w:rsid w:val="007A2AE9"/>
    <w:rsid w:val="007A3B0A"/>
    <w:rsid w:val="007C535D"/>
    <w:rsid w:val="007C7F84"/>
    <w:rsid w:val="007D1D9A"/>
    <w:rsid w:val="007D2EA3"/>
    <w:rsid w:val="007D4185"/>
    <w:rsid w:val="007D6D9D"/>
    <w:rsid w:val="007E4AFE"/>
    <w:rsid w:val="007E4E6E"/>
    <w:rsid w:val="007E4F31"/>
    <w:rsid w:val="007E7EF4"/>
    <w:rsid w:val="007F2E29"/>
    <w:rsid w:val="0081029E"/>
    <w:rsid w:val="00810EF3"/>
    <w:rsid w:val="00814585"/>
    <w:rsid w:val="00814EDC"/>
    <w:rsid w:val="008159D5"/>
    <w:rsid w:val="00816554"/>
    <w:rsid w:val="008212D8"/>
    <w:rsid w:val="00823CCE"/>
    <w:rsid w:val="00824116"/>
    <w:rsid w:val="0082683F"/>
    <w:rsid w:val="00826C1A"/>
    <w:rsid w:val="00827DE3"/>
    <w:rsid w:val="008302B7"/>
    <w:rsid w:val="0083033E"/>
    <w:rsid w:val="0085532B"/>
    <w:rsid w:val="00855775"/>
    <w:rsid w:val="00866D60"/>
    <w:rsid w:val="00877A8B"/>
    <w:rsid w:val="00890B9D"/>
    <w:rsid w:val="008928AB"/>
    <w:rsid w:val="00895F56"/>
    <w:rsid w:val="008A03F4"/>
    <w:rsid w:val="008A78D8"/>
    <w:rsid w:val="008B1624"/>
    <w:rsid w:val="008C5DBB"/>
    <w:rsid w:val="008C5FE7"/>
    <w:rsid w:val="008D6D34"/>
    <w:rsid w:val="008F66AE"/>
    <w:rsid w:val="008F7109"/>
    <w:rsid w:val="00903390"/>
    <w:rsid w:val="0092531B"/>
    <w:rsid w:val="009263F2"/>
    <w:rsid w:val="0092714C"/>
    <w:rsid w:val="0093009E"/>
    <w:rsid w:val="0093765F"/>
    <w:rsid w:val="009376F3"/>
    <w:rsid w:val="00962B6D"/>
    <w:rsid w:val="009671F0"/>
    <w:rsid w:val="00974B6D"/>
    <w:rsid w:val="00980CC5"/>
    <w:rsid w:val="00981791"/>
    <w:rsid w:val="0098217D"/>
    <w:rsid w:val="0098533E"/>
    <w:rsid w:val="00986509"/>
    <w:rsid w:val="00997435"/>
    <w:rsid w:val="009A7462"/>
    <w:rsid w:val="009B1622"/>
    <w:rsid w:val="009B51B4"/>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B02DCE"/>
    <w:rsid w:val="00B13B59"/>
    <w:rsid w:val="00B171BE"/>
    <w:rsid w:val="00B2165E"/>
    <w:rsid w:val="00B22964"/>
    <w:rsid w:val="00B31695"/>
    <w:rsid w:val="00B34546"/>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2683"/>
    <w:rsid w:val="00C05A5C"/>
    <w:rsid w:val="00C074BD"/>
    <w:rsid w:val="00C13C96"/>
    <w:rsid w:val="00C21928"/>
    <w:rsid w:val="00C229E9"/>
    <w:rsid w:val="00C304CD"/>
    <w:rsid w:val="00C31ED5"/>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C5F3F"/>
    <w:rsid w:val="00CD07BD"/>
    <w:rsid w:val="00CD46C4"/>
    <w:rsid w:val="00CD48C0"/>
    <w:rsid w:val="00CD51BF"/>
    <w:rsid w:val="00CE2BC8"/>
    <w:rsid w:val="00CE6773"/>
    <w:rsid w:val="00CE7B03"/>
    <w:rsid w:val="00CE7F10"/>
    <w:rsid w:val="00D046F9"/>
    <w:rsid w:val="00D0789E"/>
    <w:rsid w:val="00D12310"/>
    <w:rsid w:val="00D1319B"/>
    <w:rsid w:val="00D14EC7"/>
    <w:rsid w:val="00D16489"/>
    <w:rsid w:val="00D248C5"/>
    <w:rsid w:val="00D25BDC"/>
    <w:rsid w:val="00D322FD"/>
    <w:rsid w:val="00D332F7"/>
    <w:rsid w:val="00D34176"/>
    <w:rsid w:val="00D35E66"/>
    <w:rsid w:val="00D429AC"/>
    <w:rsid w:val="00D461A0"/>
    <w:rsid w:val="00D65760"/>
    <w:rsid w:val="00D81BD0"/>
    <w:rsid w:val="00D83471"/>
    <w:rsid w:val="00D90DF6"/>
    <w:rsid w:val="00DA135E"/>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0D9"/>
    <w:rsid w:val="00F6742A"/>
    <w:rsid w:val="00F8073D"/>
    <w:rsid w:val="00F81D54"/>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CE52C"/>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1F44B-D552-45B8-A9DF-ADDA8408E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2192</TotalTime>
  <Pages>31</Pages>
  <Words>7155</Words>
  <Characters>40789</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372</cp:revision>
  <dcterms:created xsi:type="dcterms:W3CDTF">2020-01-14T21:19:00Z</dcterms:created>
  <dcterms:modified xsi:type="dcterms:W3CDTF">2020-04-22T18:49:00Z</dcterms:modified>
</cp:coreProperties>
</file>