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Divided Together or Together Divided</w:t>
      </w:r>
      <w:bookmarkStart w:id="0" w:name="_GoBack"/>
      <w:bookmarkEnd w:id="0"/>
    </w:p>
    <w:p w:rsidR="00AC659C"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the Meaning of Community </w:t>
      </w:r>
    </w:p>
    <w:p w:rsidR="00031C8A" w:rsidRPr="007B4C29" w:rsidRDefault="001B15E9" w:rsidP="00031C8A">
      <w:pPr>
        <w:spacing w:line="480" w:lineRule="auto"/>
        <w:jc w:val="center"/>
        <w:rPr>
          <w:rFonts w:ascii="Times New Roman" w:hAnsi="Times New Roman" w:cs="Times New Roman"/>
          <w:sz w:val="24"/>
        </w:rPr>
      </w:pPr>
      <w:r w:rsidRPr="007B4C29">
        <w:rPr>
          <w:rFonts w:ascii="Times New Roman" w:hAnsi="Times New Roman" w:cs="Times New Roman"/>
          <w:sz w:val="24"/>
        </w:rPr>
        <w:t>in a 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city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4A06B4">
        <w:rPr>
          <w:rFonts w:ascii="Times New Roman" w:hAnsi="Times New Roman" w:cs="Times New Roman"/>
          <w:sz w:val="24"/>
        </w:rPr>
        <w:t>coined that</w:t>
      </w:r>
      <w:r w:rsidR="0062526E">
        <w:rPr>
          <w:rFonts w:ascii="Times New Roman" w:hAnsi="Times New Roman" w:cs="Times New Roman"/>
          <w:sz w:val="24"/>
        </w:rPr>
        <w:t xml:space="preserve"> eloquently capture</w:t>
      </w:r>
      <w:r w:rsidR="004A06B4">
        <w:rPr>
          <w:rFonts w:ascii="Times New Roman" w:hAnsi="Times New Roman" w:cs="Times New Roman"/>
          <w:sz w:val="24"/>
        </w:rPr>
        <w:t>s</w:t>
      </w:r>
      <w:r>
        <w:rPr>
          <w:rFonts w:ascii="Times New Roman" w:hAnsi="Times New Roman" w:cs="Times New Roman"/>
          <w:sz w:val="24"/>
        </w:rPr>
        <w:t xml:space="preserve"> the essence of the awful</w:t>
      </w:r>
      <w:r w:rsidR="004A06B4">
        <w:rPr>
          <w:rFonts w:ascii="Times New Roman" w:hAnsi="Times New Roman" w:cs="Times New Roman"/>
          <w:sz w:val="24"/>
        </w:rPr>
        <w:t>ly persistent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t xml:space="preserve">An area that straddles the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  As this redevelopment unfolds, the neighborhood residents will likely face significant challenges rooted in the concepts of community and diversity.</w:t>
      </w:r>
    </w:p>
    <w:p w:rsidR="008D4451" w:rsidRPr="007B4C29"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 xml:space="preserve">the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 xml:space="preserve">It explored the concept of civic talk, which is the discourse in which community members engage about who belongs in the community.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w:t>
      </w:r>
      <w:r w:rsidR="00BB5B8C">
        <w:rPr>
          <w:rFonts w:ascii="Times New Roman" w:hAnsi="Times New Roman" w:cs="Times New Roman"/>
          <w:sz w:val="24"/>
        </w:rPr>
        <w:lastRenderedPageBreak/>
        <w:t>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opinions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Their assessments of who belonged often broke along race and class but their explanations for these assessments were couched in terms of civic responsibilities.</w:t>
      </w:r>
      <w:r w:rsidR="00B26F5B">
        <w:rPr>
          <w:rFonts w:ascii="Times New Roman" w:hAnsi="Times New Roman" w:cs="Times New Roman"/>
          <w:sz w:val="24"/>
        </w:rPr>
        <w:t xml:space="preserve">  Consequently, the discourse of community members tended to reinforce traditional social hierarchies and inequalities.</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types of communities (</w:t>
      </w:r>
      <w:proofErr w:type="spellStart"/>
      <w:r w:rsidR="00107BC3">
        <w:rPr>
          <w:rFonts w:ascii="Times New Roman" w:hAnsi="Times New Roman" w:cs="Times New Roman"/>
          <w:sz w:val="24"/>
        </w:rPr>
        <w:t>Ritzer</w:t>
      </w:r>
      <w:proofErr w:type="spellEnd"/>
      <w:r w:rsidR="00107BC3">
        <w:rPr>
          <w:rFonts w:ascii="Times New Roman" w:hAnsi="Times New Roman" w:cs="Times New Roman"/>
          <w:sz w:val="24"/>
        </w:rPr>
        <w:t xml:space="preserve"> &amp; Ryan, 2010).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y of geography is space-based and defined by the geographic boundaries of a region.  A community of identity is based on a common sense of self or sameness to which the members of the community associate themselves.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xml:space="preserve">.  It ranges from inclusive to exclusive.  Rules characterize the degree to which a community member expects other community members to abide by his or her conception of the community rules.  This dimension ranges from </w:t>
      </w:r>
      <w:r w:rsidR="00272EB1">
        <w:rPr>
          <w:rFonts w:ascii="Times New Roman" w:hAnsi="Times New Roman" w:cs="Times New Roman"/>
          <w:sz w:val="24"/>
        </w:rPr>
        <w:t>flexible</w:t>
      </w:r>
      <w:r w:rsidR="00272EB1">
        <w:rPr>
          <w:rFonts w:ascii="Times New Roman" w:hAnsi="Times New Roman" w:cs="Times New Roman"/>
          <w:sz w:val="24"/>
        </w:rPr>
        <w:t xml:space="preserv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lastRenderedPageBreak/>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making community that depend on the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E378AE">
        <w:rPr>
          <w:rFonts w:ascii="Times New Roman" w:hAnsi="Times New Roman" w:cs="Times New Roman"/>
          <w:sz w:val="24"/>
        </w:rPr>
        <w:t xml:space="preserve">The key informant </w:t>
      </w:r>
      <w:r w:rsidR="00926A28">
        <w:rPr>
          <w:rFonts w:ascii="Times New Roman" w:hAnsi="Times New Roman" w:cs="Times New Roman"/>
          <w:sz w:val="24"/>
        </w:rPr>
        <w:t xml:space="preserve">helped to </w:t>
      </w:r>
      <w:r w:rsidR="00E378AE">
        <w:rPr>
          <w:rFonts w:ascii="Times New Roman" w:hAnsi="Times New Roman" w:cs="Times New Roman"/>
          <w:sz w:val="24"/>
        </w:rPr>
        <w:t xml:space="preserve">purposively recruited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 xml:space="preserve">in semi-structured interviews based on race, gender, age, and length of residence in the neighborhood with the goal of obtaining equal numbers of participants along each characteristic.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w:t>
      </w:r>
      <w:r w:rsidR="00926A28">
        <w:rPr>
          <w:rFonts w:ascii="Times New Roman" w:hAnsi="Times New Roman" w:cs="Times New Roman"/>
          <w:sz w:val="24"/>
        </w:rPr>
        <w:lastRenderedPageBreak/>
        <w:t xml:space="preserve">Night Out street festival to complete a paper-based survey questionnaire.  </w:t>
      </w:r>
      <w:r w:rsidR="00F07513">
        <w:rPr>
          <w:rFonts w:ascii="Times New Roman" w:hAnsi="Times New Roman" w:cs="Times New Roman"/>
          <w:sz w:val="24"/>
        </w:rPr>
        <w:t xml:space="preserve">Approximately 35 individuals completed the survey of which 25 indicated they were willing to participate in a follow up interview.  The key information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F07513">
        <w:rPr>
          <w:rFonts w:ascii="Times New Roman" w:hAnsi="Times New Roman" w:cs="Times New Roman"/>
          <w:sz w:val="24"/>
        </w:rPr>
        <w:t xml:space="preserve">.  </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104A6B">
        <w:rPr>
          <w:rFonts w:ascii="Times New Roman" w:hAnsi="Times New Roman" w:cs="Times New Roman"/>
          <w:b/>
          <w:sz w:val="24"/>
        </w:rPr>
        <w:t xml:space="preserve"> and Findings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Discussion</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73A80" w:rsidRDefault="00B73A80"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621D6E" w:rsidRDefault="00621D6E"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xml:space="preserve">, O. S., Ali, S., </w:t>
      </w:r>
      <w:proofErr w:type="spellStart"/>
      <w:r w:rsidRPr="001144A9">
        <w:rPr>
          <w:rFonts w:ascii="Times New Roman" w:hAnsi="Times New Roman" w:cs="Times New Roman"/>
          <w:sz w:val="24"/>
        </w:rPr>
        <w:t>Gopalan</w:t>
      </w:r>
      <w:proofErr w:type="spellEnd"/>
      <w:r w:rsidRPr="001144A9">
        <w:rPr>
          <w:rFonts w:ascii="Times New Roman" w:hAnsi="Times New Roman" w:cs="Times New Roman"/>
          <w:sz w:val="24"/>
        </w:rPr>
        <w:t xml:space="preserve">, P., Parker, G., &amp; Hawkins, R.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A326B7" w:rsidRDefault="00107BC3" w:rsidP="00107BC3">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lastRenderedPageBreak/>
        <w:t>Ritzer</w:t>
      </w:r>
      <w:proofErr w:type="spellEnd"/>
      <w:r>
        <w:rPr>
          <w:rFonts w:ascii="Times New Roman" w:hAnsi="Times New Roman" w:cs="Times New Roman"/>
          <w:sz w:val="24"/>
        </w:rPr>
        <w:t>, G.</w:t>
      </w:r>
      <w:r w:rsidRPr="00107BC3">
        <w:rPr>
          <w:rFonts w:ascii="Times New Roman" w:hAnsi="Times New Roman" w:cs="Times New Roman"/>
          <w:sz w:val="24"/>
        </w:rPr>
        <w:t xml:space="preserve"> &amp; Ryan, J. M. (Eds.). (2010). The concise encyclopedia of sociology. John Wiley &amp; Sons.</w:t>
      </w:r>
      <w:r w:rsidR="00A326B7">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0976D5">
        <w:rPr>
          <w:rFonts w:ascii="Times New Roman" w:hAnsi="Times New Roman" w:cs="Times New Roman"/>
          <w:sz w:val="24"/>
        </w:rPr>
        <w:t xml:space="preserve">The study area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B44E46" w:rsidP="00031C8A">
      <w:pPr>
        <w:spacing w:line="480" w:lineRule="auto"/>
        <w:rPr>
          <w:rFonts w:ascii="Times New Roman" w:hAnsi="Times New Roman" w:cs="Times New Roman"/>
          <w:sz w:val="24"/>
        </w:rPr>
      </w:pPr>
      <w:r>
        <w:rPr>
          <w:rFonts w:ascii="Times New Roman" w:hAnsi="Times New Roman" w:cs="Times New Roman"/>
          <w:sz w:val="24"/>
        </w:rPr>
        <w:t xml:space="preserve">Figure 2. The </w:t>
      </w:r>
      <w:r w:rsidR="00985A1A">
        <w:rPr>
          <w:rFonts w:ascii="Times New Roman" w:hAnsi="Times New Roman" w:cs="Times New Roman"/>
          <w:sz w:val="24"/>
        </w:rPr>
        <w:t>study area</w:t>
      </w:r>
      <w:r w:rsidR="006A49EF">
        <w:rPr>
          <w:rFonts w:ascii="Times New Roman" w:hAnsi="Times New Roman" w:cs="Times New Roman"/>
          <w:sz w:val="24"/>
        </w:rPr>
        <w:t xml:space="preserve"> borders are</w:t>
      </w:r>
      <w:r>
        <w:rPr>
          <w:rFonts w:ascii="Times New Roman" w:hAnsi="Times New Roman" w:cs="Times New Roman"/>
          <w:sz w:val="24"/>
        </w:rPr>
        <w:t xml:space="preserve"> Lindell and Page Boulevards and N. 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1B3EC3">
        <w:rPr>
          <w:rFonts w:ascii="Times New Roman" w:hAnsi="Times New Roman" w:cs="Times New Roman"/>
          <w:sz w:val="24"/>
        </w:rPr>
        <w:t>Community is defined along three dimensions that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P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sectPr w:rsidR="0047090C" w:rsidRPr="0047090C"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B05600">
      <w:rPr>
        <w:rFonts w:ascii="Times New Roman" w:hAnsi="Times New Roman" w:cs="Times New Roman"/>
        <w:noProof/>
        <w:sz w:val="24"/>
      </w:rPr>
      <w:t>14</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B05600">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6E18"/>
    <w:rsid w:val="000133E9"/>
    <w:rsid w:val="00014A5A"/>
    <w:rsid w:val="000166A9"/>
    <w:rsid w:val="00023663"/>
    <w:rsid w:val="00031C8A"/>
    <w:rsid w:val="00035F62"/>
    <w:rsid w:val="00090392"/>
    <w:rsid w:val="000976D5"/>
    <w:rsid w:val="000E7103"/>
    <w:rsid w:val="001028C2"/>
    <w:rsid w:val="00104A6B"/>
    <w:rsid w:val="00107BC3"/>
    <w:rsid w:val="001144A9"/>
    <w:rsid w:val="0011498A"/>
    <w:rsid w:val="00136F2C"/>
    <w:rsid w:val="0018285B"/>
    <w:rsid w:val="00182B40"/>
    <w:rsid w:val="001B15E9"/>
    <w:rsid w:val="001B3EC3"/>
    <w:rsid w:val="001B4A5E"/>
    <w:rsid w:val="0021492F"/>
    <w:rsid w:val="00267BAB"/>
    <w:rsid w:val="00272EB1"/>
    <w:rsid w:val="002A25BE"/>
    <w:rsid w:val="002B2AB2"/>
    <w:rsid w:val="002D6887"/>
    <w:rsid w:val="002D6E12"/>
    <w:rsid w:val="002F3985"/>
    <w:rsid w:val="002F4688"/>
    <w:rsid w:val="0030184F"/>
    <w:rsid w:val="003449E8"/>
    <w:rsid w:val="003E00CB"/>
    <w:rsid w:val="003E4215"/>
    <w:rsid w:val="003E6420"/>
    <w:rsid w:val="0047090C"/>
    <w:rsid w:val="00480B5A"/>
    <w:rsid w:val="004A06B4"/>
    <w:rsid w:val="004E761A"/>
    <w:rsid w:val="004F0940"/>
    <w:rsid w:val="00515958"/>
    <w:rsid w:val="00521CE6"/>
    <w:rsid w:val="00543709"/>
    <w:rsid w:val="00546B3B"/>
    <w:rsid w:val="00551183"/>
    <w:rsid w:val="00566AB4"/>
    <w:rsid w:val="005A3CC6"/>
    <w:rsid w:val="005B37E7"/>
    <w:rsid w:val="00616A8F"/>
    <w:rsid w:val="00621D6E"/>
    <w:rsid w:val="0062526E"/>
    <w:rsid w:val="0064677F"/>
    <w:rsid w:val="006508A0"/>
    <w:rsid w:val="006A49EF"/>
    <w:rsid w:val="006D2689"/>
    <w:rsid w:val="006E6F5A"/>
    <w:rsid w:val="00774858"/>
    <w:rsid w:val="007B4C29"/>
    <w:rsid w:val="007C2136"/>
    <w:rsid w:val="0083081A"/>
    <w:rsid w:val="00834CD7"/>
    <w:rsid w:val="0088569F"/>
    <w:rsid w:val="008B7509"/>
    <w:rsid w:val="008C0A88"/>
    <w:rsid w:val="008D4451"/>
    <w:rsid w:val="0090349C"/>
    <w:rsid w:val="00926A28"/>
    <w:rsid w:val="0093501F"/>
    <w:rsid w:val="0095095D"/>
    <w:rsid w:val="00985A1A"/>
    <w:rsid w:val="009A784B"/>
    <w:rsid w:val="00A326B7"/>
    <w:rsid w:val="00A50588"/>
    <w:rsid w:val="00A5119C"/>
    <w:rsid w:val="00A53D5F"/>
    <w:rsid w:val="00A82B56"/>
    <w:rsid w:val="00AA0729"/>
    <w:rsid w:val="00AC61A8"/>
    <w:rsid w:val="00AC659C"/>
    <w:rsid w:val="00B05600"/>
    <w:rsid w:val="00B07B78"/>
    <w:rsid w:val="00B125C3"/>
    <w:rsid w:val="00B26F5B"/>
    <w:rsid w:val="00B44E46"/>
    <w:rsid w:val="00B6063D"/>
    <w:rsid w:val="00B6532C"/>
    <w:rsid w:val="00B73A80"/>
    <w:rsid w:val="00BB5B8C"/>
    <w:rsid w:val="00BC385F"/>
    <w:rsid w:val="00C2778C"/>
    <w:rsid w:val="00C7496C"/>
    <w:rsid w:val="00C854BB"/>
    <w:rsid w:val="00CA03F3"/>
    <w:rsid w:val="00D04CB9"/>
    <w:rsid w:val="00D62ED0"/>
    <w:rsid w:val="00DF7FBB"/>
    <w:rsid w:val="00E020E6"/>
    <w:rsid w:val="00E1404D"/>
    <w:rsid w:val="00E21D63"/>
    <w:rsid w:val="00E378AE"/>
    <w:rsid w:val="00ED1E03"/>
    <w:rsid w:val="00F000A2"/>
    <w:rsid w:val="00F07513"/>
    <w:rsid w:val="00F56F22"/>
    <w:rsid w:val="00F94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32C18BA7"/>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340</TotalTime>
  <Pages>14</Pages>
  <Words>1745</Words>
  <Characters>9949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95</cp:revision>
  <dcterms:created xsi:type="dcterms:W3CDTF">2019-09-14T21:23:00Z</dcterms:created>
  <dcterms:modified xsi:type="dcterms:W3CDTF">2019-10-17T22:29:00Z</dcterms:modified>
</cp:coreProperties>
</file>