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AC66CB">
      <w:pPr>
        <w:spacing w:after="0" w:line="480" w:lineRule="auto"/>
        <w:jc w:val="center"/>
        <w:rPr>
          <w:rFonts w:ascii="Times New Roman" w:hAnsi="Times New Roman" w:cs="Times New Roman"/>
          <w:sz w:val="24"/>
          <w:szCs w:val="24"/>
        </w:rPr>
      </w:pPr>
      <w:bookmarkStart w:id="0" w:name="_GoBack"/>
      <w:bookmarkEnd w:id="0"/>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9B655C" w:rsidRDefault="00C90359"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Considering</w:t>
      </w:r>
      <w:r w:rsidR="001F5B1A">
        <w:rPr>
          <w:rFonts w:ascii="Times New Roman" w:hAnsi="Times New Roman" w:cs="Times New Roman"/>
          <w:sz w:val="24"/>
          <w:szCs w:val="24"/>
        </w:rPr>
        <w:t xml:space="preserve"> </w:t>
      </w:r>
      <w:r w:rsidR="001031EE">
        <w:rPr>
          <w:rFonts w:ascii="Times New Roman" w:hAnsi="Times New Roman" w:cs="Times New Roman"/>
          <w:sz w:val="24"/>
          <w:szCs w:val="24"/>
        </w:rPr>
        <w:t xml:space="preserve">Technology </w:t>
      </w:r>
      <w:r w:rsidR="001F5B1A">
        <w:rPr>
          <w:rFonts w:ascii="Times New Roman" w:hAnsi="Times New Roman" w:cs="Times New Roman"/>
          <w:sz w:val="24"/>
          <w:szCs w:val="24"/>
        </w:rPr>
        <w:t>Development Stage</w:t>
      </w:r>
      <w:r>
        <w:rPr>
          <w:rFonts w:ascii="Times New Roman" w:hAnsi="Times New Roman" w:cs="Times New Roman"/>
          <w:sz w:val="24"/>
          <w:szCs w:val="24"/>
        </w:rPr>
        <w:t xml:space="preserve"> and Geography</w:t>
      </w:r>
      <w:r w:rsidR="009B655C">
        <w:rPr>
          <w:rFonts w:ascii="Times New Roman" w:hAnsi="Times New Roman" w:cs="Times New Roman"/>
          <w:sz w:val="24"/>
          <w:szCs w:val="24"/>
        </w:rPr>
        <w:t xml:space="preserve"> in </w:t>
      </w:r>
    </w:p>
    <w:p w:rsidR="005D3F04" w:rsidRDefault="009B655C"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Technology Transfer Public Policy</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rsidP="00AC66CB">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A95B39" w:rsidRDefault="00A95B39"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4721C" w:rsidRPr="00C4721C">
        <w:rPr>
          <w:rFonts w:ascii="Times New Roman" w:hAnsi="Times New Roman" w:cs="Times New Roman"/>
          <w:sz w:val="24"/>
          <w:szCs w:val="24"/>
        </w:rPr>
        <w:t xml:space="preserve">Technology transfer is one of the </w:t>
      </w:r>
      <w:r w:rsidR="00E06C55">
        <w:rPr>
          <w:rFonts w:ascii="Times New Roman" w:hAnsi="Times New Roman" w:cs="Times New Roman"/>
          <w:sz w:val="24"/>
          <w:szCs w:val="24"/>
        </w:rPr>
        <w:t xml:space="preserve">many </w:t>
      </w:r>
      <w:r w:rsidR="00C4721C" w:rsidRPr="00C4721C">
        <w:rPr>
          <w:rFonts w:ascii="Times New Roman" w:hAnsi="Times New Roman" w:cs="Times New Roman"/>
          <w:sz w:val="24"/>
          <w:szCs w:val="24"/>
        </w:rPr>
        <w:t xml:space="preserve">areas where the federal government of the United States of America has </w:t>
      </w:r>
      <w:r w:rsidR="00837CCB">
        <w:rPr>
          <w:rFonts w:ascii="Times New Roman" w:hAnsi="Times New Roman" w:cs="Times New Roman"/>
          <w:sz w:val="24"/>
          <w:szCs w:val="24"/>
        </w:rPr>
        <w:t>implemented</w:t>
      </w:r>
      <w:r w:rsidR="00C4721C" w:rsidRPr="00C4721C">
        <w:rPr>
          <w:rFonts w:ascii="Times New Roman" w:hAnsi="Times New Roman" w:cs="Times New Roman"/>
          <w:sz w:val="24"/>
          <w:szCs w:val="24"/>
        </w:rPr>
        <w:t xml:space="preserve"> significant goal-oriented actions </w:t>
      </w:r>
      <w:r w:rsidR="00C4721C">
        <w:rPr>
          <w:rFonts w:ascii="Times New Roman" w:hAnsi="Times New Roman" w:cs="Times New Roman"/>
          <w:sz w:val="24"/>
          <w:szCs w:val="24"/>
        </w:rPr>
        <w:t xml:space="preserve">(i.e., public policy) </w:t>
      </w:r>
      <w:r w:rsidR="00C4721C" w:rsidRPr="00C4721C">
        <w:rPr>
          <w:rFonts w:ascii="Times New Roman" w:hAnsi="Times New Roman" w:cs="Times New Roman"/>
          <w:sz w:val="24"/>
          <w:szCs w:val="24"/>
        </w:rPr>
        <w:t>during the nation’s history, particularly in the last 75 years.</w:t>
      </w:r>
      <w:r w:rsidR="00C4721C">
        <w:rPr>
          <w:rFonts w:ascii="Times New Roman" w:hAnsi="Times New Roman" w:cs="Times New Roman"/>
          <w:sz w:val="24"/>
          <w:szCs w:val="24"/>
        </w:rPr>
        <w:t xml:space="preserve">  </w:t>
      </w:r>
      <w:r w:rsidR="00837CCB">
        <w:rPr>
          <w:rFonts w:ascii="Times New Roman" w:hAnsi="Times New Roman" w:cs="Times New Roman"/>
          <w:sz w:val="24"/>
          <w:szCs w:val="24"/>
        </w:rPr>
        <w:t>U.S.</w:t>
      </w:r>
      <w:r w:rsidR="00025993">
        <w:rPr>
          <w:rFonts w:ascii="Times New Roman" w:hAnsi="Times New Roman" w:cs="Times New Roman"/>
          <w:sz w:val="24"/>
          <w:szCs w:val="24"/>
        </w:rPr>
        <w:t xml:space="preserve"> </w:t>
      </w:r>
      <w:r w:rsidR="00C4721C">
        <w:rPr>
          <w:rFonts w:ascii="Times New Roman" w:hAnsi="Times New Roman" w:cs="Times New Roman"/>
          <w:sz w:val="24"/>
          <w:szCs w:val="24"/>
        </w:rPr>
        <w:t xml:space="preserve">public policy </w:t>
      </w:r>
      <w:r w:rsidR="002511AD">
        <w:rPr>
          <w:rFonts w:ascii="Times New Roman" w:hAnsi="Times New Roman" w:cs="Times New Roman"/>
          <w:sz w:val="24"/>
          <w:szCs w:val="24"/>
        </w:rPr>
        <w:t xml:space="preserve">regarding technology transfer </w:t>
      </w:r>
      <w:r w:rsidR="00025993">
        <w:rPr>
          <w:rFonts w:ascii="Times New Roman" w:hAnsi="Times New Roman" w:cs="Times New Roman"/>
          <w:sz w:val="24"/>
          <w:szCs w:val="24"/>
        </w:rPr>
        <w:t>is a top</w:t>
      </w:r>
      <w:r w:rsidR="00C4721C">
        <w:rPr>
          <w:rFonts w:ascii="Times New Roman" w:hAnsi="Times New Roman" w:cs="Times New Roman"/>
          <w:sz w:val="24"/>
          <w:szCs w:val="24"/>
        </w:rPr>
        <w:t xml:space="preserve">ic worthy of serious </w:t>
      </w:r>
      <w:r w:rsidR="00837CCB">
        <w:rPr>
          <w:rFonts w:ascii="Times New Roman" w:hAnsi="Times New Roman" w:cs="Times New Roman"/>
          <w:sz w:val="24"/>
          <w:szCs w:val="24"/>
        </w:rPr>
        <w:t xml:space="preserve">scholarly </w:t>
      </w:r>
      <w:r w:rsidR="00C4721C">
        <w:rPr>
          <w:rFonts w:ascii="Times New Roman" w:hAnsi="Times New Roman" w:cs="Times New Roman"/>
          <w:sz w:val="24"/>
          <w:szCs w:val="24"/>
        </w:rPr>
        <w:t>study for at least three reasons</w:t>
      </w:r>
      <w:r w:rsidR="00025993">
        <w:rPr>
          <w:rFonts w:ascii="Times New Roman" w:hAnsi="Times New Roman" w:cs="Times New Roman"/>
          <w:sz w:val="24"/>
          <w:szCs w:val="24"/>
        </w:rPr>
        <w:t xml:space="preserve">.  It has been a topic of keen interest to the </w:t>
      </w:r>
      <w:r w:rsidR="002511AD">
        <w:rPr>
          <w:rFonts w:ascii="Times New Roman" w:hAnsi="Times New Roman" w:cs="Times New Roman"/>
          <w:sz w:val="24"/>
          <w:szCs w:val="24"/>
        </w:rPr>
        <w:t xml:space="preserve">federal </w:t>
      </w:r>
      <w:r w:rsidR="00025993">
        <w:rPr>
          <w:rFonts w:ascii="Times New Roman" w:hAnsi="Times New Roman" w:cs="Times New Roman"/>
          <w:sz w:val="24"/>
          <w:szCs w:val="24"/>
        </w:rPr>
        <w:t xml:space="preserve">government since the end of </w:t>
      </w:r>
      <w:r w:rsidR="00C4721C">
        <w:rPr>
          <w:rFonts w:ascii="Times New Roman" w:hAnsi="Times New Roman" w:cs="Times New Roman"/>
          <w:sz w:val="24"/>
          <w:szCs w:val="24"/>
        </w:rPr>
        <w:t xml:space="preserve">the Second </w:t>
      </w:r>
      <w:r w:rsidR="00025993">
        <w:rPr>
          <w:rFonts w:ascii="Times New Roman" w:hAnsi="Times New Roman" w:cs="Times New Roman"/>
          <w:sz w:val="24"/>
          <w:szCs w:val="24"/>
        </w:rPr>
        <w:t xml:space="preserve">World War.  </w:t>
      </w:r>
      <w:r w:rsidR="00E06C55">
        <w:rPr>
          <w:rFonts w:ascii="Times New Roman" w:hAnsi="Times New Roman" w:cs="Times New Roman"/>
          <w:sz w:val="24"/>
          <w:szCs w:val="24"/>
        </w:rPr>
        <w:t>Also, t</w:t>
      </w:r>
      <w:r w:rsidR="002511AD">
        <w:rPr>
          <w:rFonts w:ascii="Times New Roman" w:hAnsi="Times New Roman" w:cs="Times New Roman"/>
          <w:sz w:val="24"/>
          <w:szCs w:val="24"/>
        </w:rPr>
        <w:t>here is a demonstrated l</w:t>
      </w:r>
      <w:r w:rsidR="00C4721C">
        <w:rPr>
          <w:rFonts w:ascii="Times New Roman" w:hAnsi="Times New Roman" w:cs="Times New Roman"/>
          <w:sz w:val="24"/>
          <w:szCs w:val="24"/>
        </w:rPr>
        <w:t xml:space="preserve">ink between </w:t>
      </w:r>
      <w:r w:rsidR="00025993">
        <w:rPr>
          <w:rFonts w:ascii="Times New Roman" w:hAnsi="Times New Roman" w:cs="Times New Roman"/>
          <w:sz w:val="24"/>
          <w:szCs w:val="24"/>
        </w:rPr>
        <w:t>economic prosperity</w:t>
      </w:r>
      <w:r w:rsidR="00C4721C">
        <w:rPr>
          <w:rFonts w:ascii="Times New Roman" w:hAnsi="Times New Roman" w:cs="Times New Roman"/>
          <w:sz w:val="24"/>
          <w:szCs w:val="24"/>
        </w:rPr>
        <w:t>, national security,</w:t>
      </w:r>
      <w:r w:rsidR="00025993">
        <w:rPr>
          <w:rFonts w:ascii="Times New Roman" w:hAnsi="Times New Roman" w:cs="Times New Roman"/>
          <w:sz w:val="24"/>
          <w:szCs w:val="24"/>
        </w:rPr>
        <w:t xml:space="preserve"> and technological innovation.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w:t>
      </w:r>
      <w:r w:rsidR="002511AD">
        <w:rPr>
          <w:rFonts w:ascii="Times New Roman" w:hAnsi="Times New Roman" w:cs="Times New Roman"/>
          <w:sz w:val="24"/>
          <w:szCs w:val="24"/>
        </w:rPr>
        <w:t>Moreover</w:t>
      </w:r>
      <w:r w:rsidR="00025993">
        <w:rPr>
          <w:rFonts w:ascii="Times New Roman" w:hAnsi="Times New Roman" w:cs="Times New Roman"/>
          <w:sz w:val="24"/>
          <w:szCs w:val="24"/>
        </w:rPr>
        <w:t xml:space="preserve">, </w:t>
      </w:r>
      <w:r w:rsidR="002511AD">
        <w:rPr>
          <w:rFonts w:ascii="Times New Roman" w:hAnsi="Times New Roman" w:cs="Times New Roman"/>
          <w:sz w:val="24"/>
          <w:szCs w:val="24"/>
        </w:rPr>
        <w:t xml:space="preserve">there is a need to </w:t>
      </w:r>
      <w:r w:rsidR="00C4721C">
        <w:rPr>
          <w:rFonts w:ascii="Times New Roman" w:hAnsi="Times New Roman" w:cs="Times New Roman"/>
          <w:sz w:val="24"/>
          <w:szCs w:val="24"/>
        </w:rPr>
        <w:t>ensur</w:t>
      </w:r>
      <w:r w:rsidR="002511AD">
        <w:rPr>
          <w:rFonts w:ascii="Times New Roman" w:hAnsi="Times New Roman" w:cs="Times New Roman"/>
          <w:sz w:val="24"/>
          <w:szCs w:val="24"/>
        </w:rPr>
        <w:t>e</w:t>
      </w:r>
      <w:r w:rsidR="00C4721C">
        <w:rPr>
          <w:rFonts w:ascii="Times New Roman" w:hAnsi="Times New Roman" w:cs="Times New Roman"/>
          <w:sz w:val="24"/>
          <w:szCs w:val="24"/>
        </w:rPr>
        <w:t xml:space="preserve"> the efficient use of </w:t>
      </w:r>
      <w:r w:rsidR="00025993">
        <w:rPr>
          <w:rFonts w:ascii="Times New Roman" w:hAnsi="Times New Roman" w:cs="Times New Roman"/>
          <w:sz w:val="24"/>
          <w:szCs w:val="24"/>
        </w:rPr>
        <w:t>scarc</w:t>
      </w:r>
      <w:r w:rsidR="00C4721C">
        <w:rPr>
          <w:rFonts w:ascii="Times New Roman" w:hAnsi="Times New Roman" w:cs="Times New Roman"/>
          <w:sz w:val="24"/>
          <w:szCs w:val="24"/>
        </w:rPr>
        <w:t>e</w:t>
      </w:r>
      <w:r w:rsidR="00025993">
        <w:rPr>
          <w:rFonts w:ascii="Times New Roman" w:hAnsi="Times New Roman" w:cs="Times New Roman"/>
          <w:sz w:val="24"/>
          <w:szCs w:val="24"/>
        </w:rPr>
        <w:t xml:space="preserve"> national resources.</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w:t>
      </w:r>
      <w:r w:rsidR="00D8623D" w:rsidRPr="00D8623D">
        <w:rPr>
          <w:rFonts w:ascii="Times New Roman" w:hAnsi="Times New Roman" w:cs="Times New Roman"/>
          <w:sz w:val="24"/>
          <w:szCs w:val="24"/>
        </w:rPr>
        <w:t xml:space="preserve">When it comes to </w:t>
      </w:r>
      <w:r w:rsidR="00C74DA1">
        <w:rPr>
          <w:rFonts w:ascii="Times New Roman" w:hAnsi="Times New Roman" w:cs="Times New Roman"/>
          <w:sz w:val="24"/>
          <w:szCs w:val="24"/>
        </w:rPr>
        <w:t xml:space="preserve">the </w:t>
      </w:r>
      <w:r w:rsidR="00D8623D" w:rsidRPr="00D8623D">
        <w:rPr>
          <w:rFonts w:ascii="Times New Roman" w:hAnsi="Times New Roman" w:cs="Times New Roman"/>
          <w:sz w:val="24"/>
          <w:szCs w:val="24"/>
        </w:rPr>
        <w:t>technology transfer</w:t>
      </w:r>
      <w:r w:rsidR="00C74DA1">
        <w:rPr>
          <w:rFonts w:ascii="Times New Roman" w:hAnsi="Times New Roman" w:cs="Times New Roman"/>
          <w:sz w:val="24"/>
          <w:szCs w:val="24"/>
        </w:rPr>
        <w:t xml:space="preserve"> policy domain</w:t>
      </w:r>
      <w:r w:rsidR="00D8623D" w:rsidRPr="00D8623D">
        <w:rPr>
          <w:rFonts w:ascii="Times New Roman" w:hAnsi="Times New Roman" w:cs="Times New Roman"/>
          <w:sz w:val="24"/>
          <w:szCs w:val="24"/>
        </w:rPr>
        <w:t>, there are various gaps in the knowledge base.</w:t>
      </w:r>
      <w:r w:rsidR="00D8623D">
        <w:rPr>
          <w:rFonts w:ascii="Times New Roman" w:hAnsi="Times New Roman" w:cs="Times New Roman"/>
          <w:sz w:val="24"/>
          <w:szCs w:val="24"/>
        </w:rPr>
        <w:t xml:space="preserve">  </w:t>
      </w:r>
      <w:r w:rsidR="00C74DA1">
        <w:rPr>
          <w:rFonts w:ascii="Times New Roman" w:hAnsi="Times New Roman" w:cs="Times New Roman"/>
          <w:sz w:val="24"/>
          <w:szCs w:val="24"/>
        </w:rPr>
        <w:t xml:space="preserve">This includes a dearth of </w:t>
      </w:r>
      <w:r w:rsidR="00D8623D" w:rsidRPr="00D8623D">
        <w:rPr>
          <w:rFonts w:ascii="Times New Roman" w:hAnsi="Times New Roman" w:cs="Times New Roman"/>
          <w:sz w:val="24"/>
          <w:szCs w:val="24"/>
        </w:rPr>
        <w:t xml:space="preserve">analyses </w:t>
      </w:r>
      <w:r w:rsidR="002511AD">
        <w:rPr>
          <w:rFonts w:ascii="Times New Roman" w:hAnsi="Times New Roman" w:cs="Times New Roman"/>
          <w:sz w:val="24"/>
          <w:szCs w:val="24"/>
        </w:rPr>
        <w:t>that consider technology</w:t>
      </w:r>
      <w:r w:rsidR="00E06C55">
        <w:rPr>
          <w:rFonts w:ascii="Times New Roman" w:hAnsi="Times New Roman" w:cs="Times New Roman"/>
          <w:sz w:val="24"/>
          <w:szCs w:val="24"/>
        </w:rPr>
        <w:t xml:space="preserve"> transfer policy holistically and</w:t>
      </w:r>
      <w:r w:rsidR="002511AD">
        <w:rPr>
          <w:rFonts w:ascii="Times New Roman" w:hAnsi="Times New Roman" w:cs="Times New Roman"/>
          <w:sz w:val="24"/>
          <w:szCs w:val="24"/>
        </w:rPr>
        <w:t xml:space="preserve"> </w:t>
      </w:r>
      <w:r w:rsidR="00D8623D" w:rsidRPr="00D8623D">
        <w:rPr>
          <w:rFonts w:ascii="Times New Roman" w:hAnsi="Times New Roman" w:cs="Times New Roman"/>
          <w:sz w:val="24"/>
          <w:szCs w:val="24"/>
        </w:rPr>
        <w:t>provide insight into what should be done to improve pub</w:t>
      </w:r>
      <w:r w:rsidR="00C74DA1">
        <w:rPr>
          <w:rFonts w:ascii="Times New Roman" w:hAnsi="Times New Roman" w:cs="Times New Roman"/>
          <w:sz w:val="24"/>
          <w:szCs w:val="24"/>
        </w:rPr>
        <w:t xml:space="preserve">lic policy outcomes </w:t>
      </w:r>
      <w:r w:rsidR="003A628C">
        <w:rPr>
          <w:rFonts w:ascii="Times New Roman" w:hAnsi="Times New Roman" w:cs="Times New Roman"/>
          <w:sz w:val="24"/>
          <w:szCs w:val="24"/>
        </w:rPr>
        <w:t>at the macro level</w:t>
      </w:r>
      <w:r w:rsidR="00D8623D" w:rsidRPr="00D8623D">
        <w:rPr>
          <w:rFonts w:ascii="Times New Roman" w:hAnsi="Times New Roman" w:cs="Times New Roman"/>
          <w:sz w:val="24"/>
          <w:szCs w:val="24"/>
        </w:rPr>
        <w:t>.</w:t>
      </w:r>
      <w:r w:rsidR="00025993">
        <w:rPr>
          <w:rFonts w:ascii="Times New Roman" w:hAnsi="Times New Roman" w:cs="Times New Roman"/>
          <w:sz w:val="24"/>
          <w:szCs w:val="24"/>
        </w:rPr>
        <w:t xml:space="preserve">  </w:t>
      </w:r>
      <w:r w:rsidR="00E06C55">
        <w:rPr>
          <w:rFonts w:ascii="Times New Roman" w:hAnsi="Times New Roman" w:cs="Times New Roman"/>
          <w:sz w:val="24"/>
          <w:szCs w:val="24"/>
        </w:rPr>
        <w:t xml:space="preserve">Many technology transfer professionals seem to believe that the development stage of </w:t>
      </w:r>
      <w:r w:rsidR="00837CCB">
        <w:rPr>
          <w:rFonts w:ascii="Times New Roman" w:hAnsi="Times New Roman" w:cs="Times New Roman"/>
          <w:sz w:val="24"/>
          <w:szCs w:val="24"/>
        </w:rPr>
        <w:t>research and development (</w:t>
      </w:r>
      <w:r w:rsidR="00E06C55">
        <w:rPr>
          <w:rFonts w:ascii="Times New Roman" w:hAnsi="Times New Roman" w:cs="Times New Roman"/>
          <w:sz w:val="24"/>
          <w:szCs w:val="24"/>
        </w:rPr>
        <w:t>R&amp;D</w:t>
      </w:r>
      <w:r w:rsidR="00837CCB">
        <w:rPr>
          <w:rFonts w:ascii="Times New Roman" w:hAnsi="Times New Roman" w:cs="Times New Roman"/>
          <w:sz w:val="24"/>
          <w:szCs w:val="24"/>
        </w:rPr>
        <w:t>)</w:t>
      </w:r>
      <w:r w:rsidR="00E06C55">
        <w:rPr>
          <w:rFonts w:ascii="Times New Roman" w:hAnsi="Times New Roman" w:cs="Times New Roman"/>
          <w:sz w:val="24"/>
          <w:szCs w:val="24"/>
        </w:rPr>
        <w:t xml:space="preserve"> projects has a significant influence on technology transfer outcomes.  </w:t>
      </w:r>
      <w:r w:rsidR="002511AD">
        <w:rPr>
          <w:rFonts w:ascii="Times New Roman" w:hAnsi="Times New Roman" w:cs="Times New Roman"/>
          <w:sz w:val="24"/>
          <w:szCs w:val="24"/>
        </w:rPr>
        <w:t>Rel</w:t>
      </w:r>
      <w:r w:rsidR="003A628C">
        <w:rPr>
          <w:rFonts w:ascii="Times New Roman" w:hAnsi="Times New Roman" w:cs="Times New Roman"/>
          <w:sz w:val="24"/>
          <w:szCs w:val="24"/>
        </w:rPr>
        <w:t>evant literature alludes</w:t>
      </w:r>
      <w:r w:rsidR="00736EBD">
        <w:rPr>
          <w:rFonts w:ascii="Times New Roman" w:hAnsi="Times New Roman" w:cs="Times New Roman"/>
          <w:sz w:val="24"/>
          <w:szCs w:val="24"/>
        </w:rPr>
        <w:t xml:space="preserve"> to a link between development stage and successful technology transfer.  </w:t>
      </w:r>
      <w:r w:rsidR="002511AD">
        <w:rPr>
          <w:rFonts w:ascii="Times New Roman" w:hAnsi="Times New Roman" w:cs="Times New Roman"/>
          <w:sz w:val="24"/>
          <w:szCs w:val="24"/>
        </w:rPr>
        <w:t xml:space="preserve">There is also a body of research that seems to demonstrate a connection between geography and innovation, which suggests that there may also be an association between geographic location and successful technology transfer.  However, neither development stage nor geography have been explicitly demonstrated to be associated with technology transfer outcomes.  This paper </w:t>
      </w:r>
      <w:r w:rsidR="00C74DA1">
        <w:rPr>
          <w:rFonts w:ascii="Times New Roman" w:hAnsi="Times New Roman" w:cs="Times New Roman"/>
          <w:sz w:val="24"/>
          <w:szCs w:val="24"/>
        </w:rPr>
        <w:t>details a</w:t>
      </w:r>
      <w:r w:rsidR="00025993">
        <w:rPr>
          <w:rFonts w:ascii="Times New Roman" w:hAnsi="Times New Roman" w:cs="Times New Roman"/>
          <w:sz w:val="24"/>
          <w:szCs w:val="24"/>
        </w:rPr>
        <w:t xml:space="preserve"> </w:t>
      </w:r>
      <w:r w:rsidR="002511AD">
        <w:rPr>
          <w:rFonts w:ascii="Times New Roman" w:hAnsi="Times New Roman" w:cs="Times New Roman"/>
          <w:sz w:val="24"/>
          <w:szCs w:val="24"/>
        </w:rPr>
        <w:t xml:space="preserve">proposed </w:t>
      </w:r>
      <w:r w:rsidR="00025993">
        <w:rPr>
          <w:rFonts w:ascii="Times New Roman" w:hAnsi="Times New Roman" w:cs="Times New Roman"/>
          <w:sz w:val="24"/>
          <w:szCs w:val="24"/>
        </w:rPr>
        <w:t xml:space="preserve">study </w:t>
      </w:r>
      <w:r w:rsidR="007A4B71">
        <w:rPr>
          <w:rFonts w:ascii="Times New Roman" w:hAnsi="Times New Roman" w:cs="Times New Roman"/>
          <w:sz w:val="24"/>
          <w:szCs w:val="24"/>
        </w:rPr>
        <w:t>focused on</w:t>
      </w:r>
      <w:r w:rsidR="00055CC4">
        <w:rPr>
          <w:rFonts w:ascii="Times New Roman" w:hAnsi="Times New Roman" w:cs="Times New Roman"/>
          <w:sz w:val="24"/>
          <w:szCs w:val="24"/>
        </w:rPr>
        <w:t xml:space="preserve"> </w:t>
      </w:r>
      <w:r w:rsidR="002511AD">
        <w:rPr>
          <w:rFonts w:ascii="Times New Roman" w:hAnsi="Times New Roman" w:cs="Times New Roman"/>
          <w:sz w:val="24"/>
          <w:szCs w:val="24"/>
        </w:rPr>
        <w:t xml:space="preserve">developing </w:t>
      </w:r>
      <w:r w:rsidR="00F60FBD">
        <w:rPr>
          <w:rFonts w:ascii="Times New Roman" w:hAnsi="Times New Roman" w:cs="Times New Roman"/>
          <w:sz w:val="24"/>
          <w:szCs w:val="24"/>
        </w:rPr>
        <w:t xml:space="preserve">public </w:t>
      </w:r>
      <w:r w:rsidR="00F60FBD" w:rsidRPr="00F60FBD">
        <w:rPr>
          <w:rFonts w:ascii="Times New Roman" w:hAnsi="Times New Roman" w:cs="Times New Roman"/>
          <w:sz w:val="24"/>
          <w:szCs w:val="24"/>
        </w:rPr>
        <w:t>policy alternatives</w:t>
      </w:r>
      <w:r w:rsidR="00AC4D99">
        <w:rPr>
          <w:rFonts w:ascii="Times New Roman" w:hAnsi="Times New Roman" w:cs="Times New Roman"/>
          <w:sz w:val="24"/>
          <w:szCs w:val="24"/>
        </w:rPr>
        <w:t xml:space="preserve"> </w:t>
      </w:r>
      <w:r w:rsidR="00F047D8">
        <w:rPr>
          <w:rFonts w:ascii="Times New Roman" w:hAnsi="Times New Roman" w:cs="Times New Roman"/>
          <w:sz w:val="24"/>
          <w:szCs w:val="24"/>
        </w:rPr>
        <w:t>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AC4D99" w:rsidRPr="00AC4D99">
        <w:rPr>
          <w:rFonts w:ascii="Times New Roman" w:hAnsi="Times New Roman" w:cs="Times New Roman"/>
          <w:sz w:val="24"/>
          <w:szCs w:val="24"/>
        </w:rPr>
        <w:t xml:space="preserve"> </w:t>
      </w:r>
      <w:r w:rsidR="00AC4D99">
        <w:rPr>
          <w:rFonts w:ascii="Times New Roman" w:hAnsi="Times New Roman" w:cs="Times New Roman"/>
          <w:sz w:val="24"/>
          <w:szCs w:val="24"/>
        </w:rPr>
        <w:t>taking into consideration the potential role of development stage</w:t>
      </w:r>
      <w:r w:rsidR="002511AD">
        <w:rPr>
          <w:rFonts w:ascii="Times New Roman" w:hAnsi="Times New Roman" w:cs="Times New Roman"/>
          <w:sz w:val="24"/>
          <w:szCs w:val="24"/>
        </w:rPr>
        <w:t xml:space="preserve"> and geography.</w:t>
      </w:r>
    </w:p>
    <w:p w:rsidR="00993EDF" w:rsidRDefault="00993EDF"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7E65F3">
        <w:rPr>
          <w:rFonts w:ascii="Times New Roman" w:hAnsi="Times New Roman" w:cs="Times New Roman"/>
          <w:sz w:val="24"/>
          <w:szCs w:val="24"/>
        </w:rPr>
        <w:t xml:space="preserve">technology transfer, </w:t>
      </w:r>
      <w:r w:rsidR="00E06C55">
        <w:rPr>
          <w:rFonts w:ascii="Times New Roman" w:hAnsi="Times New Roman" w:cs="Times New Roman"/>
          <w:sz w:val="24"/>
          <w:szCs w:val="24"/>
        </w:rPr>
        <w:t xml:space="preserve">commercialization, </w:t>
      </w:r>
      <w:r w:rsidR="007E65F3">
        <w:rPr>
          <w:rFonts w:ascii="Times New Roman" w:hAnsi="Times New Roman" w:cs="Times New Roman"/>
          <w:sz w:val="24"/>
          <w:szCs w:val="24"/>
        </w:rPr>
        <w:t xml:space="preserve">research and development, technology readiness level, </w:t>
      </w:r>
      <w:r w:rsidR="00E06C55">
        <w:rPr>
          <w:rFonts w:ascii="Times New Roman" w:hAnsi="Times New Roman" w:cs="Times New Roman"/>
          <w:sz w:val="24"/>
          <w:szCs w:val="24"/>
        </w:rPr>
        <w:t>geography of</w:t>
      </w:r>
      <w:r w:rsidR="0030772F">
        <w:rPr>
          <w:rFonts w:ascii="Times New Roman" w:hAnsi="Times New Roman" w:cs="Times New Roman"/>
          <w:sz w:val="24"/>
          <w:szCs w:val="24"/>
        </w:rPr>
        <w:t xml:space="preserve"> innovation</w:t>
      </w:r>
    </w:p>
    <w:p w:rsidR="00BE5377" w:rsidRPr="00BE5377" w:rsidRDefault="00BE5377" w:rsidP="00D13513">
      <w:pPr>
        <w:spacing w:after="0" w:line="480" w:lineRule="auto"/>
        <w:jc w:val="center"/>
        <w:rPr>
          <w:rFonts w:ascii="Times New Roman" w:hAnsi="Times New Roman" w:cs="Times New Roman"/>
          <w:b/>
          <w:sz w:val="24"/>
          <w:szCs w:val="24"/>
        </w:rPr>
      </w:pPr>
      <w:r w:rsidRPr="00BE5377">
        <w:rPr>
          <w:rFonts w:ascii="Times New Roman" w:hAnsi="Times New Roman" w:cs="Times New Roman"/>
          <w:b/>
          <w:sz w:val="24"/>
          <w:szCs w:val="24"/>
        </w:rPr>
        <w:lastRenderedPageBreak/>
        <w:t>Introduction</w:t>
      </w:r>
    </w:p>
    <w:p w:rsidR="009C3487" w:rsidRDefault="00A95B39" w:rsidP="000D22A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C3487">
        <w:rPr>
          <w:rFonts w:ascii="Times New Roman" w:hAnsi="Times New Roman" w:cs="Times New Roman"/>
          <w:sz w:val="24"/>
          <w:szCs w:val="24"/>
        </w:rPr>
        <w:t>Although there is no universally accepted definition of public policy, scholars generally define it as some variation of the goal-oriented actions of government (</w:t>
      </w:r>
      <w:r w:rsidR="00CC6F4E">
        <w:rPr>
          <w:rFonts w:ascii="Times New Roman" w:hAnsi="Times New Roman" w:cs="Times New Roman"/>
          <w:sz w:val="24"/>
          <w:szCs w:val="24"/>
        </w:rPr>
        <w:t xml:space="preserve">Dye, 1987; Wilson, 2006; </w:t>
      </w:r>
      <w:proofErr w:type="spellStart"/>
      <w:r w:rsidR="00CC6F4E">
        <w:rPr>
          <w:rFonts w:ascii="Times New Roman" w:hAnsi="Times New Roman" w:cs="Times New Roman"/>
          <w:sz w:val="24"/>
          <w:szCs w:val="24"/>
        </w:rPr>
        <w:t>Cairney</w:t>
      </w:r>
      <w:proofErr w:type="spellEnd"/>
      <w:r w:rsidR="00CC6F4E">
        <w:rPr>
          <w:rFonts w:ascii="Times New Roman" w:hAnsi="Times New Roman" w:cs="Times New Roman"/>
          <w:sz w:val="24"/>
          <w:szCs w:val="24"/>
        </w:rPr>
        <w:t>, 2016).</w:t>
      </w:r>
      <w:r w:rsidR="00BF7DFF">
        <w:rPr>
          <w:rFonts w:ascii="Times New Roman" w:hAnsi="Times New Roman" w:cs="Times New Roman"/>
          <w:sz w:val="24"/>
          <w:szCs w:val="24"/>
        </w:rPr>
        <w:t xml:space="preserve">  Technology transfer is one of the areas where the federal government of the United States of America (USA or U.S.)</w:t>
      </w:r>
      <w:r w:rsidR="007705FB">
        <w:rPr>
          <w:rFonts w:ascii="Times New Roman" w:hAnsi="Times New Roman" w:cs="Times New Roman"/>
          <w:sz w:val="24"/>
          <w:szCs w:val="24"/>
        </w:rPr>
        <w:t xml:space="preserve"> has </w:t>
      </w:r>
      <w:r w:rsidR="00837CCB">
        <w:rPr>
          <w:rFonts w:ascii="Times New Roman" w:hAnsi="Times New Roman" w:cs="Times New Roman"/>
          <w:sz w:val="24"/>
          <w:szCs w:val="24"/>
        </w:rPr>
        <w:t>implemented</w:t>
      </w:r>
      <w:r w:rsidR="007705FB">
        <w:rPr>
          <w:rFonts w:ascii="Times New Roman" w:hAnsi="Times New Roman" w:cs="Times New Roman"/>
          <w:sz w:val="24"/>
          <w:szCs w:val="24"/>
        </w:rPr>
        <w:t xml:space="preserve"> significant goal-oriented actions during the nation’s history, particularly in the last 75 years.</w:t>
      </w:r>
    </w:p>
    <w:p w:rsidR="00250EC3" w:rsidRDefault="007705FB" w:rsidP="009C348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at least three major reasons why U.S.</w:t>
      </w:r>
      <w:r w:rsidR="004A5A3A">
        <w:rPr>
          <w:rFonts w:ascii="Times New Roman" w:hAnsi="Times New Roman" w:cs="Times New Roman"/>
          <w:sz w:val="24"/>
          <w:szCs w:val="24"/>
        </w:rPr>
        <w:t xml:space="preserve"> public policy rega</w:t>
      </w:r>
      <w:r w:rsidR="00F839A2">
        <w:rPr>
          <w:rFonts w:ascii="Times New Roman" w:hAnsi="Times New Roman" w:cs="Times New Roman"/>
          <w:sz w:val="24"/>
          <w:szCs w:val="24"/>
        </w:rPr>
        <w:t>rding technology transfer is a subject</w:t>
      </w:r>
      <w:r w:rsidR="004A5A3A">
        <w:rPr>
          <w:rFonts w:ascii="Times New Roman" w:hAnsi="Times New Roman" w:cs="Times New Roman"/>
          <w:sz w:val="24"/>
          <w:szCs w:val="24"/>
        </w:rPr>
        <w:t xml:space="preserve"> worthy of serious </w:t>
      </w:r>
      <w:r>
        <w:rPr>
          <w:rFonts w:ascii="Times New Roman" w:hAnsi="Times New Roman" w:cs="Times New Roman"/>
          <w:sz w:val="24"/>
          <w:szCs w:val="24"/>
        </w:rPr>
        <w:t xml:space="preserve">scholarly </w:t>
      </w:r>
      <w:r w:rsidR="004A5A3A">
        <w:rPr>
          <w:rFonts w:ascii="Times New Roman" w:hAnsi="Times New Roman" w:cs="Times New Roman"/>
          <w:sz w:val="24"/>
          <w:szCs w:val="24"/>
        </w:rPr>
        <w:t xml:space="preserve">study.  </w:t>
      </w:r>
      <w:r>
        <w:rPr>
          <w:rFonts w:ascii="Times New Roman" w:hAnsi="Times New Roman" w:cs="Times New Roman"/>
          <w:sz w:val="24"/>
          <w:szCs w:val="24"/>
        </w:rPr>
        <w:t>First, i</w:t>
      </w:r>
      <w:r w:rsidR="00513034">
        <w:rPr>
          <w:rFonts w:ascii="Times New Roman" w:hAnsi="Times New Roman" w:cs="Times New Roman"/>
          <w:sz w:val="24"/>
          <w:szCs w:val="24"/>
        </w:rPr>
        <w:t xml:space="preserve">t has been a </w:t>
      </w:r>
      <w:r w:rsidR="00F839A2">
        <w:rPr>
          <w:rFonts w:ascii="Times New Roman" w:hAnsi="Times New Roman" w:cs="Times New Roman"/>
          <w:sz w:val="24"/>
          <w:szCs w:val="24"/>
        </w:rPr>
        <w:t>topic</w:t>
      </w:r>
      <w:r w:rsidR="00513034">
        <w:rPr>
          <w:rFonts w:ascii="Times New Roman" w:hAnsi="Times New Roman" w:cs="Times New Roman"/>
          <w:sz w:val="24"/>
          <w:szCs w:val="24"/>
        </w:rPr>
        <w:t xml:space="preserve"> of keen interest </w:t>
      </w:r>
      <w:r w:rsidR="00CC2454">
        <w:rPr>
          <w:rFonts w:ascii="Times New Roman" w:hAnsi="Times New Roman" w:cs="Times New Roman"/>
          <w:sz w:val="24"/>
          <w:szCs w:val="24"/>
        </w:rPr>
        <w:t xml:space="preserve">to the </w:t>
      </w:r>
      <w:r w:rsidR="00CA187A">
        <w:rPr>
          <w:rFonts w:ascii="Times New Roman" w:hAnsi="Times New Roman" w:cs="Times New Roman"/>
          <w:sz w:val="24"/>
          <w:szCs w:val="24"/>
        </w:rPr>
        <w:t xml:space="preserve">federal </w:t>
      </w:r>
      <w:r w:rsidR="00CC2454">
        <w:rPr>
          <w:rFonts w:ascii="Times New Roman" w:hAnsi="Times New Roman" w:cs="Times New Roman"/>
          <w:sz w:val="24"/>
          <w:szCs w:val="24"/>
        </w:rPr>
        <w:t xml:space="preserve">government </w:t>
      </w:r>
      <w:r w:rsidR="00513034">
        <w:rPr>
          <w:rFonts w:ascii="Times New Roman" w:hAnsi="Times New Roman" w:cs="Times New Roman"/>
          <w:sz w:val="24"/>
          <w:szCs w:val="24"/>
        </w:rPr>
        <w:t>since th</w:t>
      </w:r>
      <w:r w:rsidR="000D22AD">
        <w:rPr>
          <w:rFonts w:ascii="Times New Roman" w:hAnsi="Times New Roman" w:cs="Times New Roman"/>
          <w:sz w:val="24"/>
          <w:szCs w:val="24"/>
        </w:rPr>
        <w:t xml:space="preserve">e end of World War II when President Franklin Delano Roosevelt requested recommendations for leveraging the capabilities that the Office of Scientific Research and Development (OSRD) </w:t>
      </w:r>
      <w:r w:rsidR="00CC2454">
        <w:rPr>
          <w:rFonts w:ascii="Times New Roman" w:hAnsi="Times New Roman" w:cs="Times New Roman"/>
          <w:sz w:val="24"/>
          <w:szCs w:val="24"/>
        </w:rPr>
        <w:t xml:space="preserve">cultivated </w:t>
      </w:r>
      <w:r w:rsidR="000D22AD">
        <w:rPr>
          <w:rFonts w:ascii="Times New Roman" w:hAnsi="Times New Roman" w:cs="Times New Roman"/>
          <w:sz w:val="24"/>
          <w:szCs w:val="24"/>
        </w:rPr>
        <w:t>during the war effort to improve the health, standard of living, and economic well-being of Americans (Bush, 1945).  Since then n</w:t>
      </w:r>
      <w:r w:rsidR="000B2FE4">
        <w:rPr>
          <w:rFonts w:ascii="Times New Roman" w:hAnsi="Times New Roman" w:cs="Times New Roman"/>
          <w:sz w:val="24"/>
          <w:szCs w:val="24"/>
        </w:rPr>
        <w:t>umerous adm</w:t>
      </w:r>
      <w:r>
        <w:rPr>
          <w:rFonts w:ascii="Times New Roman" w:hAnsi="Times New Roman" w:cs="Times New Roman"/>
          <w:sz w:val="24"/>
          <w:szCs w:val="24"/>
        </w:rPr>
        <w:t>inistrations have identified the</w:t>
      </w:r>
      <w:r w:rsidR="000B2FE4">
        <w:rPr>
          <w:rFonts w:ascii="Times New Roman" w:hAnsi="Times New Roman" w:cs="Times New Roman"/>
          <w:sz w:val="24"/>
          <w:szCs w:val="24"/>
        </w:rPr>
        <w:t xml:space="preserve"> transfer of technology derived from federally-funded research and development (R&amp;D) to the private </w:t>
      </w:r>
      <w:r w:rsidR="00B22850">
        <w:rPr>
          <w:rFonts w:ascii="Times New Roman" w:hAnsi="Times New Roman" w:cs="Times New Roman"/>
          <w:sz w:val="24"/>
          <w:szCs w:val="24"/>
        </w:rPr>
        <w:t>sector as a key objective.  T</w:t>
      </w:r>
      <w:r w:rsidR="000B2FE4">
        <w:rPr>
          <w:rFonts w:ascii="Times New Roman" w:hAnsi="Times New Roman" w:cs="Times New Roman"/>
          <w:sz w:val="24"/>
          <w:szCs w:val="24"/>
        </w:rPr>
        <w:t>he President’s Management Agenda (PMA)</w:t>
      </w:r>
      <w:r w:rsidR="0046598D">
        <w:rPr>
          <w:rFonts w:ascii="Times New Roman" w:hAnsi="Times New Roman" w:cs="Times New Roman"/>
          <w:sz w:val="24"/>
          <w:szCs w:val="24"/>
        </w:rPr>
        <w:t xml:space="preserve"> for the Donald J. Trump administration identifies technology transfer as an important national objective (Office of M</w:t>
      </w:r>
      <w:r w:rsidR="00B344FC">
        <w:rPr>
          <w:rFonts w:ascii="Times New Roman" w:hAnsi="Times New Roman" w:cs="Times New Roman"/>
          <w:sz w:val="24"/>
          <w:szCs w:val="24"/>
        </w:rPr>
        <w:t>anagement and Budget [OMB], 2018</w:t>
      </w:r>
      <w:r w:rsidR="0046598D">
        <w:rPr>
          <w:rFonts w:ascii="Times New Roman" w:hAnsi="Times New Roman" w:cs="Times New Roman"/>
          <w:sz w:val="24"/>
          <w:szCs w:val="24"/>
        </w:rPr>
        <w:t xml:space="preserve">).  </w:t>
      </w:r>
      <w:r w:rsidR="00A77CE6">
        <w:rPr>
          <w:rFonts w:ascii="Times New Roman" w:hAnsi="Times New Roman" w:cs="Times New Roman"/>
          <w:sz w:val="24"/>
          <w:szCs w:val="24"/>
        </w:rPr>
        <w:t>The administration of President Barack H. Obama did not issue PMAs.  However, President Obama did issue a presidential memorandum on October 28, 2011 that explicitly focused on technology transfer and commercialization of federal research.  In the policy section of this memorandum, he referenced the Startup America initiative which had as one of its objectives “</w:t>
      </w:r>
      <w:r w:rsidR="00A77CE6" w:rsidRPr="00A77CE6">
        <w:rPr>
          <w:rFonts w:ascii="Times New Roman" w:hAnsi="Times New Roman" w:cs="Times New Roman"/>
          <w:sz w:val="24"/>
          <w:szCs w:val="24"/>
        </w:rPr>
        <w:t>increasing the rate of technology transfer and the economic and societal impact from Federal research an</w:t>
      </w:r>
      <w:r w:rsidR="00A77CE6">
        <w:rPr>
          <w:rFonts w:ascii="Times New Roman" w:hAnsi="Times New Roman" w:cs="Times New Roman"/>
          <w:sz w:val="24"/>
          <w:szCs w:val="24"/>
        </w:rPr>
        <w:t xml:space="preserve">d development (R&amp;D) investments” </w:t>
      </w:r>
      <w:r w:rsidR="00D757D9">
        <w:rPr>
          <w:rFonts w:ascii="Times New Roman" w:hAnsi="Times New Roman" w:cs="Times New Roman"/>
          <w:sz w:val="24"/>
          <w:szCs w:val="24"/>
        </w:rPr>
        <w:t>(Daily Comp. Pres. Doc., 2011</w:t>
      </w:r>
      <w:r w:rsidR="0069124D">
        <w:rPr>
          <w:rFonts w:ascii="Times New Roman" w:hAnsi="Times New Roman" w:cs="Times New Roman"/>
          <w:sz w:val="24"/>
          <w:szCs w:val="24"/>
        </w:rPr>
        <w:t>-October-28</w:t>
      </w:r>
      <w:r w:rsidR="00D757D9">
        <w:rPr>
          <w:rFonts w:ascii="Times New Roman" w:hAnsi="Times New Roman" w:cs="Times New Roman"/>
          <w:sz w:val="24"/>
          <w:szCs w:val="24"/>
        </w:rPr>
        <w:t xml:space="preserve">). </w:t>
      </w:r>
      <w:r w:rsidR="00A77CE6">
        <w:rPr>
          <w:rFonts w:ascii="Times New Roman" w:hAnsi="Times New Roman" w:cs="Times New Roman"/>
          <w:sz w:val="24"/>
          <w:szCs w:val="24"/>
        </w:rPr>
        <w:t xml:space="preserve"> </w:t>
      </w:r>
      <w:r w:rsidR="0046598D">
        <w:rPr>
          <w:rFonts w:ascii="Times New Roman" w:hAnsi="Times New Roman" w:cs="Times New Roman"/>
          <w:sz w:val="24"/>
          <w:szCs w:val="24"/>
        </w:rPr>
        <w:t>The PMA</w:t>
      </w:r>
      <w:r w:rsidR="000B2FE4">
        <w:rPr>
          <w:rFonts w:ascii="Times New Roman" w:hAnsi="Times New Roman" w:cs="Times New Roman"/>
          <w:sz w:val="24"/>
          <w:szCs w:val="24"/>
        </w:rPr>
        <w:t xml:space="preserve"> </w:t>
      </w:r>
      <w:r w:rsidR="00B344FC">
        <w:rPr>
          <w:rFonts w:ascii="Times New Roman" w:hAnsi="Times New Roman" w:cs="Times New Roman"/>
          <w:sz w:val="24"/>
          <w:szCs w:val="24"/>
        </w:rPr>
        <w:t>for</w:t>
      </w:r>
      <w:r w:rsidR="000B2FE4">
        <w:rPr>
          <w:rFonts w:ascii="Times New Roman" w:hAnsi="Times New Roman" w:cs="Times New Roman"/>
          <w:sz w:val="24"/>
          <w:szCs w:val="24"/>
        </w:rPr>
        <w:t xml:space="preserve"> </w:t>
      </w:r>
      <w:r w:rsidR="000B2FE4">
        <w:rPr>
          <w:rFonts w:ascii="Times New Roman" w:hAnsi="Times New Roman" w:cs="Times New Roman"/>
          <w:sz w:val="24"/>
          <w:szCs w:val="24"/>
        </w:rPr>
        <w:lastRenderedPageBreak/>
        <w:t>t</w:t>
      </w:r>
      <w:r w:rsidR="004A5A3A">
        <w:rPr>
          <w:rFonts w:ascii="Times New Roman" w:hAnsi="Times New Roman" w:cs="Times New Roman"/>
          <w:sz w:val="24"/>
          <w:szCs w:val="24"/>
        </w:rPr>
        <w:t xml:space="preserve">he administration of President George W. Bush (Bush 43 Administration) specifically </w:t>
      </w:r>
      <w:r w:rsidR="00B22850">
        <w:rPr>
          <w:rFonts w:ascii="Times New Roman" w:hAnsi="Times New Roman" w:cs="Times New Roman"/>
          <w:sz w:val="24"/>
          <w:szCs w:val="24"/>
        </w:rPr>
        <w:t>listed</w:t>
      </w:r>
      <w:r w:rsidR="000B2FE4">
        <w:rPr>
          <w:rFonts w:ascii="Times New Roman" w:hAnsi="Times New Roman" w:cs="Times New Roman"/>
          <w:sz w:val="24"/>
          <w:szCs w:val="24"/>
        </w:rPr>
        <w:t xml:space="preserve"> technology transfer as a priority</w:t>
      </w:r>
      <w:r w:rsidR="00B344FC">
        <w:rPr>
          <w:rFonts w:ascii="Times New Roman" w:hAnsi="Times New Roman" w:cs="Times New Roman"/>
          <w:sz w:val="24"/>
          <w:szCs w:val="24"/>
        </w:rPr>
        <w:t xml:space="preserve"> (OMB, 2002; OMB 2008). </w:t>
      </w:r>
      <w:r w:rsidR="00513034">
        <w:rPr>
          <w:rFonts w:ascii="Times New Roman" w:hAnsi="Times New Roman" w:cs="Times New Roman"/>
          <w:sz w:val="24"/>
          <w:szCs w:val="24"/>
        </w:rPr>
        <w:t xml:space="preserve"> </w:t>
      </w:r>
    </w:p>
    <w:p w:rsidR="007222F8" w:rsidRDefault="007222F8"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Technology transfer public policy is also important because of the link between national economic prosperity and technological innovation.</w:t>
      </w:r>
      <w:r w:rsidR="00513034">
        <w:rPr>
          <w:rFonts w:ascii="Times New Roman" w:hAnsi="Times New Roman" w:cs="Times New Roman"/>
          <w:sz w:val="24"/>
          <w:szCs w:val="24"/>
        </w:rPr>
        <w:t xml:space="preserve">  Solow (1957) estimated that </w:t>
      </w:r>
      <w:r w:rsidR="00943F95">
        <w:rPr>
          <w:rFonts w:ascii="Times New Roman" w:hAnsi="Times New Roman" w:cs="Times New Roman"/>
          <w:sz w:val="24"/>
          <w:szCs w:val="24"/>
        </w:rPr>
        <w:t>roughly 88 percent</w:t>
      </w:r>
      <w:r w:rsidR="00513034">
        <w:rPr>
          <w:rFonts w:ascii="Times New Roman" w:hAnsi="Times New Roman" w:cs="Times New Roman"/>
          <w:sz w:val="24"/>
          <w:szCs w:val="24"/>
        </w:rPr>
        <w:t xml:space="preserve"> of the total increase in real Gross National Product (GNP) was attributable to</w:t>
      </w:r>
      <w:r w:rsidR="00F9142F">
        <w:rPr>
          <w:rFonts w:ascii="Times New Roman" w:hAnsi="Times New Roman" w:cs="Times New Roman"/>
          <w:sz w:val="24"/>
          <w:szCs w:val="24"/>
        </w:rPr>
        <w:t xml:space="preserve"> </w:t>
      </w:r>
      <w:r w:rsidR="00513034">
        <w:rPr>
          <w:rFonts w:ascii="Times New Roman" w:hAnsi="Times New Roman" w:cs="Times New Roman"/>
          <w:sz w:val="24"/>
          <w:szCs w:val="24"/>
        </w:rPr>
        <w:t xml:space="preserve">technological progress.  This is primarily due to the productivity gains that the application of new technology produces. </w:t>
      </w:r>
      <w:r w:rsidR="00BA4DFA">
        <w:rPr>
          <w:rFonts w:ascii="Times New Roman" w:hAnsi="Times New Roman" w:cs="Times New Roman"/>
          <w:sz w:val="24"/>
          <w:szCs w:val="24"/>
        </w:rPr>
        <w:t xml:space="preserve"> Consequently, it’s important for the nation to maintain its technological prowess to </w:t>
      </w:r>
      <w:r w:rsidR="00B47DD0">
        <w:rPr>
          <w:rFonts w:ascii="Times New Roman" w:hAnsi="Times New Roman" w:cs="Times New Roman"/>
          <w:sz w:val="24"/>
          <w:szCs w:val="24"/>
        </w:rPr>
        <w:t xml:space="preserve">continue </w:t>
      </w:r>
      <w:r w:rsidR="00BA4DFA">
        <w:rPr>
          <w:rFonts w:ascii="Times New Roman" w:hAnsi="Times New Roman" w:cs="Times New Roman"/>
          <w:sz w:val="24"/>
          <w:szCs w:val="24"/>
        </w:rPr>
        <w:t>the way of life that citizens and residents of the country have come to expect.</w:t>
      </w:r>
    </w:p>
    <w:p w:rsidR="00943F95" w:rsidRDefault="00D00529" w:rsidP="00943F9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more pragmatic standpoint, </w:t>
      </w:r>
      <w:r w:rsidR="00FE0E13">
        <w:rPr>
          <w:rFonts w:ascii="Times New Roman" w:hAnsi="Times New Roman" w:cs="Times New Roman"/>
          <w:sz w:val="24"/>
          <w:szCs w:val="24"/>
        </w:rPr>
        <w:t xml:space="preserve">the efficient use of </w:t>
      </w:r>
      <w:r w:rsidR="007F00C1">
        <w:rPr>
          <w:rFonts w:ascii="Times New Roman" w:hAnsi="Times New Roman" w:cs="Times New Roman"/>
          <w:sz w:val="24"/>
          <w:szCs w:val="24"/>
        </w:rPr>
        <w:t>scarc</w:t>
      </w:r>
      <w:r w:rsidR="00FE0E13">
        <w:rPr>
          <w:rFonts w:ascii="Times New Roman" w:hAnsi="Times New Roman" w:cs="Times New Roman"/>
          <w:sz w:val="24"/>
          <w:szCs w:val="24"/>
        </w:rPr>
        <w:t>e</w:t>
      </w:r>
      <w:r w:rsidR="007F00C1">
        <w:rPr>
          <w:rFonts w:ascii="Times New Roman" w:hAnsi="Times New Roman" w:cs="Times New Roman"/>
          <w:sz w:val="24"/>
          <w:szCs w:val="24"/>
        </w:rPr>
        <w:t xml:space="preserve"> national resources makes </w:t>
      </w:r>
      <w:r>
        <w:rPr>
          <w:rFonts w:ascii="Times New Roman" w:hAnsi="Times New Roman" w:cs="Times New Roman"/>
          <w:sz w:val="24"/>
          <w:szCs w:val="24"/>
        </w:rPr>
        <w:t xml:space="preserve">technology transfer public policy </w:t>
      </w:r>
      <w:r w:rsidR="006D49A7">
        <w:rPr>
          <w:rFonts w:ascii="Times New Roman" w:hAnsi="Times New Roman" w:cs="Times New Roman"/>
          <w:sz w:val="24"/>
          <w:szCs w:val="24"/>
        </w:rPr>
        <w:t>an</w:t>
      </w:r>
      <w:r>
        <w:rPr>
          <w:rFonts w:ascii="Times New Roman" w:hAnsi="Times New Roman" w:cs="Times New Roman"/>
          <w:sz w:val="24"/>
          <w:szCs w:val="24"/>
        </w:rPr>
        <w:t xml:space="preserve"> important</w:t>
      </w:r>
      <w:r w:rsidR="007F00C1">
        <w:rPr>
          <w:rFonts w:ascii="Times New Roman" w:hAnsi="Times New Roman" w:cs="Times New Roman"/>
          <w:sz w:val="24"/>
          <w:szCs w:val="24"/>
        </w:rPr>
        <w:t xml:space="preserve"> issue</w:t>
      </w:r>
      <w:r w:rsidR="00995A4C">
        <w:rPr>
          <w:rFonts w:ascii="Times New Roman" w:hAnsi="Times New Roman" w:cs="Times New Roman"/>
          <w:sz w:val="24"/>
          <w:szCs w:val="24"/>
        </w:rPr>
        <w:t xml:space="preserve"> for examination</w:t>
      </w:r>
      <w:r w:rsidR="007F00C1">
        <w:rPr>
          <w:rFonts w:ascii="Times New Roman" w:hAnsi="Times New Roman" w:cs="Times New Roman"/>
          <w:sz w:val="24"/>
          <w:szCs w:val="24"/>
        </w:rPr>
        <w:t>.</w:t>
      </w:r>
      <w:r w:rsidR="00943F95" w:rsidRPr="00943F95">
        <w:rPr>
          <w:rFonts w:ascii="Times New Roman" w:hAnsi="Times New Roman" w:cs="Times New Roman"/>
          <w:sz w:val="24"/>
          <w:szCs w:val="24"/>
        </w:rPr>
        <w:t xml:space="preserve"> </w:t>
      </w:r>
      <w:r w:rsid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In fiscal year 2018, the U.S. federal budget for total </w:t>
      </w:r>
      <w:r w:rsidR="00943F95">
        <w:rPr>
          <w:rFonts w:ascii="Times New Roman" w:hAnsi="Times New Roman" w:cs="Times New Roman"/>
          <w:sz w:val="24"/>
          <w:szCs w:val="24"/>
        </w:rPr>
        <w:t>R&amp;D</w:t>
      </w:r>
      <w:r w:rsidR="00943F95" w:rsidRPr="00AE708E">
        <w:rPr>
          <w:rFonts w:ascii="Times New Roman" w:hAnsi="Times New Roman" w:cs="Times New Roman"/>
          <w:sz w:val="24"/>
          <w:szCs w:val="24"/>
        </w:rPr>
        <w:t xml:space="preserve"> was</w:t>
      </w:r>
      <w:r w:rsidR="00943F95">
        <w:rPr>
          <w:rFonts w:ascii="Times New Roman" w:hAnsi="Times New Roman" w:cs="Times New Roman"/>
          <w:sz w:val="24"/>
          <w:szCs w:val="24"/>
        </w:rPr>
        <w:t xml:space="preserve"> greater than</w:t>
      </w:r>
      <w:r w:rsidR="00943F95" w:rsidRPr="00AE708E">
        <w:rPr>
          <w:rFonts w:ascii="Times New Roman" w:hAnsi="Times New Roman" w:cs="Times New Roman"/>
          <w:sz w:val="24"/>
          <w:szCs w:val="24"/>
        </w:rPr>
        <w:t xml:space="preserve"> </w:t>
      </w:r>
      <w:r w:rsidR="00CA187A">
        <w:rPr>
          <w:rFonts w:ascii="Times New Roman" w:hAnsi="Times New Roman" w:cs="Times New Roman"/>
          <w:sz w:val="24"/>
          <w:szCs w:val="24"/>
        </w:rPr>
        <w:t>$</w:t>
      </w:r>
      <w:r w:rsidR="00943F95" w:rsidRPr="00AE708E">
        <w:rPr>
          <w:rFonts w:ascii="Times New Roman" w:hAnsi="Times New Roman" w:cs="Times New Roman"/>
          <w:sz w:val="24"/>
          <w:szCs w:val="24"/>
        </w:rPr>
        <w:t xml:space="preserve">142.9 billion (American Association for the Advancement of Science [AAAS], 2018a).  </w:t>
      </w:r>
      <w:r w:rsidR="00943F95">
        <w:rPr>
          <w:rFonts w:ascii="Times New Roman" w:hAnsi="Times New Roman" w:cs="Times New Roman"/>
          <w:sz w:val="24"/>
          <w:szCs w:val="24"/>
        </w:rPr>
        <w:t xml:space="preserve">Although this represented less than 3.7 percent of the governments </w:t>
      </w:r>
      <w:r w:rsidR="00CA187A">
        <w:rPr>
          <w:rFonts w:ascii="Times New Roman" w:hAnsi="Times New Roman" w:cs="Times New Roman"/>
          <w:sz w:val="24"/>
          <w:szCs w:val="24"/>
        </w:rPr>
        <w:t>$</w:t>
      </w:r>
      <w:r w:rsidR="00943F95">
        <w:rPr>
          <w:rFonts w:ascii="Times New Roman" w:hAnsi="Times New Roman" w:cs="Times New Roman"/>
          <w:sz w:val="24"/>
          <w:szCs w:val="24"/>
        </w:rPr>
        <w:t xml:space="preserve">3.9 trillion in total federal outlays </w:t>
      </w:r>
      <w:r w:rsidR="00943F95" w:rsidRPr="00AE708E">
        <w:rPr>
          <w:rFonts w:ascii="Times New Roman" w:hAnsi="Times New Roman" w:cs="Times New Roman"/>
          <w:sz w:val="24"/>
          <w:szCs w:val="24"/>
        </w:rPr>
        <w:t>(Congressional Budget Office [CBO], 2018)</w:t>
      </w:r>
      <w:r w:rsidR="00943F95">
        <w:rPr>
          <w:rFonts w:ascii="Times New Roman" w:hAnsi="Times New Roman" w:cs="Times New Roman"/>
          <w:sz w:val="24"/>
          <w:szCs w:val="24"/>
        </w:rPr>
        <w:t xml:space="preserve">, it is not a triviality considering that </w:t>
      </w:r>
      <w:r w:rsidR="00CA187A">
        <w:rPr>
          <w:rFonts w:ascii="Times New Roman" w:hAnsi="Times New Roman" w:cs="Times New Roman"/>
          <w:sz w:val="24"/>
          <w:szCs w:val="24"/>
        </w:rPr>
        <w:t xml:space="preserve">the amount </w:t>
      </w:r>
      <w:r w:rsidR="00943F95">
        <w:rPr>
          <w:rFonts w:ascii="Times New Roman" w:hAnsi="Times New Roman" w:cs="Times New Roman"/>
          <w:sz w:val="24"/>
          <w:szCs w:val="24"/>
        </w:rPr>
        <w:t>is greater than the</w:t>
      </w:r>
      <w:r w:rsidR="00943F95" w:rsidRP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gross domestic product (GDP) of </w:t>
      </w:r>
      <w:r w:rsidR="00943F95">
        <w:rPr>
          <w:rFonts w:ascii="Times New Roman" w:hAnsi="Times New Roman" w:cs="Times New Roman"/>
          <w:sz w:val="24"/>
          <w:szCs w:val="24"/>
        </w:rPr>
        <w:t>at least 110</w:t>
      </w:r>
      <w:r w:rsidR="00943F95" w:rsidRPr="00AE708E">
        <w:rPr>
          <w:rFonts w:ascii="Times New Roman" w:hAnsi="Times New Roman" w:cs="Times New Roman"/>
          <w:sz w:val="24"/>
          <w:szCs w:val="24"/>
        </w:rPr>
        <w:t xml:space="preserve"> countries (United Nations [UN], 2017)</w:t>
      </w:r>
      <w:r w:rsidR="00943F95">
        <w:rPr>
          <w:rFonts w:ascii="Times New Roman" w:hAnsi="Times New Roman" w:cs="Times New Roman"/>
          <w:sz w:val="24"/>
          <w:szCs w:val="24"/>
        </w:rPr>
        <w:t>.   Moreover,</w:t>
      </w:r>
      <w:r w:rsidR="00943F95" w:rsidRPr="00AE708E">
        <w:rPr>
          <w:rFonts w:ascii="Times New Roman" w:hAnsi="Times New Roman" w:cs="Times New Roman"/>
          <w:sz w:val="24"/>
          <w:szCs w:val="24"/>
        </w:rPr>
        <w:t xml:space="preserve"> </w:t>
      </w:r>
      <w:r w:rsidR="00FE0E13">
        <w:rPr>
          <w:rFonts w:ascii="Times New Roman" w:hAnsi="Times New Roman" w:cs="Times New Roman"/>
          <w:sz w:val="24"/>
          <w:szCs w:val="24"/>
        </w:rPr>
        <w:t xml:space="preserve">the U.S. budget deficit </w:t>
      </w:r>
      <w:r w:rsidR="00137485">
        <w:rPr>
          <w:rFonts w:ascii="Times New Roman" w:hAnsi="Times New Roman" w:cs="Times New Roman"/>
          <w:sz w:val="24"/>
          <w:szCs w:val="24"/>
        </w:rPr>
        <w:t xml:space="preserve">for fiscal 2019 </w:t>
      </w:r>
      <w:r w:rsidR="00FE0E13">
        <w:rPr>
          <w:rFonts w:ascii="Times New Roman" w:hAnsi="Times New Roman" w:cs="Times New Roman"/>
          <w:sz w:val="24"/>
          <w:szCs w:val="24"/>
        </w:rPr>
        <w:t>was</w:t>
      </w:r>
      <w:r w:rsidR="00137485">
        <w:rPr>
          <w:rFonts w:ascii="Times New Roman" w:hAnsi="Times New Roman" w:cs="Times New Roman"/>
          <w:sz w:val="24"/>
          <w:szCs w:val="24"/>
        </w:rPr>
        <w:t xml:space="preserve"> more than $100 billion </w:t>
      </w:r>
      <w:r w:rsidR="009B0CCF">
        <w:rPr>
          <w:rFonts w:ascii="Times New Roman" w:hAnsi="Times New Roman" w:cs="Times New Roman"/>
          <w:sz w:val="24"/>
          <w:szCs w:val="24"/>
        </w:rPr>
        <w:t xml:space="preserve">(U.S. Department of the Treasury, 2018b) </w:t>
      </w:r>
      <w:r w:rsidR="00137485">
        <w:rPr>
          <w:rFonts w:ascii="Times New Roman" w:hAnsi="Times New Roman" w:cs="Times New Roman"/>
          <w:sz w:val="24"/>
          <w:szCs w:val="24"/>
        </w:rPr>
        <w:t xml:space="preserve">and the U.S. </w:t>
      </w:r>
      <w:r w:rsidR="00596AF6">
        <w:rPr>
          <w:rFonts w:ascii="Times New Roman" w:hAnsi="Times New Roman" w:cs="Times New Roman"/>
          <w:sz w:val="24"/>
          <w:szCs w:val="24"/>
        </w:rPr>
        <w:t>total public debt</w:t>
      </w:r>
      <w:r w:rsidR="00137485">
        <w:rPr>
          <w:rFonts w:ascii="Times New Roman" w:hAnsi="Times New Roman" w:cs="Times New Roman"/>
          <w:sz w:val="24"/>
          <w:szCs w:val="24"/>
        </w:rPr>
        <w:t xml:space="preserve"> </w:t>
      </w:r>
      <w:r w:rsidR="00596AF6">
        <w:rPr>
          <w:rFonts w:ascii="Times New Roman" w:hAnsi="Times New Roman" w:cs="Times New Roman"/>
          <w:sz w:val="24"/>
          <w:szCs w:val="24"/>
        </w:rPr>
        <w:t>as of October 31, 2018 was more than $21.7 trillion</w:t>
      </w:r>
      <w:r w:rsidR="009B0CCF">
        <w:rPr>
          <w:rFonts w:ascii="Times New Roman" w:hAnsi="Times New Roman" w:cs="Times New Roman"/>
          <w:sz w:val="24"/>
          <w:szCs w:val="24"/>
        </w:rPr>
        <w:t xml:space="preserve"> (U.S. Department of the Treasury, 2018a)</w:t>
      </w:r>
      <w:r w:rsidR="00596AF6">
        <w:rPr>
          <w:rFonts w:ascii="Times New Roman" w:hAnsi="Times New Roman" w:cs="Times New Roman"/>
          <w:sz w:val="24"/>
          <w:szCs w:val="24"/>
        </w:rPr>
        <w:t xml:space="preserve">. </w:t>
      </w:r>
      <w:r w:rsidR="00FE0E13">
        <w:rPr>
          <w:rFonts w:ascii="Times New Roman" w:hAnsi="Times New Roman" w:cs="Times New Roman"/>
          <w:sz w:val="24"/>
          <w:szCs w:val="24"/>
        </w:rPr>
        <w:t xml:space="preserve"> </w:t>
      </w:r>
      <w:r w:rsidR="00CA187A">
        <w:rPr>
          <w:rFonts w:ascii="Times New Roman" w:hAnsi="Times New Roman" w:cs="Times New Roman"/>
          <w:sz w:val="24"/>
          <w:szCs w:val="24"/>
        </w:rPr>
        <w:t xml:space="preserve">In this context, making every dollar count is imperative.  </w:t>
      </w:r>
      <w:r w:rsidR="00596AF6">
        <w:rPr>
          <w:rFonts w:ascii="Times New Roman" w:hAnsi="Times New Roman" w:cs="Times New Roman"/>
          <w:sz w:val="24"/>
          <w:szCs w:val="24"/>
        </w:rPr>
        <w:t>T</w:t>
      </w:r>
      <w:r w:rsidR="00943F95" w:rsidRPr="00AE708E">
        <w:rPr>
          <w:rFonts w:ascii="Times New Roman" w:hAnsi="Times New Roman" w:cs="Times New Roman"/>
          <w:sz w:val="24"/>
          <w:szCs w:val="24"/>
        </w:rPr>
        <w:t>here are other important problems of national interest to which th</w:t>
      </w:r>
      <w:r w:rsidR="00CA187A">
        <w:rPr>
          <w:rFonts w:ascii="Times New Roman" w:hAnsi="Times New Roman" w:cs="Times New Roman"/>
          <w:sz w:val="24"/>
          <w:szCs w:val="24"/>
        </w:rPr>
        <w:t>e government could direct monies currently being spent on R&amp;D</w:t>
      </w:r>
      <w:r w:rsidR="00943F95">
        <w:rPr>
          <w:rFonts w:ascii="Times New Roman" w:hAnsi="Times New Roman" w:cs="Times New Roman"/>
          <w:sz w:val="24"/>
          <w:szCs w:val="24"/>
        </w:rPr>
        <w:t xml:space="preserve"> such as road repairs, alleviating hunger, and addressing issues with inequity in the court system</w:t>
      </w:r>
      <w:r w:rsidR="00943F95" w:rsidRPr="00AE708E">
        <w:rPr>
          <w:rFonts w:ascii="Times New Roman" w:hAnsi="Times New Roman" w:cs="Times New Roman"/>
          <w:sz w:val="24"/>
          <w:szCs w:val="24"/>
        </w:rPr>
        <w:t>.</w:t>
      </w:r>
      <w:r w:rsidR="00943F95">
        <w:rPr>
          <w:rFonts w:ascii="Times New Roman" w:hAnsi="Times New Roman" w:cs="Times New Roman"/>
          <w:sz w:val="24"/>
          <w:szCs w:val="24"/>
        </w:rPr>
        <w:t xml:space="preserve">  As Figure 1 shows, federal R&amp;D expenditures is equivalent to roughly 20 percent of the federal budget deficit and exceeds federal spending on transportation, the </w:t>
      </w:r>
      <w:r w:rsidR="00943F95">
        <w:rPr>
          <w:rFonts w:ascii="Times New Roman" w:hAnsi="Times New Roman" w:cs="Times New Roman"/>
          <w:sz w:val="24"/>
          <w:szCs w:val="24"/>
        </w:rPr>
        <w:lastRenderedPageBreak/>
        <w:t xml:space="preserve">Supplemental Nutrition Assistance Program (SNAP), and law courts (U.S. Spending, </w:t>
      </w:r>
      <w:proofErr w:type="spellStart"/>
      <w:r w:rsidR="00943F95">
        <w:rPr>
          <w:rFonts w:ascii="Times New Roman" w:hAnsi="Times New Roman" w:cs="Times New Roman"/>
          <w:sz w:val="24"/>
          <w:szCs w:val="24"/>
        </w:rPr>
        <w:t>n.d.</w:t>
      </w:r>
      <w:proofErr w:type="spellEnd"/>
      <w:r w:rsidR="00943F95">
        <w:rPr>
          <w:rFonts w:ascii="Times New Roman" w:hAnsi="Times New Roman" w:cs="Times New Roman"/>
          <w:sz w:val="24"/>
          <w:szCs w:val="24"/>
        </w:rPr>
        <w:t xml:space="preserve">). </w:t>
      </w:r>
      <w:r w:rsidR="009B0CCF">
        <w:rPr>
          <w:rFonts w:ascii="Times New Roman" w:hAnsi="Times New Roman" w:cs="Times New Roman"/>
          <w:sz w:val="24"/>
          <w:szCs w:val="24"/>
        </w:rPr>
        <w:t xml:space="preserve"> As such, it’s important to ensure that technology transfer public policy is as optimized as possible.</w:t>
      </w:r>
    </w:p>
    <w:p w:rsidR="00BE5377" w:rsidRPr="00BE5377" w:rsidRDefault="00BE5377" w:rsidP="00D13513">
      <w:pPr>
        <w:spacing w:after="0" w:line="480" w:lineRule="auto"/>
        <w:jc w:val="center"/>
        <w:rPr>
          <w:rFonts w:ascii="Times New Roman" w:hAnsi="Times New Roman" w:cs="Times New Roman"/>
          <w:b/>
          <w:sz w:val="24"/>
          <w:szCs w:val="24"/>
        </w:rPr>
      </w:pPr>
      <w:r w:rsidRPr="00BE5377">
        <w:rPr>
          <w:rFonts w:ascii="Times New Roman" w:hAnsi="Times New Roman" w:cs="Times New Roman"/>
          <w:b/>
          <w:sz w:val="24"/>
          <w:szCs w:val="24"/>
        </w:rPr>
        <w:t>Literature Review</w:t>
      </w:r>
    </w:p>
    <w:p w:rsidR="0096543F" w:rsidRDefault="00D25BA4"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A2985">
        <w:rPr>
          <w:rFonts w:ascii="Times New Roman" w:hAnsi="Times New Roman" w:cs="Times New Roman"/>
          <w:sz w:val="24"/>
          <w:szCs w:val="24"/>
        </w:rPr>
        <w:t xml:space="preserve">A review of the literature elucidates various gaps in the knowledge base regarding technology transfer </w:t>
      </w:r>
      <w:r w:rsidR="00127542">
        <w:rPr>
          <w:rFonts w:ascii="Times New Roman" w:hAnsi="Times New Roman" w:cs="Times New Roman"/>
          <w:sz w:val="24"/>
          <w:szCs w:val="24"/>
        </w:rPr>
        <w:t xml:space="preserve">public </w:t>
      </w:r>
      <w:r w:rsidR="007A2985">
        <w:rPr>
          <w:rFonts w:ascii="Times New Roman" w:hAnsi="Times New Roman" w:cs="Times New Roman"/>
          <w:sz w:val="24"/>
          <w:szCs w:val="24"/>
        </w:rPr>
        <w:t>policy</w:t>
      </w:r>
      <w:r w:rsidR="005D0221">
        <w:rPr>
          <w:rFonts w:ascii="Times New Roman" w:hAnsi="Times New Roman" w:cs="Times New Roman"/>
          <w:sz w:val="24"/>
          <w:szCs w:val="24"/>
        </w:rPr>
        <w:t>, which</w:t>
      </w:r>
      <w:r w:rsidR="007A2985">
        <w:rPr>
          <w:rFonts w:ascii="Times New Roman" w:hAnsi="Times New Roman" w:cs="Times New Roman"/>
          <w:sz w:val="24"/>
          <w:szCs w:val="24"/>
        </w:rPr>
        <w:t xml:space="preserve"> this study aims to address.  One of the most glaring issues is where the general focus of studies in this area seem</w:t>
      </w:r>
      <w:r w:rsidR="0032158E">
        <w:rPr>
          <w:rFonts w:ascii="Times New Roman" w:hAnsi="Times New Roman" w:cs="Times New Roman"/>
          <w:sz w:val="24"/>
          <w:szCs w:val="24"/>
        </w:rPr>
        <w:t>s</w:t>
      </w:r>
      <w:r w:rsidR="007A2985">
        <w:rPr>
          <w:rFonts w:ascii="Times New Roman" w:hAnsi="Times New Roman" w:cs="Times New Roman"/>
          <w:sz w:val="24"/>
          <w:szCs w:val="24"/>
        </w:rPr>
        <w:t xml:space="preserve"> to be placed.  There are at least 12 federal laws that define technology transfer public policy.  However, many studies in the </w:t>
      </w:r>
      <w:r w:rsidR="0096543F">
        <w:rPr>
          <w:rFonts w:ascii="Times New Roman" w:hAnsi="Times New Roman" w:cs="Times New Roman"/>
          <w:sz w:val="24"/>
          <w:szCs w:val="24"/>
        </w:rPr>
        <w:t xml:space="preserve">area seem to focus on either the Bayh-Dole Act of 1980 (Dai, Pop &amp; </w:t>
      </w:r>
      <w:proofErr w:type="spellStart"/>
      <w:r w:rsidR="0096543F">
        <w:rPr>
          <w:rFonts w:ascii="Times New Roman" w:hAnsi="Times New Roman" w:cs="Times New Roman"/>
          <w:sz w:val="24"/>
          <w:szCs w:val="24"/>
        </w:rPr>
        <w:t>Bretschneider</w:t>
      </w:r>
      <w:proofErr w:type="spellEnd"/>
      <w:r w:rsidR="0096543F">
        <w:rPr>
          <w:rFonts w:ascii="Times New Roman" w:hAnsi="Times New Roman" w:cs="Times New Roman"/>
          <w:sz w:val="24"/>
          <w:szCs w:val="24"/>
        </w:rPr>
        <w:t xml:space="preserve">, 2005) or the Small Business Innovation Research (SBIR) program that was created by </w:t>
      </w:r>
      <w:proofErr w:type="spellStart"/>
      <w:r w:rsidR="0096543F">
        <w:rPr>
          <w:rFonts w:ascii="Times New Roman" w:hAnsi="Times New Roman" w:cs="Times New Roman"/>
          <w:sz w:val="24"/>
          <w:szCs w:val="24"/>
        </w:rPr>
        <w:t>Pub.L</w:t>
      </w:r>
      <w:proofErr w:type="spellEnd"/>
      <w:r w:rsidR="0096543F">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0096543F">
        <w:rPr>
          <w:rFonts w:ascii="Times New Roman" w:hAnsi="Times New Roman" w:cs="Times New Roman"/>
          <w:sz w:val="24"/>
          <w:szCs w:val="24"/>
        </w:rPr>
        <w:t>n.d.</w:t>
      </w:r>
      <w:proofErr w:type="spellEnd"/>
      <w:r w:rsidR="0096543F">
        <w:rPr>
          <w:rFonts w:ascii="Times New Roman" w:hAnsi="Times New Roman" w:cs="Times New Roman"/>
          <w:sz w:val="24"/>
          <w:szCs w:val="24"/>
        </w:rPr>
        <w:t>; Link &amp; Scott, 2010).  Some research has ventured into other areas such as the broad</w:t>
      </w:r>
      <w:r w:rsidR="00E25AA1">
        <w:rPr>
          <w:rFonts w:ascii="Times New Roman" w:hAnsi="Times New Roman" w:cs="Times New Roman"/>
          <w:sz w:val="24"/>
          <w:szCs w:val="24"/>
        </w:rPr>
        <w:t>er innovation policy of the United States</w:t>
      </w:r>
      <w:r w:rsidR="0096543F">
        <w:rPr>
          <w:rFonts w:ascii="Times New Roman" w:hAnsi="Times New Roman" w:cs="Times New Roman"/>
          <w:sz w:val="24"/>
          <w:szCs w:val="24"/>
        </w:rPr>
        <w:t xml:space="preserve"> (</w:t>
      </w:r>
      <w:proofErr w:type="spellStart"/>
      <w:r w:rsidR="0096543F">
        <w:rPr>
          <w:rFonts w:ascii="Times New Roman" w:hAnsi="Times New Roman" w:cs="Times New Roman"/>
          <w:sz w:val="24"/>
          <w:szCs w:val="24"/>
        </w:rPr>
        <w:t>Hemel</w:t>
      </w:r>
      <w:proofErr w:type="spellEnd"/>
      <w:r w:rsidR="0096543F">
        <w:rPr>
          <w:rFonts w:ascii="Times New Roman" w:hAnsi="Times New Roman" w:cs="Times New Roman"/>
          <w:sz w:val="24"/>
          <w:szCs w:val="24"/>
        </w:rPr>
        <w:t xml:space="preserve">, </w:t>
      </w:r>
      <w:proofErr w:type="spellStart"/>
      <w:r w:rsidR="0096543F">
        <w:rPr>
          <w:rFonts w:ascii="Times New Roman" w:hAnsi="Times New Roman" w:cs="Times New Roman"/>
          <w:sz w:val="24"/>
          <w:szCs w:val="24"/>
        </w:rPr>
        <w:t>Ouellett</w:t>
      </w:r>
      <w:proofErr w:type="spellEnd"/>
      <w:r w:rsidR="0096543F">
        <w:rPr>
          <w:rFonts w:ascii="Times New Roman" w:hAnsi="Times New Roman" w:cs="Times New Roman"/>
          <w:sz w:val="24"/>
          <w:szCs w:val="24"/>
        </w:rPr>
        <w:t xml:space="preserve"> &amp; Larrimore, 2019).  However, </w:t>
      </w:r>
      <w:r w:rsidR="007F1090">
        <w:rPr>
          <w:rFonts w:ascii="Times New Roman" w:hAnsi="Times New Roman" w:cs="Times New Roman"/>
          <w:sz w:val="24"/>
          <w:szCs w:val="24"/>
        </w:rPr>
        <w:t>a review of the literature reveals</w:t>
      </w:r>
      <w:r w:rsidR="0096543F">
        <w:rPr>
          <w:rFonts w:ascii="Times New Roman" w:hAnsi="Times New Roman" w:cs="Times New Roman"/>
          <w:sz w:val="24"/>
          <w:szCs w:val="24"/>
        </w:rPr>
        <w:t xml:space="preserve"> no </w:t>
      </w:r>
      <w:r w:rsidR="007F1090">
        <w:rPr>
          <w:rFonts w:ascii="Times New Roman" w:hAnsi="Times New Roman" w:cs="Times New Roman"/>
          <w:sz w:val="24"/>
          <w:szCs w:val="24"/>
        </w:rPr>
        <w:t xml:space="preserve">current </w:t>
      </w:r>
      <w:r w:rsidR="0096543F">
        <w:rPr>
          <w:rFonts w:ascii="Times New Roman" w:hAnsi="Times New Roman" w:cs="Times New Roman"/>
          <w:sz w:val="24"/>
          <w:szCs w:val="24"/>
        </w:rPr>
        <w:t>studies that attempt to</w:t>
      </w:r>
      <w:r w:rsidR="00476444">
        <w:rPr>
          <w:rFonts w:ascii="Times New Roman" w:hAnsi="Times New Roman" w:cs="Times New Roman"/>
          <w:sz w:val="24"/>
          <w:szCs w:val="24"/>
        </w:rPr>
        <w:t xml:space="preserve"> investigate</w:t>
      </w:r>
      <w:r w:rsidR="0096543F">
        <w:rPr>
          <w:rFonts w:ascii="Times New Roman" w:hAnsi="Times New Roman" w:cs="Times New Roman"/>
          <w:sz w:val="24"/>
          <w:szCs w:val="24"/>
        </w:rPr>
        <w:t xml:space="preserve"> U.S. technology transfer policy holistically.</w:t>
      </w:r>
      <w:r w:rsidR="007F1090">
        <w:rPr>
          <w:rFonts w:ascii="Times New Roman" w:hAnsi="Times New Roman" w:cs="Times New Roman"/>
          <w:sz w:val="24"/>
          <w:szCs w:val="24"/>
        </w:rPr>
        <w:t xml:space="preserve">  Moreover, searches of published peer-reviewed</w:t>
      </w:r>
      <w:r w:rsidR="00B66884">
        <w:rPr>
          <w:rFonts w:ascii="Times New Roman" w:hAnsi="Times New Roman" w:cs="Times New Roman"/>
          <w:sz w:val="24"/>
          <w:szCs w:val="24"/>
        </w:rPr>
        <w:t xml:space="preserve"> </w:t>
      </w:r>
      <w:r w:rsidR="007F1090">
        <w:rPr>
          <w:rFonts w:ascii="Times New Roman" w:hAnsi="Times New Roman" w:cs="Times New Roman"/>
          <w:sz w:val="24"/>
          <w:szCs w:val="24"/>
        </w:rPr>
        <w:t xml:space="preserve">journal articles have </w:t>
      </w:r>
      <w:r w:rsidR="00B66884">
        <w:rPr>
          <w:rFonts w:ascii="Times New Roman" w:hAnsi="Times New Roman" w:cs="Times New Roman"/>
          <w:sz w:val="24"/>
          <w:szCs w:val="24"/>
        </w:rPr>
        <w:t xml:space="preserve">found no </w:t>
      </w:r>
      <w:r w:rsidR="0041105A">
        <w:rPr>
          <w:rFonts w:ascii="Times New Roman" w:hAnsi="Times New Roman" w:cs="Times New Roman"/>
          <w:sz w:val="24"/>
          <w:szCs w:val="24"/>
        </w:rPr>
        <w:t xml:space="preserve">policy analysis </w:t>
      </w:r>
      <w:r w:rsidR="00B66884">
        <w:rPr>
          <w:rFonts w:ascii="Times New Roman" w:hAnsi="Times New Roman" w:cs="Times New Roman"/>
          <w:sz w:val="24"/>
          <w:szCs w:val="24"/>
        </w:rPr>
        <w:t>studies specifically focused on identifying policy alternatives</w:t>
      </w:r>
      <w:r w:rsidR="0041105A">
        <w:rPr>
          <w:rFonts w:ascii="Times New Roman" w:hAnsi="Times New Roman" w:cs="Times New Roman"/>
          <w:sz w:val="24"/>
          <w:szCs w:val="24"/>
        </w:rPr>
        <w:t xml:space="preserve"> to address</w:t>
      </w:r>
      <w:r w:rsidR="00476444">
        <w:rPr>
          <w:rFonts w:ascii="Times New Roman" w:hAnsi="Times New Roman" w:cs="Times New Roman"/>
          <w:sz w:val="24"/>
          <w:szCs w:val="24"/>
        </w:rPr>
        <w:t xml:space="preserve"> issues with</w:t>
      </w:r>
      <w:r w:rsidR="00B66884">
        <w:rPr>
          <w:rFonts w:ascii="Times New Roman" w:hAnsi="Times New Roman" w:cs="Times New Roman"/>
          <w:sz w:val="24"/>
          <w:szCs w:val="24"/>
        </w:rPr>
        <w:t xml:space="preserve"> U.S. technology transfer policy </w:t>
      </w:r>
      <w:r w:rsidR="007F1090">
        <w:rPr>
          <w:rFonts w:ascii="Times New Roman" w:hAnsi="Times New Roman" w:cs="Times New Roman"/>
          <w:sz w:val="24"/>
          <w:szCs w:val="24"/>
        </w:rPr>
        <w:t>in whole.  S</w:t>
      </w:r>
      <w:r w:rsidR="0041105A">
        <w:rPr>
          <w:rFonts w:ascii="Times New Roman" w:hAnsi="Times New Roman" w:cs="Times New Roman"/>
          <w:sz w:val="24"/>
          <w:szCs w:val="24"/>
        </w:rPr>
        <w:t>tudies</w:t>
      </w:r>
      <w:r w:rsidR="00837CCB">
        <w:rPr>
          <w:rFonts w:ascii="Times New Roman" w:hAnsi="Times New Roman" w:cs="Times New Roman"/>
          <w:sz w:val="24"/>
          <w:szCs w:val="24"/>
        </w:rPr>
        <w:t xml:space="preserve"> unearthed</w:t>
      </w:r>
      <w:r w:rsidR="0041105A">
        <w:rPr>
          <w:rFonts w:ascii="Times New Roman" w:hAnsi="Times New Roman" w:cs="Times New Roman"/>
          <w:sz w:val="24"/>
          <w:szCs w:val="24"/>
        </w:rPr>
        <w:t xml:space="preserve"> that </w:t>
      </w:r>
      <w:r w:rsidR="00837CCB">
        <w:rPr>
          <w:rFonts w:ascii="Times New Roman" w:hAnsi="Times New Roman" w:cs="Times New Roman"/>
          <w:sz w:val="24"/>
          <w:szCs w:val="24"/>
        </w:rPr>
        <w:t>do</w:t>
      </w:r>
      <w:r w:rsidR="0041105A">
        <w:rPr>
          <w:rFonts w:ascii="Times New Roman" w:hAnsi="Times New Roman" w:cs="Times New Roman"/>
          <w:sz w:val="24"/>
          <w:szCs w:val="24"/>
        </w:rPr>
        <w:t xml:space="preserve"> provide</w:t>
      </w:r>
      <w:r w:rsidR="00837CCB">
        <w:rPr>
          <w:rFonts w:ascii="Times New Roman" w:hAnsi="Times New Roman" w:cs="Times New Roman"/>
          <w:sz w:val="24"/>
          <w:szCs w:val="24"/>
        </w:rPr>
        <w:t xml:space="preserve"> policy options are generally</w:t>
      </w:r>
      <w:r w:rsidR="0041105A">
        <w:rPr>
          <w:rFonts w:ascii="Times New Roman" w:hAnsi="Times New Roman" w:cs="Times New Roman"/>
          <w:sz w:val="24"/>
          <w:szCs w:val="24"/>
        </w:rPr>
        <w:t xml:space="preserve"> formative </w:t>
      </w:r>
      <w:r w:rsidR="00B66884">
        <w:rPr>
          <w:rFonts w:ascii="Times New Roman" w:hAnsi="Times New Roman" w:cs="Times New Roman"/>
          <w:sz w:val="24"/>
          <w:szCs w:val="24"/>
        </w:rPr>
        <w:t>evaluation studies for</w:t>
      </w:r>
      <w:r w:rsidR="0041105A">
        <w:rPr>
          <w:rFonts w:ascii="Times New Roman" w:hAnsi="Times New Roman" w:cs="Times New Roman"/>
          <w:sz w:val="24"/>
          <w:szCs w:val="24"/>
        </w:rPr>
        <w:t xml:space="preserve"> specific programs, such as</w:t>
      </w:r>
      <w:r w:rsidR="00B66884">
        <w:rPr>
          <w:rFonts w:ascii="Times New Roman" w:hAnsi="Times New Roman" w:cs="Times New Roman"/>
          <w:sz w:val="24"/>
          <w:szCs w:val="24"/>
        </w:rPr>
        <w:t xml:space="preserve"> the SBIR program.</w:t>
      </w:r>
    </w:p>
    <w:p w:rsidR="007A2985" w:rsidRDefault="0096543F"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4262D">
        <w:rPr>
          <w:rFonts w:ascii="Times New Roman" w:hAnsi="Times New Roman" w:cs="Times New Roman"/>
          <w:sz w:val="24"/>
          <w:szCs w:val="24"/>
        </w:rPr>
        <w:t>How to define</w:t>
      </w:r>
      <w:r>
        <w:rPr>
          <w:rFonts w:ascii="Times New Roman" w:hAnsi="Times New Roman" w:cs="Times New Roman"/>
          <w:sz w:val="24"/>
          <w:szCs w:val="24"/>
        </w:rPr>
        <w:t xml:space="preserve"> technology is another issue that seems to be challenging.  There is no universally accepted definition of technology in the context of U.S. </w:t>
      </w:r>
      <w:r w:rsidR="007E4327">
        <w:rPr>
          <w:rFonts w:ascii="Times New Roman" w:hAnsi="Times New Roman" w:cs="Times New Roman"/>
          <w:sz w:val="24"/>
          <w:szCs w:val="24"/>
        </w:rPr>
        <w:t xml:space="preserve">technology transfer </w:t>
      </w:r>
      <w:r>
        <w:rPr>
          <w:rFonts w:ascii="Times New Roman" w:hAnsi="Times New Roman" w:cs="Times New Roman"/>
          <w:sz w:val="24"/>
          <w:szCs w:val="24"/>
        </w:rPr>
        <w:t>public policy.  Moreover, many studies don’t bother to define technology</w:t>
      </w:r>
      <w:r w:rsidR="007E4327">
        <w:rPr>
          <w:rFonts w:ascii="Times New Roman" w:hAnsi="Times New Roman" w:cs="Times New Roman"/>
          <w:sz w:val="24"/>
          <w:szCs w:val="24"/>
        </w:rPr>
        <w:t xml:space="preserve"> at all</w:t>
      </w:r>
      <w:r>
        <w:rPr>
          <w:rFonts w:ascii="Times New Roman" w:hAnsi="Times New Roman" w:cs="Times New Roman"/>
          <w:sz w:val="24"/>
          <w:szCs w:val="24"/>
        </w:rPr>
        <w:t xml:space="preserve">.  </w:t>
      </w:r>
      <w:r w:rsidR="00F17E09">
        <w:rPr>
          <w:rFonts w:ascii="Times New Roman" w:hAnsi="Times New Roman" w:cs="Times New Roman"/>
          <w:sz w:val="24"/>
          <w:szCs w:val="24"/>
        </w:rPr>
        <w:t>Generally</w:t>
      </w:r>
      <w:r>
        <w:rPr>
          <w:rFonts w:ascii="Times New Roman" w:hAnsi="Times New Roman" w:cs="Times New Roman"/>
          <w:sz w:val="24"/>
          <w:szCs w:val="24"/>
        </w:rPr>
        <w:t xml:space="preserve">, </w:t>
      </w:r>
      <w:r w:rsidR="00F17E09">
        <w:rPr>
          <w:rFonts w:ascii="Times New Roman" w:hAnsi="Times New Roman" w:cs="Times New Roman"/>
          <w:sz w:val="24"/>
          <w:szCs w:val="24"/>
        </w:rPr>
        <w:t xml:space="preserve">academic research </w:t>
      </w:r>
      <w:r>
        <w:rPr>
          <w:rFonts w:ascii="Times New Roman" w:hAnsi="Times New Roman" w:cs="Times New Roman"/>
          <w:sz w:val="24"/>
          <w:szCs w:val="24"/>
        </w:rPr>
        <w:t xml:space="preserve">related to technology transfer seems to imply that </w:t>
      </w:r>
      <w:r w:rsidR="00837CCB">
        <w:rPr>
          <w:rFonts w:ascii="Times New Roman" w:hAnsi="Times New Roman" w:cs="Times New Roman"/>
          <w:sz w:val="24"/>
          <w:szCs w:val="24"/>
        </w:rPr>
        <w:t xml:space="preserve">a </w:t>
      </w:r>
      <w:r>
        <w:rPr>
          <w:rFonts w:ascii="Times New Roman" w:hAnsi="Times New Roman" w:cs="Times New Roman"/>
          <w:sz w:val="24"/>
          <w:szCs w:val="24"/>
        </w:rPr>
        <w:t xml:space="preserve">technology is </w:t>
      </w:r>
      <w:r w:rsidR="00837CCB">
        <w:rPr>
          <w:rFonts w:ascii="Times New Roman" w:hAnsi="Times New Roman" w:cs="Times New Roman"/>
          <w:sz w:val="24"/>
          <w:szCs w:val="24"/>
        </w:rPr>
        <w:t xml:space="preserve">a </w:t>
      </w:r>
      <w:r>
        <w:rPr>
          <w:rFonts w:ascii="Times New Roman" w:hAnsi="Times New Roman" w:cs="Times New Roman"/>
          <w:sz w:val="24"/>
          <w:szCs w:val="24"/>
        </w:rPr>
        <w:t>patent right to a government recognized invention (</w:t>
      </w: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However, this fails to </w:t>
      </w:r>
      <w:r>
        <w:rPr>
          <w:rFonts w:ascii="Times New Roman" w:hAnsi="Times New Roman" w:cs="Times New Roman"/>
          <w:sz w:val="24"/>
          <w:szCs w:val="24"/>
        </w:rPr>
        <w:lastRenderedPageBreak/>
        <w:t xml:space="preserve">recognize that </w:t>
      </w:r>
      <w:r w:rsidR="00F17E09">
        <w:rPr>
          <w:rFonts w:ascii="Times New Roman" w:hAnsi="Times New Roman" w:cs="Times New Roman"/>
          <w:sz w:val="24"/>
          <w:szCs w:val="24"/>
        </w:rPr>
        <w:t>patentable subject matter is defined by law, which varies from country to country, and is not a universal phenomenon.  As such, not all technology is patentable.  Some studies seem to broaden the idea of technology to include academic knowledge</w:t>
      </w:r>
      <w:r w:rsidR="00815BC0">
        <w:rPr>
          <w:rFonts w:ascii="Times New Roman" w:hAnsi="Times New Roman" w:cs="Times New Roman"/>
          <w:sz w:val="24"/>
          <w:szCs w:val="24"/>
        </w:rPr>
        <w:t xml:space="preserve"> (</w:t>
      </w:r>
      <w:r w:rsidR="00815BC0" w:rsidRPr="00815BC0">
        <w:rPr>
          <w:rFonts w:ascii="Times New Roman" w:hAnsi="Times New Roman" w:cs="Times New Roman"/>
          <w:sz w:val="24"/>
          <w:szCs w:val="24"/>
        </w:rPr>
        <w:t>Gonzalez-</w:t>
      </w:r>
      <w:proofErr w:type="spellStart"/>
      <w:r w:rsidR="00815BC0" w:rsidRPr="00815BC0">
        <w:rPr>
          <w:rFonts w:ascii="Times New Roman" w:hAnsi="Times New Roman" w:cs="Times New Roman"/>
          <w:sz w:val="24"/>
          <w:szCs w:val="24"/>
        </w:rPr>
        <w:t>P</w:t>
      </w:r>
      <w:r w:rsidR="00815BC0">
        <w:rPr>
          <w:rFonts w:ascii="Times New Roman" w:hAnsi="Times New Roman" w:cs="Times New Roman"/>
          <w:sz w:val="24"/>
          <w:szCs w:val="24"/>
        </w:rPr>
        <w:t>ernia</w:t>
      </w:r>
      <w:proofErr w:type="spellEnd"/>
      <w:r w:rsidR="00815BC0">
        <w:rPr>
          <w:rFonts w:ascii="Times New Roman" w:hAnsi="Times New Roman" w:cs="Times New Roman"/>
          <w:sz w:val="24"/>
          <w:szCs w:val="24"/>
        </w:rPr>
        <w:t xml:space="preserve">, </w:t>
      </w:r>
      <w:proofErr w:type="spellStart"/>
      <w:r w:rsidR="00815BC0">
        <w:rPr>
          <w:rFonts w:ascii="Times New Roman" w:hAnsi="Times New Roman" w:cs="Times New Roman"/>
          <w:sz w:val="24"/>
          <w:szCs w:val="24"/>
        </w:rPr>
        <w:t>Kuechle</w:t>
      </w:r>
      <w:proofErr w:type="spellEnd"/>
      <w:r w:rsidR="00815BC0">
        <w:rPr>
          <w:rFonts w:ascii="Times New Roman" w:hAnsi="Times New Roman" w:cs="Times New Roman"/>
          <w:sz w:val="24"/>
          <w:szCs w:val="24"/>
        </w:rPr>
        <w:t xml:space="preserve"> &amp; Pena-</w:t>
      </w:r>
      <w:proofErr w:type="spellStart"/>
      <w:r w:rsidR="00815BC0">
        <w:rPr>
          <w:rFonts w:ascii="Times New Roman" w:hAnsi="Times New Roman" w:cs="Times New Roman"/>
          <w:sz w:val="24"/>
          <w:szCs w:val="24"/>
        </w:rPr>
        <w:t>Legazkue</w:t>
      </w:r>
      <w:proofErr w:type="spellEnd"/>
      <w:r w:rsidR="00815BC0">
        <w:rPr>
          <w:rFonts w:ascii="Times New Roman" w:hAnsi="Times New Roman" w:cs="Times New Roman"/>
          <w:sz w:val="24"/>
          <w:szCs w:val="24"/>
        </w:rPr>
        <w:t xml:space="preserve">, </w:t>
      </w:r>
      <w:r w:rsidR="00815BC0" w:rsidRPr="00815BC0">
        <w:rPr>
          <w:rFonts w:ascii="Times New Roman" w:hAnsi="Times New Roman" w:cs="Times New Roman"/>
          <w:sz w:val="24"/>
          <w:szCs w:val="24"/>
        </w:rPr>
        <w:t>2013)</w:t>
      </w:r>
      <w:r w:rsidR="00F17E09">
        <w:rPr>
          <w:rFonts w:ascii="Times New Roman" w:hAnsi="Times New Roman" w:cs="Times New Roman"/>
          <w:sz w:val="24"/>
          <w:szCs w:val="24"/>
        </w:rPr>
        <w:t xml:space="preserve">.  However, </w:t>
      </w:r>
      <w:r w:rsidR="00A454D4">
        <w:rPr>
          <w:rFonts w:ascii="Times New Roman" w:hAnsi="Times New Roman" w:cs="Times New Roman"/>
          <w:sz w:val="24"/>
          <w:szCs w:val="24"/>
        </w:rPr>
        <w:t xml:space="preserve">an argument can be made that </w:t>
      </w:r>
      <w:r w:rsidR="00F17E09">
        <w:rPr>
          <w:rFonts w:ascii="Times New Roman" w:hAnsi="Times New Roman" w:cs="Times New Roman"/>
          <w:sz w:val="24"/>
          <w:szCs w:val="24"/>
        </w:rPr>
        <w:t>academic knowledge and technology are not synonymous.</w:t>
      </w:r>
    </w:p>
    <w:p w:rsidR="00EB7550" w:rsidRDefault="00EB755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4262D">
        <w:rPr>
          <w:rFonts w:ascii="Times New Roman" w:hAnsi="Times New Roman" w:cs="Times New Roman"/>
          <w:sz w:val="24"/>
          <w:szCs w:val="24"/>
        </w:rPr>
        <w:t>The construct of technology transfer itself is a subject that seems to be</w:t>
      </w:r>
      <w:r w:rsidR="008B0B8E">
        <w:rPr>
          <w:rFonts w:ascii="Times New Roman" w:hAnsi="Times New Roman" w:cs="Times New Roman"/>
          <w:sz w:val="24"/>
          <w:szCs w:val="24"/>
        </w:rPr>
        <w:t xml:space="preserve"> </w:t>
      </w:r>
      <w:r w:rsidR="00837CCB">
        <w:rPr>
          <w:rFonts w:ascii="Times New Roman" w:hAnsi="Times New Roman" w:cs="Times New Roman"/>
          <w:sz w:val="24"/>
          <w:szCs w:val="24"/>
        </w:rPr>
        <w:t>up for</w:t>
      </w:r>
      <w:r w:rsidR="00B4262D">
        <w:rPr>
          <w:rFonts w:ascii="Times New Roman" w:hAnsi="Times New Roman" w:cs="Times New Roman"/>
          <w:sz w:val="24"/>
          <w:szCs w:val="24"/>
        </w:rPr>
        <w:t xml:space="preserve"> debate.</w:t>
      </w:r>
      <w:r w:rsidR="003916A6">
        <w:rPr>
          <w:rFonts w:ascii="Times New Roman" w:hAnsi="Times New Roman" w:cs="Times New Roman"/>
          <w:sz w:val="24"/>
          <w:szCs w:val="24"/>
        </w:rPr>
        <w:t xml:space="preserve">  Like technology, there is no universally accepted definition of technology transfer.  Again, most studies fail to explicitly define technology transfer.  The operationalization of the construct in studies generally seems to conflate the concept of technology transfer with the mechanisms for achieving it.  Licensing, new venture formation, research collaboration, and faculty consulting are generally used as indicators of technology transfer (Gonzalez-</w:t>
      </w:r>
      <w:proofErr w:type="spellStart"/>
      <w:r w:rsidR="003916A6">
        <w:rPr>
          <w:rFonts w:ascii="Times New Roman" w:hAnsi="Times New Roman" w:cs="Times New Roman"/>
          <w:sz w:val="24"/>
          <w:szCs w:val="24"/>
        </w:rPr>
        <w:t>Perni</w:t>
      </w:r>
      <w:proofErr w:type="spellEnd"/>
      <w:r w:rsidR="003916A6">
        <w:rPr>
          <w:rFonts w:ascii="Times New Roman" w:hAnsi="Times New Roman" w:cs="Times New Roman"/>
          <w:sz w:val="24"/>
          <w:szCs w:val="24"/>
        </w:rPr>
        <w:t xml:space="preserve">, </w:t>
      </w:r>
      <w:proofErr w:type="spellStart"/>
      <w:r w:rsidR="003916A6">
        <w:rPr>
          <w:rFonts w:ascii="Times New Roman" w:hAnsi="Times New Roman" w:cs="Times New Roman"/>
          <w:sz w:val="24"/>
          <w:szCs w:val="24"/>
        </w:rPr>
        <w:t>Kuechle</w:t>
      </w:r>
      <w:proofErr w:type="spellEnd"/>
      <w:r w:rsidR="003916A6">
        <w:rPr>
          <w:rFonts w:ascii="Times New Roman" w:hAnsi="Times New Roman" w:cs="Times New Roman"/>
          <w:sz w:val="24"/>
          <w:szCs w:val="24"/>
        </w:rPr>
        <w:t xml:space="preserve"> &amp; Pena-</w:t>
      </w:r>
      <w:proofErr w:type="spellStart"/>
      <w:r w:rsidR="003916A6">
        <w:rPr>
          <w:rFonts w:ascii="Times New Roman" w:hAnsi="Times New Roman" w:cs="Times New Roman"/>
          <w:sz w:val="24"/>
          <w:szCs w:val="24"/>
        </w:rPr>
        <w:t>Legzkue</w:t>
      </w:r>
      <w:proofErr w:type="spellEnd"/>
      <w:r w:rsidR="003916A6">
        <w:rPr>
          <w:rFonts w:ascii="Times New Roman" w:hAnsi="Times New Roman" w:cs="Times New Roman"/>
          <w:sz w:val="24"/>
          <w:szCs w:val="24"/>
        </w:rPr>
        <w:t xml:space="preserve">, 2013; Hallam, Wurth &amp; Mancha, 2014; </w:t>
      </w:r>
      <w:proofErr w:type="spellStart"/>
      <w:r w:rsidR="003916A6">
        <w:rPr>
          <w:rFonts w:ascii="Times New Roman" w:hAnsi="Times New Roman" w:cs="Times New Roman"/>
          <w:sz w:val="24"/>
          <w:szCs w:val="24"/>
        </w:rPr>
        <w:t>Markman</w:t>
      </w:r>
      <w:proofErr w:type="spellEnd"/>
      <w:r w:rsidR="003916A6">
        <w:rPr>
          <w:rFonts w:ascii="Times New Roman" w:hAnsi="Times New Roman" w:cs="Times New Roman"/>
          <w:sz w:val="24"/>
          <w:szCs w:val="24"/>
        </w:rPr>
        <w:t xml:space="preserve">, </w:t>
      </w:r>
      <w:proofErr w:type="spellStart"/>
      <w:r w:rsidR="003916A6">
        <w:rPr>
          <w:rFonts w:ascii="Times New Roman" w:hAnsi="Times New Roman" w:cs="Times New Roman"/>
          <w:sz w:val="24"/>
          <w:szCs w:val="24"/>
        </w:rPr>
        <w:t>Gianiodis</w:t>
      </w:r>
      <w:proofErr w:type="spellEnd"/>
      <w:r w:rsidR="003916A6">
        <w:rPr>
          <w:rFonts w:ascii="Times New Roman" w:hAnsi="Times New Roman" w:cs="Times New Roman"/>
          <w:sz w:val="24"/>
          <w:szCs w:val="24"/>
        </w:rPr>
        <w:t xml:space="preserve"> &amp; Phan, 2009).</w:t>
      </w:r>
    </w:p>
    <w:p w:rsidR="007A2985" w:rsidRDefault="00723E45"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Defining </w:t>
      </w:r>
      <w:r w:rsidR="004E1978">
        <w:rPr>
          <w:rFonts w:ascii="Times New Roman" w:hAnsi="Times New Roman" w:cs="Times New Roman"/>
          <w:sz w:val="24"/>
          <w:szCs w:val="24"/>
        </w:rPr>
        <w:t xml:space="preserve">success in the context of </w:t>
      </w:r>
      <w:r>
        <w:rPr>
          <w:rFonts w:ascii="Times New Roman" w:hAnsi="Times New Roman" w:cs="Times New Roman"/>
          <w:sz w:val="24"/>
          <w:szCs w:val="24"/>
        </w:rPr>
        <w:t>technology transfer</w:t>
      </w:r>
      <w:r w:rsidR="003C54A3">
        <w:rPr>
          <w:rFonts w:ascii="Times New Roman" w:hAnsi="Times New Roman" w:cs="Times New Roman"/>
          <w:sz w:val="24"/>
          <w:szCs w:val="24"/>
        </w:rPr>
        <w:t xml:space="preserve"> has been problematic for scholarly studies of the subject.  Most </w:t>
      </w:r>
      <w:r w:rsidR="004E1978">
        <w:rPr>
          <w:rFonts w:ascii="Times New Roman" w:hAnsi="Times New Roman" w:cs="Times New Roman"/>
          <w:sz w:val="24"/>
          <w:szCs w:val="24"/>
        </w:rPr>
        <w:t xml:space="preserve">research </w:t>
      </w:r>
      <w:r w:rsidR="003C54A3">
        <w:rPr>
          <w:rFonts w:ascii="Times New Roman" w:hAnsi="Times New Roman" w:cs="Times New Roman"/>
          <w:sz w:val="24"/>
          <w:szCs w:val="24"/>
        </w:rPr>
        <w:t>studies seem to select indicators and me</w:t>
      </w:r>
      <w:r w:rsidR="004E1978">
        <w:rPr>
          <w:rFonts w:ascii="Times New Roman" w:hAnsi="Times New Roman" w:cs="Times New Roman"/>
          <w:sz w:val="24"/>
          <w:szCs w:val="24"/>
        </w:rPr>
        <w:t>asures more for convenience rather than to</w:t>
      </w:r>
      <w:r w:rsidR="003C54A3">
        <w:rPr>
          <w:rFonts w:ascii="Times New Roman" w:hAnsi="Times New Roman" w:cs="Times New Roman"/>
          <w:sz w:val="24"/>
          <w:szCs w:val="24"/>
        </w:rPr>
        <w:t xml:space="preserve"> maximize construct validity.  Executed patent licenses, established new business entities, </w:t>
      </w:r>
      <w:r w:rsidR="00837CCB">
        <w:rPr>
          <w:rFonts w:ascii="Times New Roman" w:hAnsi="Times New Roman" w:cs="Times New Roman"/>
          <w:sz w:val="24"/>
          <w:szCs w:val="24"/>
        </w:rPr>
        <w:t xml:space="preserve">and </w:t>
      </w:r>
      <w:r w:rsidR="003C54A3">
        <w:rPr>
          <w:rFonts w:ascii="Times New Roman" w:hAnsi="Times New Roman" w:cs="Times New Roman"/>
          <w:sz w:val="24"/>
          <w:szCs w:val="24"/>
        </w:rPr>
        <w:t>executed sponsored research agreements have all been used as proxies for technology transfer (</w:t>
      </w:r>
      <w:r w:rsidR="003C54A3" w:rsidRPr="003C54A3">
        <w:rPr>
          <w:rFonts w:ascii="Times New Roman" w:hAnsi="Times New Roman" w:cs="Times New Roman"/>
          <w:sz w:val="24"/>
          <w:szCs w:val="24"/>
        </w:rPr>
        <w:t>Gonzalez-</w:t>
      </w:r>
      <w:proofErr w:type="spellStart"/>
      <w:r w:rsidR="003C54A3" w:rsidRPr="003C54A3">
        <w:rPr>
          <w:rFonts w:ascii="Times New Roman" w:hAnsi="Times New Roman" w:cs="Times New Roman"/>
          <w:sz w:val="24"/>
          <w:szCs w:val="24"/>
        </w:rPr>
        <w:t>Perni</w:t>
      </w:r>
      <w:proofErr w:type="spellEnd"/>
      <w:r w:rsidR="003C54A3" w:rsidRPr="003C54A3">
        <w:rPr>
          <w:rFonts w:ascii="Times New Roman" w:hAnsi="Times New Roman" w:cs="Times New Roman"/>
          <w:sz w:val="24"/>
          <w:szCs w:val="24"/>
        </w:rPr>
        <w:t xml:space="preserve">, </w:t>
      </w:r>
      <w:proofErr w:type="spellStart"/>
      <w:r w:rsidR="003C54A3" w:rsidRPr="003C54A3">
        <w:rPr>
          <w:rFonts w:ascii="Times New Roman" w:hAnsi="Times New Roman" w:cs="Times New Roman"/>
          <w:sz w:val="24"/>
          <w:szCs w:val="24"/>
        </w:rPr>
        <w:t>Kuechle</w:t>
      </w:r>
      <w:proofErr w:type="spellEnd"/>
      <w:r w:rsidR="003C54A3" w:rsidRPr="003C54A3">
        <w:rPr>
          <w:rFonts w:ascii="Times New Roman" w:hAnsi="Times New Roman" w:cs="Times New Roman"/>
          <w:sz w:val="24"/>
          <w:szCs w:val="24"/>
        </w:rPr>
        <w:t xml:space="preserve"> &amp; Pena-</w:t>
      </w:r>
      <w:proofErr w:type="spellStart"/>
      <w:r w:rsidR="003C54A3" w:rsidRPr="003C54A3">
        <w:rPr>
          <w:rFonts w:ascii="Times New Roman" w:hAnsi="Times New Roman" w:cs="Times New Roman"/>
          <w:sz w:val="24"/>
          <w:szCs w:val="24"/>
        </w:rPr>
        <w:t>Legzkue</w:t>
      </w:r>
      <w:proofErr w:type="spellEnd"/>
      <w:r w:rsidR="003C54A3" w:rsidRPr="003C54A3">
        <w:rPr>
          <w:rFonts w:ascii="Times New Roman" w:hAnsi="Times New Roman" w:cs="Times New Roman"/>
          <w:sz w:val="24"/>
          <w:szCs w:val="24"/>
        </w:rPr>
        <w:t xml:space="preserve">, 2013; Hallam, Wurth &amp; Mancha, 2014; </w:t>
      </w:r>
      <w:proofErr w:type="spellStart"/>
      <w:r w:rsidR="003C54A3" w:rsidRPr="003C54A3">
        <w:rPr>
          <w:rFonts w:ascii="Times New Roman" w:hAnsi="Times New Roman" w:cs="Times New Roman"/>
          <w:sz w:val="24"/>
          <w:szCs w:val="24"/>
        </w:rPr>
        <w:t>Markman</w:t>
      </w:r>
      <w:proofErr w:type="spellEnd"/>
      <w:r w:rsidR="003C54A3" w:rsidRPr="003C54A3">
        <w:rPr>
          <w:rFonts w:ascii="Times New Roman" w:hAnsi="Times New Roman" w:cs="Times New Roman"/>
          <w:sz w:val="24"/>
          <w:szCs w:val="24"/>
        </w:rPr>
        <w:t xml:space="preserve">, </w:t>
      </w:r>
      <w:proofErr w:type="spellStart"/>
      <w:r w:rsidR="003C54A3" w:rsidRPr="003C54A3">
        <w:rPr>
          <w:rFonts w:ascii="Times New Roman" w:hAnsi="Times New Roman" w:cs="Times New Roman"/>
          <w:sz w:val="24"/>
          <w:szCs w:val="24"/>
        </w:rPr>
        <w:t>Gianiodis</w:t>
      </w:r>
      <w:proofErr w:type="spellEnd"/>
      <w:r w:rsidR="003C54A3" w:rsidRPr="003C54A3">
        <w:rPr>
          <w:rFonts w:ascii="Times New Roman" w:hAnsi="Times New Roman" w:cs="Times New Roman"/>
          <w:sz w:val="24"/>
          <w:szCs w:val="24"/>
        </w:rPr>
        <w:t xml:space="preserve"> &amp; Phan, 2009).</w:t>
      </w:r>
      <w:r w:rsidR="003C54A3">
        <w:rPr>
          <w:rFonts w:ascii="Times New Roman" w:hAnsi="Times New Roman" w:cs="Times New Roman"/>
          <w:sz w:val="24"/>
          <w:szCs w:val="24"/>
        </w:rPr>
        <w:t xml:space="preserve">  However, there is the risk of </w:t>
      </w:r>
      <w:proofErr w:type="spellStart"/>
      <w:r w:rsidR="004E1978">
        <w:rPr>
          <w:rFonts w:ascii="Times New Roman" w:hAnsi="Times New Roman" w:cs="Times New Roman"/>
          <w:sz w:val="24"/>
          <w:szCs w:val="24"/>
        </w:rPr>
        <w:t>mis</w:t>
      </w:r>
      <w:proofErr w:type="spellEnd"/>
      <w:r w:rsidR="004E1978">
        <w:rPr>
          <w:rFonts w:ascii="Times New Roman" w:hAnsi="Times New Roman" w:cs="Times New Roman"/>
          <w:sz w:val="24"/>
          <w:szCs w:val="24"/>
        </w:rPr>
        <w:t xml:space="preserve">-categorizing or </w:t>
      </w:r>
      <w:r w:rsidR="003C54A3">
        <w:rPr>
          <w:rFonts w:ascii="Times New Roman" w:hAnsi="Times New Roman" w:cs="Times New Roman"/>
          <w:sz w:val="24"/>
          <w:szCs w:val="24"/>
        </w:rPr>
        <w:t xml:space="preserve">double counting </w:t>
      </w:r>
      <w:r w:rsidR="00837CCB">
        <w:rPr>
          <w:rFonts w:ascii="Times New Roman" w:hAnsi="Times New Roman" w:cs="Times New Roman"/>
          <w:sz w:val="24"/>
          <w:szCs w:val="24"/>
        </w:rPr>
        <w:t xml:space="preserve">activities </w:t>
      </w:r>
      <w:r w:rsidR="003C54A3">
        <w:rPr>
          <w:rFonts w:ascii="Times New Roman" w:hAnsi="Times New Roman" w:cs="Times New Roman"/>
          <w:sz w:val="24"/>
          <w:szCs w:val="24"/>
        </w:rPr>
        <w:t xml:space="preserve">depending on how these measures are used. </w:t>
      </w:r>
      <w:r w:rsidR="004E1978">
        <w:rPr>
          <w:rFonts w:ascii="Times New Roman" w:hAnsi="Times New Roman" w:cs="Times New Roman"/>
          <w:sz w:val="24"/>
          <w:szCs w:val="24"/>
        </w:rPr>
        <w:t xml:space="preserve"> </w:t>
      </w:r>
      <w:r w:rsidR="003C54A3">
        <w:rPr>
          <w:rFonts w:ascii="Times New Roman" w:hAnsi="Times New Roman" w:cs="Times New Roman"/>
          <w:sz w:val="24"/>
          <w:szCs w:val="24"/>
        </w:rPr>
        <w:t>For example, a patent license is often associated with the formation of a university spinout company (i.e., new business vent</w:t>
      </w:r>
      <w:r w:rsidR="00B242F2">
        <w:rPr>
          <w:rFonts w:ascii="Times New Roman" w:hAnsi="Times New Roman" w:cs="Times New Roman"/>
          <w:sz w:val="24"/>
          <w:szCs w:val="24"/>
        </w:rPr>
        <w:t xml:space="preserve">ure to commercialize </w:t>
      </w:r>
      <w:r w:rsidR="003C54A3">
        <w:rPr>
          <w:rFonts w:ascii="Times New Roman" w:hAnsi="Times New Roman" w:cs="Times New Roman"/>
          <w:sz w:val="24"/>
          <w:szCs w:val="24"/>
        </w:rPr>
        <w:t>technology</w:t>
      </w:r>
      <w:r w:rsidR="00B242F2">
        <w:rPr>
          <w:rFonts w:ascii="Times New Roman" w:hAnsi="Times New Roman" w:cs="Times New Roman"/>
          <w:sz w:val="24"/>
          <w:szCs w:val="24"/>
        </w:rPr>
        <w:t xml:space="preserve"> developed at a university</w:t>
      </w:r>
      <w:r w:rsidR="003C54A3">
        <w:rPr>
          <w:rFonts w:ascii="Times New Roman" w:hAnsi="Times New Roman" w:cs="Times New Roman"/>
          <w:sz w:val="24"/>
          <w:szCs w:val="24"/>
        </w:rPr>
        <w:t xml:space="preserve">).  </w:t>
      </w:r>
      <w:r w:rsidR="00615BC7">
        <w:rPr>
          <w:rFonts w:ascii="Times New Roman" w:hAnsi="Times New Roman" w:cs="Times New Roman"/>
          <w:sz w:val="24"/>
          <w:szCs w:val="24"/>
        </w:rPr>
        <w:t xml:space="preserve">In such situations, using both measures would essentially double count a single instance of technology transfer.  </w:t>
      </w:r>
      <w:r w:rsidR="003C54A3">
        <w:rPr>
          <w:rFonts w:ascii="Times New Roman" w:hAnsi="Times New Roman" w:cs="Times New Roman"/>
          <w:sz w:val="24"/>
          <w:szCs w:val="24"/>
        </w:rPr>
        <w:t xml:space="preserve">Sponsored research may not be related to technology previously developed at the </w:t>
      </w:r>
      <w:r w:rsidR="003C54A3">
        <w:rPr>
          <w:rFonts w:ascii="Times New Roman" w:hAnsi="Times New Roman" w:cs="Times New Roman"/>
          <w:sz w:val="24"/>
          <w:szCs w:val="24"/>
        </w:rPr>
        <w:lastRenderedPageBreak/>
        <w:t xml:space="preserve">university.  </w:t>
      </w:r>
      <w:r w:rsidR="00615BC7">
        <w:rPr>
          <w:rFonts w:ascii="Times New Roman" w:hAnsi="Times New Roman" w:cs="Times New Roman"/>
          <w:sz w:val="24"/>
          <w:szCs w:val="24"/>
        </w:rPr>
        <w:t xml:space="preserve">As such, it may be misleading to consider all sponsored research as instances of successful technology transfer.  Additionally, these measures of </w:t>
      </w:r>
      <w:r w:rsidR="003C54A3">
        <w:rPr>
          <w:rFonts w:ascii="Times New Roman" w:hAnsi="Times New Roman" w:cs="Times New Roman"/>
          <w:sz w:val="24"/>
          <w:szCs w:val="24"/>
        </w:rPr>
        <w:t>technology transfer don’t accommodate instances that are not transactional in nature.</w:t>
      </w:r>
      <w:r w:rsidR="00B242F2">
        <w:rPr>
          <w:rFonts w:ascii="Times New Roman" w:hAnsi="Times New Roman" w:cs="Times New Roman"/>
          <w:sz w:val="24"/>
          <w:szCs w:val="24"/>
        </w:rPr>
        <w:t xml:space="preserve">  Theoretically, technology transfer can occur in the absence of a financial transaction.</w:t>
      </w:r>
    </w:p>
    <w:p w:rsidR="008625D9" w:rsidRDefault="00FA27F1"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The factors associated with successful technology transfer is another gap in the knowledge base.  Studies have mostly focused on the relation between institutional characteristics and technology transfer outcomes</w:t>
      </w:r>
      <w:r w:rsidR="00330424">
        <w:rPr>
          <w:rFonts w:ascii="Times New Roman" w:hAnsi="Times New Roman" w:cs="Times New Roman"/>
          <w:sz w:val="24"/>
          <w:szCs w:val="24"/>
        </w:rPr>
        <w:t xml:space="preserve"> </w:t>
      </w:r>
      <w:r w:rsidR="00330424" w:rsidRPr="00330424">
        <w:rPr>
          <w:rFonts w:ascii="Times New Roman" w:hAnsi="Times New Roman" w:cs="Times New Roman"/>
          <w:sz w:val="24"/>
          <w:szCs w:val="24"/>
        </w:rPr>
        <w:t>(Gonzalez-</w:t>
      </w:r>
      <w:proofErr w:type="spellStart"/>
      <w:r w:rsidR="00330424" w:rsidRPr="00330424">
        <w:rPr>
          <w:rFonts w:ascii="Times New Roman" w:hAnsi="Times New Roman" w:cs="Times New Roman"/>
          <w:sz w:val="24"/>
          <w:szCs w:val="24"/>
        </w:rPr>
        <w:t>Perni</w:t>
      </w:r>
      <w:proofErr w:type="spellEnd"/>
      <w:r w:rsidR="00330424" w:rsidRPr="00330424">
        <w:rPr>
          <w:rFonts w:ascii="Times New Roman" w:hAnsi="Times New Roman" w:cs="Times New Roman"/>
          <w:sz w:val="24"/>
          <w:szCs w:val="24"/>
        </w:rPr>
        <w:t xml:space="preserve">, </w:t>
      </w:r>
      <w:proofErr w:type="spellStart"/>
      <w:r w:rsidR="00330424" w:rsidRPr="00330424">
        <w:rPr>
          <w:rFonts w:ascii="Times New Roman" w:hAnsi="Times New Roman" w:cs="Times New Roman"/>
          <w:sz w:val="24"/>
          <w:szCs w:val="24"/>
        </w:rPr>
        <w:t>Kuechle</w:t>
      </w:r>
      <w:proofErr w:type="spellEnd"/>
      <w:r w:rsidR="00330424" w:rsidRPr="00330424">
        <w:rPr>
          <w:rFonts w:ascii="Times New Roman" w:hAnsi="Times New Roman" w:cs="Times New Roman"/>
          <w:sz w:val="24"/>
          <w:szCs w:val="24"/>
        </w:rPr>
        <w:t xml:space="preserve"> &amp; Pena-</w:t>
      </w:r>
      <w:proofErr w:type="spellStart"/>
      <w:r w:rsidR="00330424" w:rsidRPr="00330424">
        <w:rPr>
          <w:rFonts w:ascii="Times New Roman" w:hAnsi="Times New Roman" w:cs="Times New Roman"/>
          <w:sz w:val="24"/>
          <w:szCs w:val="24"/>
        </w:rPr>
        <w:t>Legzkue</w:t>
      </w:r>
      <w:proofErr w:type="spellEnd"/>
      <w:r w:rsidR="00330424" w:rsidRPr="00330424">
        <w:rPr>
          <w:rFonts w:ascii="Times New Roman" w:hAnsi="Times New Roman" w:cs="Times New Roman"/>
          <w:sz w:val="24"/>
          <w:szCs w:val="24"/>
        </w:rPr>
        <w:t xml:space="preserve">, 2013; </w:t>
      </w:r>
      <w:proofErr w:type="spellStart"/>
      <w:r w:rsidR="00330424" w:rsidRPr="00330424">
        <w:rPr>
          <w:rFonts w:ascii="Times New Roman" w:hAnsi="Times New Roman" w:cs="Times New Roman"/>
          <w:sz w:val="24"/>
          <w:szCs w:val="24"/>
        </w:rPr>
        <w:t>Markman</w:t>
      </w:r>
      <w:proofErr w:type="spellEnd"/>
      <w:r w:rsidR="00330424" w:rsidRPr="00330424">
        <w:rPr>
          <w:rFonts w:ascii="Times New Roman" w:hAnsi="Times New Roman" w:cs="Times New Roman"/>
          <w:sz w:val="24"/>
          <w:szCs w:val="24"/>
        </w:rPr>
        <w:t xml:space="preserve">, </w:t>
      </w:r>
      <w:proofErr w:type="spellStart"/>
      <w:r w:rsidR="00330424" w:rsidRPr="00330424">
        <w:rPr>
          <w:rFonts w:ascii="Times New Roman" w:hAnsi="Times New Roman" w:cs="Times New Roman"/>
          <w:sz w:val="24"/>
          <w:szCs w:val="24"/>
        </w:rPr>
        <w:t>Gianiodis</w:t>
      </w:r>
      <w:proofErr w:type="spellEnd"/>
      <w:r w:rsidR="00330424" w:rsidRPr="00330424">
        <w:rPr>
          <w:rFonts w:ascii="Times New Roman" w:hAnsi="Times New Roman" w:cs="Times New Roman"/>
          <w:sz w:val="24"/>
          <w:szCs w:val="24"/>
        </w:rPr>
        <w:t xml:space="preserve"> &amp; Phan, 2009). </w:t>
      </w:r>
      <w:r w:rsidR="007A2985">
        <w:rPr>
          <w:rFonts w:ascii="Times New Roman" w:hAnsi="Times New Roman" w:cs="Times New Roman"/>
          <w:sz w:val="24"/>
          <w:szCs w:val="24"/>
        </w:rPr>
        <w:t xml:space="preserve"> </w:t>
      </w:r>
      <w:r w:rsidR="00330424">
        <w:rPr>
          <w:rFonts w:ascii="Times New Roman" w:hAnsi="Times New Roman" w:cs="Times New Roman"/>
          <w:sz w:val="24"/>
          <w:szCs w:val="24"/>
        </w:rPr>
        <w:t>These characteristics include staff levels, years of operation, technology portfolio size, office autonomy, university specialization, and entrepreneurship-related infrastructure.</w:t>
      </w:r>
      <w:r w:rsidR="000724E1">
        <w:rPr>
          <w:rFonts w:ascii="Times New Roman" w:hAnsi="Times New Roman" w:cs="Times New Roman"/>
          <w:sz w:val="24"/>
          <w:szCs w:val="24"/>
        </w:rPr>
        <w:t xml:space="preserve">  Very few, if any, research studies focus on factors that are more endogenous to the technology transfer process.  </w:t>
      </w:r>
    </w:p>
    <w:p w:rsidR="008625D9" w:rsidRPr="008625D9" w:rsidRDefault="000724E1" w:rsidP="008625D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Technology development stage has generally not been considered as an independent variable</w:t>
      </w:r>
      <w:r w:rsidR="00FE1BB3">
        <w:rPr>
          <w:rFonts w:ascii="Times New Roman" w:hAnsi="Times New Roman" w:cs="Times New Roman"/>
          <w:sz w:val="24"/>
          <w:szCs w:val="24"/>
        </w:rPr>
        <w:t xml:space="preserve"> in studies of technology transfer</w:t>
      </w:r>
      <w:r>
        <w:rPr>
          <w:rFonts w:ascii="Times New Roman" w:hAnsi="Times New Roman" w:cs="Times New Roman"/>
          <w:sz w:val="24"/>
          <w:szCs w:val="24"/>
        </w:rPr>
        <w:t xml:space="preserve">.  </w:t>
      </w:r>
      <w:r w:rsidR="00885B2C" w:rsidRPr="00885B2C">
        <w:rPr>
          <w:rFonts w:ascii="Times New Roman" w:hAnsi="Times New Roman" w:cs="Times New Roman"/>
          <w:sz w:val="24"/>
          <w:szCs w:val="24"/>
        </w:rPr>
        <w:t>Wang</w:t>
      </w:r>
      <w:r w:rsidR="00885B2C">
        <w:rPr>
          <w:rFonts w:ascii="Times New Roman" w:hAnsi="Times New Roman" w:cs="Times New Roman"/>
          <w:sz w:val="24"/>
          <w:szCs w:val="24"/>
        </w:rPr>
        <w:t xml:space="preserve">, </w:t>
      </w:r>
      <w:proofErr w:type="spellStart"/>
      <w:r w:rsidR="00885B2C">
        <w:rPr>
          <w:rFonts w:ascii="Times New Roman" w:hAnsi="Times New Roman" w:cs="Times New Roman"/>
          <w:sz w:val="24"/>
          <w:szCs w:val="24"/>
        </w:rPr>
        <w:t>Eltayyar</w:t>
      </w:r>
      <w:proofErr w:type="spellEnd"/>
      <w:r w:rsidR="00885B2C" w:rsidRPr="00885B2C">
        <w:rPr>
          <w:rFonts w:ascii="Times New Roman" w:hAnsi="Times New Roman" w:cs="Times New Roman"/>
          <w:sz w:val="24"/>
          <w:szCs w:val="24"/>
        </w:rPr>
        <w:t>, Wu, &amp; Xiang</w:t>
      </w:r>
      <w:r w:rsidR="00885B2C">
        <w:rPr>
          <w:rFonts w:ascii="Times New Roman" w:hAnsi="Times New Roman" w:cs="Times New Roman"/>
          <w:sz w:val="24"/>
          <w:szCs w:val="24"/>
        </w:rPr>
        <w:t xml:space="preserve"> (2016)</w:t>
      </w:r>
      <w:r w:rsidR="00885B2C" w:rsidRPr="00885B2C">
        <w:rPr>
          <w:rFonts w:ascii="Times New Roman" w:hAnsi="Times New Roman" w:cs="Times New Roman"/>
          <w:sz w:val="24"/>
          <w:szCs w:val="24"/>
        </w:rPr>
        <w:t xml:space="preserve"> </w:t>
      </w:r>
      <w:r>
        <w:rPr>
          <w:rFonts w:ascii="Times New Roman" w:hAnsi="Times New Roman" w:cs="Times New Roman"/>
          <w:sz w:val="24"/>
          <w:szCs w:val="24"/>
        </w:rPr>
        <w:t xml:space="preserve">is one of the few examples where development stage is </w:t>
      </w:r>
      <w:r w:rsidR="00885B2C">
        <w:rPr>
          <w:rFonts w:ascii="Times New Roman" w:hAnsi="Times New Roman" w:cs="Times New Roman"/>
          <w:sz w:val="24"/>
          <w:szCs w:val="24"/>
        </w:rPr>
        <w:t xml:space="preserve">explicitly </w:t>
      </w:r>
      <w:r>
        <w:rPr>
          <w:rFonts w:ascii="Times New Roman" w:hAnsi="Times New Roman" w:cs="Times New Roman"/>
          <w:sz w:val="24"/>
          <w:szCs w:val="24"/>
        </w:rPr>
        <w:t>considered in the</w:t>
      </w:r>
      <w:r w:rsidR="005448DA">
        <w:rPr>
          <w:rFonts w:ascii="Times New Roman" w:hAnsi="Times New Roman" w:cs="Times New Roman"/>
          <w:sz w:val="24"/>
          <w:szCs w:val="24"/>
        </w:rPr>
        <w:t xml:space="preserve"> study of</w:t>
      </w:r>
      <w:r>
        <w:rPr>
          <w:rFonts w:ascii="Times New Roman" w:hAnsi="Times New Roman" w:cs="Times New Roman"/>
          <w:sz w:val="24"/>
          <w:szCs w:val="24"/>
        </w:rPr>
        <w:t xml:space="preserve"> technology transfer.  </w:t>
      </w:r>
      <w:r w:rsidR="008F747B">
        <w:rPr>
          <w:rFonts w:ascii="Times New Roman" w:hAnsi="Times New Roman" w:cs="Times New Roman"/>
          <w:sz w:val="24"/>
          <w:szCs w:val="24"/>
        </w:rPr>
        <w:t xml:space="preserve">There are articles and reports that discuss the technology readiness level (TRL) scale </w:t>
      </w:r>
      <w:r w:rsidR="008F747B">
        <w:rPr>
          <w:rFonts w:ascii="Times New Roman" w:hAnsi="Times New Roman" w:cs="Times New Roman"/>
          <w:sz w:val="24"/>
          <w:szCs w:val="24"/>
        </w:rPr>
        <w:t>(EARTO, 2014</w:t>
      </w:r>
      <w:r w:rsidR="008F747B">
        <w:rPr>
          <w:rFonts w:ascii="Times New Roman" w:hAnsi="Times New Roman" w:cs="Times New Roman"/>
          <w:sz w:val="24"/>
          <w:szCs w:val="24"/>
        </w:rPr>
        <w:t>),</w:t>
      </w:r>
      <w:r w:rsidR="008F747B">
        <w:rPr>
          <w:rFonts w:ascii="Times New Roman" w:hAnsi="Times New Roman" w:cs="Times New Roman"/>
          <w:sz w:val="24"/>
          <w:szCs w:val="24"/>
        </w:rPr>
        <w:t xml:space="preserve"> </w:t>
      </w:r>
      <w:r w:rsidR="008F747B">
        <w:rPr>
          <w:rFonts w:ascii="Times New Roman" w:hAnsi="Times New Roman" w:cs="Times New Roman"/>
          <w:sz w:val="24"/>
          <w:szCs w:val="24"/>
        </w:rPr>
        <w:t xml:space="preserve">but most of these sources are merely describe it.  </w:t>
      </w:r>
      <w:r w:rsidR="004A3B95">
        <w:rPr>
          <w:rFonts w:ascii="Times New Roman" w:hAnsi="Times New Roman" w:cs="Times New Roman"/>
          <w:sz w:val="24"/>
          <w:szCs w:val="24"/>
        </w:rPr>
        <w:t>However, there have been numerous studies on the so called “valley of death” – a reference to the gap between basic research and applied research in which promising technologies are often abandoned because of an inability to attract sufficient funding to support the R&amp;D activities</w:t>
      </w:r>
      <w:r w:rsidR="00FE1BB3" w:rsidRPr="00FE1BB3">
        <w:rPr>
          <w:rFonts w:ascii="Times New Roman" w:hAnsi="Times New Roman" w:cs="Times New Roman"/>
          <w:sz w:val="24"/>
          <w:szCs w:val="24"/>
        </w:rPr>
        <w:t xml:space="preserve"> </w:t>
      </w:r>
      <w:r w:rsidR="00FE1BB3">
        <w:rPr>
          <w:rFonts w:ascii="Times New Roman" w:hAnsi="Times New Roman" w:cs="Times New Roman"/>
          <w:sz w:val="24"/>
          <w:szCs w:val="24"/>
        </w:rPr>
        <w:t>necessary to further their development</w:t>
      </w:r>
      <w:r w:rsidR="004A3B95">
        <w:rPr>
          <w:rFonts w:ascii="Times New Roman" w:hAnsi="Times New Roman" w:cs="Times New Roman"/>
          <w:sz w:val="24"/>
          <w:szCs w:val="24"/>
        </w:rPr>
        <w:t>.  M</w:t>
      </w:r>
      <w:r w:rsidR="00F07459">
        <w:rPr>
          <w:rFonts w:ascii="Times New Roman" w:hAnsi="Times New Roman" w:cs="Times New Roman"/>
          <w:sz w:val="24"/>
          <w:szCs w:val="24"/>
        </w:rPr>
        <w:t xml:space="preserve">any of these studies </w:t>
      </w:r>
      <w:r w:rsidR="00FE1BB3">
        <w:rPr>
          <w:rFonts w:ascii="Times New Roman" w:hAnsi="Times New Roman" w:cs="Times New Roman"/>
          <w:sz w:val="24"/>
          <w:szCs w:val="24"/>
        </w:rPr>
        <w:t xml:space="preserve">seem to </w:t>
      </w:r>
      <w:r w:rsidR="004A3B95">
        <w:rPr>
          <w:rFonts w:ascii="Times New Roman" w:hAnsi="Times New Roman" w:cs="Times New Roman"/>
          <w:sz w:val="24"/>
          <w:szCs w:val="24"/>
        </w:rPr>
        <w:t xml:space="preserve">allude to an association between development stage and successful technology transfer </w:t>
      </w:r>
      <w:r w:rsidR="008625D9">
        <w:rPr>
          <w:rFonts w:ascii="Times New Roman" w:hAnsi="Times New Roman" w:cs="Times New Roman"/>
          <w:sz w:val="24"/>
          <w:szCs w:val="24"/>
        </w:rPr>
        <w:t xml:space="preserve">(Markham, S. K., 2002; </w:t>
      </w:r>
      <w:r w:rsidR="008625D9" w:rsidRPr="008625D9">
        <w:rPr>
          <w:rFonts w:ascii="Times New Roman" w:hAnsi="Times New Roman" w:cs="Times New Roman"/>
          <w:sz w:val="24"/>
          <w:szCs w:val="24"/>
        </w:rPr>
        <w:t xml:space="preserve">Markham, S. K., Ward, S. J., </w:t>
      </w:r>
      <w:proofErr w:type="spellStart"/>
      <w:r w:rsidR="008625D9" w:rsidRPr="008625D9">
        <w:rPr>
          <w:rFonts w:ascii="Times New Roman" w:hAnsi="Times New Roman" w:cs="Times New Roman"/>
          <w:sz w:val="24"/>
          <w:szCs w:val="24"/>
        </w:rPr>
        <w:t>Aiman</w:t>
      </w:r>
      <w:proofErr w:type="spellEnd"/>
      <w:r w:rsidR="008625D9" w:rsidRPr="008625D9">
        <w:rPr>
          <w:rFonts w:ascii="Times New Roman" w:hAnsi="Times New Roman" w:cs="Times New Roman"/>
          <w:sz w:val="24"/>
          <w:szCs w:val="24"/>
        </w:rPr>
        <w:t xml:space="preserve">-Smith, L., &amp; </w:t>
      </w:r>
      <w:proofErr w:type="spellStart"/>
      <w:r w:rsidR="008625D9" w:rsidRPr="008625D9">
        <w:rPr>
          <w:rFonts w:ascii="Times New Roman" w:hAnsi="Times New Roman" w:cs="Times New Roman"/>
          <w:sz w:val="24"/>
          <w:szCs w:val="24"/>
        </w:rPr>
        <w:t>Kingon</w:t>
      </w:r>
      <w:proofErr w:type="spellEnd"/>
      <w:r w:rsidR="008625D9" w:rsidRPr="008625D9">
        <w:rPr>
          <w:rFonts w:ascii="Times New Roman" w:hAnsi="Times New Roman" w:cs="Times New Roman"/>
          <w:sz w:val="24"/>
          <w:szCs w:val="24"/>
        </w:rPr>
        <w:t>, A. I.</w:t>
      </w:r>
      <w:r w:rsidR="008625D9">
        <w:rPr>
          <w:rFonts w:ascii="Times New Roman" w:hAnsi="Times New Roman" w:cs="Times New Roman"/>
          <w:sz w:val="24"/>
          <w:szCs w:val="24"/>
        </w:rPr>
        <w:t xml:space="preserve">, </w:t>
      </w:r>
      <w:r w:rsidR="008625D9" w:rsidRPr="008625D9">
        <w:rPr>
          <w:rFonts w:ascii="Times New Roman" w:hAnsi="Times New Roman" w:cs="Times New Roman"/>
          <w:sz w:val="24"/>
          <w:szCs w:val="24"/>
        </w:rPr>
        <w:t>2010</w:t>
      </w:r>
      <w:r w:rsidR="008625D9">
        <w:rPr>
          <w:rFonts w:ascii="Times New Roman" w:hAnsi="Times New Roman" w:cs="Times New Roman"/>
          <w:sz w:val="24"/>
          <w:szCs w:val="24"/>
        </w:rPr>
        <w:t>,</w:t>
      </w:r>
      <w:r w:rsidR="008625D9" w:rsidRPr="008625D9">
        <w:rPr>
          <w:rFonts w:ascii="Times New Roman" w:hAnsi="Times New Roman" w:cs="Times New Roman"/>
          <w:sz w:val="24"/>
          <w:szCs w:val="24"/>
        </w:rPr>
        <w:t xml:space="preserve"> </w:t>
      </w:r>
      <w:proofErr w:type="spellStart"/>
      <w:r w:rsidR="008625D9">
        <w:rPr>
          <w:rFonts w:ascii="Times New Roman" w:hAnsi="Times New Roman" w:cs="Times New Roman"/>
          <w:sz w:val="24"/>
          <w:szCs w:val="24"/>
        </w:rPr>
        <w:t>Tirpak</w:t>
      </w:r>
      <w:proofErr w:type="spellEnd"/>
      <w:r w:rsidR="008625D9">
        <w:rPr>
          <w:rFonts w:ascii="Times New Roman" w:hAnsi="Times New Roman" w:cs="Times New Roman"/>
          <w:sz w:val="24"/>
          <w:szCs w:val="24"/>
        </w:rPr>
        <w:t>, T. M., 2017;</w:t>
      </w:r>
      <w:r w:rsidR="008625D9" w:rsidRPr="008625D9">
        <w:rPr>
          <w:rFonts w:ascii="Times New Roman" w:hAnsi="Times New Roman" w:cs="Times New Roman"/>
          <w:sz w:val="24"/>
          <w:szCs w:val="24"/>
        </w:rPr>
        <w:t xml:space="preserve"> </w:t>
      </w:r>
      <w:proofErr w:type="spellStart"/>
      <w:r w:rsidR="008625D9">
        <w:rPr>
          <w:rFonts w:ascii="Times New Roman" w:hAnsi="Times New Roman" w:cs="Times New Roman"/>
          <w:sz w:val="24"/>
          <w:szCs w:val="24"/>
        </w:rPr>
        <w:t>Wessner</w:t>
      </w:r>
      <w:proofErr w:type="spellEnd"/>
      <w:r w:rsidR="008625D9">
        <w:rPr>
          <w:rFonts w:ascii="Times New Roman" w:hAnsi="Times New Roman" w:cs="Times New Roman"/>
          <w:sz w:val="24"/>
          <w:szCs w:val="24"/>
        </w:rPr>
        <w:t xml:space="preserve">, C. W., </w:t>
      </w:r>
      <w:r w:rsidR="008625D9" w:rsidRPr="008625D9">
        <w:rPr>
          <w:rFonts w:ascii="Times New Roman" w:hAnsi="Times New Roman" w:cs="Times New Roman"/>
          <w:sz w:val="24"/>
          <w:szCs w:val="24"/>
        </w:rPr>
        <w:t>2005</w:t>
      </w:r>
      <w:r w:rsidR="008625D9">
        <w:rPr>
          <w:rFonts w:ascii="Times New Roman" w:hAnsi="Times New Roman" w:cs="Times New Roman"/>
          <w:sz w:val="24"/>
          <w:szCs w:val="24"/>
        </w:rPr>
        <w:t>)</w:t>
      </w:r>
      <w:r w:rsidR="008625D9" w:rsidRPr="008625D9">
        <w:rPr>
          <w:rFonts w:ascii="Times New Roman" w:hAnsi="Times New Roman" w:cs="Times New Roman"/>
          <w:sz w:val="24"/>
          <w:szCs w:val="24"/>
        </w:rPr>
        <w:t xml:space="preserve">. </w:t>
      </w:r>
    </w:p>
    <w:p w:rsidR="00405A15" w:rsidRPr="00405A15" w:rsidRDefault="000724E1" w:rsidP="003E6B0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Several studies have included geographic considerations in their analyses</w:t>
      </w:r>
      <w:r w:rsidR="005448DA">
        <w:rPr>
          <w:rFonts w:ascii="Times New Roman" w:hAnsi="Times New Roman" w:cs="Times New Roman"/>
          <w:sz w:val="24"/>
          <w:szCs w:val="24"/>
        </w:rPr>
        <w:t xml:space="preserve"> (</w:t>
      </w:r>
      <w:r w:rsidR="005448DA" w:rsidRPr="000724E1">
        <w:rPr>
          <w:rFonts w:ascii="Times New Roman" w:hAnsi="Times New Roman" w:cs="Times New Roman"/>
          <w:sz w:val="24"/>
          <w:szCs w:val="24"/>
        </w:rPr>
        <w:t>Gonzalez-</w:t>
      </w:r>
      <w:proofErr w:type="spellStart"/>
      <w:r w:rsidR="005448DA" w:rsidRPr="000724E1">
        <w:rPr>
          <w:rFonts w:ascii="Times New Roman" w:hAnsi="Times New Roman" w:cs="Times New Roman"/>
          <w:sz w:val="24"/>
          <w:szCs w:val="24"/>
        </w:rPr>
        <w:t>Perni</w:t>
      </w:r>
      <w:proofErr w:type="spellEnd"/>
      <w:r w:rsidR="005448DA" w:rsidRPr="000724E1">
        <w:rPr>
          <w:rFonts w:ascii="Times New Roman" w:hAnsi="Times New Roman" w:cs="Times New Roman"/>
          <w:sz w:val="24"/>
          <w:szCs w:val="24"/>
        </w:rPr>
        <w:t xml:space="preserve">, </w:t>
      </w:r>
      <w:proofErr w:type="spellStart"/>
      <w:r w:rsidR="005448DA" w:rsidRPr="000724E1">
        <w:rPr>
          <w:rFonts w:ascii="Times New Roman" w:hAnsi="Times New Roman" w:cs="Times New Roman"/>
          <w:sz w:val="24"/>
          <w:szCs w:val="24"/>
        </w:rPr>
        <w:t>Kuechle</w:t>
      </w:r>
      <w:proofErr w:type="spellEnd"/>
      <w:r w:rsidR="005448DA" w:rsidRPr="000724E1">
        <w:rPr>
          <w:rFonts w:ascii="Times New Roman" w:hAnsi="Times New Roman" w:cs="Times New Roman"/>
          <w:sz w:val="24"/>
          <w:szCs w:val="24"/>
        </w:rPr>
        <w:t xml:space="preserve"> &amp; Pena-</w:t>
      </w:r>
      <w:proofErr w:type="spellStart"/>
      <w:r w:rsidR="005448DA" w:rsidRPr="000724E1">
        <w:rPr>
          <w:rFonts w:ascii="Times New Roman" w:hAnsi="Times New Roman" w:cs="Times New Roman"/>
          <w:sz w:val="24"/>
          <w:szCs w:val="24"/>
        </w:rPr>
        <w:t>Legzkue</w:t>
      </w:r>
      <w:proofErr w:type="spellEnd"/>
      <w:r w:rsidR="005448DA" w:rsidRPr="000724E1">
        <w:rPr>
          <w:rFonts w:ascii="Times New Roman" w:hAnsi="Times New Roman" w:cs="Times New Roman"/>
          <w:sz w:val="24"/>
          <w:szCs w:val="24"/>
        </w:rPr>
        <w:t>, 2013</w:t>
      </w:r>
      <w:r w:rsidR="005448DA">
        <w:rPr>
          <w:rFonts w:ascii="Times New Roman" w:hAnsi="Times New Roman" w:cs="Times New Roman"/>
          <w:sz w:val="24"/>
          <w:szCs w:val="24"/>
        </w:rPr>
        <w:t xml:space="preserve">; </w:t>
      </w:r>
      <w:proofErr w:type="spellStart"/>
      <w:r w:rsidR="005448DA">
        <w:rPr>
          <w:rFonts w:ascii="Times New Roman" w:hAnsi="Times New Roman" w:cs="Times New Roman"/>
          <w:sz w:val="24"/>
          <w:szCs w:val="24"/>
        </w:rPr>
        <w:t>Reuer</w:t>
      </w:r>
      <w:proofErr w:type="spellEnd"/>
      <w:r w:rsidR="005448DA">
        <w:rPr>
          <w:rFonts w:ascii="Times New Roman" w:hAnsi="Times New Roman" w:cs="Times New Roman"/>
          <w:sz w:val="24"/>
          <w:szCs w:val="24"/>
        </w:rPr>
        <w:t xml:space="preserve"> &amp; </w:t>
      </w:r>
      <w:proofErr w:type="spellStart"/>
      <w:r w:rsidR="005448DA">
        <w:rPr>
          <w:rFonts w:ascii="Times New Roman" w:hAnsi="Times New Roman" w:cs="Times New Roman"/>
          <w:sz w:val="24"/>
          <w:szCs w:val="24"/>
        </w:rPr>
        <w:t>Lahiri</w:t>
      </w:r>
      <w:proofErr w:type="spellEnd"/>
      <w:r w:rsidR="005448DA">
        <w:rPr>
          <w:rFonts w:ascii="Times New Roman" w:hAnsi="Times New Roman" w:cs="Times New Roman"/>
          <w:sz w:val="24"/>
          <w:szCs w:val="24"/>
        </w:rPr>
        <w:t>, 2014)</w:t>
      </w:r>
      <w:r>
        <w:rPr>
          <w:rFonts w:ascii="Times New Roman" w:hAnsi="Times New Roman" w:cs="Times New Roman"/>
          <w:sz w:val="24"/>
          <w:szCs w:val="24"/>
        </w:rPr>
        <w:t xml:space="preserve">.  However, many times geography is considered only in the context of economic characteristics such as available venture capital within a geographic region.  Other studies have explored the association between cities and innovation in general (Florida, Alder &amp; </w:t>
      </w:r>
      <w:proofErr w:type="spellStart"/>
      <w:r>
        <w:rPr>
          <w:rFonts w:ascii="Times New Roman" w:hAnsi="Times New Roman" w:cs="Times New Roman"/>
          <w:sz w:val="24"/>
          <w:szCs w:val="24"/>
        </w:rPr>
        <w:t>Mellander</w:t>
      </w:r>
      <w:proofErr w:type="spellEnd"/>
      <w:r>
        <w:rPr>
          <w:rFonts w:ascii="Times New Roman" w:hAnsi="Times New Roman" w:cs="Times New Roman"/>
          <w:sz w:val="24"/>
          <w:szCs w:val="24"/>
        </w:rPr>
        <w:t>, 2017; Florida &amp;</w:t>
      </w:r>
      <w:r w:rsidR="003E6B04">
        <w:rPr>
          <w:rFonts w:ascii="Times New Roman" w:hAnsi="Times New Roman" w:cs="Times New Roman"/>
          <w:sz w:val="24"/>
          <w:szCs w:val="24"/>
        </w:rPr>
        <w:t xml:space="preserve"> </w:t>
      </w:r>
      <w:proofErr w:type="spellStart"/>
      <w:r w:rsidR="003E6B04">
        <w:rPr>
          <w:rFonts w:ascii="Times New Roman" w:hAnsi="Times New Roman" w:cs="Times New Roman"/>
          <w:sz w:val="24"/>
          <w:szCs w:val="24"/>
        </w:rPr>
        <w:t>M</w:t>
      </w:r>
      <w:r>
        <w:rPr>
          <w:rFonts w:ascii="Times New Roman" w:hAnsi="Times New Roman" w:cs="Times New Roman"/>
          <w:sz w:val="24"/>
          <w:szCs w:val="24"/>
        </w:rPr>
        <w:t>ellander</w:t>
      </w:r>
      <w:proofErr w:type="spellEnd"/>
      <w:r>
        <w:rPr>
          <w:rFonts w:ascii="Times New Roman" w:hAnsi="Times New Roman" w:cs="Times New Roman"/>
          <w:sz w:val="24"/>
          <w:szCs w:val="24"/>
        </w:rPr>
        <w:t>, 2016).</w:t>
      </w:r>
      <w:r w:rsidR="003E6B04">
        <w:rPr>
          <w:rFonts w:ascii="Times New Roman" w:hAnsi="Times New Roman" w:cs="Times New Roman"/>
          <w:sz w:val="24"/>
          <w:szCs w:val="24"/>
        </w:rPr>
        <w:t xml:space="preserve">  </w:t>
      </w:r>
      <w:r w:rsidR="00405A15">
        <w:rPr>
          <w:rFonts w:ascii="Times New Roman" w:hAnsi="Times New Roman" w:cs="Times New Roman"/>
          <w:sz w:val="24"/>
          <w:szCs w:val="24"/>
        </w:rPr>
        <w:t>There is also a body of research focused on the geography of innovation (</w:t>
      </w:r>
      <w:proofErr w:type="spellStart"/>
      <w:r w:rsidR="00405A15">
        <w:rPr>
          <w:rFonts w:ascii="Times New Roman" w:hAnsi="Times New Roman" w:cs="Times New Roman"/>
          <w:sz w:val="24"/>
          <w:szCs w:val="24"/>
        </w:rPr>
        <w:t>Autant</w:t>
      </w:r>
      <w:proofErr w:type="spellEnd"/>
      <w:r w:rsidR="00405A15">
        <w:rPr>
          <w:rFonts w:ascii="Times New Roman" w:hAnsi="Times New Roman" w:cs="Times New Roman"/>
          <w:sz w:val="24"/>
          <w:szCs w:val="24"/>
        </w:rPr>
        <w:t xml:space="preserve">-Bernard, C., 2012; Backman, M., &amp; </w:t>
      </w:r>
      <w:proofErr w:type="spellStart"/>
      <w:r w:rsidR="00405A15">
        <w:rPr>
          <w:rFonts w:ascii="Times New Roman" w:hAnsi="Times New Roman" w:cs="Times New Roman"/>
          <w:sz w:val="24"/>
          <w:szCs w:val="24"/>
        </w:rPr>
        <w:t>Lööf</w:t>
      </w:r>
      <w:proofErr w:type="spellEnd"/>
      <w:r w:rsidR="00405A15">
        <w:rPr>
          <w:rFonts w:ascii="Times New Roman" w:hAnsi="Times New Roman" w:cs="Times New Roman"/>
          <w:sz w:val="24"/>
          <w:szCs w:val="24"/>
        </w:rPr>
        <w:t xml:space="preserve">, H., 2015; </w:t>
      </w:r>
      <w:proofErr w:type="spellStart"/>
      <w:r w:rsidR="00405A15">
        <w:rPr>
          <w:rFonts w:ascii="Times New Roman" w:hAnsi="Times New Roman" w:cs="Times New Roman"/>
          <w:sz w:val="24"/>
          <w:szCs w:val="24"/>
        </w:rPr>
        <w:t>Camagni</w:t>
      </w:r>
      <w:proofErr w:type="spellEnd"/>
      <w:r w:rsidR="00405A15">
        <w:rPr>
          <w:rFonts w:ascii="Times New Roman" w:hAnsi="Times New Roman" w:cs="Times New Roman"/>
          <w:sz w:val="24"/>
          <w:szCs w:val="24"/>
        </w:rPr>
        <w:t xml:space="preserve">, R., &amp; Capello, R., 2013; </w:t>
      </w:r>
      <w:proofErr w:type="spellStart"/>
      <w:r w:rsidR="00405A15" w:rsidRPr="00405A15">
        <w:rPr>
          <w:rFonts w:ascii="Times New Roman" w:hAnsi="Times New Roman" w:cs="Times New Roman"/>
          <w:sz w:val="24"/>
          <w:szCs w:val="24"/>
        </w:rPr>
        <w:t>Hamidi</w:t>
      </w:r>
      <w:proofErr w:type="spellEnd"/>
      <w:r w:rsidR="00405A15" w:rsidRPr="00405A15">
        <w:rPr>
          <w:rFonts w:ascii="Times New Roman" w:hAnsi="Times New Roman" w:cs="Times New Roman"/>
          <w:sz w:val="24"/>
          <w:szCs w:val="24"/>
        </w:rPr>
        <w:t xml:space="preserve">, S., </w:t>
      </w:r>
      <w:proofErr w:type="spellStart"/>
      <w:r w:rsidR="00405A15" w:rsidRPr="00405A15">
        <w:rPr>
          <w:rFonts w:ascii="Times New Roman" w:hAnsi="Times New Roman" w:cs="Times New Roman"/>
          <w:sz w:val="24"/>
          <w:szCs w:val="24"/>
        </w:rPr>
        <w:t>Zan</w:t>
      </w:r>
      <w:r w:rsidR="00405A15">
        <w:rPr>
          <w:rFonts w:ascii="Times New Roman" w:hAnsi="Times New Roman" w:cs="Times New Roman"/>
          <w:sz w:val="24"/>
          <w:szCs w:val="24"/>
        </w:rPr>
        <w:t>diatashbar</w:t>
      </w:r>
      <w:proofErr w:type="spellEnd"/>
      <w:r w:rsidR="00405A15">
        <w:rPr>
          <w:rFonts w:ascii="Times New Roman" w:hAnsi="Times New Roman" w:cs="Times New Roman"/>
          <w:sz w:val="24"/>
          <w:szCs w:val="24"/>
        </w:rPr>
        <w:t xml:space="preserve">, A., &amp; </w:t>
      </w:r>
      <w:proofErr w:type="spellStart"/>
      <w:r w:rsidR="00405A15">
        <w:rPr>
          <w:rFonts w:ascii="Times New Roman" w:hAnsi="Times New Roman" w:cs="Times New Roman"/>
          <w:sz w:val="24"/>
          <w:szCs w:val="24"/>
        </w:rPr>
        <w:t>Bonakdar</w:t>
      </w:r>
      <w:proofErr w:type="spellEnd"/>
      <w:r w:rsidR="00405A15">
        <w:rPr>
          <w:rFonts w:ascii="Times New Roman" w:hAnsi="Times New Roman" w:cs="Times New Roman"/>
          <w:sz w:val="24"/>
          <w:szCs w:val="24"/>
        </w:rPr>
        <w:t xml:space="preserve">, A., 2019; </w:t>
      </w:r>
      <w:r w:rsidR="00405A15" w:rsidRPr="00405A15">
        <w:rPr>
          <w:rFonts w:ascii="Times New Roman" w:hAnsi="Times New Roman" w:cs="Times New Roman"/>
          <w:sz w:val="24"/>
          <w:szCs w:val="24"/>
        </w:rPr>
        <w:t>Harm-Jan</w:t>
      </w:r>
      <w:r w:rsidR="00405A15">
        <w:rPr>
          <w:rFonts w:ascii="Times New Roman" w:hAnsi="Times New Roman" w:cs="Times New Roman"/>
          <w:sz w:val="24"/>
          <w:szCs w:val="24"/>
        </w:rPr>
        <w:t xml:space="preserve">, </w:t>
      </w:r>
      <w:proofErr w:type="spellStart"/>
      <w:r w:rsidR="00405A15">
        <w:rPr>
          <w:rFonts w:ascii="Times New Roman" w:hAnsi="Times New Roman" w:cs="Times New Roman"/>
          <w:sz w:val="24"/>
          <w:szCs w:val="24"/>
        </w:rPr>
        <w:t>Steenhuis</w:t>
      </w:r>
      <w:proofErr w:type="spellEnd"/>
      <w:r w:rsidR="00405A15">
        <w:rPr>
          <w:rFonts w:ascii="Times New Roman" w:hAnsi="Times New Roman" w:cs="Times New Roman"/>
          <w:sz w:val="24"/>
          <w:szCs w:val="24"/>
        </w:rPr>
        <w:t xml:space="preserve">, &amp; de </w:t>
      </w:r>
      <w:proofErr w:type="spellStart"/>
      <w:r w:rsidR="00405A15">
        <w:rPr>
          <w:rFonts w:ascii="Times New Roman" w:hAnsi="Times New Roman" w:cs="Times New Roman"/>
          <w:sz w:val="24"/>
          <w:szCs w:val="24"/>
        </w:rPr>
        <w:t>Bruijn</w:t>
      </w:r>
      <w:proofErr w:type="spellEnd"/>
      <w:r w:rsidR="00405A15">
        <w:rPr>
          <w:rFonts w:ascii="Times New Roman" w:hAnsi="Times New Roman" w:cs="Times New Roman"/>
          <w:sz w:val="24"/>
          <w:szCs w:val="24"/>
        </w:rPr>
        <w:t xml:space="preserve">, </w:t>
      </w:r>
      <w:proofErr w:type="gramStart"/>
      <w:r w:rsidR="00405A15">
        <w:rPr>
          <w:rFonts w:ascii="Times New Roman" w:hAnsi="Times New Roman" w:cs="Times New Roman"/>
          <w:sz w:val="24"/>
          <w:szCs w:val="24"/>
        </w:rPr>
        <w:t>E.,J.</w:t>
      </w:r>
      <w:proofErr w:type="gramEnd"/>
      <w:r w:rsidR="00405A15">
        <w:rPr>
          <w:rFonts w:ascii="Times New Roman" w:hAnsi="Times New Roman" w:cs="Times New Roman"/>
          <w:sz w:val="24"/>
          <w:szCs w:val="24"/>
        </w:rPr>
        <w:t xml:space="preserve">, 2006; Irina, E., 2018; </w:t>
      </w:r>
      <w:r w:rsidR="00405A15" w:rsidRPr="00405A15">
        <w:rPr>
          <w:rFonts w:ascii="Times New Roman" w:hAnsi="Times New Roman" w:cs="Times New Roman"/>
          <w:sz w:val="24"/>
          <w:szCs w:val="24"/>
        </w:rPr>
        <w:t>Love, J. H.</w:t>
      </w:r>
      <w:r w:rsidR="00405A15">
        <w:rPr>
          <w:rFonts w:ascii="Times New Roman" w:hAnsi="Times New Roman" w:cs="Times New Roman"/>
          <w:sz w:val="24"/>
          <w:szCs w:val="24"/>
        </w:rPr>
        <w:t xml:space="preserve">, &amp; Roper, S., 2001; </w:t>
      </w:r>
      <w:proofErr w:type="spellStart"/>
      <w:r w:rsidR="00405A15" w:rsidRPr="00405A15">
        <w:rPr>
          <w:rFonts w:ascii="Times New Roman" w:hAnsi="Times New Roman" w:cs="Times New Roman"/>
          <w:sz w:val="24"/>
          <w:szCs w:val="24"/>
        </w:rPr>
        <w:t>Naz</w:t>
      </w:r>
      <w:proofErr w:type="spellEnd"/>
      <w:r w:rsidR="00405A15" w:rsidRPr="00405A15">
        <w:rPr>
          <w:rFonts w:ascii="Times New Roman" w:hAnsi="Times New Roman" w:cs="Times New Roman"/>
          <w:sz w:val="24"/>
          <w:szCs w:val="24"/>
        </w:rPr>
        <w:t>, A.</w:t>
      </w:r>
      <w:r w:rsidR="00405A15">
        <w:rPr>
          <w:rFonts w:ascii="Times New Roman" w:hAnsi="Times New Roman" w:cs="Times New Roman"/>
          <w:sz w:val="24"/>
          <w:szCs w:val="24"/>
        </w:rPr>
        <w:t xml:space="preserve">, Niebuhr, A., &amp; Peters, J. C., 2015; </w:t>
      </w:r>
      <w:proofErr w:type="spellStart"/>
      <w:r w:rsidR="00405A15">
        <w:rPr>
          <w:rFonts w:ascii="Times New Roman" w:hAnsi="Times New Roman" w:cs="Times New Roman"/>
          <w:sz w:val="24"/>
          <w:szCs w:val="24"/>
        </w:rPr>
        <w:t>Shearmur</w:t>
      </w:r>
      <w:proofErr w:type="spellEnd"/>
      <w:r w:rsidR="00405A15">
        <w:rPr>
          <w:rFonts w:ascii="Times New Roman" w:hAnsi="Times New Roman" w:cs="Times New Roman"/>
          <w:sz w:val="24"/>
          <w:szCs w:val="24"/>
        </w:rPr>
        <w:t xml:space="preserve">, R., &amp; </w:t>
      </w:r>
      <w:proofErr w:type="spellStart"/>
      <w:r w:rsidR="00405A15">
        <w:rPr>
          <w:rFonts w:ascii="Times New Roman" w:hAnsi="Times New Roman" w:cs="Times New Roman"/>
          <w:sz w:val="24"/>
          <w:szCs w:val="24"/>
        </w:rPr>
        <w:t>Doloreux</w:t>
      </w:r>
      <w:proofErr w:type="spellEnd"/>
      <w:r w:rsidR="00405A15">
        <w:rPr>
          <w:rFonts w:ascii="Times New Roman" w:hAnsi="Times New Roman" w:cs="Times New Roman"/>
          <w:sz w:val="24"/>
          <w:szCs w:val="24"/>
        </w:rPr>
        <w:t xml:space="preserve">, D., </w:t>
      </w:r>
      <w:r w:rsidR="00405A15" w:rsidRPr="00405A15">
        <w:rPr>
          <w:rFonts w:ascii="Times New Roman" w:hAnsi="Times New Roman" w:cs="Times New Roman"/>
          <w:sz w:val="24"/>
          <w:szCs w:val="24"/>
        </w:rPr>
        <w:t>2009)</w:t>
      </w:r>
      <w:r w:rsidR="00405A15">
        <w:rPr>
          <w:rFonts w:ascii="Times New Roman" w:hAnsi="Times New Roman" w:cs="Times New Roman"/>
          <w:sz w:val="24"/>
          <w:szCs w:val="24"/>
        </w:rPr>
        <w:t xml:space="preserve">.  While research </w:t>
      </w:r>
      <w:r w:rsidR="00F11075">
        <w:rPr>
          <w:rFonts w:ascii="Times New Roman" w:hAnsi="Times New Roman" w:cs="Times New Roman"/>
          <w:sz w:val="24"/>
          <w:szCs w:val="24"/>
        </w:rPr>
        <w:t>in this area</w:t>
      </w:r>
      <w:r w:rsidR="00405A15">
        <w:rPr>
          <w:rFonts w:ascii="Times New Roman" w:hAnsi="Times New Roman" w:cs="Times New Roman"/>
          <w:sz w:val="24"/>
          <w:szCs w:val="24"/>
        </w:rPr>
        <w:t xml:space="preserve"> typically doesn’t explicitly discuss technology transfer, studies generally demonstrate an association between geographic loc</w:t>
      </w:r>
      <w:r w:rsidR="00A14EAF">
        <w:rPr>
          <w:rFonts w:ascii="Times New Roman" w:hAnsi="Times New Roman" w:cs="Times New Roman"/>
          <w:sz w:val="24"/>
          <w:szCs w:val="24"/>
        </w:rPr>
        <w:t>ation and innovation.</w:t>
      </w:r>
      <w:r w:rsidR="00F11075">
        <w:rPr>
          <w:rFonts w:ascii="Times New Roman" w:hAnsi="Times New Roman" w:cs="Times New Roman"/>
          <w:sz w:val="24"/>
          <w:szCs w:val="24"/>
        </w:rPr>
        <w:t xml:space="preserve">  This suggests that there is likely to be an association between geography and technology transfer outcomes.</w:t>
      </w:r>
    </w:p>
    <w:p w:rsidR="0050164C" w:rsidRPr="0050164C" w:rsidRDefault="0050164C" w:rsidP="001E2F3C">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t>Research Questions</w:t>
      </w:r>
      <w:r w:rsidR="001E2F3C">
        <w:rPr>
          <w:rFonts w:ascii="Times New Roman" w:hAnsi="Times New Roman" w:cs="Times New Roman"/>
          <w:b/>
          <w:sz w:val="24"/>
          <w:szCs w:val="24"/>
        </w:rPr>
        <w:t xml:space="preserve"> and Hypotheses</w:t>
      </w:r>
    </w:p>
    <w:p w:rsidR="0050164C" w:rsidRPr="0050164C" w:rsidRDefault="0050164C" w:rsidP="001E2F3C">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This study aims to fill gaps in the knowledge base regarding the role of technology development stage</w:t>
      </w:r>
      <w:r w:rsidR="00333188">
        <w:rPr>
          <w:rFonts w:ascii="Times New Roman" w:hAnsi="Times New Roman" w:cs="Times New Roman"/>
          <w:sz w:val="24"/>
          <w:szCs w:val="24"/>
        </w:rPr>
        <w:t xml:space="preserve"> and geography</w:t>
      </w:r>
      <w:r w:rsidRPr="0050164C">
        <w:rPr>
          <w:rFonts w:ascii="Times New Roman" w:hAnsi="Times New Roman" w:cs="Times New Roman"/>
          <w:sz w:val="24"/>
          <w:szCs w:val="24"/>
        </w:rPr>
        <w:t xml:space="preserve"> in producing desirable technology transfer outcomes.  It also seeks to</w:t>
      </w:r>
      <w:r w:rsidR="00333188">
        <w:rPr>
          <w:rFonts w:ascii="Times New Roman" w:hAnsi="Times New Roman" w:cs="Times New Roman"/>
          <w:sz w:val="24"/>
          <w:szCs w:val="24"/>
        </w:rPr>
        <w:t xml:space="preserve"> fill the void of policy analyses that offer insight into potential goal-oriented actions the government can take to improve technology transfer outcomes by providing</w:t>
      </w:r>
      <w:r w:rsidRPr="0050164C">
        <w:rPr>
          <w:rFonts w:ascii="Times New Roman" w:hAnsi="Times New Roman" w:cs="Times New Roman"/>
          <w:sz w:val="24"/>
          <w:szCs w:val="24"/>
        </w:rPr>
        <w:t xml:space="preserve"> policy alternatives intended to increase the transfer of technologies derived from federally-funded research and development (R&amp;D) to the private sector.  Table 1 and Table 2 of the appendix respectively summarize the research questions and hypotheses for this study.  </w:t>
      </w:r>
    </w:p>
    <w:p w:rsidR="0050164C" w:rsidRPr="0050164C" w:rsidRDefault="0050164C" w:rsidP="0033318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It is a popular belief among many technology transfer professionals that a technology must progress to a certain minimum development stage before it can be successfully transferred </w:t>
      </w:r>
      <w:r w:rsidRPr="0050164C">
        <w:rPr>
          <w:rFonts w:ascii="Times New Roman" w:hAnsi="Times New Roman" w:cs="Times New Roman"/>
          <w:sz w:val="24"/>
          <w:szCs w:val="24"/>
        </w:rPr>
        <w:lastRenderedPageBreak/>
        <w:t xml:space="preserve">to the private sector.  </w:t>
      </w:r>
      <w:r w:rsidR="00333188">
        <w:rPr>
          <w:rFonts w:ascii="Times New Roman" w:hAnsi="Times New Roman" w:cs="Times New Roman"/>
          <w:sz w:val="24"/>
          <w:szCs w:val="24"/>
        </w:rPr>
        <w:t xml:space="preserve">Relevant research seems to allude to an association between technology development stage and technology transfer outcomes.  There is also a body of scholarly research that alludes to a potential association between geography and technology transfer outcomes.  </w:t>
      </w:r>
      <w:r w:rsidRPr="0050164C">
        <w:rPr>
          <w:rFonts w:ascii="Times New Roman" w:hAnsi="Times New Roman" w:cs="Times New Roman"/>
          <w:sz w:val="24"/>
          <w:szCs w:val="24"/>
        </w:rPr>
        <w:t>As such, the primary research question for the proposed study is as follows:</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What public policy alternatives are available for increasing the transfer of technologies derived from federally-funded research and development (R&amp;D) to the private sector taking into consideration the potential role of development stage</w:t>
      </w:r>
      <w:r w:rsidR="00333188">
        <w:rPr>
          <w:rFonts w:ascii="Times New Roman" w:hAnsi="Times New Roman" w:cs="Times New Roman"/>
          <w:sz w:val="24"/>
          <w:szCs w:val="24"/>
        </w:rPr>
        <w:t xml:space="preserve"> and geography</w:t>
      </w:r>
      <w:r w:rsidRPr="0050164C">
        <w:rPr>
          <w:rFonts w:ascii="Times New Roman" w:hAnsi="Times New Roman" w:cs="Times New Roman"/>
          <w:sz w:val="24"/>
          <w:szCs w:val="24"/>
        </w:rPr>
        <w:t xml:space="preserve"> in technology transfer outcomes?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Answering this primary research question requires answering several related sub-questions.  One of these sub-questions is</w:t>
      </w:r>
      <w:r w:rsidR="005448DA">
        <w:rPr>
          <w:rFonts w:ascii="Times New Roman" w:hAnsi="Times New Roman" w:cs="Times New Roman"/>
          <w:sz w:val="24"/>
          <w:szCs w:val="24"/>
        </w:rPr>
        <w:t xml:space="preserve"> as follows</w:t>
      </w:r>
      <w:r w:rsidRPr="0050164C">
        <w:rPr>
          <w:rFonts w:ascii="Times New Roman" w:hAnsi="Times New Roman" w:cs="Times New Roman"/>
          <w:sz w:val="24"/>
          <w:szCs w:val="24"/>
        </w:rPr>
        <w:t>:</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Is there a statistically significant association between </w:t>
      </w:r>
      <w:r w:rsidR="005448DA">
        <w:rPr>
          <w:rFonts w:ascii="Times New Roman" w:hAnsi="Times New Roman" w:cs="Times New Roman"/>
          <w:sz w:val="24"/>
          <w:szCs w:val="24"/>
        </w:rPr>
        <w:t xml:space="preserve">the </w:t>
      </w:r>
      <w:r w:rsidRPr="0050164C">
        <w:rPr>
          <w:rFonts w:ascii="Times New Roman" w:hAnsi="Times New Roman" w:cs="Times New Roman"/>
          <w:sz w:val="24"/>
          <w:szCs w:val="24"/>
        </w:rPr>
        <w:t>development stage of a federally-funded R&amp;D project and the successful transfer to the private sector of technology derived from the R&amp;D project?</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The influenc</w:t>
      </w:r>
      <w:r w:rsidR="00E82A27">
        <w:rPr>
          <w:rFonts w:ascii="Times New Roman" w:hAnsi="Times New Roman" w:cs="Times New Roman"/>
          <w:sz w:val="24"/>
          <w:szCs w:val="24"/>
        </w:rPr>
        <w:t xml:space="preserve">e of geography is also of </w:t>
      </w:r>
      <w:r w:rsidRPr="0050164C">
        <w:rPr>
          <w:rFonts w:ascii="Times New Roman" w:hAnsi="Times New Roman" w:cs="Times New Roman"/>
          <w:sz w:val="24"/>
          <w:szCs w:val="24"/>
        </w:rPr>
        <w:t>interest.  There is reason to believe that an R&amp;D project’s progression through the necessary development stages may be influenced to some degree by the spatial distance between the institution where the R&amp;D project is conducted and the nearest city.  As such, two other key sub-questions are:</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Is there a statistically significant association between how far a federally-funded R&amp;D project progresses through the stages of the technology development process and the spatial distance between where the R&amp;D project is conduct and the nearest city?</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Is there a statistically significant association between the successful transfer to the private sector of technology derived from federally-funded R&amp;D projects and the spatial distance between where the R&amp;D project is conduct</w:t>
      </w:r>
      <w:r w:rsidR="005448DA">
        <w:rPr>
          <w:rFonts w:ascii="Times New Roman" w:hAnsi="Times New Roman" w:cs="Times New Roman"/>
          <w:sz w:val="24"/>
          <w:szCs w:val="24"/>
        </w:rPr>
        <w:t>ed</w:t>
      </w:r>
      <w:r w:rsidRPr="0050164C">
        <w:rPr>
          <w:rFonts w:ascii="Times New Roman" w:hAnsi="Times New Roman" w:cs="Times New Roman"/>
          <w:sz w:val="24"/>
          <w:szCs w:val="24"/>
        </w:rPr>
        <w:t xml:space="preserve"> and the nearest city?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The main hypothesis of this study (H1) is that technologies derived from federally-funded R&amp;D projects that progress further along the development process have a higher probability of being transferred to the private sector than technologies derived from federally-funded R&amp;D projects that don’t progress very far in the development process.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A second hypothesis of this study (H2) is that the spatial distance between where the R&amp;D project is conducted and the nearest city is inversely associated with the progression of the R&amp;D project through the development process.  That is, the degree to which an R&amp;D project progresses along the development process is inversely associated with the spatial distance</w:t>
      </w:r>
      <w:r w:rsidR="00BA3DCE">
        <w:rPr>
          <w:rFonts w:ascii="Times New Roman" w:hAnsi="Times New Roman" w:cs="Times New Roman"/>
          <w:sz w:val="24"/>
          <w:szCs w:val="24"/>
        </w:rPr>
        <w:t xml:space="preserve"> between</w:t>
      </w:r>
      <w:r w:rsidRPr="0050164C">
        <w:rPr>
          <w:rFonts w:ascii="Times New Roman" w:hAnsi="Times New Roman" w:cs="Times New Roman"/>
          <w:sz w:val="24"/>
          <w:szCs w:val="24"/>
        </w:rPr>
        <w:t xml:space="preserve"> the location where the R&amp;D project is conducted and the nearest city.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Another hypothesis (H3) is that technologies derived from federally-funded R&amp;D projects conducted at institutions that are geographically closer to cities will have a higher probability of being transferred to the private sector than technologies derived from federally-funded R&amp;D projects conducted at institutions that are more geographically distant to cities.  Stated another way, instances of technologies derived from federally-funded R&amp;D projects being successfully transferred to the private sector is negatively associated with the spatial distance between where the R&amp;D project is conducted and the nearest city.</w:t>
      </w:r>
    </w:p>
    <w:p w:rsidR="0050164C" w:rsidRPr="0050164C" w:rsidRDefault="00F71252" w:rsidP="000A7E0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study will</w:t>
      </w:r>
      <w:r w:rsidR="0050164C" w:rsidRPr="0050164C">
        <w:rPr>
          <w:rFonts w:ascii="Times New Roman" w:hAnsi="Times New Roman" w:cs="Times New Roman"/>
          <w:sz w:val="24"/>
          <w:szCs w:val="24"/>
        </w:rPr>
        <w:t xml:space="preserve"> us</w:t>
      </w:r>
      <w:r>
        <w:rPr>
          <w:rFonts w:ascii="Times New Roman" w:hAnsi="Times New Roman" w:cs="Times New Roman"/>
          <w:sz w:val="24"/>
          <w:szCs w:val="24"/>
        </w:rPr>
        <w:t>e</w:t>
      </w:r>
      <w:r w:rsidR="0050164C" w:rsidRPr="0050164C">
        <w:rPr>
          <w:rFonts w:ascii="Times New Roman" w:hAnsi="Times New Roman" w:cs="Times New Roman"/>
          <w:sz w:val="24"/>
          <w:szCs w:val="24"/>
        </w:rPr>
        <w:t xml:space="preserve"> mix methods framed by an approach that leans towards post-positivism.  </w:t>
      </w:r>
      <w:r w:rsidR="00231DDF">
        <w:rPr>
          <w:rFonts w:ascii="Times New Roman" w:hAnsi="Times New Roman" w:cs="Times New Roman"/>
          <w:sz w:val="24"/>
          <w:szCs w:val="24"/>
        </w:rPr>
        <w:t xml:space="preserve">The first phase of the study will </w:t>
      </w:r>
      <w:r w:rsidR="0050164C" w:rsidRPr="0050164C">
        <w:rPr>
          <w:rFonts w:ascii="Times New Roman" w:hAnsi="Times New Roman" w:cs="Times New Roman"/>
          <w:sz w:val="24"/>
          <w:szCs w:val="24"/>
        </w:rPr>
        <w:t xml:space="preserve">summarize and characterize current U.S. public policy regarding technology transfer </w:t>
      </w:r>
      <w:r w:rsidR="00231DDF">
        <w:rPr>
          <w:rFonts w:ascii="Times New Roman" w:hAnsi="Times New Roman" w:cs="Times New Roman"/>
          <w:sz w:val="24"/>
          <w:szCs w:val="24"/>
        </w:rPr>
        <w:t xml:space="preserve">holistically </w:t>
      </w:r>
      <w:r w:rsidR="0050164C" w:rsidRPr="0050164C">
        <w:rPr>
          <w:rFonts w:ascii="Times New Roman" w:hAnsi="Times New Roman" w:cs="Times New Roman"/>
          <w:sz w:val="24"/>
          <w:szCs w:val="24"/>
        </w:rPr>
        <w:t>us</w:t>
      </w:r>
      <w:r w:rsidR="00C92E6B">
        <w:rPr>
          <w:rFonts w:ascii="Times New Roman" w:hAnsi="Times New Roman" w:cs="Times New Roman"/>
          <w:sz w:val="24"/>
          <w:szCs w:val="24"/>
        </w:rPr>
        <w:t>ing qualitative analysis.  Q</w:t>
      </w:r>
      <w:r w:rsidR="0050164C" w:rsidRPr="0050164C">
        <w:rPr>
          <w:rFonts w:ascii="Times New Roman" w:hAnsi="Times New Roman" w:cs="Times New Roman"/>
          <w:sz w:val="24"/>
          <w:szCs w:val="24"/>
        </w:rPr>
        <w:t>uantitative analysis</w:t>
      </w:r>
      <w:r w:rsidR="00C92E6B">
        <w:rPr>
          <w:rFonts w:ascii="Times New Roman" w:hAnsi="Times New Roman" w:cs="Times New Roman"/>
          <w:sz w:val="24"/>
          <w:szCs w:val="24"/>
        </w:rPr>
        <w:t xml:space="preserve"> will then be used</w:t>
      </w:r>
      <w:r w:rsidR="0050164C" w:rsidRPr="0050164C">
        <w:rPr>
          <w:rFonts w:ascii="Times New Roman" w:hAnsi="Times New Roman" w:cs="Times New Roman"/>
          <w:sz w:val="24"/>
          <w:szCs w:val="24"/>
        </w:rPr>
        <w:t xml:space="preserve"> to understand and describe the associ</w:t>
      </w:r>
      <w:r w:rsidR="00C92E6B">
        <w:rPr>
          <w:rFonts w:ascii="Times New Roman" w:hAnsi="Times New Roman" w:cs="Times New Roman"/>
          <w:sz w:val="24"/>
          <w:szCs w:val="24"/>
        </w:rPr>
        <w:t xml:space="preserve">ation between development stage and </w:t>
      </w:r>
      <w:r w:rsidR="00C92E6B">
        <w:rPr>
          <w:rFonts w:ascii="Times New Roman" w:hAnsi="Times New Roman" w:cs="Times New Roman"/>
          <w:sz w:val="24"/>
          <w:szCs w:val="24"/>
        </w:rPr>
        <w:lastRenderedPageBreak/>
        <w:t xml:space="preserve">geography </w:t>
      </w:r>
      <w:r w:rsidR="0050164C" w:rsidRPr="0050164C">
        <w:rPr>
          <w:rFonts w:ascii="Times New Roman" w:hAnsi="Times New Roman" w:cs="Times New Roman"/>
          <w:sz w:val="24"/>
          <w:szCs w:val="24"/>
        </w:rPr>
        <w:t xml:space="preserve">and the successful transfer to the private sector of technologies derived from federally-funded R&amp;D projects.  Finally, </w:t>
      </w:r>
      <w:r w:rsidR="00C92E6B">
        <w:rPr>
          <w:rFonts w:ascii="Times New Roman" w:hAnsi="Times New Roman" w:cs="Times New Roman"/>
          <w:sz w:val="24"/>
          <w:szCs w:val="24"/>
        </w:rPr>
        <w:t>the results of these analyses will be</w:t>
      </w:r>
      <w:r w:rsidR="0050164C" w:rsidRPr="0050164C">
        <w:rPr>
          <w:rFonts w:ascii="Times New Roman" w:hAnsi="Times New Roman" w:cs="Times New Roman"/>
          <w:sz w:val="24"/>
          <w:szCs w:val="24"/>
        </w:rPr>
        <w:t xml:space="preserve"> examine</w:t>
      </w:r>
      <w:r w:rsidR="00C92E6B">
        <w:rPr>
          <w:rFonts w:ascii="Times New Roman" w:hAnsi="Times New Roman" w:cs="Times New Roman"/>
          <w:sz w:val="24"/>
          <w:szCs w:val="24"/>
        </w:rPr>
        <w:t>d</w:t>
      </w:r>
      <w:r w:rsidR="0050164C" w:rsidRPr="0050164C">
        <w:rPr>
          <w:rFonts w:ascii="Times New Roman" w:hAnsi="Times New Roman" w:cs="Times New Roman"/>
          <w:sz w:val="24"/>
          <w:szCs w:val="24"/>
        </w:rPr>
        <w:t xml:space="preserve"> to identify and describe public policy alternatives that will likely increase the number and percentage of technologies derived from federally-funded R&amp;D projects that are successfully transferred to the private sector as well as reduce the time it takes for </w:t>
      </w:r>
      <w:r w:rsidR="005448DA">
        <w:rPr>
          <w:rFonts w:ascii="Times New Roman" w:hAnsi="Times New Roman" w:cs="Times New Roman"/>
          <w:sz w:val="24"/>
          <w:szCs w:val="24"/>
        </w:rPr>
        <w:t xml:space="preserve">technology </w:t>
      </w:r>
      <w:r w:rsidR="0050164C" w:rsidRPr="0050164C">
        <w:rPr>
          <w:rFonts w:ascii="Times New Roman" w:hAnsi="Times New Roman" w:cs="Times New Roman"/>
          <w:sz w:val="24"/>
          <w:szCs w:val="24"/>
        </w:rPr>
        <w:t xml:space="preserve">transfer to occur. </w:t>
      </w:r>
    </w:p>
    <w:p w:rsidR="0050164C" w:rsidRPr="0050164C" w:rsidRDefault="0050164C" w:rsidP="000A7E0F">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t>Data and Methods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Operationalization of Key Constructs</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r>
      <w:r w:rsidR="00765010">
        <w:rPr>
          <w:rFonts w:ascii="Times New Roman" w:hAnsi="Times New Roman" w:cs="Times New Roman"/>
          <w:sz w:val="24"/>
          <w:szCs w:val="24"/>
        </w:rPr>
        <w:t>Conducting this study requires the</w:t>
      </w:r>
      <w:r w:rsidRPr="0050164C">
        <w:rPr>
          <w:rFonts w:ascii="Times New Roman" w:hAnsi="Times New Roman" w:cs="Times New Roman"/>
          <w:sz w:val="24"/>
          <w:szCs w:val="24"/>
        </w:rPr>
        <w:t xml:space="preserve"> operati</w:t>
      </w:r>
      <w:r w:rsidR="00765010">
        <w:rPr>
          <w:rFonts w:ascii="Times New Roman" w:hAnsi="Times New Roman" w:cs="Times New Roman"/>
          <w:sz w:val="24"/>
          <w:szCs w:val="24"/>
        </w:rPr>
        <w:t>onalization of</w:t>
      </w:r>
      <w:r w:rsidRPr="0050164C">
        <w:rPr>
          <w:rFonts w:ascii="Times New Roman" w:hAnsi="Times New Roman" w:cs="Times New Roman"/>
          <w:sz w:val="24"/>
          <w:szCs w:val="24"/>
        </w:rPr>
        <w:t xml:space="preserve"> several key </w:t>
      </w:r>
      <w:r w:rsidR="00765010">
        <w:rPr>
          <w:rFonts w:ascii="Times New Roman" w:hAnsi="Times New Roman" w:cs="Times New Roman"/>
          <w:sz w:val="24"/>
          <w:szCs w:val="24"/>
        </w:rPr>
        <w:t>constructs</w:t>
      </w:r>
      <w:r w:rsidRPr="0050164C">
        <w:rPr>
          <w:rFonts w:ascii="Times New Roman" w:hAnsi="Times New Roman" w:cs="Times New Roman"/>
          <w:sz w:val="24"/>
          <w:szCs w:val="24"/>
        </w:rPr>
        <w:t>.  To begin, the conception of what constitutes a technology is important.  For the purpose</w:t>
      </w:r>
      <w:r w:rsidR="009F2524">
        <w:rPr>
          <w:rFonts w:ascii="Times New Roman" w:hAnsi="Times New Roman" w:cs="Times New Roman"/>
          <w:sz w:val="24"/>
          <w:szCs w:val="24"/>
        </w:rPr>
        <w:t>s</w:t>
      </w:r>
      <w:r w:rsidRPr="0050164C">
        <w:rPr>
          <w:rFonts w:ascii="Times New Roman" w:hAnsi="Times New Roman" w:cs="Times New Roman"/>
          <w:sz w:val="24"/>
          <w:szCs w:val="24"/>
        </w:rPr>
        <w:t xml:space="preserve"> of this study, technology is defined as knowledge or methods that enable people to either perform tasks they were previously unable to perform or to perform tasks in such a way as to require fewer units of input per units of output.  Published peer-reviewed academic journal articles, allowed U.S. patents, and disallowed U.S. patent applications whose lineages are traced back to a federally-funded R&amp;D project award in the sample will serve as a proxy for technology.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For this study, the construct of transferring a technology to the private sector (i.e., technology transfer) </w:t>
      </w:r>
      <w:r w:rsidR="00010D07">
        <w:rPr>
          <w:rFonts w:ascii="Times New Roman" w:hAnsi="Times New Roman" w:cs="Times New Roman"/>
          <w:sz w:val="24"/>
          <w:szCs w:val="24"/>
        </w:rPr>
        <w:t xml:space="preserve">will be </w:t>
      </w:r>
      <w:r w:rsidR="00010D07" w:rsidRPr="0050164C">
        <w:rPr>
          <w:rFonts w:ascii="Times New Roman" w:hAnsi="Times New Roman" w:cs="Times New Roman"/>
          <w:sz w:val="24"/>
          <w:szCs w:val="24"/>
        </w:rPr>
        <w:t>operationalize</w:t>
      </w:r>
      <w:r w:rsidR="00010D07">
        <w:rPr>
          <w:rFonts w:ascii="Times New Roman" w:hAnsi="Times New Roman" w:cs="Times New Roman"/>
          <w:sz w:val="24"/>
          <w:szCs w:val="24"/>
        </w:rPr>
        <w:t>d</w:t>
      </w:r>
      <w:r w:rsidR="00010D07" w:rsidRPr="0050164C">
        <w:rPr>
          <w:rFonts w:ascii="Times New Roman" w:hAnsi="Times New Roman" w:cs="Times New Roman"/>
          <w:sz w:val="24"/>
          <w:szCs w:val="24"/>
        </w:rPr>
        <w:t xml:space="preserve"> </w:t>
      </w:r>
      <w:r w:rsidR="00B075D1">
        <w:rPr>
          <w:rFonts w:ascii="Times New Roman" w:hAnsi="Times New Roman" w:cs="Times New Roman"/>
          <w:sz w:val="24"/>
          <w:szCs w:val="24"/>
        </w:rPr>
        <w:t xml:space="preserve">in a manner that accommodates both transactional and non-transactional instances.  As such, technology transfer is defined </w:t>
      </w:r>
      <w:r w:rsidRPr="0050164C">
        <w:rPr>
          <w:rFonts w:ascii="Times New Roman" w:hAnsi="Times New Roman" w:cs="Times New Roman"/>
          <w:sz w:val="24"/>
          <w:szCs w:val="24"/>
        </w:rPr>
        <w:t>as the person or entity that developed or controls the technology making the technology available to persons or entiti</w:t>
      </w:r>
      <w:r w:rsidR="00010D07">
        <w:rPr>
          <w:rFonts w:ascii="Times New Roman" w:hAnsi="Times New Roman" w:cs="Times New Roman"/>
          <w:sz w:val="24"/>
          <w:szCs w:val="24"/>
        </w:rPr>
        <w:t>es in the private sector to use,</w:t>
      </w:r>
      <w:r w:rsidRPr="0050164C">
        <w:rPr>
          <w:rFonts w:ascii="Times New Roman" w:hAnsi="Times New Roman" w:cs="Times New Roman"/>
          <w:sz w:val="24"/>
          <w:szCs w:val="24"/>
        </w:rPr>
        <w:t xml:space="preserve">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a person or entity in the private sector actually makes use of it.  </w:t>
      </w:r>
      <w:r w:rsidR="00010D07">
        <w:rPr>
          <w:rFonts w:ascii="Times New Roman" w:hAnsi="Times New Roman" w:cs="Times New Roman"/>
          <w:sz w:val="24"/>
          <w:szCs w:val="24"/>
        </w:rPr>
        <w:t>T</w:t>
      </w:r>
      <w:r w:rsidRPr="0050164C">
        <w:rPr>
          <w:rFonts w:ascii="Times New Roman" w:hAnsi="Times New Roman" w:cs="Times New Roman"/>
          <w:sz w:val="24"/>
          <w:szCs w:val="24"/>
        </w:rPr>
        <w:t xml:space="preserve">he concept of utilization </w:t>
      </w:r>
      <w:r w:rsidR="00010D07">
        <w:rPr>
          <w:rFonts w:ascii="Times New Roman" w:hAnsi="Times New Roman" w:cs="Times New Roman"/>
          <w:sz w:val="24"/>
          <w:szCs w:val="24"/>
        </w:rPr>
        <w:t xml:space="preserve">is intentionally being unbundled </w:t>
      </w:r>
      <w:r w:rsidRPr="0050164C">
        <w:rPr>
          <w:rFonts w:ascii="Times New Roman" w:hAnsi="Times New Roman" w:cs="Times New Roman"/>
          <w:sz w:val="24"/>
          <w:szCs w:val="24"/>
        </w:rPr>
        <w:t xml:space="preserve">from construct of technology transfer because the person on entity that originally developed or controlled a technology has limited influence over how the technology is utilized once the transfer of the </w:t>
      </w:r>
      <w:r w:rsidRPr="0050164C">
        <w:rPr>
          <w:rFonts w:ascii="Times New Roman" w:hAnsi="Times New Roman" w:cs="Times New Roman"/>
          <w:sz w:val="24"/>
          <w:szCs w:val="24"/>
        </w:rPr>
        <w:lastRenderedPageBreak/>
        <w:t xml:space="preserve">technology has occurred.  </w:t>
      </w:r>
      <w:r w:rsidR="00010D07">
        <w:rPr>
          <w:rFonts w:ascii="Times New Roman" w:hAnsi="Times New Roman" w:cs="Times New Roman"/>
          <w:sz w:val="24"/>
          <w:szCs w:val="24"/>
        </w:rPr>
        <w:t xml:space="preserve">The study </w:t>
      </w:r>
      <w:r w:rsidRPr="0050164C">
        <w:rPr>
          <w:rFonts w:ascii="Times New Roman" w:hAnsi="Times New Roman" w:cs="Times New Roman"/>
          <w:sz w:val="24"/>
          <w:szCs w:val="24"/>
        </w:rPr>
        <w:t>will use two criteria to indicate instances of technology transfer. An intellectual property license agreement for a technology with a lineage that traces back to a federally-funded R&amp;D project will serve as a proxy for an instance of technology transfer.  Additionally, a published peer reviewed journal article with a lineage that traces back to a federally-funded R&amp;D project and for whi</w:t>
      </w:r>
      <w:r w:rsidR="005448DA">
        <w:rPr>
          <w:rFonts w:ascii="Times New Roman" w:hAnsi="Times New Roman" w:cs="Times New Roman"/>
          <w:sz w:val="24"/>
          <w:szCs w:val="24"/>
        </w:rPr>
        <w:t>ch there is no allowed patent,</w:t>
      </w:r>
      <w:r w:rsidRPr="0050164C">
        <w:rPr>
          <w:rFonts w:ascii="Times New Roman" w:hAnsi="Times New Roman" w:cs="Times New Roman"/>
          <w:sz w:val="24"/>
          <w:szCs w:val="24"/>
        </w:rPr>
        <w:t xml:space="preserve"> patent application being actively prosecuted</w:t>
      </w:r>
      <w:r w:rsidR="005448DA">
        <w:rPr>
          <w:rFonts w:ascii="Times New Roman" w:hAnsi="Times New Roman" w:cs="Times New Roman"/>
          <w:sz w:val="24"/>
          <w:szCs w:val="24"/>
        </w:rPr>
        <w:t>, or license agreement</w:t>
      </w:r>
      <w:r w:rsidRPr="0050164C">
        <w:rPr>
          <w:rFonts w:ascii="Times New Roman" w:hAnsi="Times New Roman" w:cs="Times New Roman"/>
          <w:sz w:val="24"/>
          <w:szCs w:val="24"/>
        </w:rPr>
        <w:t xml:space="preserve"> will also serve as a proxy for an instance of technology transfer.  </w:t>
      </w:r>
      <w:r w:rsidR="00010D07">
        <w:rPr>
          <w:rFonts w:ascii="Times New Roman" w:hAnsi="Times New Roman" w:cs="Times New Roman"/>
          <w:sz w:val="24"/>
          <w:szCs w:val="24"/>
        </w:rPr>
        <w:t>I</w:t>
      </w:r>
      <w:r w:rsidRPr="0050164C">
        <w:rPr>
          <w:rFonts w:ascii="Times New Roman" w:hAnsi="Times New Roman" w:cs="Times New Roman"/>
          <w:sz w:val="24"/>
          <w:szCs w:val="24"/>
        </w:rPr>
        <w:t xml:space="preserve">nstances of technology transfer </w:t>
      </w:r>
      <w:r w:rsidR="00010D07">
        <w:rPr>
          <w:rFonts w:ascii="Times New Roman" w:hAnsi="Times New Roman" w:cs="Times New Roman"/>
          <w:sz w:val="24"/>
          <w:szCs w:val="24"/>
        </w:rPr>
        <w:t xml:space="preserve">will be measured </w:t>
      </w:r>
      <w:r w:rsidRPr="0050164C">
        <w:rPr>
          <w:rFonts w:ascii="Times New Roman" w:hAnsi="Times New Roman" w:cs="Times New Roman"/>
          <w:sz w:val="24"/>
          <w:szCs w:val="24"/>
        </w:rPr>
        <w:t xml:space="preserve">using a dichotomous variable indicating whether or not the technology derived from federally-funded R&amp;D is made readily available to the private sector through either an executed license agreement if at least one U.S. patent exists for the technology derived from the federally-funded R&amp;D project or a published peer-reviewed academic journal article if no </w:t>
      </w:r>
      <w:r w:rsidR="005448DA">
        <w:rPr>
          <w:rFonts w:ascii="Times New Roman" w:hAnsi="Times New Roman" w:cs="Times New Roman"/>
          <w:sz w:val="24"/>
          <w:szCs w:val="24"/>
        </w:rPr>
        <w:t>allowed U.S. patents,</w:t>
      </w:r>
      <w:r w:rsidRPr="0050164C">
        <w:rPr>
          <w:rFonts w:ascii="Times New Roman" w:hAnsi="Times New Roman" w:cs="Times New Roman"/>
          <w:sz w:val="24"/>
          <w:szCs w:val="24"/>
        </w:rPr>
        <w:t xml:space="preserve"> patent applications in active prosecution</w:t>
      </w:r>
      <w:r w:rsidR="005448DA">
        <w:rPr>
          <w:rFonts w:ascii="Times New Roman" w:hAnsi="Times New Roman" w:cs="Times New Roman"/>
          <w:sz w:val="24"/>
          <w:szCs w:val="24"/>
        </w:rPr>
        <w:t>, or license agreement</w:t>
      </w:r>
      <w:r w:rsidRPr="0050164C">
        <w:rPr>
          <w:rFonts w:ascii="Times New Roman" w:hAnsi="Times New Roman" w:cs="Times New Roman"/>
          <w:sz w:val="24"/>
          <w:szCs w:val="24"/>
        </w:rPr>
        <w:t xml:space="preserve"> exist for the technology.</w:t>
      </w:r>
    </w:p>
    <w:p w:rsidR="0050164C" w:rsidRPr="0050164C" w:rsidRDefault="00B075D1"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ab/>
        <w:t>T</w:t>
      </w:r>
      <w:r w:rsidR="0050164C" w:rsidRPr="0050164C">
        <w:rPr>
          <w:rFonts w:ascii="Times New Roman" w:hAnsi="Times New Roman" w:cs="Times New Roman"/>
          <w:sz w:val="24"/>
          <w:szCs w:val="24"/>
        </w:rPr>
        <w:t>he concept of a city</w:t>
      </w:r>
      <w:r>
        <w:rPr>
          <w:rFonts w:ascii="Times New Roman" w:hAnsi="Times New Roman" w:cs="Times New Roman"/>
          <w:sz w:val="24"/>
          <w:szCs w:val="24"/>
        </w:rPr>
        <w:t xml:space="preserve"> must also be appropriately operationalized</w:t>
      </w:r>
      <w:r w:rsidR="0050164C" w:rsidRPr="0050164C">
        <w:rPr>
          <w:rFonts w:ascii="Times New Roman" w:hAnsi="Times New Roman" w:cs="Times New Roman"/>
          <w:sz w:val="24"/>
          <w:szCs w:val="24"/>
        </w:rPr>
        <w:t>.  For this study, a city is defined as a metropolitan statistical area (MSA), as specified by the U.S. Office of Management and Budget (OMB), with a total absolute population of at least 1 million people and a total normalized population of at least 110 people per square mile (sq. mi.) based on the 2017 estimate of th</w:t>
      </w:r>
      <w:r>
        <w:rPr>
          <w:rFonts w:ascii="Times New Roman" w:hAnsi="Times New Roman" w:cs="Times New Roman"/>
          <w:sz w:val="24"/>
          <w:szCs w:val="24"/>
        </w:rPr>
        <w:t>e U.S. Census Bureau.  T</w:t>
      </w:r>
      <w:r w:rsidR="0050164C" w:rsidRPr="0050164C">
        <w:rPr>
          <w:rFonts w:ascii="Times New Roman" w:hAnsi="Times New Roman" w:cs="Times New Roman"/>
          <w:sz w:val="24"/>
          <w:szCs w:val="24"/>
        </w:rPr>
        <w:t xml:space="preserve">hese criteria </w:t>
      </w:r>
      <w:r>
        <w:rPr>
          <w:rFonts w:ascii="Times New Roman" w:hAnsi="Times New Roman" w:cs="Times New Roman"/>
          <w:sz w:val="24"/>
          <w:szCs w:val="24"/>
        </w:rPr>
        <w:t xml:space="preserve">were chosen </w:t>
      </w:r>
      <w:r w:rsidR="0050164C" w:rsidRPr="0050164C">
        <w:rPr>
          <w:rFonts w:ascii="Times New Roman" w:hAnsi="Times New Roman" w:cs="Times New Roman"/>
          <w:sz w:val="24"/>
          <w:szCs w:val="24"/>
        </w:rPr>
        <w:t>because they align well with the commonly accepted concept of what is and is not a city.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Technology development stage is one of the primary constructs of interest. </w:t>
      </w:r>
      <w:r w:rsidR="00B075D1">
        <w:rPr>
          <w:rFonts w:ascii="Times New Roman" w:hAnsi="Times New Roman" w:cs="Times New Roman"/>
          <w:sz w:val="24"/>
          <w:szCs w:val="24"/>
        </w:rPr>
        <w:t xml:space="preserve"> This study </w:t>
      </w:r>
      <w:r w:rsidRPr="0050164C">
        <w:rPr>
          <w:rFonts w:ascii="Times New Roman" w:hAnsi="Times New Roman" w:cs="Times New Roman"/>
          <w:sz w:val="24"/>
          <w:szCs w:val="24"/>
        </w:rPr>
        <w:t>define</w:t>
      </w:r>
      <w:r w:rsidR="00B075D1">
        <w:rPr>
          <w:rFonts w:ascii="Times New Roman" w:hAnsi="Times New Roman" w:cs="Times New Roman"/>
          <w:sz w:val="24"/>
          <w:szCs w:val="24"/>
        </w:rPr>
        <w:t>s</w:t>
      </w:r>
      <w:r w:rsidRPr="0050164C">
        <w:rPr>
          <w:rFonts w:ascii="Times New Roman" w:hAnsi="Times New Roman" w:cs="Times New Roman"/>
          <w:sz w:val="24"/>
          <w:szCs w:val="24"/>
        </w:rPr>
        <w:t xml:space="preserve"> technology development stage as the state of progress of an R&amp;D project as described by a modified technology readiness level (TRL) scale as specified in Table 3.  The TRL scale is an ordinal measure that takes on integer values between 1 and 9 based on the activities that have been successfully performed on the R&amp;D project.  </w:t>
      </w:r>
      <w:r w:rsidR="00B075D1">
        <w:rPr>
          <w:rFonts w:ascii="Times New Roman" w:hAnsi="Times New Roman" w:cs="Times New Roman"/>
          <w:sz w:val="24"/>
          <w:szCs w:val="24"/>
        </w:rPr>
        <w:t>T</w:t>
      </w:r>
      <w:r w:rsidRPr="0050164C">
        <w:rPr>
          <w:rFonts w:ascii="Times New Roman" w:hAnsi="Times New Roman" w:cs="Times New Roman"/>
          <w:sz w:val="24"/>
          <w:szCs w:val="24"/>
        </w:rPr>
        <w:t xml:space="preserve">he TRL scale </w:t>
      </w:r>
      <w:r w:rsidR="00B075D1">
        <w:rPr>
          <w:rFonts w:ascii="Times New Roman" w:hAnsi="Times New Roman" w:cs="Times New Roman"/>
          <w:sz w:val="24"/>
          <w:szCs w:val="24"/>
        </w:rPr>
        <w:t xml:space="preserve">was selected </w:t>
      </w:r>
      <w:r w:rsidRPr="0050164C">
        <w:rPr>
          <w:rFonts w:ascii="Times New Roman" w:hAnsi="Times New Roman" w:cs="Times New Roman"/>
          <w:sz w:val="24"/>
          <w:szCs w:val="24"/>
        </w:rPr>
        <w:t xml:space="preserve">because it has </w:t>
      </w:r>
      <w:r w:rsidRPr="0050164C">
        <w:rPr>
          <w:rFonts w:ascii="Times New Roman" w:hAnsi="Times New Roman" w:cs="Times New Roman"/>
          <w:sz w:val="24"/>
          <w:szCs w:val="24"/>
        </w:rPr>
        <w:lastRenderedPageBreak/>
        <w:t xml:space="preserve">been used by various government agencies since the 1970s and many technology transfer professionals are </w:t>
      </w:r>
      <w:r w:rsidR="009B594F">
        <w:rPr>
          <w:rFonts w:ascii="Times New Roman" w:hAnsi="Times New Roman" w:cs="Times New Roman"/>
          <w:sz w:val="24"/>
          <w:szCs w:val="24"/>
        </w:rPr>
        <w:t xml:space="preserve">likely to be </w:t>
      </w:r>
      <w:r w:rsidRPr="0050164C">
        <w:rPr>
          <w:rFonts w:ascii="Times New Roman" w:hAnsi="Times New Roman" w:cs="Times New Roman"/>
          <w:sz w:val="24"/>
          <w:szCs w:val="24"/>
        </w:rPr>
        <w:t>familiar with it.</w:t>
      </w:r>
    </w:p>
    <w:p w:rsidR="0050164C" w:rsidRPr="0050164C" w:rsidRDefault="009B594F" w:rsidP="000A7E0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50164C" w:rsidRPr="0050164C">
        <w:rPr>
          <w:rFonts w:ascii="Times New Roman" w:hAnsi="Times New Roman" w:cs="Times New Roman"/>
          <w:sz w:val="24"/>
          <w:szCs w:val="24"/>
        </w:rPr>
        <w:t xml:space="preserve">he distance from the institution that received the federal funding award for the R&amp;D project to the centroid of the nearest MSA </w:t>
      </w:r>
      <w:r>
        <w:rPr>
          <w:rFonts w:ascii="Times New Roman" w:hAnsi="Times New Roman" w:cs="Times New Roman"/>
          <w:sz w:val="24"/>
          <w:szCs w:val="24"/>
        </w:rPr>
        <w:t xml:space="preserve">will be used </w:t>
      </w:r>
      <w:r w:rsidR="0050164C" w:rsidRPr="0050164C">
        <w:rPr>
          <w:rFonts w:ascii="Times New Roman" w:hAnsi="Times New Roman" w:cs="Times New Roman"/>
          <w:sz w:val="24"/>
          <w:szCs w:val="24"/>
        </w:rPr>
        <w:t>to operationalize the construct of spatial distance between the location where the technology was developed and the nearest city.  Although it’s possible that various aspects of an R&amp;D project can be per</w:t>
      </w:r>
      <w:r w:rsidR="00253AF2">
        <w:rPr>
          <w:rFonts w:ascii="Times New Roman" w:hAnsi="Times New Roman" w:cs="Times New Roman"/>
          <w:sz w:val="24"/>
          <w:szCs w:val="24"/>
        </w:rPr>
        <w:t>formed in disparate locations, i</w:t>
      </w:r>
      <w:r w:rsidR="0050164C" w:rsidRPr="0050164C">
        <w:rPr>
          <w:rFonts w:ascii="Times New Roman" w:hAnsi="Times New Roman" w:cs="Times New Roman"/>
          <w:sz w:val="24"/>
          <w:szCs w:val="24"/>
        </w:rPr>
        <w:t xml:space="preserve">t’s reasonable to assume that the project guidance and </w:t>
      </w:r>
      <w:r w:rsidR="00253AF2">
        <w:rPr>
          <w:rFonts w:ascii="Times New Roman" w:hAnsi="Times New Roman" w:cs="Times New Roman"/>
          <w:sz w:val="24"/>
          <w:szCs w:val="24"/>
        </w:rPr>
        <w:t>most</w:t>
      </w:r>
      <w:r w:rsidR="0050164C" w:rsidRPr="0050164C">
        <w:rPr>
          <w:rFonts w:ascii="Times New Roman" w:hAnsi="Times New Roman" w:cs="Times New Roman"/>
          <w:sz w:val="24"/>
          <w:szCs w:val="24"/>
        </w:rPr>
        <w:t xml:space="preserve"> activities of the project will likely occur at the primary institution listed on the federal funding award.</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operationalize the construct of technology category, </w:t>
      </w:r>
      <w:r w:rsidR="00253AF2">
        <w:rPr>
          <w:rFonts w:ascii="Times New Roman" w:hAnsi="Times New Roman" w:cs="Times New Roman"/>
          <w:sz w:val="24"/>
          <w:szCs w:val="24"/>
        </w:rPr>
        <w:t>each</w:t>
      </w:r>
      <w:r w:rsidRPr="0050164C">
        <w:rPr>
          <w:rFonts w:ascii="Times New Roman" w:hAnsi="Times New Roman" w:cs="Times New Roman"/>
          <w:sz w:val="24"/>
          <w:szCs w:val="24"/>
        </w:rPr>
        <w:t xml:space="preserve"> R&amp;D project </w:t>
      </w:r>
      <w:r w:rsidR="00253AF2">
        <w:rPr>
          <w:rFonts w:ascii="Times New Roman" w:hAnsi="Times New Roman" w:cs="Times New Roman"/>
          <w:sz w:val="24"/>
          <w:szCs w:val="24"/>
        </w:rPr>
        <w:t xml:space="preserve">will be assigned a category </w:t>
      </w:r>
      <w:r w:rsidRPr="0050164C">
        <w:rPr>
          <w:rFonts w:ascii="Times New Roman" w:hAnsi="Times New Roman" w:cs="Times New Roman"/>
          <w:sz w:val="24"/>
          <w:szCs w:val="24"/>
        </w:rPr>
        <w:t>based on an assessment of the predominant context of likely intended applications for any technologies derived from the federally-funded R&amp;D project.</w:t>
      </w:r>
      <w:r w:rsidR="00754706">
        <w:rPr>
          <w:rFonts w:ascii="Times New Roman" w:hAnsi="Times New Roman" w:cs="Times New Roman"/>
          <w:sz w:val="24"/>
          <w:szCs w:val="24"/>
        </w:rPr>
        <w:t xml:space="preserve">  </w:t>
      </w:r>
      <w:r w:rsidR="00A84E87">
        <w:rPr>
          <w:rFonts w:ascii="Times New Roman" w:hAnsi="Times New Roman" w:cs="Times New Roman"/>
          <w:sz w:val="24"/>
          <w:szCs w:val="24"/>
        </w:rPr>
        <w:t xml:space="preserve">The categories this study will use are </w:t>
      </w:r>
      <w:r w:rsidR="00A84E87" w:rsidRPr="0050164C">
        <w:rPr>
          <w:rFonts w:ascii="Times New Roman" w:hAnsi="Times New Roman" w:cs="Times New Roman"/>
          <w:sz w:val="24"/>
          <w:szCs w:val="24"/>
        </w:rPr>
        <w:t>life science, physical science, computer science, social science, or other.</w:t>
      </w:r>
      <w:r w:rsidR="00A84E87">
        <w:rPr>
          <w:rFonts w:ascii="Times New Roman" w:hAnsi="Times New Roman" w:cs="Times New Roman"/>
          <w:sz w:val="24"/>
          <w:szCs w:val="24"/>
        </w:rPr>
        <w:t xml:space="preserve">  </w:t>
      </w:r>
      <w:r w:rsidR="00754706">
        <w:rPr>
          <w:rFonts w:ascii="Times New Roman" w:hAnsi="Times New Roman" w:cs="Times New Roman"/>
          <w:sz w:val="24"/>
          <w:szCs w:val="24"/>
        </w:rPr>
        <w:t>Table 4 lists the guidelines that</w:t>
      </w:r>
      <w:r w:rsidRPr="0050164C">
        <w:rPr>
          <w:rFonts w:ascii="Times New Roman" w:hAnsi="Times New Roman" w:cs="Times New Roman"/>
          <w:sz w:val="24"/>
          <w:szCs w:val="24"/>
        </w:rPr>
        <w:t xml:space="preserve"> will </w:t>
      </w:r>
      <w:r w:rsidR="00754706">
        <w:rPr>
          <w:rFonts w:ascii="Times New Roman" w:hAnsi="Times New Roman" w:cs="Times New Roman"/>
          <w:sz w:val="24"/>
          <w:szCs w:val="24"/>
        </w:rPr>
        <w:t xml:space="preserve">be </w:t>
      </w:r>
      <w:r w:rsidRPr="0050164C">
        <w:rPr>
          <w:rFonts w:ascii="Times New Roman" w:hAnsi="Times New Roman" w:cs="Times New Roman"/>
          <w:sz w:val="24"/>
          <w:szCs w:val="24"/>
        </w:rPr>
        <w:t>use</w:t>
      </w:r>
      <w:r w:rsidR="00754706">
        <w:rPr>
          <w:rFonts w:ascii="Times New Roman" w:hAnsi="Times New Roman" w:cs="Times New Roman"/>
          <w:sz w:val="24"/>
          <w:szCs w:val="24"/>
        </w:rPr>
        <w:t>d</w:t>
      </w:r>
      <w:r w:rsidRPr="0050164C">
        <w:rPr>
          <w:rFonts w:ascii="Times New Roman" w:hAnsi="Times New Roman" w:cs="Times New Roman"/>
          <w:sz w:val="24"/>
          <w:szCs w:val="24"/>
        </w:rPr>
        <w:t xml:space="preserve"> to categorize federally-funded</w:t>
      </w:r>
      <w:r w:rsidR="00A84E87">
        <w:rPr>
          <w:rFonts w:ascii="Times New Roman" w:hAnsi="Times New Roman" w:cs="Times New Roman"/>
          <w:sz w:val="24"/>
          <w:szCs w:val="24"/>
        </w:rPr>
        <w:t xml:space="preserve"> R&amp;D projects into one of these categories for this study.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The size of an institution where the R&amp;D project is performed is another construct employed in the study.  I will operationalize institution size using the total amount of R&amp;D expenditures in calendar year 2010 for the institution listed as the primary award recipient of the federal R&amp;D funding award.  This is a very common measure used to rank the scale of the research operations of various institutions.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The embodiment of a technology is a very abstract construct.  At its core, technology is a conceptual product of human intellect that must be given tangible form to be useful.  Different tangible forms may </w:t>
      </w:r>
      <w:proofErr w:type="gramStart"/>
      <w:r w:rsidRPr="0050164C">
        <w:rPr>
          <w:rFonts w:ascii="Times New Roman" w:hAnsi="Times New Roman" w:cs="Times New Roman"/>
          <w:sz w:val="24"/>
          <w:szCs w:val="24"/>
        </w:rPr>
        <w:t>be more or less</w:t>
      </w:r>
      <w:proofErr w:type="gramEnd"/>
      <w:r w:rsidRPr="0050164C">
        <w:rPr>
          <w:rFonts w:ascii="Times New Roman" w:hAnsi="Times New Roman" w:cs="Times New Roman"/>
          <w:sz w:val="24"/>
          <w:szCs w:val="24"/>
        </w:rPr>
        <w:t xml:space="preserve"> conducive to different mechanisms for the transfer of technology.  Moreover, a technology may take on multiple tangible forms a</w:t>
      </w:r>
      <w:r w:rsidR="005A0833">
        <w:rPr>
          <w:rFonts w:ascii="Times New Roman" w:hAnsi="Times New Roman" w:cs="Times New Roman"/>
          <w:sz w:val="24"/>
          <w:szCs w:val="24"/>
        </w:rPr>
        <w:t xml:space="preserve">t the same time.  As </w:t>
      </w:r>
      <w:r w:rsidR="005A0833">
        <w:rPr>
          <w:rFonts w:ascii="Times New Roman" w:hAnsi="Times New Roman" w:cs="Times New Roman"/>
          <w:sz w:val="24"/>
          <w:szCs w:val="24"/>
        </w:rPr>
        <w:lastRenderedPageBreak/>
        <w:t>such, the study</w:t>
      </w:r>
      <w:r w:rsidRPr="0050164C">
        <w:rPr>
          <w:rFonts w:ascii="Times New Roman" w:hAnsi="Times New Roman" w:cs="Times New Roman"/>
          <w:sz w:val="24"/>
          <w:szCs w:val="24"/>
        </w:rPr>
        <w:t xml:space="preserve"> will operationalize technology embodiment through multiple dichotomous variables that indicate the various possible tangible forms that technologies derived from federally-funded R&amp;D projects can take.  These forms of embodiment will include R&amp;D project reports, peer-reviewed academic journal articles, disallowed U.S. patent applications, and allowed U.S. patents.</w:t>
      </w:r>
    </w:p>
    <w:p w:rsidR="0050164C" w:rsidRPr="0050164C" w:rsidRDefault="0050164C" w:rsidP="000A7E0F">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Data Requirements</w:t>
      </w:r>
    </w:p>
    <w:p w:rsidR="0050164C" w:rsidRPr="0050164C" w:rsidRDefault="0050164C" w:rsidP="005575B4">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Table 2 of the appendix provides a </w:t>
      </w:r>
      <w:r w:rsidR="005A49CA">
        <w:rPr>
          <w:rFonts w:ascii="Times New Roman" w:hAnsi="Times New Roman" w:cs="Times New Roman"/>
          <w:sz w:val="24"/>
          <w:szCs w:val="24"/>
        </w:rPr>
        <w:t xml:space="preserve">summary of the variables that </w:t>
      </w:r>
      <w:r w:rsidRPr="0050164C">
        <w:rPr>
          <w:rFonts w:ascii="Times New Roman" w:hAnsi="Times New Roman" w:cs="Times New Roman"/>
          <w:sz w:val="24"/>
          <w:szCs w:val="24"/>
        </w:rPr>
        <w:t>will</w:t>
      </w:r>
      <w:r w:rsidR="005A49CA">
        <w:rPr>
          <w:rFonts w:ascii="Times New Roman" w:hAnsi="Times New Roman" w:cs="Times New Roman"/>
          <w:sz w:val="24"/>
          <w:szCs w:val="24"/>
        </w:rPr>
        <w:t xml:space="preserve"> be</w:t>
      </w:r>
      <w:r w:rsidRPr="0050164C">
        <w:rPr>
          <w:rFonts w:ascii="Times New Roman" w:hAnsi="Times New Roman" w:cs="Times New Roman"/>
          <w:sz w:val="24"/>
          <w:szCs w:val="24"/>
        </w:rPr>
        <w:t xml:space="preserve"> use</w:t>
      </w:r>
      <w:r w:rsidR="005A49CA">
        <w:rPr>
          <w:rFonts w:ascii="Times New Roman" w:hAnsi="Times New Roman" w:cs="Times New Roman"/>
          <w:sz w:val="24"/>
          <w:szCs w:val="24"/>
        </w:rPr>
        <w:t>d</w:t>
      </w:r>
      <w:r w:rsidRPr="0050164C">
        <w:rPr>
          <w:rFonts w:ascii="Times New Roman" w:hAnsi="Times New Roman" w:cs="Times New Roman"/>
          <w:sz w:val="24"/>
          <w:szCs w:val="24"/>
        </w:rPr>
        <w:t xml:space="preserve"> for the quantitative analysis of this study.  I</w:t>
      </w:r>
      <w:r w:rsidR="005A49CA">
        <w:rPr>
          <w:rFonts w:ascii="Times New Roman" w:hAnsi="Times New Roman" w:cs="Times New Roman"/>
          <w:sz w:val="24"/>
          <w:szCs w:val="24"/>
        </w:rPr>
        <w:t>t</w:t>
      </w:r>
      <w:r w:rsidRPr="0050164C">
        <w:rPr>
          <w:rFonts w:ascii="Times New Roman" w:hAnsi="Times New Roman" w:cs="Times New Roman"/>
          <w:sz w:val="24"/>
          <w:szCs w:val="24"/>
        </w:rPr>
        <w:t xml:space="preserve"> will </w:t>
      </w:r>
      <w:r w:rsidR="005A49CA">
        <w:rPr>
          <w:rFonts w:ascii="Times New Roman" w:hAnsi="Times New Roman" w:cs="Times New Roman"/>
          <w:sz w:val="24"/>
          <w:szCs w:val="24"/>
        </w:rPr>
        <w:t xml:space="preserve">be necessary </w:t>
      </w:r>
      <w:r w:rsidRPr="0050164C">
        <w:rPr>
          <w:rFonts w:ascii="Times New Roman" w:hAnsi="Times New Roman" w:cs="Times New Roman"/>
          <w:sz w:val="24"/>
          <w:szCs w:val="24"/>
        </w:rPr>
        <w:t>to compile a data set of federally-funded R&amp;D projects that includes the following data and information for the primary variables of interest:</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unique identifier for each federally-funded R&amp;D project (Var01).</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An indicator of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federally-funded R&amp;D project produced new technology (Var02).</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A measure of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technology derived from each federally-funded R&amp;D project was transferred to the private sector (Var03).</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measure of the development stage of the federally-funded R&amp;D project (Var04).</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measure of spatial distance to between where the federally-funded R&amp;D project was conducted and the nearest city (Var05).</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In addition to the </w:t>
      </w:r>
      <w:r w:rsidR="005A49CA">
        <w:rPr>
          <w:rFonts w:ascii="Times New Roman" w:hAnsi="Times New Roman" w:cs="Times New Roman"/>
          <w:sz w:val="24"/>
          <w:szCs w:val="24"/>
        </w:rPr>
        <w:t>primary variables of interest, the</w:t>
      </w:r>
      <w:r w:rsidRPr="0050164C">
        <w:rPr>
          <w:rFonts w:ascii="Times New Roman" w:hAnsi="Times New Roman" w:cs="Times New Roman"/>
          <w:sz w:val="24"/>
          <w:szCs w:val="24"/>
        </w:rPr>
        <w:t xml:space="preserve"> </w:t>
      </w:r>
      <w:r w:rsidR="004F67A7">
        <w:rPr>
          <w:rFonts w:ascii="Times New Roman" w:hAnsi="Times New Roman" w:cs="Times New Roman"/>
          <w:sz w:val="24"/>
          <w:szCs w:val="24"/>
        </w:rPr>
        <w:t>study will</w:t>
      </w:r>
      <w:r w:rsidRPr="0050164C">
        <w:rPr>
          <w:rFonts w:ascii="Times New Roman" w:hAnsi="Times New Roman" w:cs="Times New Roman"/>
          <w:sz w:val="24"/>
          <w:szCs w:val="24"/>
        </w:rPr>
        <w:t xml:space="preserve"> control for the following variables, which may have an influence on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a technology derived from federally-funded R&amp;D is transferred to the private sector:</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category of the technology derived from the federally-funded R&amp;D project (Var06).</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The size of the institution that conducted the federally-funded R&amp;D project (Var07).</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an allowed U.S. patent (Var08).</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 disallowed U.S. patent application (Var09).</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 published peer-reviewed journal article (Var10).</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 project report (Var11).</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Sampling</w:t>
      </w:r>
    </w:p>
    <w:p w:rsidR="0050164C" w:rsidRPr="0050164C" w:rsidRDefault="00912CCD" w:rsidP="005575B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data </w:t>
      </w:r>
      <w:r w:rsidR="004F67A7">
        <w:rPr>
          <w:rFonts w:ascii="Times New Roman" w:hAnsi="Times New Roman" w:cs="Times New Roman"/>
          <w:sz w:val="24"/>
          <w:szCs w:val="24"/>
        </w:rPr>
        <w:t xml:space="preserve">for this study </w:t>
      </w:r>
      <w:r>
        <w:rPr>
          <w:rFonts w:ascii="Times New Roman" w:hAnsi="Times New Roman" w:cs="Times New Roman"/>
          <w:sz w:val="24"/>
          <w:szCs w:val="24"/>
        </w:rPr>
        <w:t xml:space="preserve">will need to be compiled </w:t>
      </w:r>
      <w:r w:rsidR="0050164C" w:rsidRPr="0050164C">
        <w:rPr>
          <w:rFonts w:ascii="Times New Roman" w:hAnsi="Times New Roman" w:cs="Times New Roman"/>
          <w:sz w:val="24"/>
          <w:szCs w:val="24"/>
        </w:rPr>
        <w:t xml:space="preserve">from multiple sources.  </w:t>
      </w:r>
      <w:r w:rsidR="00192AC5">
        <w:rPr>
          <w:rFonts w:ascii="Times New Roman" w:hAnsi="Times New Roman" w:cs="Times New Roman"/>
          <w:sz w:val="24"/>
          <w:szCs w:val="24"/>
        </w:rPr>
        <w:t>T</w:t>
      </w:r>
      <w:r w:rsidR="0050164C" w:rsidRPr="0050164C">
        <w:rPr>
          <w:rFonts w:ascii="Times New Roman" w:hAnsi="Times New Roman" w:cs="Times New Roman"/>
          <w:sz w:val="24"/>
          <w:szCs w:val="24"/>
        </w:rPr>
        <w:t>he awards listed in the database of the National Science Foundation (NSF) for the Division of Civil, Mechanical, and Manufacturing Innovation (CMMI) between Janu</w:t>
      </w:r>
      <w:r w:rsidR="00410859">
        <w:rPr>
          <w:rFonts w:ascii="Times New Roman" w:hAnsi="Times New Roman" w:cs="Times New Roman"/>
          <w:sz w:val="24"/>
          <w:szCs w:val="24"/>
        </w:rPr>
        <w:t>ary 1, 2010 and December 31, 2010</w:t>
      </w:r>
      <w:r w:rsidR="00192AC5">
        <w:rPr>
          <w:rFonts w:ascii="Times New Roman" w:hAnsi="Times New Roman" w:cs="Times New Roman"/>
          <w:sz w:val="24"/>
          <w:szCs w:val="24"/>
        </w:rPr>
        <w:t xml:space="preserve"> will serve as the primary sample frame</w:t>
      </w:r>
      <w:r w:rsidR="0050164C" w:rsidRPr="0050164C">
        <w:rPr>
          <w:rFonts w:ascii="Times New Roman" w:hAnsi="Times New Roman" w:cs="Times New Roman"/>
          <w:sz w:val="24"/>
          <w:szCs w:val="24"/>
        </w:rPr>
        <w:t xml:space="preserve">.  </w:t>
      </w:r>
      <w:r w:rsidR="00192AC5">
        <w:rPr>
          <w:rFonts w:ascii="Times New Roman" w:hAnsi="Times New Roman" w:cs="Times New Roman"/>
          <w:sz w:val="24"/>
          <w:szCs w:val="24"/>
        </w:rPr>
        <w:t>C</w:t>
      </w:r>
      <w:r w:rsidR="0050164C" w:rsidRPr="0050164C">
        <w:rPr>
          <w:rFonts w:ascii="Times New Roman" w:hAnsi="Times New Roman" w:cs="Times New Roman"/>
          <w:sz w:val="24"/>
          <w:szCs w:val="24"/>
        </w:rPr>
        <w:t xml:space="preserve">ases from this one (1) year period </w:t>
      </w:r>
      <w:r w:rsidR="00192AC5" w:rsidRPr="0050164C">
        <w:rPr>
          <w:rFonts w:ascii="Times New Roman" w:hAnsi="Times New Roman" w:cs="Times New Roman"/>
          <w:sz w:val="24"/>
          <w:szCs w:val="24"/>
        </w:rPr>
        <w:t>will</w:t>
      </w:r>
      <w:r w:rsidR="00192AC5">
        <w:rPr>
          <w:rFonts w:ascii="Times New Roman" w:hAnsi="Times New Roman" w:cs="Times New Roman"/>
          <w:sz w:val="24"/>
          <w:szCs w:val="24"/>
        </w:rPr>
        <w:t xml:space="preserve"> be identified </w:t>
      </w:r>
      <w:r w:rsidR="0050164C" w:rsidRPr="0050164C">
        <w:rPr>
          <w:rFonts w:ascii="Times New Roman" w:hAnsi="Times New Roman" w:cs="Times New Roman"/>
          <w:sz w:val="24"/>
          <w:szCs w:val="24"/>
        </w:rPr>
        <w:t xml:space="preserve">because it is </w:t>
      </w:r>
      <w:r w:rsidR="00410859">
        <w:rPr>
          <w:rFonts w:ascii="Times New Roman" w:hAnsi="Times New Roman" w:cs="Times New Roman"/>
          <w:sz w:val="24"/>
          <w:szCs w:val="24"/>
        </w:rPr>
        <w:t xml:space="preserve">nearly </w:t>
      </w:r>
      <w:r w:rsidR="00192AC5">
        <w:rPr>
          <w:rFonts w:ascii="Times New Roman" w:hAnsi="Times New Roman" w:cs="Times New Roman"/>
          <w:sz w:val="24"/>
          <w:szCs w:val="24"/>
        </w:rPr>
        <w:t>a decade</w:t>
      </w:r>
      <w:r w:rsidR="0050164C" w:rsidRPr="0050164C">
        <w:rPr>
          <w:rFonts w:ascii="Times New Roman" w:hAnsi="Times New Roman" w:cs="Times New Roman"/>
          <w:sz w:val="24"/>
          <w:szCs w:val="24"/>
        </w:rPr>
        <w:t xml:space="preserve"> in the past.  This will help ensure that the technology transfer process has had </w:t>
      </w:r>
      <w:r w:rsidR="004F67A7">
        <w:rPr>
          <w:rFonts w:ascii="Times New Roman" w:hAnsi="Times New Roman" w:cs="Times New Roman"/>
          <w:sz w:val="24"/>
          <w:szCs w:val="24"/>
        </w:rPr>
        <w:t>ample time</w:t>
      </w:r>
      <w:r w:rsidR="0050164C" w:rsidRPr="0050164C">
        <w:rPr>
          <w:rFonts w:ascii="Times New Roman" w:hAnsi="Times New Roman" w:cs="Times New Roman"/>
          <w:sz w:val="24"/>
          <w:szCs w:val="24"/>
        </w:rPr>
        <w:t xml:space="preserve"> to play itself out.  The technology transfer process occurs over an extended </w:t>
      </w:r>
      <w:r w:rsidR="00192AC5" w:rsidRPr="0050164C">
        <w:rPr>
          <w:rFonts w:ascii="Times New Roman" w:hAnsi="Times New Roman" w:cs="Times New Roman"/>
          <w:sz w:val="24"/>
          <w:szCs w:val="24"/>
        </w:rPr>
        <w:t>period</w:t>
      </w:r>
      <w:r w:rsidR="0050164C" w:rsidRPr="0050164C">
        <w:rPr>
          <w:rFonts w:ascii="Times New Roman" w:hAnsi="Times New Roman" w:cs="Times New Roman"/>
          <w:sz w:val="24"/>
          <w:szCs w:val="24"/>
        </w:rPr>
        <w:t xml:space="preserve"> and comprises multiple steps including completing the R&amp;D project, preparing the embodiment of technologies derived from the R&amp;D project, marketing the technologies, and exec</w:t>
      </w:r>
      <w:r w:rsidR="00D76B88">
        <w:rPr>
          <w:rFonts w:ascii="Times New Roman" w:hAnsi="Times New Roman" w:cs="Times New Roman"/>
          <w:sz w:val="24"/>
          <w:szCs w:val="24"/>
        </w:rPr>
        <w:t xml:space="preserve">uting the transfer.  </w:t>
      </w:r>
      <w:r w:rsidR="004F67A7">
        <w:rPr>
          <w:rFonts w:ascii="Times New Roman" w:hAnsi="Times New Roman" w:cs="Times New Roman"/>
          <w:sz w:val="24"/>
          <w:szCs w:val="24"/>
        </w:rPr>
        <w:t>I</w:t>
      </w:r>
      <w:r w:rsidR="0050164C" w:rsidRPr="0050164C">
        <w:rPr>
          <w:rFonts w:ascii="Times New Roman" w:hAnsi="Times New Roman" w:cs="Times New Roman"/>
          <w:sz w:val="24"/>
          <w:szCs w:val="24"/>
        </w:rPr>
        <w:t>t is reasonable to assume that this process will be completed within a</w:t>
      </w:r>
      <w:r w:rsidR="004F67A7">
        <w:rPr>
          <w:rFonts w:ascii="Times New Roman" w:hAnsi="Times New Roman" w:cs="Times New Roman"/>
          <w:sz w:val="24"/>
          <w:szCs w:val="24"/>
        </w:rPr>
        <w:t>fter</w:t>
      </w:r>
      <w:r w:rsidR="0050164C" w:rsidRPr="0050164C">
        <w:rPr>
          <w:rFonts w:ascii="Times New Roman" w:hAnsi="Times New Roman" w:cs="Times New Roman"/>
          <w:sz w:val="24"/>
          <w:szCs w:val="24"/>
        </w:rPr>
        <w:t xml:space="preserve"> </w:t>
      </w:r>
      <w:r w:rsidR="00D76B88" w:rsidRPr="0050164C">
        <w:rPr>
          <w:rFonts w:ascii="Times New Roman" w:hAnsi="Times New Roman" w:cs="Times New Roman"/>
          <w:sz w:val="24"/>
          <w:szCs w:val="24"/>
        </w:rPr>
        <w:t>10</w:t>
      </w:r>
      <w:r w:rsidR="004F67A7">
        <w:rPr>
          <w:rFonts w:ascii="Times New Roman" w:hAnsi="Times New Roman" w:cs="Times New Roman"/>
          <w:sz w:val="24"/>
          <w:szCs w:val="24"/>
        </w:rPr>
        <w:t xml:space="preserve"> </w:t>
      </w:r>
      <w:r w:rsidR="00D76B88" w:rsidRPr="0050164C">
        <w:rPr>
          <w:rFonts w:ascii="Times New Roman" w:hAnsi="Times New Roman" w:cs="Times New Roman"/>
          <w:sz w:val="24"/>
          <w:szCs w:val="24"/>
        </w:rPr>
        <w:t>year</w:t>
      </w:r>
      <w:r w:rsidR="004F67A7">
        <w:rPr>
          <w:rFonts w:ascii="Times New Roman" w:hAnsi="Times New Roman" w:cs="Times New Roman"/>
          <w:sz w:val="24"/>
          <w:szCs w:val="24"/>
        </w:rPr>
        <w:t>s</w:t>
      </w:r>
      <w:r w:rsidR="0050164C" w:rsidRPr="0050164C">
        <w:rPr>
          <w:rFonts w:ascii="Times New Roman" w:hAnsi="Times New Roman" w:cs="Times New Roman"/>
          <w:sz w:val="24"/>
          <w:szCs w:val="24"/>
        </w:rPr>
        <w:t>.</w:t>
      </w:r>
    </w:p>
    <w:p w:rsidR="0050164C" w:rsidRPr="0050164C" w:rsidRDefault="0050164C" w:rsidP="005575B4">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The sample frame has 7,457 cases (National Science Foundation. Awards Search, 2018).  </w:t>
      </w:r>
      <w:r w:rsidR="005575B4">
        <w:rPr>
          <w:rFonts w:ascii="Times New Roman" w:hAnsi="Times New Roman" w:cs="Times New Roman"/>
          <w:sz w:val="24"/>
          <w:szCs w:val="24"/>
        </w:rPr>
        <w:t>A</w:t>
      </w:r>
      <w:r w:rsidRPr="0050164C">
        <w:rPr>
          <w:rFonts w:ascii="Times New Roman" w:hAnsi="Times New Roman" w:cs="Times New Roman"/>
          <w:sz w:val="24"/>
          <w:szCs w:val="24"/>
        </w:rPr>
        <w:t xml:space="preserve"> random sample of 400 cases </w:t>
      </w:r>
      <w:r w:rsidR="005575B4" w:rsidRPr="0050164C">
        <w:rPr>
          <w:rFonts w:ascii="Times New Roman" w:hAnsi="Times New Roman" w:cs="Times New Roman"/>
          <w:sz w:val="24"/>
          <w:szCs w:val="24"/>
        </w:rPr>
        <w:t>will</w:t>
      </w:r>
      <w:r w:rsidR="005575B4">
        <w:rPr>
          <w:rFonts w:ascii="Times New Roman" w:hAnsi="Times New Roman" w:cs="Times New Roman"/>
          <w:sz w:val="24"/>
          <w:szCs w:val="24"/>
        </w:rPr>
        <w:t xml:space="preserve"> be</w:t>
      </w:r>
      <w:r w:rsidR="005575B4" w:rsidRPr="0050164C">
        <w:rPr>
          <w:rFonts w:ascii="Times New Roman" w:hAnsi="Times New Roman" w:cs="Times New Roman"/>
          <w:sz w:val="24"/>
          <w:szCs w:val="24"/>
        </w:rPr>
        <w:t xml:space="preserve"> take</w:t>
      </w:r>
      <w:r w:rsidR="005575B4">
        <w:rPr>
          <w:rFonts w:ascii="Times New Roman" w:hAnsi="Times New Roman" w:cs="Times New Roman"/>
          <w:sz w:val="24"/>
          <w:szCs w:val="24"/>
        </w:rPr>
        <w:t>n</w:t>
      </w:r>
      <w:r w:rsidR="005575B4" w:rsidRPr="0050164C">
        <w:rPr>
          <w:rFonts w:ascii="Times New Roman" w:hAnsi="Times New Roman" w:cs="Times New Roman"/>
          <w:sz w:val="24"/>
          <w:szCs w:val="24"/>
        </w:rPr>
        <w:t xml:space="preserve"> </w:t>
      </w:r>
      <w:r w:rsidRPr="0050164C">
        <w:rPr>
          <w:rFonts w:ascii="Times New Roman" w:hAnsi="Times New Roman" w:cs="Times New Roman"/>
          <w:sz w:val="24"/>
          <w:szCs w:val="24"/>
        </w:rPr>
        <w:t>from</w:t>
      </w:r>
      <w:r w:rsidR="005575B4">
        <w:rPr>
          <w:rFonts w:ascii="Times New Roman" w:hAnsi="Times New Roman" w:cs="Times New Roman"/>
          <w:sz w:val="24"/>
          <w:szCs w:val="24"/>
        </w:rPr>
        <w:t xml:space="preserve"> the sample frame.  T</w:t>
      </w:r>
      <w:r w:rsidRPr="0050164C">
        <w:rPr>
          <w:rFonts w:ascii="Times New Roman" w:hAnsi="Times New Roman" w:cs="Times New Roman"/>
          <w:sz w:val="24"/>
          <w:szCs w:val="24"/>
        </w:rPr>
        <w:t xml:space="preserve">his sample size </w:t>
      </w:r>
      <w:r w:rsidR="005575B4">
        <w:rPr>
          <w:rFonts w:ascii="Times New Roman" w:hAnsi="Times New Roman" w:cs="Times New Roman"/>
          <w:sz w:val="24"/>
          <w:szCs w:val="24"/>
        </w:rPr>
        <w:t xml:space="preserve">was chosen because </w:t>
      </w:r>
      <w:r w:rsidRPr="0050164C">
        <w:rPr>
          <w:rFonts w:ascii="Times New Roman" w:hAnsi="Times New Roman" w:cs="Times New Roman"/>
          <w:sz w:val="24"/>
          <w:szCs w:val="24"/>
        </w:rPr>
        <w:t xml:space="preserve">it should provide the requisite amount of data necessary for the </w:t>
      </w:r>
      <w:r w:rsidR="005575B4">
        <w:rPr>
          <w:rFonts w:ascii="Times New Roman" w:hAnsi="Times New Roman" w:cs="Times New Roman"/>
          <w:sz w:val="24"/>
          <w:szCs w:val="24"/>
        </w:rPr>
        <w:t xml:space="preserve">types of </w:t>
      </w:r>
      <w:r w:rsidR="005575B4">
        <w:rPr>
          <w:rFonts w:ascii="Times New Roman" w:hAnsi="Times New Roman" w:cs="Times New Roman"/>
          <w:sz w:val="24"/>
          <w:szCs w:val="24"/>
        </w:rPr>
        <w:lastRenderedPageBreak/>
        <w:t xml:space="preserve">statistical analysis </w:t>
      </w:r>
      <w:r w:rsidRPr="0050164C">
        <w:rPr>
          <w:rFonts w:ascii="Times New Roman" w:hAnsi="Times New Roman" w:cs="Times New Roman"/>
          <w:sz w:val="24"/>
          <w:szCs w:val="24"/>
        </w:rPr>
        <w:t>intend</w:t>
      </w:r>
      <w:r w:rsidR="004F67A7">
        <w:rPr>
          <w:rFonts w:ascii="Times New Roman" w:hAnsi="Times New Roman" w:cs="Times New Roman"/>
          <w:sz w:val="24"/>
          <w:szCs w:val="24"/>
        </w:rPr>
        <w:t>ed</w:t>
      </w:r>
      <w:r w:rsidRPr="0050164C">
        <w:rPr>
          <w:rFonts w:ascii="Times New Roman" w:hAnsi="Times New Roman" w:cs="Times New Roman"/>
          <w:sz w:val="24"/>
          <w:szCs w:val="24"/>
        </w:rPr>
        <w:t xml:space="preserve"> to </w:t>
      </w:r>
      <w:r w:rsidR="005575B4">
        <w:rPr>
          <w:rFonts w:ascii="Times New Roman" w:hAnsi="Times New Roman" w:cs="Times New Roman"/>
          <w:sz w:val="24"/>
          <w:szCs w:val="24"/>
        </w:rPr>
        <w:t xml:space="preserve">be </w:t>
      </w:r>
      <w:r w:rsidRPr="0050164C">
        <w:rPr>
          <w:rFonts w:ascii="Times New Roman" w:hAnsi="Times New Roman" w:cs="Times New Roman"/>
          <w:sz w:val="24"/>
          <w:szCs w:val="24"/>
        </w:rPr>
        <w:t>use</w:t>
      </w:r>
      <w:r w:rsidR="005575B4">
        <w:rPr>
          <w:rFonts w:ascii="Times New Roman" w:hAnsi="Times New Roman" w:cs="Times New Roman"/>
          <w:sz w:val="24"/>
          <w:szCs w:val="24"/>
        </w:rPr>
        <w:t>d</w:t>
      </w:r>
      <w:r w:rsidRPr="0050164C">
        <w:rPr>
          <w:rFonts w:ascii="Times New Roman" w:hAnsi="Times New Roman" w:cs="Times New Roman"/>
          <w:sz w:val="24"/>
          <w:szCs w:val="24"/>
        </w:rPr>
        <w:t xml:space="preserve"> for the study</w:t>
      </w:r>
      <w:r w:rsidR="004F67A7">
        <w:rPr>
          <w:rFonts w:ascii="Times New Roman" w:hAnsi="Times New Roman" w:cs="Times New Roman"/>
          <w:sz w:val="24"/>
          <w:szCs w:val="24"/>
        </w:rPr>
        <w:t xml:space="preserve"> and as well as</w:t>
      </w:r>
      <w:r w:rsidR="003E2DE6">
        <w:rPr>
          <w:rFonts w:ascii="Times New Roman" w:hAnsi="Times New Roman" w:cs="Times New Roman"/>
          <w:sz w:val="24"/>
          <w:szCs w:val="24"/>
        </w:rPr>
        <w:t xml:space="preserve"> a margin of safety</w:t>
      </w:r>
      <w:r w:rsidRPr="0050164C">
        <w:rPr>
          <w:rFonts w:ascii="Times New Roman" w:hAnsi="Times New Roman" w:cs="Times New Roman"/>
          <w:sz w:val="24"/>
          <w:szCs w:val="24"/>
        </w:rPr>
        <w:t>.</w:t>
      </w:r>
      <w:r w:rsidR="007F0AA3">
        <w:rPr>
          <w:rFonts w:ascii="Times New Roman" w:hAnsi="Times New Roman" w:cs="Times New Roman"/>
          <w:sz w:val="24"/>
          <w:szCs w:val="24"/>
        </w:rPr>
        <w:t xml:space="preserve">  </w:t>
      </w:r>
      <w:proofErr w:type="gramStart"/>
      <w:r w:rsidR="007F0AA3">
        <w:rPr>
          <w:rFonts w:ascii="Times New Roman" w:hAnsi="Times New Roman" w:cs="Times New Roman"/>
          <w:sz w:val="24"/>
          <w:szCs w:val="24"/>
        </w:rPr>
        <w:t>According to</w:t>
      </w:r>
      <w:proofErr w:type="gramEnd"/>
      <w:r w:rsidR="007F0AA3">
        <w:rPr>
          <w:rFonts w:ascii="Times New Roman" w:hAnsi="Times New Roman" w:cs="Times New Roman"/>
          <w:sz w:val="24"/>
          <w:szCs w:val="24"/>
        </w:rPr>
        <w:t xml:space="preserve"> </w:t>
      </w:r>
      <w:proofErr w:type="spellStart"/>
      <w:r w:rsidR="007F0AA3">
        <w:rPr>
          <w:rFonts w:ascii="Times New Roman" w:hAnsi="Times New Roman" w:cs="Times New Roman"/>
          <w:sz w:val="24"/>
          <w:szCs w:val="24"/>
        </w:rPr>
        <w:t>Sileshi</w:t>
      </w:r>
      <w:proofErr w:type="spellEnd"/>
      <w:r w:rsidR="007F0AA3">
        <w:rPr>
          <w:rFonts w:ascii="Times New Roman" w:hAnsi="Times New Roman" w:cs="Times New Roman"/>
          <w:sz w:val="24"/>
          <w:szCs w:val="24"/>
        </w:rPr>
        <w:t xml:space="preserve"> (2015), a rule of thumb for </w:t>
      </w:r>
      <w:r w:rsidR="003E2DE6">
        <w:rPr>
          <w:rFonts w:ascii="Times New Roman" w:hAnsi="Times New Roman" w:cs="Times New Roman"/>
          <w:sz w:val="24"/>
          <w:szCs w:val="24"/>
        </w:rPr>
        <w:t xml:space="preserve">ordinal </w:t>
      </w:r>
      <w:r w:rsidR="007F0AA3">
        <w:rPr>
          <w:rFonts w:ascii="Times New Roman" w:hAnsi="Times New Roman" w:cs="Times New Roman"/>
          <w:sz w:val="24"/>
          <w:szCs w:val="24"/>
        </w:rPr>
        <w:t>logistic regression analysis is that the number of cases, N</w:t>
      </w:r>
      <w:r w:rsidR="00B732AC">
        <w:rPr>
          <w:rFonts w:ascii="Times New Roman" w:hAnsi="Times New Roman" w:cs="Times New Roman"/>
          <w:sz w:val="24"/>
          <w:szCs w:val="24"/>
        </w:rPr>
        <w:t>,</w:t>
      </w:r>
      <w:r w:rsidR="007F0AA3">
        <w:rPr>
          <w:rFonts w:ascii="Times New Roman" w:hAnsi="Times New Roman" w:cs="Times New Roman"/>
          <w:sz w:val="24"/>
          <w:szCs w:val="24"/>
        </w:rPr>
        <w:t xml:space="preserve"> should be equal to or greater than 50 plus 8 time</w:t>
      </w:r>
      <w:r w:rsidR="00B732AC">
        <w:rPr>
          <w:rFonts w:ascii="Times New Roman" w:hAnsi="Times New Roman" w:cs="Times New Roman"/>
          <w:sz w:val="24"/>
          <w:szCs w:val="24"/>
        </w:rPr>
        <w:t>s</w:t>
      </w:r>
      <w:r w:rsidR="007F0AA3">
        <w:rPr>
          <w:rFonts w:ascii="Times New Roman" w:hAnsi="Times New Roman" w:cs="Times New Roman"/>
          <w:sz w:val="24"/>
          <w:szCs w:val="24"/>
        </w:rPr>
        <w:t xml:space="preserve"> the number of predictor variables</w:t>
      </w:r>
      <w:r w:rsidR="004F67A7">
        <w:rPr>
          <w:rFonts w:ascii="Times New Roman" w:hAnsi="Times New Roman" w:cs="Times New Roman"/>
          <w:sz w:val="24"/>
          <w:szCs w:val="24"/>
        </w:rPr>
        <w:t>, P [i.e., N ≥ 50 + (8</w:t>
      </w:r>
      <w:r w:rsidR="00B732AC">
        <w:rPr>
          <w:rFonts w:ascii="Times New Roman" w:hAnsi="Times New Roman" w:cs="Times New Roman"/>
          <w:sz w:val="24"/>
          <w:szCs w:val="24"/>
        </w:rPr>
        <w:t>P)]</w:t>
      </w:r>
      <w:r w:rsidR="007F0AA3">
        <w:rPr>
          <w:rFonts w:ascii="Times New Roman" w:hAnsi="Times New Roman" w:cs="Times New Roman"/>
          <w:sz w:val="24"/>
          <w:szCs w:val="24"/>
        </w:rPr>
        <w:t>.</w:t>
      </w:r>
      <w:r w:rsidR="00B732AC">
        <w:rPr>
          <w:rFonts w:ascii="Times New Roman" w:hAnsi="Times New Roman" w:cs="Times New Roman"/>
          <w:sz w:val="24"/>
          <w:szCs w:val="24"/>
        </w:rPr>
        <w:t xml:space="preserve">  This suggests that the study should have at least 106 cases.  The work of </w:t>
      </w:r>
      <w:proofErr w:type="spellStart"/>
      <w:r w:rsidR="00B732AC" w:rsidRPr="00B732AC">
        <w:rPr>
          <w:rFonts w:ascii="Times New Roman" w:hAnsi="Times New Roman" w:cs="Times New Roman"/>
          <w:sz w:val="24"/>
          <w:szCs w:val="24"/>
        </w:rPr>
        <w:t>Peduzzi</w:t>
      </w:r>
      <w:proofErr w:type="spellEnd"/>
      <w:r w:rsidR="00B732AC" w:rsidRPr="00B732AC">
        <w:rPr>
          <w:rFonts w:ascii="Times New Roman" w:hAnsi="Times New Roman" w:cs="Times New Roman"/>
          <w:sz w:val="24"/>
          <w:szCs w:val="24"/>
        </w:rPr>
        <w:t xml:space="preserve">, </w:t>
      </w:r>
      <w:proofErr w:type="spellStart"/>
      <w:r w:rsidR="00B732AC" w:rsidRPr="00B732AC">
        <w:rPr>
          <w:rFonts w:ascii="Times New Roman" w:hAnsi="Times New Roman" w:cs="Times New Roman"/>
          <w:sz w:val="24"/>
          <w:szCs w:val="24"/>
        </w:rPr>
        <w:t>Concato</w:t>
      </w:r>
      <w:proofErr w:type="spellEnd"/>
      <w:r w:rsidR="00B732AC" w:rsidRPr="00B732AC">
        <w:rPr>
          <w:rFonts w:ascii="Times New Roman" w:hAnsi="Times New Roman" w:cs="Times New Roman"/>
          <w:sz w:val="24"/>
          <w:szCs w:val="24"/>
        </w:rPr>
        <w:t xml:space="preserve">, Kemper, </w:t>
      </w:r>
      <w:proofErr w:type="spellStart"/>
      <w:r w:rsidR="00B732AC" w:rsidRPr="00B732AC">
        <w:rPr>
          <w:rFonts w:ascii="Times New Roman" w:hAnsi="Times New Roman" w:cs="Times New Roman"/>
          <w:sz w:val="24"/>
          <w:szCs w:val="24"/>
        </w:rPr>
        <w:t>Holford</w:t>
      </w:r>
      <w:proofErr w:type="spellEnd"/>
      <w:r w:rsidR="00B732AC" w:rsidRPr="00B732AC">
        <w:rPr>
          <w:rFonts w:ascii="Times New Roman" w:hAnsi="Times New Roman" w:cs="Times New Roman"/>
          <w:sz w:val="24"/>
          <w:szCs w:val="24"/>
        </w:rPr>
        <w:t>, &amp; Feinstein (1996)</w:t>
      </w:r>
      <w:r w:rsidR="00B732AC">
        <w:rPr>
          <w:rFonts w:ascii="Times New Roman" w:hAnsi="Times New Roman" w:cs="Times New Roman"/>
          <w:sz w:val="24"/>
          <w:szCs w:val="24"/>
        </w:rPr>
        <w:t xml:space="preserve"> suggest that the minimum number of cases for </w:t>
      </w:r>
      <w:r w:rsidR="003E2DE6">
        <w:rPr>
          <w:rFonts w:ascii="Times New Roman" w:hAnsi="Times New Roman" w:cs="Times New Roman"/>
          <w:sz w:val="24"/>
          <w:szCs w:val="24"/>
        </w:rPr>
        <w:t xml:space="preserve">binary </w:t>
      </w:r>
      <w:r w:rsidR="00B732AC">
        <w:rPr>
          <w:rFonts w:ascii="Times New Roman" w:hAnsi="Times New Roman" w:cs="Times New Roman"/>
          <w:sz w:val="24"/>
          <w:szCs w:val="24"/>
        </w:rPr>
        <w:t>logistic regression analyses is equal to 10 times the number of covariates</w:t>
      </w:r>
      <w:r w:rsidR="003E2DE6">
        <w:rPr>
          <w:rFonts w:ascii="Times New Roman" w:hAnsi="Times New Roman" w:cs="Times New Roman"/>
          <w:sz w:val="24"/>
          <w:szCs w:val="24"/>
        </w:rPr>
        <w:t xml:space="preserve">, k, </w:t>
      </w:r>
      <w:r w:rsidR="00B732AC">
        <w:rPr>
          <w:rFonts w:ascii="Times New Roman" w:hAnsi="Times New Roman" w:cs="Times New Roman"/>
          <w:sz w:val="24"/>
          <w:szCs w:val="24"/>
        </w:rPr>
        <w:t xml:space="preserve">divided by the </w:t>
      </w:r>
      <w:r w:rsidR="003E2DE6">
        <w:rPr>
          <w:rFonts w:ascii="Times New Roman" w:hAnsi="Times New Roman" w:cs="Times New Roman"/>
          <w:sz w:val="24"/>
          <w:szCs w:val="24"/>
        </w:rPr>
        <w:t xml:space="preserve">smallest of the proportions of positive or negatives cases in the population, p (i.e., N = 10 </w:t>
      </w:r>
      <m:oMath>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p</m:t>
            </m:r>
          </m:den>
        </m:f>
      </m:oMath>
      <w:r w:rsidR="003E2DE6">
        <w:rPr>
          <w:rFonts w:ascii="Times New Roman" w:eastAsiaTheme="minorEastAsia" w:hAnsi="Times New Roman" w:cs="Times New Roman"/>
          <w:sz w:val="24"/>
          <w:szCs w:val="24"/>
        </w:rPr>
        <w:t xml:space="preserve"> ).  </w:t>
      </w:r>
      <w:proofErr w:type="gramStart"/>
      <w:r w:rsidR="003E2DE6">
        <w:rPr>
          <w:rFonts w:ascii="Times New Roman" w:eastAsiaTheme="minorEastAsia" w:hAnsi="Times New Roman" w:cs="Times New Roman"/>
          <w:sz w:val="24"/>
          <w:szCs w:val="24"/>
        </w:rPr>
        <w:t>Assuming that</w:t>
      </w:r>
      <w:proofErr w:type="gramEnd"/>
      <w:r w:rsidR="003E2DE6">
        <w:rPr>
          <w:rFonts w:ascii="Times New Roman" w:eastAsiaTheme="minorEastAsia" w:hAnsi="Times New Roman" w:cs="Times New Roman"/>
          <w:sz w:val="24"/>
          <w:szCs w:val="24"/>
        </w:rPr>
        <w:t xml:space="preserve"> p = 0.20, then smallest sample size for the binary logistic regression analysis is about 350 cases.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Data and Sources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determine Var02 for each case, trade journals, newspapers, and newswires </w:t>
      </w:r>
      <w:r w:rsidR="006D7233">
        <w:rPr>
          <w:rFonts w:ascii="Times New Roman" w:hAnsi="Times New Roman" w:cs="Times New Roman"/>
          <w:sz w:val="24"/>
          <w:szCs w:val="24"/>
        </w:rPr>
        <w:t xml:space="preserve">will be searched </w:t>
      </w:r>
      <w:r w:rsidRPr="0050164C">
        <w:rPr>
          <w:rFonts w:ascii="Times New Roman" w:hAnsi="Times New Roman" w:cs="Times New Roman"/>
          <w:sz w:val="24"/>
          <w:szCs w:val="24"/>
        </w:rPr>
        <w:t xml:space="preserve">to identify articles with </w:t>
      </w:r>
      <w:r w:rsidR="004F67A7">
        <w:rPr>
          <w:rFonts w:ascii="Times New Roman" w:hAnsi="Times New Roman" w:cs="Times New Roman"/>
          <w:sz w:val="24"/>
          <w:szCs w:val="24"/>
        </w:rPr>
        <w:t xml:space="preserve">the </w:t>
      </w:r>
      <w:r w:rsidRPr="0050164C">
        <w:rPr>
          <w:rFonts w:ascii="Times New Roman" w:hAnsi="Times New Roman" w:cs="Times New Roman"/>
          <w:sz w:val="24"/>
          <w:szCs w:val="24"/>
        </w:rPr>
        <w:t xml:space="preserve">term “license” and the university name in the headline.  </w:t>
      </w:r>
      <w:r w:rsidR="006D7233">
        <w:rPr>
          <w:rFonts w:ascii="Times New Roman" w:hAnsi="Times New Roman" w:cs="Times New Roman"/>
          <w:sz w:val="24"/>
          <w:szCs w:val="24"/>
        </w:rPr>
        <w:t>Additionally,</w:t>
      </w:r>
      <w:r w:rsidRPr="0050164C">
        <w:rPr>
          <w:rFonts w:ascii="Times New Roman" w:hAnsi="Times New Roman" w:cs="Times New Roman"/>
          <w:sz w:val="24"/>
          <w:szCs w:val="24"/>
        </w:rPr>
        <w:t xml:space="preserve"> search</w:t>
      </w:r>
      <w:r w:rsidR="006D7233">
        <w:rPr>
          <w:rFonts w:ascii="Times New Roman" w:hAnsi="Times New Roman" w:cs="Times New Roman"/>
          <w:sz w:val="24"/>
          <w:szCs w:val="24"/>
        </w:rPr>
        <w:t>es of</w:t>
      </w:r>
      <w:r w:rsidRPr="0050164C">
        <w:rPr>
          <w:rFonts w:ascii="Times New Roman" w:hAnsi="Times New Roman" w:cs="Times New Roman"/>
          <w:sz w:val="24"/>
          <w:szCs w:val="24"/>
        </w:rPr>
        <w:t xml:space="preserve"> peer reviewed academic journals using the names of the investigators for the R&amp;D project as search terms </w:t>
      </w:r>
      <w:r w:rsidR="006D7233">
        <w:rPr>
          <w:rFonts w:ascii="Times New Roman" w:hAnsi="Times New Roman" w:cs="Times New Roman"/>
          <w:sz w:val="24"/>
          <w:szCs w:val="24"/>
        </w:rPr>
        <w:t xml:space="preserve">will be conducted </w:t>
      </w:r>
      <w:r w:rsidRPr="0050164C">
        <w:rPr>
          <w:rFonts w:ascii="Times New Roman" w:hAnsi="Times New Roman" w:cs="Times New Roman"/>
          <w:sz w:val="24"/>
          <w:szCs w:val="24"/>
        </w:rPr>
        <w:t xml:space="preserve">to locate articles that may discuss the results of the R&amp;D project.  </w:t>
      </w:r>
      <w:r w:rsidR="006D7233">
        <w:rPr>
          <w:rFonts w:ascii="Times New Roman" w:hAnsi="Times New Roman" w:cs="Times New Roman"/>
          <w:sz w:val="24"/>
          <w:szCs w:val="24"/>
        </w:rPr>
        <w:t>T</w:t>
      </w:r>
      <w:r w:rsidRPr="0050164C">
        <w:rPr>
          <w:rFonts w:ascii="Times New Roman" w:hAnsi="Times New Roman" w:cs="Times New Roman"/>
          <w:sz w:val="24"/>
          <w:szCs w:val="24"/>
        </w:rPr>
        <w:t xml:space="preserve">he issued patents and published patent applications of the United States Patent and Trademark Office (USPTO) </w:t>
      </w:r>
      <w:r w:rsidR="006D7233">
        <w:rPr>
          <w:rFonts w:ascii="Times New Roman" w:hAnsi="Times New Roman" w:cs="Times New Roman"/>
          <w:sz w:val="24"/>
          <w:szCs w:val="24"/>
        </w:rPr>
        <w:t xml:space="preserve">will also be searched </w:t>
      </w:r>
      <w:r w:rsidRPr="0050164C">
        <w:rPr>
          <w:rFonts w:ascii="Times New Roman" w:hAnsi="Times New Roman" w:cs="Times New Roman"/>
          <w:sz w:val="24"/>
          <w:szCs w:val="24"/>
        </w:rPr>
        <w:t xml:space="preserve">using the names of the investigators for the R&amp;D project and the university name as search terms.  </w:t>
      </w:r>
      <w:r w:rsidR="006D7233">
        <w:rPr>
          <w:rFonts w:ascii="Times New Roman" w:hAnsi="Times New Roman" w:cs="Times New Roman"/>
          <w:sz w:val="24"/>
          <w:szCs w:val="24"/>
        </w:rPr>
        <w:t>The</w:t>
      </w:r>
      <w:r w:rsidRPr="0050164C">
        <w:rPr>
          <w:rFonts w:ascii="Times New Roman" w:hAnsi="Times New Roman" w:cs="Times New Roman"/>
          <w:sz w:val="24"/>
          <w:szCs w:val="24"/>
        </w:rPr>
        <w:t xml:space="preserve"> search results for each case </w:t>
      </w:r>
      <w:r w:rsidR="006D7233">
        <w:rPr>
          <w:rFonts w:ascii="Times New Roman" w:hAnsi="Times New Roman" w:cs="Times New Roman"/>
          <w:sz w:val="24"/>
          <w:szCs w:val="24"/>
        </w:rPr>
        <w:t xml:space="preserve">will be reviewed </w:t>
      </w:r>
      <w:r w:rsidRPr="0050164C">
        <w:rPr>
          <w:rFonts w:ascii="Times New Roman" w:hAnsi="Times New Roman" w:cs="Times New Roman"/>
          <w:sz w:val="24"/>
          <w:szCs w:val="24"/>
        </w:rPr>
        <w:t xml:space="preserve">to determine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it is related to the R&amp;D project.  Instances in which the search produced related results will be coded to indicate that technology was derived from the federally-funded R&amp;D project.  If the searches produce no results related to the R&amp;D project, then Var02 will be coded to indicate that no technology was derived from the R&amp;D project.</w:t>
      </w:r>
    </w:p>
    <w:p w:rsidR="0050164C" w:rsidRPr="0050164C" w:rsidRDefault="001E4ABA" w:rsidP="000A7E0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w:t>
      </w:r>
      <w:r w:rsidR="0050164C" w:rsidRPr="0050164C">
        <w:rPr>
          <w:rFonts w:ascii="Times New Roman" w:hAnsi="Times New Roman" w:cs="Times New Roman"/>
          <w:sz w:val="24"/>
          <w:szCs w:val="24"/>
        </w:rPr>
        <w:t xml:space="preserve"> results of searches of trade journals, newspapers, and newswire feeds; peer reviewed academic journal articles; and the USPTO database </w:t>
      </w:r>
      <w:r>
        <w:rPr>
          <w:rFonts w:ascii="Times New Roman" w:hAnsi="Times New Roman" w:cs="Times New Roman"/>
          <w:sz w:val="24"/>
          <w:szCs w:val="24"/>
        </w:rPr>
        <w:t xml:space="preserve">will also be used </w:t>
      </w:r>
      <w:r w:rsidR="0050164C" w:rsidRPr="0050164C">
        <w:rPr>
          <w:rFonts w:ascii="Times New Roman" w:hAnsi="Times New Roman" w:cs="Times New Roman"/>
          <w:sz w:val="24"/>
          <w:szCs w:val="24"/>
        </w:rPr>
        <w:t xml:space="preserve">to code Var03.  If a search result produces a journal article that is deemed related to the R&amp;D project and there is no allowed patent or patent application being actively prosecuted, then Var03 </w:t>
      </w:r>
      <w:r w:rsidR="004F67A7" w:rsidRPr="0050164C">
        <w:rPr>
          <w:rFonts w:ascii="Times New Roman" w:hAnsi="Times New Roman" w:cs="Times New Roman"/>
          <w:sz w:val="24"/>
          <w:szCs w:val="24"/>
        </w:rPr>
        <w:t>will</w:t>
      </w:r>
      <w:r w:rsidR="004F67A7">
        <w:rPr>
          <w:rFonts w:ascii="Times New Roman" w:hAnsi="Times New Roman" w:cs="Times New Roman"/>
          <w:sz w:val="24"/>
          <w:szCs w:val="24"/>
        </w:rPr>
        <w:t xml:space="preserve"> be</w:t>
      </w:r>
      <w:r w:rsidR="004F67A7" w:rsidRPr="0050164C">
        <w:rPr>
          <w:rFonts w:ascii="Times New Roman" w:hAnsi="Times New Roman" w:cs="Times New Roman"/>
          <w:sz w:val="24"/>
          <w:szCs w:val="24"/>
        </w:rPr>
        <w:t xml:space="preserve"> code</w:t>
      </w:r>
      <w:r w:rsidR="004F67A7">
        <w:rPr>
          <w:rFonts w:ascii="Times New Roman" w:hAnsi="Times New Roman" w:cs="Times New Roman"/>
          <w:sz w:val="24"/>
          <w:szCs w:val="24"/>
        </w:rPr>
        <w:t>d</w:t>
      </w:r>
      <w:r w:rsidR="004F67A7"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 xml:space="preserve">to indicate that the technology was transferred to the private sector.  </w:t>
      </w:r>
      <w:r w:rsidR="004F67A7" w:rsidRPr="0050164C">
        <w:rPr>
          <w:rFonts w:ascii="Times New Roman" w:hAnsi="Times New Roman" w:cs="Times New Roman"/>
          <w:sz w:val="24"/>
          <w:szCs w:val="24"/>
        </w:rPr>
        <w:t>Var03</w:t>
      </w:r>
      <w:r w:rsidR="004F67A7">
        <w:rPr>
          <w:rFonts w:ascii="Times New Roman" w:hAnsi="Times New Roman" w:cs="Times New Roman"/>
          <w:sz w:val="24"/>
          <w:szCs w:val="24"/>
        </w:rPr>
        <w:t xml:space="preserve"> will also be coded</w:t>
      </w:r>
      <w:r w:rsidR="004F67A7" w:rsidRPr="0050164C">
        <w:rPr>
          <w:rFonts w:ascii="Times New Roman" w:hAnsi="Times New Roman" w:cs="Times New Roman"/>
          <w:sz w:val="24"/>
          <w:szCs w:val="24"/>
        </w:rPr>
        <w:t xml:space="preserve"> to indicate that the technology was transferred to the private sector </w:t>
      </w:r>
      <w:r w:rsidR="004F67A7">
        <w:rPr>
          <w:rFonts w:ascii="Times New Roman" w:hAnsi="Times New Roman" w:cs="Times New Roman"/>
          <w:sz w:val="24"/>
          <w:szCs w:val="24"/>
        </w:rPr>
        <w:t>i</w:t>
      </w:r>
      <w:r w:rsidR="0050164C" w:rsidRPr="0050164C">
        <w:rPr>
          <w:rFonts w:ascii="Times New Roman" w:hAnsi="Times New Roman" w:cs="Times New Roman"/>
          <w:sz w:val="24"/>
          <w:szCs w:val="24"/>
        </w:rPr>
        <w:t xml:space="preserve">f there is </w:t>
      </w:r>
      <w:r w:rsidR="004F67A7">
        <w:rPr>
          <w:rFonts w:ascii="Times New Roman" w:hAnsi="Times New Roman" w:cs="Times New Roman"/>
          <w:sz w:val="24"/>
          <w:szCs w:val="24"/>
        </w:rPr>
        <w:t xml:space="preserve">data to indicate that a license </w:t>
      </w:r>
      <w:r w:rsidR="0050164C" w:rsidRPr="0050164C">
        <w:rPr>
          <w:rFonts w:ascii="Times New Roman" w:hAnsi="Times New Roman" w:cs="Times New Roman"/>
          <w:sz w:val="24"/>
          <w:szCs w:val="24"/>
        </w:rPr>
        <w:t>agreement exists for a technology that is deemed r</w:t>
      </w:r>
      <w:r w:rsidR="004F67A7">
        <w:rPr>
          <w:rFonts w:ascii="Times New Roman" w:hAnsi="Times New Roman" w:cs="Times New Roman"/>
          <w:sz w:val="24"/>
          <w:szCs w:val="24"/>
        </w:rPr>
        <w:t>elated to the R&amp;D project</w:t>
      </w:r>
      <w:r w:rsidR="0050164C" w:rsidRPr="0050164C">
        <w:rPr>
          <w:rFonts w:ascii="Times New Roman" w:hAnsi="Times New Roman" w:cs="Times New Roman"/>
          <w:sz w:val="24"/>
          <w:szCs w:val="24"/>
        </w:rPr>
        <w:t xml:space="preserve">.  Otherwise, Var03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code</w:t>
      </w:r>
      <w:r>
        <w:rPr>
          <w:rFonts w:ascii="Times New Roman" w:hAnsi="Times New Roman" w:cs="Times New Roman"/>
          <w:sz w:val="24"/>
          <w:szCs w:val="24"/>
        </w:rPr>
        <w:t>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to indicate that no technology was transferred to the private sector.</w:t>
      </w:r>
    </w:p>
    <w:p w:rsidR="0050164C" w:rsidRPr="0050164C" w:rsidRDefault="0050164C" w:rsidP="001E4ABA">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To compile the data for Var04, the abstract for each R&amp;D project</w:t>
      </w:r>
      <w:r w:rsidR="004F67A7">
        <w:rPr>
          <w:rFonts w:ascii="Times New Roman" w:hAnsi="Times New Roman" w:cs="Times New Roman"/>
          <w:sz w:val="24"/>
          <w:szCs w:val="24"/>
        </w:rPr>
        <w:t>, project report,</w:t>
      </w:r>
      <w:r w:rsidRPr="0050164C">
        <w:rPr>
          <w:rFonts w:ascii="Times New Roman" w:hAnsi="Times New Roman" w:cs="Times New Roman"/>
          <w:sz w:val="24"/>
          <w:szCs w:val="24"/>
        </w:rPr>
        <w:t xml:space="preserve"> related patents, published patent applications, </w:t>
      </w:r>
      <w:r w:rsidR="004F67A7">
        <w:rPr>
          <w:rFonts w:ascii="Times New Roman" w:hAnsi="Times New Roman" w:cs="Times New Roman"/>
          <w:sz w:val="24"/>
          <w:szCs w:val="24"/>
        </w:rPr>
        <w:t xml:space="preserve">and relevant </w:t>
      </w:r>
      <w:r w:rsidRPr="0050164C">
        <w:rPr>
          <w:rFonts w:ascii="Times New Roman" w:hAnsi="Times New Roman" w:cs="Times New Roman"/>
          <w:sz w:val="24"/>
          <w:szCs w:val="24"/>
        </w:rPr>
        <w:t xml:space="preserve">news releases and news articles </w:t>
      </w:r>
      <w:r w:rsidR="001E4ABA" w:rsidRPr="0050164C">
        <w:rPr>
          <w:rFonts w:ascii="Times New Roman" w:hAnsi="Times New Roman" w:cs="Times New Roman"/>
          <w:sz w:val="24"/>
          <w:szCs w:val="24"/>
        </w:rPr>
        <w:t xml:space="preserve">will </w:t>
      </w:r>
      <w:r w:rsidR="001E4ABA">
        <w:rPr>
          <w:rFonts w:ascii="Times New Roman" w:hAnsi="Times New Roman" w:cs="Times New Roman"/>
          <w:sz w:val="24"/>
          <w:szCs w:val="24"/>
        </w:rPr>
        <w:t xml:space="preserve">be </w:t>
      </w:r>
      <w:r w:rsidR="001E4ABA" w:rsidRPr="0050164C">
        <w:rPr>
          <w:rFonts w:ascii="Times New Roman" w:hAnsi="Times New Roman" w:cs="Times New Roman"/>
          <w:sz w:val="24"/>
          <w:szCs w:val="24"/>
        </w:rPr>
        <w:t>review</w:t>
      </w:r>
      <w:r w:rsidR="001E4ABA">
        <w:rPr>
          <w:rFonts w:ascii="Times New Roman" w:hAnsi="Times New Roman" w:cs="Times New Roman"/>
          <w:sz w:val="24"/>
          <w:szCs w:val="24"/>
        </w:rPr>
        <w:t>ed</w:t>
      </w:r>
      <w:r w:rsidR="001E4ABA"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to determine the development stage of the project.  </w:t>
      </w:r>
      <w:r w:rsidR="001E4ABA">
        <w:rPr>
          <w:rFonts w:ascii="Times New Roman" w:hAnsi="Times New Roman" w:cs="Times New Roman"/>
          <w:sz w:val="24"/>
          <w:szCs w:val="24"/>
        </w:rPr>
        <w:t>T</w:t>
      </w:r>
      <w:r w:rsidRPr="0050164C">
        <w:rPr>
          <w:rFonts w:ascii="Times New Roman" w:hAnsi="Times New Roman" w:cs="Times New Roman"/>
          <w:sz w:val="24"/>
          <w:szCs w:val="24"/>
        </w:rPr>
        <w:t xml:space="preserve">he development stage </w:t>
      </w:r>
      <w:r w:rsidR="001E4ABA" w:rsidRPr="0050164C">
        <w:rPr>
          <w:rFonts w:ascii="Times New Roman" w:hAnsi="Times New Roman" w:cs="Times New Roman"/>
          <w:sz w:val="24"/>
          <w:szCs w:val="24"/>
        </w:rPr>
        <w:t xml:space="preserve">will </w:t>
      </w:r>
      <w:r w:rsidR="001E4ABA">
        <w:rPr>
          <w:rFonts w:ascii="Times New Roman" w:hAnsi="Times New Roman" w:cs="Times New Roman"/>
          <w:sz w:val="24"/>
          <w:szCs w:val="24"/>
        </w:rPr>
        <w:t xml:space="preserve">be </w:t>
      </w:r>
      <w:r w:rsidR="001E4ABA" w:rsidRPr="0050164C">
        <w:rPr>
          <w:rFonts w:ascii="Times New Roman" w:hAnsi="Times New Roman" w:cs="Times New Roman"/>
          <w:sz w:val="24"/>
          <w:szCs w:val="24"/>
        </w:rPr>
        <w:t>code</w:t>
      </w:r>
      <w:r w:rsidR="001E4ABA">
        <w:rPr>
          <w:rFonts w:ascii="Times New Roman" w:hAnsi="Times New Roman" w:cs="Times New Roman"/>
          <w:sz w:val="24"/>
          <w:szCs w:val="24"/>
        </w:rPr>
        <w:t>d</w:t>
      </w:r>
      <w:r w:rsidR="001E4ABA" w:rsidRPr="0050164C">
        <w:rPr>
          <w:rFonts w:ascii="Times New Roman" w:hAnsi="Times New Roman" w:cs="Times New Roman"/>
          <w:sz w:val="24"/>
          <w:szCs w:val="24"/>
        </w:rPr>
        <w:t xml:space="preserve"> </w:t>
      </w:r>
      <w:r w:rsidRPr="0050164C">
        <w:rPr>
          <w:rFonts w:ascii="Times New Roman" w:hAnsi="Times New Roman" w:cs="Times New Roman"/>
          <w:sz w:val="24"/>
          <w:szCs w:val="24"/>
        </w:rPr>
        <w:t>using the modified technology readiness level (TRL) scale shown in Table 3 of the appendix.</w:t>
      </w:r>
      <w:r w:rsidR="00EC3365">
        <w:rPr>
          <w:rFonts w:ascii="Times New Roman" w:hAnsi="Times New Roman" w:cs="Times New Roman"/>
          <w:sz w:val="24"/>
          <w:szCs w:val="24"/>
        </w:rPr>
        <w:t xml:space="preserve">  Before use in the study, the TRL scale will be validated </w:t>
      </w:r>
      <w:r w:rsidR="004F67A7">
        <w:rPr>
          <w:rFonts w:ascii="Times New Roman" w:hAnsi="Times New Roman" w:cs="Times New Roman"/>
          <w:sz w:val="24"/>
          <w:szCs w:val="24"/>
        </w:rPr>
        <w:t xml:space="preserve">through </w:t>
      </w:r>
      <w:r w:rsidR="00EC3365">
        <w:rPr>
          <w:rFonts w:ascii="Times New Roman" w:hAnsi="Times New Roman" w:cs="Times New Roman"/>
          <w:sz w:val="24"/>
          <w:szCs w:val="24"/>
        </w:rPr>
        <w:t>an assessme</w:t>
      </w:r>
      <w:r w:rsidR="004F67A7">
        <w:rPr>
          <w:rFonts w:ascii="Times New Roman" w:hAnsi="Times New Roman" w:cs="Times New Roman"/>
          <w:sz w:val="24"/>
          <w:szCs w:val="24"/>
        </w:rPr>
        <w:t>nt of inter-rater reliability based on a calculation of</w:t>
      </w:r>
      <w:r w:rsidR="00EC3365">
        <w:rPr>
          <w:rFonts w:ascii="Times New Roman" w:hAnsi="Times New Roman" w:cs="Times New Roman"/>
          <w:sz w:val="24"/>
          <w:szCs w:val="24"/>
        </w:rPr>
        <w:t xml:space="preserve"> Cohen’s Kappa, which is commonly used for categorical variables</w:t>
      </w:r>
      <w:r w:rsidR="00ED51E4">
        <w:rPr>
          <w:rFonts w:ascii="Times New Roman" w:hAnsi="Times New Roman" w:cs="Times New Roman"/>
          <w:sz w:val="24"/>
          <w:szCs w:val="24"/>
        </w:rPr>
        <w:t xml:space="preserve"> (User: Stephanie, 2016)</w:t>
      </w:r>
      <w:r w:rsidR="00EC3365">
        <w:rPr>
          <w:rFonts w:ascii="Times New Roman" w:hAnsi="Times New Roman" w:cs="Times New Roman"/>
          <w:sz w:val="24"/>
          <w:szCs w:val="24"/>
        </w:rPr>
        <w:t xml:space="preserve">. </w:t>
      </w:r>
      <w:r w:rsidR="00791B94">
        <w:rPr>
          <w:rFonts w:ascii="Times New Roman" w:hAnsi="Times New Roman" w:cs="Times New Roman"/>
          <w:sz w:val="24"/>
          <w:szCs w:val="24"/>
        </w:rPr>
        <w:t xml:space="preserve"> </w:t>
      </w:r>
      <w:r w:rsidR="004F67A7">
        <w:rPr>
          <w:rFonts w:ascii="Times New Roman" w:hAnsi="Times New Roman" w:cs="Times New Roman"/>
          <w:sz w:val="24"/>
          <w:szCs w:val="24"/>
        </w:rPr>
        <w:t>A s</w:t>
      </w:r>
      <w:r w:rsidR="00791B94">
        <w:rPr>
          <w:rFonts w:ascii="Times New Roman" w:hAnsi="Times New Roman" w:cs="Times New Roman"/>
          <w:sz w:val="24"/>
          <w:szCs w:val="24"/>
        </w:rPr>
        <w:t>ub</w:t>
      </w:r>
      <w:r w:rsidR="0068399D">
        <w:rPr>
          <w:rFonts w:ascii="Times New Roman" w:hAnsi="Times New Roman" w:cs="Times New Roman"/>
          <w:sz w:val="24"/>
          <w:szCs w:val="24"/>
        </w:rPr>
        <w:t>set</w:t>
      </w:r>
      <w:r w:rsidR="00791B94">
        <w:rPr>
          <w:rFonts w:ascii="Times New Roman" w:hAnsi="Times New Roman" w:cs="Times New Roman"/>
          <w:sz w:val="24"/>
          <w:szCs w:val="24"/>
        </w:rPr>
        <w:t xml:space="preserve"> of roughly 20 cases will be taken from the sample.  At least three raters will code Var04 for the subset of R&amp;D projects using the modified TRL scale and coding guidelines.  A statistical software package, such as </w:t>
      </w:r>
      <w:proofErr w:type="spellStart"/>
      <w:r w:rsidR="00791B94">
        <w:rPr>
          <w:rFonts w:ascii="Times New Roman" w:hAnsi="Times New Roman" w:cs="Times New Roman"/>
          <w:sz w:val="24"/>
          <w:szCs w:val="24"/>
        </w:rPr>
        <w:t>RStudio</w:t>
      </w:r>
      <w:proofErr w:type="spellEnd"/>
      <w:r w:rsidR="00791B94">
        <w:rPr>
          <w:rFonts w:ascii="Times New Roman" w:hAnsi="Times New Roman" w:cs="Times New Roman"/>
          <w:sz w:val="24"/>
          <w:szCs w:val="24"/>
        </w:rPr>
        <w:t xml:space="preserve"> or SPSS, will then be used to calculate Cohen’s Kappa for the set of coder ratings.  The coding guidelines for the TRL scale will be modified and the process repeated until a Cohen’s Kappa statistic of at least 0.70 is achieved.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determine the value for Var05, information from Google Maps and data from the United States Census Bureau </w:t>
      </w:r>
      <w:r w:rsidR="001E4ABA" w:rsidRPr="0050164C">
        <w:rPr>
          <w:rFonts w:ascii="Times New Roman" w:hAnsi="Times New Roman" w:cs="Times New Roman"/>
          <w:sz w:val="24"/>
          <w:szCs w:val="24"/>
        </w:rPr>
        <w:t xml:space="preserve">will </w:t>
      </w:r>
      <w:r w:rsidR="001E4ABA">
        <w:rPr>
          <w:rFonts w:ascii="Times New Roman" w:hAnsi="Times New Roman" w:cs="Times New Roman"/>
          <w:sz w:val="24"/>
          <w:szCs w:val="24"/>
        </w:rPr>
        <w:t xml:space="preserve">be </w:t>
      </w:r>
      <w:r w:rsidR="001E4ABA" w:rsidRPr="0050164C">
        <w:rPr>
          <w:rFonts w:ascii="Times New Roman" w:hAnsi="Times New Roman" w:cs="Times New Roman"/>
          <w:sz w:val="24"/>
          <w:szCs w:val="24"/>
        </w:rPr>
        <w:t>use</w:t>
      </w:r>
      <w:r w:rsidR="001E4ABA">
        <w:rPr>
          <w:rFonts w:ascii="Times New Roman" w:hAnsi="Times New Roman" w:cs="Times New Roman"/>
          <w:sz w:val="24"/>
          <w:szCs w:val="24"/>
        </w:rPr>
        <w:t>d</w:t>
      </w:r>
      <w:r w:rsidR="001E4ABA"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to calculate the spatial distance in miles between the location (specified in longitude and latitude coordinates) of the primary institution listed for the </w:t>
      </w:r>
      <w:r w:rsidRPr="0050164C">
        <w:rPr>
          <w:rFonts w:ascii="Times New Roman" w:hAnsi="Times New Roman" w:cs="Times New Roman"/>
          <w:sz w:val="24"/>
          <w:szCs w:val="24"/>
        </w:rPr>
        <w:lastRenderedPageBreak/>
        <w:t xml:space="preserve">federally-funded R&amp;D project and the centroid of each MSA that meets the criteria for the study.  Var05 </w:t>
      </w:r>
      <w:r w:rsidR="001E4ABA" w:rsidRPr="0050164C">
        <w:rPr>
          <w:rFonts w:ascii="Times New Roman" w:hAnsi="Times New Roman" w:cs="Times New Roman"/>
          <w:sz w:val="24"/>
          <w:szCs w:val="24"/>
        </w:rPr>
        <w:t xml:space="preserve">will </w:t>
      </w:r>
      <w:r w:rsidR="001E4ABA">
        <w:rPr>
          <w:rFonts w:ascii="Times New Roman" w:hAnsi="Times New Roman" w:cs="Times New Roman"/>
          <w:sz w:val="24"/>
          <w:szCs w:val="24"/>
        </w:rPr>
        <w:t xml:space="preserve">be </w:t>
      </w:r>
      <w:r w:rsidR="001E4ABA" w:rsidRPr="0050164C">
        <w:rPr>
          <w:rFonts w:ascii="Times New Roman" w:hAnsi="Times New Roman" w:cs="Times New Roman"/>
          <w:sz w:val="24"/>
          <w:szCs w:val="24"/>
        </w:rPr>
        <w:t>code</w:t>
      </w:r>
      <w:r w:rsidR="001E4ABA">
        <w:rPr>
          <w:rFonts w:ascii="Times New Roman" w:hAnsi="Times New Roman" w:cs="Times New Roman"/>
          <w:sz w:val="24"/>
          <w:szCs w:val="24"/>
        </w:rPr>
        <w:t>d</w:t>
      </w:r>
      <w:r w:rsidR="001E4ABA" w:rsidRPr="0050164C">
        <w:rPr>
          <w:rFonts w:ascii="Times New Roman" w:hAnsi="Times New Roman" w:cs="Times New Roman"/>
          <w:sz w:val="24"/>
          <w:szCs w:val="24"/>
        </w:rPr>
        <w:t xml:space="preserve"> </w:t>
      </w:r>
      <w:r w:rsidRPr="0050164C">
        <w:rPr>
          <w:rFonts w:ascii="Times New Roman" w:hAnsi="Times New Roman" w:cs="Times New Roman"/>
          <w:sz w:val="24"/>
          <w:szCs w:val="24"/>
        </w:rPr>
        <w:t>with the minimum distance from the MSA calculations.</w:t>
      </w:r>
    </w:p>
    <w:p w:rsidR="0050164C" w:rsidRPr="0050164C" w:rsidRDefault="00D17B91" w:rsidP="000A7E0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50164C" w:rsidRPr="0050164C">
        <w:rPr>
          <w:rFonts w:ascii="Times New Roman" w:hAnsi="Times New Roman" w:cs="Times New Roman"/>
          <w:sz w:val="24"/>
          <w:szCs w:val="24"/>
        </w:rPr>
        <w:t>he abstract for each R&amp;D project</w:t>
      </w:r>
      <w:r w:rsidR="004F67A7">
        <w:rPr>
          <w:rFonts w:ascii="Times New Roman" w:hAnsi="Times New Roman" w:cs="Times New Roman"/>
          <w:sz w:val="24"/>
          <w:szCs w:val="24"/>
        </w:rPr>
        <w:t xml:space="preserve">, project report, </w:t>
      </w:r>
      <w:r w:rsidR="0050164C" w:rsidRPr="0050164C">
        <w:rPr>
          <w:rFonts w:ascii="Times New Roman" w:hAnsi="Times New Roman" w:cs="Times New Roman"/>
          <w:sz w:val="24"/>
          <w:szCs w:val="24"/>
        </w:rPr>
        <w:t xml:space="preserve">related patents, published patent applications, and </w:t>
      </w:r>
      <w:r w:rsidR="004F67A7">
        <w:rPr>
          <w:rFonts w:ascii="Times New Roman" w:hAnsi="Times New Roman" w:cs="Times New Roman"/>
          <w:sz w:val="24"/>
          <w:szCs w:val="24"/>
        </w:rPr>
        <w:t xml:space="preserve">relevant news releases and </w:t>
      </w:r>
      <w:r w:rsidR="0050164C" w:rsidRPr="0050164C">
        <w:rPr>
          <w:rFonts w:ascii="Times New Roman" w:hAnsi="Times New Roman" w:cs="Times New Roman"/>
          <w:sz w:val="24"/>
          <w:szCs w:val="24"/>
        </w:rPr>
        <w:t xml:space="preserve">news articles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review</w:t>
      </w:r>
      <w:r>
        <w:rPr>
          <w:rFonts w:ascii="Times New Roman" w:hAnsi="Times New Roman" w:cs="Times New Roman"/>
          <w:sz w:val="24"/>
          <w:szCs w:val="24"/>
        </w:rPr>
        <w:t>ed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 xml:space="preserve">to code Var06 for each case.  Table 4 lists the various categories and coding guidelines for Var06.  </w:t>
      </w:r>
      <w:r>
        <w:rPr>
          <w:rFonts w:ascii="Times New Roman" w:hAnsi="Times New Roman" w:cs="Times New Roman"/>
          <w:sz w:val="24"/>
          <w:szCs w:val="24"/>
        </w:rPr>
        <w:t>E</w:t>
      </w:r>
      <w:r w:rsidR="0050164C" w:rsidRPr="0050164C">
        <w:rPr>
          <w:rFonts w:ascii="Times New Roman" w:hAnsi="Times New Roman" w:cs="Times New Roman"/>
          <w:sz w:val="24"/>
          <w:szCs w:val="24"/>
        </w:rPr>
        <w:t xml:space="preserve">ach R&amp;D project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code</w:t>
      </w:r>
      <w:r>
        <w:rPr>
          <w:rFonts w:ascii="Times New Roman" w:hAnsi="Times New Roman" w:cs="Times New Roman"/>
          <w:sz w:val="24"/>
          <w:szCs w:val="24"/>
        </w:rPr>
        <w:t>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using a nominal level of measure indicating whether the primary application context is life sciences, physical sciences, social sciences, computer science, or other.</w:t>
      </w:r>
      <w:r w:rsidR="00E661C2" w:rsidRPr="00E661C2">
        <w:rPr>
          <w:rFonts w:ascii="Times New Roman" w:hAnsi="Times New Roman" w:cs="Times New Roman"/>
          <w:sz w:val="24"/>
          <w:szCs w:val="24"/>
        </w:rPr>
        <w:t xml:space="preserve"> </w:t>
      </w:r>
      <w:r w:rsidR="00E661C2">
        <w:rPr>
          <w:rFonts w:ascii="Times New Roman" w:hAnsi="Times New Roman" w:cs="Times New Roman"/>
          <w:sz w:val="24"/>
          <w:szCs w:val="24"/>
        </w:rPr>
        <w:t xml:space="preserve"> </w:t>
      </w:r>
      <w:r w:rsidR="00E661C2" w:rsidRPr="00E661C2">
        <w:rPr>
          <w:rFonts w:ascii="Times New Roman" w:hAnsi="Times New Roman" w:cs="Times New Roman"/>
          <w:sz w:val="24"/>
          <w:szCs w:val="24"/>
        </w:rPr>
        <w:t xml:space="preserve">Before use in the study, </w:t>
      </w:r>
      <w:r w:rsidR="00E661C2">
        <w:rPr>
          <w:rFonts w:ascii="Times New Roman" w:hAnsi="Times New Roman" w:cs="Times New Roman"/>
          <w:sz w:val="24"/>
          <w:szCs w:val="24"/>
        </w:rPr>
        <w:t>the technology categories</w:t>
      </w:r>
      <w:r w:rsidR="00E661C2" w:rsidRPr="00E661C2">
        <w:rPr>
          <w:rFonts w:ascii="Times New Roman" w:hAnsi="Times New Roman" w:cs="Times New Roman"/>
          <w:sz w:val="24"/>
          <w:szCs w:val="24"/>
        </w:rPr>
        <w:t xml:space="preserve"> will be validated </w:t>
      </w:r>
      <w:r w:rsidR="004F67A7">
        <w:rPr>
          <w:rFonts w:ascii="Times New Roman" w:hAnsi="Times New Roman" w:cs="Times New Roman"/>
          <w:sz w:val="24"/>
          <w:szCs w:val="24"/>
        </w:rPr>
        <w:t xml:space="preserve">through </w:t>
      </w:r>
      <w:r w:rsidR="00E661C2" w:rsidRPr="00E661C2">
        <w:rPr>
          <w:rFonts w:ascii="Times New Roman" w:hAnsi="Times New Roman" w:cs="Times New Roman"/>
          <w:sz w:val="24"/>
          <w:szCs w:val="24"/>
        </w:rPr>
        <w:t>an assessme</w:t>
      </w:r>
      <w:r w:rsidR="004F67A7">
        <w:rPr>
          <w:rFonts w:ascii="Times New Roman" w:hAnsi="Times New Roman" w:cs="Times New Roman"/>
          <w:sz w:val="24"/>
          <w:szCs w:val="24"/>
        </w:rPr>
        <w:t>nt of inter-rater reliability based on a calculation of</w:t>
      </w:r>
      <w:r w:rsidR="00E661C2" w:rsidRPr="00E661C2">
        <w:rPr>
          <w:rFonts w:ascii="Times New Roman" w:hAnsi="Times New Roman" w:cs="Times New Roman"/>
          <w:sz w:val="24"/>
          <w:szCs w:val="24"/>
        </w:rPr>
        <w:t xml:space="preserve"> Cohen’s Kappa</w:t>
      </w:r>
      <w:r w:rsidR="00E661C2">
        <w:rPr>
          <w:rFonts w:ascii="Times New Roman" w:hAnsi="Times New Roman" w:cs="Times New Roman"/>
          <w:sz w:val="24"/>
          <w:szCs w:val="24"/>
        </w:rPr>
        <w:t>.  A s</w:t>
      </w:r>
      <w:r w:rsidR="00E661C2" w:rsidRPr="00E661C2">
        <w:rPr>
          <w:rFonts w:ascii="Times New Roman" w:hAnsi="Times New Roman" w:cs="Times New Roman"/>
          <w:sz w:val="24"/>
          <w:szCs w:val="24"/>
        </w:rPr>
        <w:t>ub</w:t>
      </w:r>
      <w:r w:rsidR="00E661C2">
        <w:rPr>
          <w:rFonts w:ascii="Times New Roman" w:hAnsi="Times New Roman" w:cs="Times New Roman"/>
          <w:sz w:val="24"/>
          <w:szCs w:val="24"/>
        </w:rPr>
        <w:t>s</w:t>
      </w:r>
      <w:r w:rsidR="00E661C2" w:rsidRPr="00E661C2">
        <w:rPr>
          <w:rFonts w:ascii="Times New Roman" w:hAnsi="Times New Roman" w:cs="Times New Roman"/>
          <w:sz w:val="24"/>
          <w:szCs w:val="24"/>
        </w:rPr>
        <w:t>e</w:t>
      </w:r>
      <w:r w:rsidR="00E661C2">
        <w:rPr>
          <w:rFonts w:ascii="Times New Roman" w:hAnsi="Times New Roman" w:cs="Times New Roman"/>
          <w:sz w:val="24"/>
          <w:szCs w:val="24"/>
        </w:rPr>
        <w:t>t</w:t>
      </w:r>
      <w:r w:rsidR="00E661C2" w:rsidRPr="00E661C2">
        <w:rPr>
          <w:rFonts w:ascii="Times New Roman" w:hAnsi="Times New Roman" w:cs="Times New Roman"/>
          <w:sz w:val="24"/>
          <w:szCs w:val="24"/>
        </w:rPr>
        <w:t xml:space="preserve"> of roughly 20 cases will be taken from the sample.  At least three raters</w:t>
      </w:r>
      <w:r w:rsidR="00E661C2">
        <w:rPr>
          <w:rFonts w:ascii="Times New Roman" w:hAnsi="Times New Roman" w:cs="Times New Roman"/>
          <w:sz w:val="24"/>
          <w:szCs w:val="24"/>
        </w:rPr>
        <w:t xml:space="preserve"> will code Var06</w:t>
      </w:r>
      <w:r w:rsidR="00E661C2" w:rsidRPr="00E661C2">
        <w:rPr>
          <w:rFonts w:ascii="Times New Roman" w:hAnsi="Times New Roman" w:cs="Times New Roman"/>
          <w:sz w:val="24"/>
          <w:szCs w:val="24"/>
        </w:rPr>
        <w:t xml:space="preserve"> for the subset of R&amp;D projects using the </w:t>
      </w:r>
      <w:r w:rsidR="00E661C2">
        <w:rPr>
          <w:rFonts w:ascii="Times New Roman" w:hAnsi="Times New Roman" w:cs="Times New Roman"/>
          <w:sz w:val="24"/>
          <w:szCs w:val="24"/>
        </w:rPr>
        <w:t>technology categories</w:t>
      </w:r>
      <w:r w:rsidR="00E661C2" w:rsidRPr="00E661C2">
        <w:rPr>
          <w:rFonts w:ascii="Times New Roman" w:hAnsi="Times New Roman" w:cs="Times New Roman"/>
          <w:sz w:val="24"/>
          <w:szCs w:val="24"/>
        </w:rPr>
        <w:t xml:space="preserve"> coding guidelines.  A statistical software package, such as </w:t>
      </w:r>
      <w:proofErr w:type="spellStart"/>
      <w:r w:rsidR="00E661C2" w:rsidRPr="00E661C2">
        <w:rPr>
          <w:rFonts w:ascii="Times New Roman" w:hAnsi="Times New Roman" w:cs="Times New Roman"/>
          <w:sz w:val="24"/>
          <w:szCs w:val="24"/>
        </w:rPr>
        <w:t>RStudio</w:t>
      </w:r>
      <w:proofErr w:type="spellEnd"/>
      <w:r w:rsidR="00E661C2" w:rsidRPr="00E661C2">
        <w:rPr>
          <w:rFonts w:ascii="Times New Roman" w:hAnsi="Times New Roman" w:cs="Times New Roman"/>
          <w:sz w:val="24"/>
          <w:szCs w:val="24"/>
        </w:rPr>
        <w:t xml:space="preserve"> or SPSS, will then be used to calculate Cohen’s Kappa for the set of coder ratings.  The coding guidelines for the </w:t>
      </w:r>
      <w:r w:rsidR="00E661C2">
        <w:rPr>
          <w:rFonts w:ascii="Times New Roman" w:hAnsi="Times New Roman" w:cs="Times New Roman"/>
          <w:sz w:val="24"/>
          <w:szCs w:val="24"/>
        </w:rPr>
        <w:t>technology categories</w:t>
      </w:r>
      <w:r w:rsidR="00E661C2" w:rsidRPr="00E661C2">
        <w:rPr>
          <w:rFonts w:ascii="Times New Roman" w:hAnsi="Times New Roman" w:cs="Times New Roman"/>
          <w:sz w:val="24"/>
          <w:szCs w:val="24"/>
        </w:rPr>
        <w:t xml:space="preserve"> will be modified and the process repeated until a Cohen’s Kappa statistic of at least 0.70 is achieved.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Var07 </w:t>
      </w:r>
      <w:r w:rsidR="00D17B91" w:rsidRPr="0050164C">
        <w:rPr>
          <w:rFonts w:ascii="Times New Roman" w:hAnsi="Times New Roman" w:cs="Times New Roman"/>
          <w:sz w:val="24"/>
          <w:szCs w:val="24"/>
        </w:rPr>
        <w:t xml:space="preserve">will </w:t>
      </w:r>
      <w:r w:rsidR="00D17B91">
        <w:rPr>
          <w:rFonts w:ascii="Times New Roman" w:hAnsi="Times New Roman" w:cs="Times New Roman"/>
          <w:sz w:val="24"/>
          <w:szCs w:val="24"/>
        </w:rPr>
        <w:t xml:space="preserve">be </w:t>
      </w:r>
      <w:r w:rsidR="00D17B91" w:rsidRPr="0050164C">
        <w:rPr>
          <w:rFonts w:ascii="Times New Roman" w:hAnsi="Times New Roman" w:cs="Times New Roman"/>
          <w:sz w:val="24"/>
          <w:szCs w:val="24"/>
        </w:rPr>
        <w:t>code</w:t>
      </w:r>
      <w:r w:rsidR="00D17B91">
        <w:rPr>
          <w:rFonts w:ascii="Times New Roman" w:hAnsi="Times New Roman" w:cs="Times New Roman"/>
          <w:sz w:val="24"/>
          <w:szCs w:val="24"/>
        </w:rPr>
        <w:t>d</w:t>
      </w:r>
      <w:r w:rsidR="00D17B91"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based on the total amount of research expenditures in U.S. dollars during the sample period for each institution.  </w:t>
      </w:r>
      <w:r w:rsidR="00D17B91">
        <w:rPr>
          <w:rFonts w:ascii="Times New Roman" w:hAnsi="Times New Roman" w:cs="Times New Roman"/>
          <w:sz w:val="24"/>
          <w:szCs w:val="24"/>
        </w:rPr>
        <w:t>T</w:t>
      </w:r>
      <w:r w:rsidRPr="0050164C">
        <w:rPr>
          <w:rFonts w:ascii="Times New Roman" w:hAnsi="Times New Roman" w:cs="Times New Roman"/>
          <w:sz w:val="24"/>
          <w:szCs w:val="24"/>
        </w:rPr>
        <w:t xml:space="preserve">his information </w:t>
      </w:r>
      <w:r w:rsidR="00D17B91" w:rsidRPr="0050164C">
        <w:rPr>
          <w:rFonts w:ascii="Times New Roman" w:hAnsi="Times New Roman" w:cs="Times New Roman"/>
          <w:sz w:val="24"/>
          <w:szCs w:val="24"/>
        </w:rPr>
        <w:t>will</w:t>
      </w:r>
      <w:r w:rsidR="00D17B91">
        <w:rPr>
          <w:rFonts w:ascii="Times New Roman" w:hAnsi="Times New Roman" w:cs="Times New Roman"/>
          <w:sz w:val="24"/>
          <w:szCs w:val="24"/>
        </w:rPr>
        <w:t xml:space="preserve"> be</w:t>
      </w:r>
      <w:r w:rsidR="00D17B91" w:rsidRPr="0050164C">
        <w:rPr>
          <w:rFonts w:ascii="Times New Roman" w:hAnsi="Times New Roman" w:cs="Times New Roman"/>
          <w:sz w:val="24"/>
          <w:szCs w:val="24"/>
        </w:rPr>
        <w:t xml:space="preserve"> obtain</w:t>
      </w:r>
      <w:r w:rsidR="00D17B91">
        <w:rPr>
          <w:rFonts w:ascii="Times New Roman" w:hAnsi="Times New Roman" w:cs="Times New Roman"/>
          <w:sz w:val="24"/>
          <w:szCs w:val="24"/>
        </w:rPr>
        <w:t>ed</w:t>
      </w:r>
      <w:r w:rsidR="00D17B91"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from the Academic Institution Profiles prepared by the National Center for Science and Engineering Statistics (NCSES) within the NSF.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Var08, Var09, Var10, and Var11 </w:t>
      </w:r>
      <w:r w:rsidR="00D17B91" w:rsidRPr="0050164C">
        <w:rPr>
          <w:rFonts w:ascii="Times New Roman" w:hAnsi="Times New Roman" w:cs="Times New Roman"/>
          <w:sz w:val="24"/>
          <w:szCs w:val="24"/>
        </w:rPr>
        <w:t xml:space="preserve">will </w:t>
      </w:r>
      <w:r w:rsidR="00D17B91">
        <w:rPr>
          <w:rFonts w:ascii="Times New Roman" w:hAnsi="Times New Roman" w:cs="Times New Roman"/>
          <w:sz w:val="24"/>
          <w:szCs w:val="24"/>
        </w:rPr>
        <w:t xml:space="preserve">be </w:t>
      </w:r>
      <w:r w:rsidR="00D17B91" w:rsidRPr="0050164C">
        <w:rPr>
          <w:rFonts w:ascii="Times New Roman" w:hAnsi="Times New Roman" w:cs="Times New Roman"/>
          <w:sz w:val="24"/>
          <w:szCs w:val="24"/>
        </w:rPr>
        <w:t>code</w:t>
      </w:r>
      <w:r w:rsidR="00D17B91">
        <w:rPr>
          <w:rFonts w:ascii="Times New Roman" w:hAnsi="Times New Roman" w:cs="Times New Roman"/>
          <w:sz w:val="24"/>
          <w:szCs w:val="24"/>
        </w:rPr>
        <w:t>d</w:t>
      </w:r>
      <w:r w:rsidR="00D17B91" w:rsidRPr="0050164C">
        <w:rPr>
          <w:rFonts w:ascii="Times New Roman" w:hAnsi="Times New Roman" w:cs="Times New Roman"/>
          <w:sz w:val="24"/>
          <w:szCs w:val="24"/>
        </w:rPr>
        <w:t xml:space="preserve"> </w:t>
      </w:r>
      <w:r w:rsidRPr="0050164C">
        <w:rPr>
          <w:rFonts w:ascii="Times New Roman" w:hAnsi="Times New Roman" w:cs="Times New Roman"/>
          <w:sz w:val="24"/>
          <w:szCs w:val="24"/>
        </w:rPr>
        <w:t>based on a review of the abstract for each R&amp;D project</w:t>
      </w:r>
      <w:r w:rsidR="004F67A7">
        <w:rPr>
          <w:rFonts w:ascii="Times New Roman" w:hAnsi="Times New Roman" w:cs="Times New Roman"/>
          <w:sz w:val="24"/>
          <w:szCs w:val="24"/>
        </w:rPr>
        <w:t xml:space="preserve">, project reports, </w:t>
      </w:r>
      <w:r w:rsidRPr="0050164C">
        <w:rPr>
          <w:rFonts w:ascii="Times New Roman" w:hAnsi="Times New Roman" w:cs="Times New Roman"/>
          <w:sz w:val="24"/>
          <w:szCs w:val="24"/>
        </w:rPr>
        <w:t xml:space="preserve">related patents, published patent applications, and </w:t>
      </w:r>
      <w:r w:rsidR="004F67A7">
        <w:rPr>
          <w:rFonts w:ascii="Times New Roman" w:hAnsi="Times New Roman" w:cs="Times New Roman"/>
          <w:sz w:val="24"/>
          <w:szCs w:val="24"/>
        </w:rPr>
        <w:t xml:space="preserve">relevant news releases and </w:t>
      </w:r>
      <w:r w:rsidRPr="0050164C">
        <w:rPr>
          <w:rFonts w:ascii="Times New Roman" w:hAnsi="Times New Roman" w:cs="Times New Roman"/>
          <w:sz w:val="24"/>
          <w:szCs w:val="24"/>
        </w:rPr>
        <w:t xml:space="preserve">news articles.  Each of these variables will be dichotomous indicating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technology is embodied in each particular tangible form.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lastRenderedPageBreak/>
        <w:t xml:space="preserve">In addition to compiling the dataset, qualitative data </w:t>
      </w:r>
      <w:r w:rsidR="00D17B91" w:rsidRPr="0050164C">
        <w:rPr>
          <w:rFonts w:ascii="Times New Roman" w:hAnsi="Times New Roman" w:cs="Times New Roman"/>
          <w:sz w:val="24"/>
          <w:szCs w:val="24"/>
        </w:rPr>
        <w:t xml:space="preserve">will also </w:t>
      </w:r>
      <w:r w:rsidR="00D17B91">
        <w:rPr>
          <w:rFonts w:ascii="Times New Roman" w:hAnsi="Times New Roman" w:cs="Times New Roman"/>
          <w:sz w:val="24"/>
          <w:szCs w:val="24"/>
        </w:rPr>
        <w:t xml:space="preserve">be </w:t>
      </w:r>
      <w:r w:rsidR="00D17B91" w:rsidRPr="0050164C">
        <w:rPr>
          <w:rFonts w:ascii="Times New Roman" w:hAnsi="Times New Roman" w:cs="Times New Roman"/>
          <w:sz w:val="24"/>
          <w:szCs w:val="24"/>
        </w:rPr>
        <w:t>obtain</w:t>
      </w:r>
      <w:r w:rsidR="00D17B91">
        <w:rPr>
          <w:rFonts w:ascii="Times New Roman" w:hAnsi="Times New Roman" w:cs="Times New Roman"/>
          <w:sz w:val="24"/>
          <w:szCs w:val="24"/>
        </w:rPr>
        <w:t>ed</w:t>
      </w:r>
      <w:r w:rsidR="00D17B91" w:rsidRPr="0050164C">
        <w:rPr>
          <w:rFonts w:ascii="Times New Roman" w:hAnsi="Times New Roman" w:cs="Times New Roman"/>
          <w:sz w:val="24"/>
          <w:szCs w:val="24"/>
        </w:rPr>
        <w:t xml:space="preserve"> </w:t>
      </w:r>
      <w:r w:rsidRPr="0050164C">
        <w:rPr>
          <w:rFonts w:ascii="Times New Roman" w:hAnsi="Times New Roman" w:cs="Times New Roman"/>
          <w:sz w:val="24"/>
          <w:szCs w:val="24"/>
        </w:rPr>
        <w:t>for this study.  These data will primary comprise relevant documents that describe current public policy regarding federal R&amp;D and technology transfer.  These documents will include the following:</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U.S. public laws</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Charters of U.S. agencies with R&amp;D mandates</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Presidential directives</w:t>
      </w:r>
    </w:p>
    <w:p w:rsidR="0050164C" w:rsidRPr="0050164C" w:rsidRDefault="0050164C" w:rsidP="000A7E0F">
      <w:pPr>
        <w:spacing w:after="0" w:line="480" w:lineRule="auto"/>
        <w:rPr>
          <w:rFonts w:ascii="Times New Roman" w:hAnsi="Times New Roman" w:cs="Times New Roman"/>
          <w:sz w:val="24"/>
          <w:szCs w:val="24"/>
        </w:rPr>
      </w:pPr>
      <w:proofErr w:type="gramStart"/>
      <w:r w:rsidRPr="0050164C">
        <w:rPr>
          <w:rFonts w:ascii="Times New Roman" w:hAnsi="Times New Roman" w:cs="Times New Roman"/>
          <w:sz w:val="24"/>
          <w:szCs w:val="24"/>
        </w:rPr>
        <w:t>All of these</w:t>
      </w:r>
      <w:proofErr w:type="gramEnd"/>
      <w:r w:rsidRPr="0050164C">
        <w:rPr>
          <w:rFonts w:ascii="Times New Roman" w:hAnsi="Times New Roman" w:cs="Times New Roman"/>
          <w:sz w:val="24"/>
          <w:szCs w:val="24"/>
        </w:rPr>
        <w:t xml:space="preserve"> documents should be available to download from various government websites such as the U.S. National Archives, the U.S. Government Publishing Office, and websites of federal departments, government agencies, and presidential libraries.  </w:t>
      </w:r>
    </w:p>
    <w:p w:rsidR="0050164C" w:rsidRPr="0050164C" w:rsidRDefault="0050164C" w:rsidP="000A7E0F">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t>Data Analysis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Describing Current Public Policy</w:t>
      </w:r>
    </w:p>
    <w:p w:rsidR="0050164C" w:rsidRPr="0050164C" w:rsidRDefault="00C204D7" w:rsidP="00D17B9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study</w:t>
      </w:r>
      <w:r w:rsidR="0050164C" w:rsidRPr="0050164C">
        <w:rPr>
          <w:rFonts w:ascii="Times New Roman" w:hAnsi="Times New Roman" w:cs="Times New Roman"/>
          <w:sz w:val="24"/>
          <w:szCs w:val="24"/>
        </w:rPr>
        <w:t xml:space="preserve"> will use a logic model to describe and characterize current public policy regarding technology transfer.  A logic model is a tool to visually display the inputs, outputs, and outcomes of a program or policy.  It is a convenient and effective method for explaining the rationale of a policy design and to convey how policy-related activities are expected to produce the desired policy outcomes (“How do Develop a Logic Model,” </w:t>
      </w:r>
      <w:proofErr w:type="spellStart"/>
      <w:r w:rsidR="0050164C" w:rsidRPr="0050164C">
        <w:rPr>
          <w:rFonts w:ascii="Times New Roman" w:hAnsi="Times New Roman" w:cs="Times New Roman"/>
          <w:sz w:val="24"/>
          <w:szCs w:val="24"/>
        </w:rPr>
        <w:t>n.d.</w:t>
      </w:r>
      <w:proofErr w:type="spellEnd"/>
      <w:r w:rsidR="0050164C" w:rsidRPr="0050164C">
        <w:rPr>
          <w:rFonts w:ascii="Times New Roman" w:hAnsi="Times New Roman" w:cs="Times New Roman"/>
          <w:sz w:val="24"/>
          <w:szCs w:val="24"/>
        </w:rPr>
        <w:t xml:space="preserve">).  </w:t>
      </w:r>
    </w:p>
    <w:p w:rsidR="0050164C" w:rsidRPr="0050164C" w:rsidRDefault="00C204D7"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Development of the logic model will begin with a</w:t>
      </w:r>
      <w:r w:rsidR="0050164C" w:rsidRPr="0050164C">
        <w:rPr>
          <w:rFonts w:ascii="Times New Roman" w:hAnsi="Times New Roman" w:cs="Times New Roman"/>
          <w:sz w:val="24"/>
          <w:szCs w:val="24"/>
        </w:rPr>
        <w:t xml:space="preserve"> review</w:t>
      </w:r>
      <w:r>
        <w:rPr>
          <w:rFonts w:ascii="Times New Roman" w:hAnsi="Times New Roman" w:cs="Times New Roman"/>
          <w:sz w:val="24"/>
          <w:szCs w:val="24"/>
        </w:rPr>
        <w:t xml:space="preserve"> of</w:t>
      </w:r>
      <w:r w:rsidR="0050164C" w:rsidRPr="0050164C">
        <w:rPr>
          <w:rFonts w:ascii="Times New Roman" w:hAnsi="Times New Roman" w:cs="Times New Roman"/>
          <w:sz w:val="24"/>
          <w:szCs w:val="24"/>
        </w:rPr>
        <w:t xml:space="preserve"> the collected documents to identify the key inputs, outputs, and desired outcomes associated with technology transfer policy.  Policy outputs will comprise the actions that those implementing the policy will need to take to achieve the objectives of the policy.  For each output, the important human resources, physical resources, and field resources (i.e., inputs) necessary to produce the policy output</w:t>
      </w:r>
      <w:r w:rsidRPr="00C204D7">
        <w:rPr>
          <w:rFonts w:ascii="Times New Roman" w:hAnsi="Times New Roman" w:cs="Times New Roman"/>
          <w:sz w:val="24"/>
          <w:szCs w:val="24"/>
        </w:rPr>
        <w:t xml:space="preserve">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identif</w:t>
      </w:r>
      <w:r>
        <w:rPr>
          <w:rFonts w:ascii="Times New Roman" w:hAnsi="Times New Roman" w:cs="Times New Roman"/>
          <w:sz w:val="24"/>
          <w:szCs w:val="24"/>
        </w:rPr>
        <w:t>ied</w:t>
      </w:r>
      <w:r w:rsidR="0050164C" w:rsidRPr="0050164C">
        <w:rPr>
          <w:rFonts w:ascii="Times New Roman" w:hAnsi="Times New Roman" w:cs="Times New Roman"/>
          <w:sz w:val="24"/>
          <w:szCs w:val="24"/>
        </w:rPr>
        <w:t xml:space="preserve">.  </w:t>
      </w:r>
      <w:r>
        <w:rPr>
          <w:rFonts w:ascii="Times New Roman" w:hAnsi="Times New Roman" w:cs="Times New Roman"/>
          <w:sz w:val="24"/>
          <w:szCs w:val="24"/>
        </w:rPr>
        <w:t>T</w:t>
      </w:r>
      <w:r w:rsidR="0050164C" w:rsidRPr="0050164C">
        <w:rPr>
          <w:rFonts w:ascii="Times New Roman" w:hAnsi="Times New Roman" w:cs="Times New Roman"/>
          <w:sz w:val="24"/>
          <w:szCs w:val="24"/>
        </w:rPr>
        <w:t xml:space="preserve">he specific official desired policy outcomes listed in the documents </w:t>
      </w:r>
      <w:r w:rsidRPr="0050164C">
        <w:rPr>
          <w:rFonts w:ascii="Times New Roman" w:hAnsi="Times New Roman" w:cs="Times New Roman"/>
          <w:sz w:val="24"/>
          <w:szCs w:val="24"/>
        </w:rPr>
        <w:t xml:space="preserve">will </w:t>
      </w:r>
      <w:r>
        <w:rPr>
          <w:rFonts w:ascii="Times New Roman" w:hAnsi="Times New Roman" w:cs="Times New Roman"/>
          <w:sz w:val="24"/>
          <w:szCs w:val="24"/>
        </w:rPr>
        <w:t>be identified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and categorize</w:t>
      </w:r>
      <w:r>
        <w:rPr>
          <w:rFonts w:ascii="Times New Roman" w:hAnsi="Times New Roman" w:cs="Times New Roman"/>
          <w:sz w:val="24"/>
          <w:szCs w:val="24"/>
        </w:rPr>
        <w:t>d</w:t>
      </w:r>
      <w:r w:rsidR="0050164C" w:rsidRPr="0050164C">
        <w:rPr>
          <w:rFonts w:ascii="Times New Roman" w:hAnsi="Times New Roman" w:cs="Times New Roman"/>
          <w:sz w:val="24"/>
          <w:szCs w:val="24"/>
        </w:rPr>
        <w:t xml:space="preserve"> </w:t>
      </w:r>
      <w:r>
        <w:rPr>
          <w:rFonts w:ascii="Times New Roman" w:hAnsi="Times New Roman" w:cs="Times New Roman"/>
          <w:sz w:val="24"/>
          <w:szCs w:val="24"/>
        </w:rPr>
        <w:t>based on</w:t>
      </w:r>
      <w:r w:rsidR="0050164C" w:rsidRPr="0050164C">
        <w:rPr>
          <w:rFonts w:ascii="Times New Roman" w:hAnsi="Times New Roman" w:cs="Times New Roman"/>
          <w:sz w:val="24"/>
          <w:szCs w:val="24"/>
        </w:rPr>
        <w:t xml:space="preserve"> an estimate of the time required to produce them.  </w:t>
      </w:r>
      <w:r>
        <w:rPr>
          <w:rFonts w:ascii="Times New Roman" w:hAnsi="Times New Roman" w:cs="Times New Roman"/>
          <w:sz w:val="24"/>
          <w:szCs w:val="24"/>
        </w:rPr>
        <w:t>O</w:t>
      </w:r>
      <w:r w:rsidR="0050164C" w:rsidRPr="0050164C">
        <w:rPr>
          <w:rFonts w:ascii="Times New Roman" w:hAnsi="Times New Roman" w:cs="Times New Roman"/>
          <w:sz w:val="24"/>
          <w:szCs w:val="24"/>
        </w:rPr>
        <w:t xml:space="preserve">utcomes </w:t>
      </w:r>
      <w:r w:rsidR="0050164C" w:rsidRPr="0050164C">
        <w:rPr>
          <w:rFonts w:ascii="Times New Roman" w:hAnsi="Times New Roman" w:cs="Times New Roman"/>
          <w:sz w:val="24"/>
          <w:szCs w:val="24"/>
        </w:rPr>
        <w:lastRenderedPageBreak/>
        <w:t xml:space="preserve">likely to be </w:t>
      </w:r>
      <w:r>
        <w:rPr>
          <w:rFonts w:ascii="Times New Roman" w:hAnsi="Times New Roman" w:cs="Times New Roman"/>
          <w:sz w:val="24"/>
          <w:szCs w:val="24"/>
        </w:rPr>
        <w:t xml:space="preserve">produced in less than 24 months </w:t>
      </w:r>
      <w:r w:rsidRPr="0050164C">
        <w:rPr>
          <w:rFonts w:ascii="Times New Roman" w:hAnsi="Times New Roman" w:cs="Times New Roman"/>
          <w:sz w:val="24"/>
          <w:szCs w:val="24"/>
        </w:rPr>
        <w:t xml:space="preserve">will </w:t>
      </w:r>
      <w:r>
        <w:rPr>
          <w:rFonts w:ascii="Times New Roman" w:hAnsi="Times New Roman" w:cs="Times New Roman"/>
          <w:sz w:val="24"/>
          <w:szCs w:val="24"/>
        </w:rPr>
        <w:t xml:space="preserve">be </w:t>
      </w:r>
      <w:r w:rsidRPr="0050164C">
        <w:rPr>
          <w:rFonts w:ascii="Times New Roman" w:hAnsi="Times New Roman" w:cs="Times New Roman"/>
          <w:sz w:val="24"/>
          <w:szCs w:val="24"/>
        </w:rPr>
        <w:t>categorize</w:t>
      </w:r>
      <w:r>
        <w:rPr>
          <w:rFonts w:ascii="Times New Roman" w:hAnsi="Times New Roman" w:cs="Times New Roman"/>
          <w:sz w:val="24"/>
          <w:szCs w:val="24"/>
        </w:rPr>
        <w:t>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 xml:space="preserve">as short-term.  </w:t>
      </w:r>
      <w:r>
        <w:rPr>
          <w:rFonts w:ascii="Times New Roman" w:hAnsi="Times New Roman" w:cs="Times New Roman"/>
          <w:sz w:val="24"/>
          <w:szCs w:val="24"/>
        </w:rPr>
        <w:t>O</w:t>
      </w:r>
      <w:r w:rsidR="0050164C" w:rsidRPr="0050164C">
        <w:rPr>
          <w:rFonts w:ascii="Times New Roman" w:hAnsi="Times New Roman" w:cs="Times New Roman"/>
          <w:sz w:val="24"/>
          <w:szCs w:val="24"/>
        </w:rPr>
        <w:t xml:space="preserve">utcomes likely to be produced between 25 and 60 months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categorize</w:t>
      </w:r>
      <w:r>
        <w:rPr>
          <w:rFonts w:ascii="Times New Roman" w:hAnsi="Times New Roman" w:cs="Times New Roman"/>
          <w:sz w:val="24"/>
          <w:szCs w:val="24"/>
        </w:rPr>
        <w:t>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 xml:space="preserve">as mid-term.  </w:t>
      </w:r>
      <w:r>
        <w:rPr>
          <w:rFonts w:ascii="Times New Roman" w:hAnsi="Times New Roman" w:cs="Times New Roman"/>
          <w:sz w:val="24"/>
          <w:szCs w:val="24"/>
        </w:rPr>
        <w:t>O</w:t>
      </w:r>
      <w:r w:rsidR="0050164C" w:rsidRPr="0050164C">
        <w:rPr>
          <w:rFonts w:ascii="Times New Roman" w:hAnsi="Times New Roman" w:cs="Times New Roman"/>
          <w:sz w:val="24"/>
          <w:szCs w:val="24"/>
        </w:rPr>
        <w:t xml:space="preserve">utcomes that are not likely to be </w:t>
      </w:r>
      <w:r>
        <w:rPr>
          <w:rFonts w:ascii="Times New Roman" w:hAnsi="Times New Roman" w:cs="Times New Roman"/>
          <w:sz w:val="24"/>
          <w:szCs w:val="24"/>
        </w:rPr>
        <w:t>produced in less than 61 months</w:t>
      </w:r>
      <w:r w:rsidRPr="0050164C">
        <w:rPr>
          <w:rFonts w:ascii="Times New Roman" w:hAnsi="Times New Roman" w:cs="Times New Roman"/>
          <w:sz w:val="24"/>
          <w:szCs w:val="24"/>
        </w:rPr>
        <w:t xml:space="preserve"> will </w:t>
      </w:r>
      <w:r>
        <w:rPr>
          <w:rFonts w:ascii="Times New Roman" w:hAnsi="Times New Roman" w:cs="Times New Roman"/>
          <w:sz w:val="24"/>
          <w:szCs w:val="24"/>
        </w:rPr>
        <w:t xml:space="preserve">be </w:t>
      </w:r>
      <w:r w:rsidRPr="0050164C">
        <w:rPr>
          <w:rFonts w:ascii="Times New Roman" w:hAnsi="Times New Roman" w:cs="Times New Roman"/>
          <w:sz w:val="24"/>
          <w:szCs w:val="24"/>
        </w:rPr>
        <w:t xml:space="preserve">categorize </w:t>
      </w:r>
      <w:r w:rsidR="0050164C" w:rsidRPr="0050164C">
        <w:rPr>
          <w:rFonts w:ascii="Times New Roman" w:hAnsi="Times New Roman" w:cs="Times New Roman"/>
          <w:sz w:val="24"/>
          <w:szCs w:val="24"/>
        </w:rPr>
        <w:t>as long-term.</w:t>
      </w:r>
    </w:p>
    <w:p w:rsidR="0050164C" w:rsidRPr="0050164C" w:rsidRDefault="00343342"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Pr="0050164C">
        <w:rPr>
          <w:rFonts w:ascii="Times New Roman" w:hAnsi="Times New Roman" w:cs="Times New Roman"/>
          <w:sz w:val="24"/>
          <w:szCs w:val="24"/>
        </w:rPr>
        <w:t xml:space="preserve"> logic model outline</w:t>
      </w:r>
      <w:r>
        <w:rPr>
          <w:rFonts w:ascii="Times New Roman" w:hAnsi="Times New Roman" w:cs="Times New Roman"/>
          <w:sz w:val="24"/>
          <w:szCs w:val="24"/>
        </w:rPr>
        <w:t xml:space="preserve"> will be created</w:t>
      </w:r>
      <w:r w:rsidRPr="0050164C">
        <w:rPr>
          <w:rFonts w:ascii="Times New Roman" w:hAnsi="Times New Roman" w:cs="Times New Roman"/>
          <w:sz w:val="24"/>
          <w:szCs w:val="24"/>
        </w:rPr>
        <w:t xml:space="preserve"> </w:t>
      </w:r>
      <w:r>
        <w:rPr>
          <w:rFonts w:ascii="Times New Roman" w:hAnsi="Times New Roman" w:cs="Times New Roman"/>
          <w:sz w:val="24"/>
          <w:szCs w:val="24"/>
        </w:rPr>
        <w:t>a</w:t>
      </w:r>
      <w:r w:rsidR="0050164C" w:rsidRPr="0050164C">
        <w:rPr>
          <w:rFonts w:ascii="Times New Roman" w:hAnsi="Times New Roman" w:cs="Times New Roman"/>
          <w:sz w:val="24"/>
          <w:szCs w:val="24"/>
        </w:rPr>
        <w:t>fter identifying th</w:t>
      </w:r>
      <w:r>
        <w:rPr>
          <w:rFonts w:ascii="Times New Roman" w:hAnsi="Times New Roman" w:cs="Times New Roman"/>
          <w:sz w:val="24"/>
          <w:szCs w:val="24"/>
        </w:rPr>
        <w:t>e inputs, outputs, and outcomes</w:t>
      </w:r>
      <w:r w:rsidR="0050164C" w:rsidRPr="0050164C">
        <w:rPr>
          <w:rFonts w:ascii="Times New Roman" w:hAnsi="Times New Roman" w:cs="Times New Roman"/>
          <w:sz w:val="24"/>
          <w:szCs w:val="24"/>
        </w:rPr>
        <w:t>.  This will take the form of a table or chart with labels for inputs, outputs, and outcomes across the top.  Each row across the chart will comprise the different elements of the policy that are related.</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Once this is done, external factors that might influence the effectiveness of technology transfer policy</w:t>
      </w:r>
      <w:r w:rsidR="00343342" w:rsidRPr="00343342">
        <w:rPr>
          <w:rFonts w:ascii="Times New Roman" w:hAnsi="Times New Roman" w:cs="Times New Roman"/>
          <w:sz w:val="24"/>
          <w:szCs w:val="24"/>
        </w:rPr>
        <w:t xml:space="preserve"> </w:t>
      </w:r>
      <w:r w:rsidR="00343342" w:rsidRPr="0050164C">
        <w:rPr>
          <w:rFonts w:ascii="Times New Roman" w:hAnsi="Times New Roman" w:cs="Times New Roman"/>
          <w:sz w:val="24"/>
          <w:szCs w:val="24"/>
        </w:rPr>
        <w:t>will</w:t>
      </w:r>
      <w:r w:rsidR="00343342">
        <w:rPr>
          <w:rFonts w:ascii="Times New Roman" w:hAnsi="Times New Roman" w:cs="Times New Roman"/>
          <w:sz w:val="24"/>
          <w:szCs w:val="24"/>
        </w:rPr>
        <w:t xml:space="preserve"> be identified</w:t>
      </w:r>
      <w:r w:rsidRPr="0050164C">
        <w:rPr>
          <w:rFonts w:ascii="Times New Roman" w:hAnsi="Times New Roman" w:cs="Times New Roman"/>
          <w:sz w:val="24"/>
          <w:szCs w:val="24"/>
        </w:rPr>
        <w:t xml:space="preserve">.  External factors can include characteristics of the environment or setting in which the policy operates.  Other policies and programs might also influence the effectiveness of technology transfer policy. </w:t>
      </w:r>
      <w:r w:rsidR="00343342">
        <w:rPr>
          <w:rFonts w:ascii="Times New Roman" w:hAnsi="Times New Roman" w:cs="Times New Roman"/>
          <w:sz w:val="24"/>
          <w:szCs w:val="24"/>
        </w:rPr>
        <w:t xml:space="preserve"> </w:t>
      </w:r>
      <w:r w:rsidRPr="0050164C">
        <w:rPr>
          <w:rFonts w:ascii="Times New Roman" w:hAnsi="Times New Roman" w:cs="Times New Roman"/>
          <w:sz w:val="24"/>
          <w:szCs w:val="24"/>
        </w:rPr>
        <w:t xml:space="preserve">Additionally, key influences, such individuals with control over resources or who serve as opinion leaders and social conventions, could help or hinder the success of technology transfer policy.  </w:t>
      </w:r>
      <w:r w:rsidR="00343342">
        <w:rPr>
          <w:rFonts w:ascii="Times New Roman" w:hAnsi="Times New Roman" w:cs="Times New Roman"/>
          <w:sz w:val="24"/>
          <w:szCs w:val="24"/>
        </w:rPr>
        <w:t>T</w:t>
      </w:r>
      <w:r w:rsidRPr="0050164C">
        <w:rPr>
          <w:rFonts w:ascii="Times New Roman" w:hAnsi="Times New Roman" w:cs="Times New Roman"/>
          <w:sz w:val="24"/>
          <w:szCs w:val="24"/>
        </w:rPr>
        <w:t xml:space="preserve">his information </w:t>
      </w:r>
      <w:r w:rsidR="00343342" w:rsidRPr="0050164C">
        <w:rPr>
          <w:rFonts w:ascii="Times New Roman" w:hAnsi="Times New Roman" w:cs="Times New Roman"/>
          <w:sz w:val="24"/>
          <w:szCs w:val="24"/>
        </w:rPr>
        <w:t xml:space="preserve">will </w:t>
      </w:r>
      <w:r w:rsidR="00343342">
        <w:rPr>
          <w:rFonts w:ascii="Times New Roman" w:hAnsi="Times New Roman" w:cs="Times New Roman"/>
          <w:sz w:val="24"/>
          <w:szCs w:val="24"/>
        </w:rPr>
        <w:t xml:space="preserve">be </w:t>
      </w:r>
      <w:r w:rsidR="00343342" w:rsidRPr="0050164C">
        <w:rPr>
          <w:rFonts w:ascii="Times New Roman" w:hAnsi="Times New Roman" w:cs="Times New Roman"/>
          <w:sz w:val="24"/>
          <w:szCs w:val="24"/>
        </w:rPr>
        <w:t>add</w:t>
      </w:r>
      <w:r w:rsidR="00343342">
        <w:rPr>
          <w:rFonts w:ascii="Times New Roman" w:hAnsi="Times New Roman" w:cs="Times New Roman"/>
          <w:sz w:val="24"/>
          <w:szCs w:val="24"/>
        </w:rPr>
        <w:t>ed</w:t>
      </w:r>
      <w:r w:rsidR="00343342" w:rsidRPr="0050164C">
        <w:rPr>
          <w:rFonts w:ascii="Times New Roman" w:hAnsi="Times New Roman" w:cs="Times New Roman"/>
          <w:sz w:val="24"/>
          <w:szCs w:val="24"/>
        </w:rPr>
        <w:t xml:space="preserve"> </w:t>
      </w:r>
      <w:r w:rsidRPr="0050164C">
        <w:rPr>
          <w:rFonts w:ascii="Times New Roman" w:hAnsi="Times New Roman" w:cs="Times New Roman"/>
          <w:sz w:val="24"/>
          <w:szCs w:val="24"/>
        </w:rPr>
        <w:t>to the bottom of the logic model, where it is typically placed.</w:t>
      </w:r>
    </w:p>
    <w:p w:rsidR="0050164C" w:rsidRPr="0050164C" w:rsidRDefault="00343342"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w:t>
      </w:r>
      <w:r w:rsidR="0050164C" w:rsidRPr="0050164C">
        <w:rPr>
          <w:rFonts w:ascii="Times New Roman" w:hAnsi="Times New Roman" w:cs="Times New Roman"/>
          <w:sz w:val="24"/>
          <w:szCs w:val="24"/>
        </w:rPr>
        <w:t>rocess and outcome indicators that will facilitate evaluation of technology transfer policy</w:t>
      </w:r>
      <w:r>
        <w:rPr>
          <w:rFonts w:ascii="Times New Roman" w:hAnsi="Times New Roman" w:cs="Times New Roman"/>
          <w:sz w:val="24"/>
          <w:szCs w:val="24"/>
        </w:rPr>
        <w:t xml:space="preserve"> </w:t>
      </w:r>
      <w:r w:rsidRPr="0050164C">
        <w:rPr>
          <w:rFonts w:ascii="Times New Roman" w:hAnsi="Times New Roman" w:cs="Times New Roman"/>
          <w:sz w:val="24"/>
          <w:szCs w:val="24"/>
        </w:rPr>
        <w:t xml:space="preserve">will then </w:t>
      </w:r>
      <w:r>
        <w:rPr>
          <w:rFonts w:ascii="Times New Roman" w:hAnsi="Times New Roman" w:cs="Times New Roman"/>
          <w:sz w:val="24"/>
          <w:szCs w:val="24"/>
        </w:rPr>
        <w:t>be identified</w:t>
      </w:r>
      <w:r w:rsidR="0050164C" w:rsidRPr="0050164C">
        <w:rPr>
          <w:rFonts w:ascii="Times New Roman" w:hAnsi="Times New Roman" w:cs="Times New Roman"/>
          <w:sz w:val="24"/>
          <w:szCs w:val="24"/>
        </w:rPr>
        <w:t xml:space="preserve">.  </w:t>
      </w:r>
      <w:r>
        <w:rPr>
          <w:rFonts w:ascii="Times New Roman" w:hAnsi="Times New Roman" w:cs="Times New Roman"/>
          <w:sz w:val="24"/>
          <w:szCs w:val="24"/>
        </w:rPr>
        <w:t>T</w:t>
      </w:r>
      <w:r w:rsidR="0050164C" w:rsidRPr="0050164C">
        <w:rPr>
          <w:rFonts w:ascii="Times New Roman" w:hAnsi="Times New Roman" w:cs="Times New Roman"/>
          <w:sz w:val="24"/>
          <w:szCs w:val="24"/>
        </w:rPr>
        <w:t xml:space="preserve">hese indicators </w:t>
      </w:r>
      <w:r w:rsidRPr="0050164C">
        <w:rPr>
          <w:rFonts w:ascii="Times New Roman" w:hAnsi="Times New Roman" w:cs="Times New Roman"/>
          <w:sz w:val="24"/>
          <w:szCs w:val="24"/>
        </w:rPr>
        <w:t>will</w:t>
      </w:r>
      <w:r>
        <w:rPr>
          <w:rFonts w:ascii="Times New Roman" w:hAnsi="Times New Roman" w:cs="Times New Roman"/>
          <w:sz w:val="24"/>
          <w:szCs w:val="24"/>
        </w:rPr>
        <w:t xml:space="preserve"> be specified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 xml:space="preserve">using the SMART (specific, measurable, attainable, relevant, and time-bound) criteria.  </w:t>
      </w:r>
      <w:r>
        <w:rPr>
          <w:rFonts w:ascii="Times New Roman" w:hAnsi="Times New Roman" w:cs="Times New Roman"/>
          <w:sz w:val="24"/>
          <w:szCs w:val="24"/>
        </w:rPr>
        <w:t>R</w:t>
      </w:r>
      <w:r w:rsidR="0050164C" w:rsidRPr="0050164C">
        <w:rPr>
          <w:rFonts w:ascii="Times New Roman" w:hAnsi="Times New Roman" w:cs="Times New Roman"/>
          <w:sz w:val="24"/>
          <w:szCs w:val="24"/>
        </w:rPr>
        <w:t>eference points for each indicator</w:t>
      </w:r>
      <w:r w:rsidRPr="00343342">
        <w:rPr>
          <w:rFonts w:ascii="Times New Roman" w:hAnsi="Times New Roman" w:cs="Times New Roman"/>
          <w:sz w:val="24"/>
          <w:szCs w:val="24"/>
        </w:rPr>
        <w:t xml:space="preserve">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establish</w:t>
      </w:r>
      <w:r>
        <w:rPr>
          <w:rFonts w:ascii="Times New Roman" w:hAnsi="Times New Roman" w:cs="Times New Roman"/>
          <w:sz w:val="24"/>
          <w:szCs w:val="24"/>
        </w:rPr>
        <w:t>ed</w:t>
      </w:r>
      <w:r w:rsidR="0050164C" w:rsidRPr="0050164C">
        <w:rPr>
          <w:rFonts w:ascii="Times New Roman" w:hAnsi="Times New Roman" w:cs="Times New Roman"/>
          <w:sz w:val="24"/>
          <w:szCs w:val="24"/>
        </w:rPr>
        <w:t xml:space="preserve">, based on publicly available data, at 20 year increments going back to the year 1900, which serves as a convenient psychological demarcation indicating the beginning of the modern era and roughly coincides with the end of the industrial revolution and the point at which the U.S. economy completed the transition from one based on agriculture and handicraft to one based on manufacturing and mass production. </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Once completed, the logic model will organize much of the relevant information about technology transfer policy into a diagram that visually shows the connections between all policy </w:t>
      </w:r>
      <w:r w:rsidRPr="0050164C">
        <w:rPr>
          <w:rFonts w:ascii="Times New Roman" w:hAnsi="Times New Roman" w:cs="Times New Roman"/>
          <w:sz w:val="24"/>
          <w:szCs w:val="24"/>
        </w:rPr>
        <w:lastRenderedPageBreak/>
        <w:t xml:space="preserve">components as well as intended activities and outcomes of technology transfer policy </w:t>
      </w:r>
      <w:r w:rsidR="00343342">
        <w:rPr>
          <w:rFonts w:ascii="Times New Roman" w:hAnsi="Times New Roman" w:cs="Times New Roman"/>
          <w:sz w:val="24"/>
          <w:szCs w:val="24"/>
        </w:rPr>
        <w:t>in a holistic manner</w:t>
      </w:r>
      <w:r w:rsidRPr="0050164C">
        <w:rPr>
          <w:rFonts w:ascii="Times New Roman" w:hAnsi="Times New Roman" w:cs="Times New Roman"/>
          <w:sz w:val="24"/>
          <w:szCs w:val="24"/>
        </w:rPr>
        <w:t>.</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Investigating the Role of Development Stage</w:t>
      </w:r>
    </w:p>
    <w:p w:rsidR="0050164C" w:rsidRPr="0050164C" w:rsidRDefault="00343342"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study will use</w:t>
      </w:r>
      <w:r w:rsidR="0050164C" w:rsidRPr="0050164C">
        <w:rPr>
          <w:rFonts w:ascii="Times New Roman" w:hAnsi="Times New Roman" w:cs="Times New Roman"/>
          <w:sz w:val="24"/>
          <w:szCs w:val="24"/>
        </w:rPr>
        <w:t xml:space="preserve"> a quantitative analysis to better understand the relationship between development stage of R&amp;D projects and technology transfer outcomes.  The primary unit of analysis for this study will be federally-funded R&amp;D projects as indicated by each unique funding award listed in the sample frame.  </w:t>
      </w:r>
      <w:r>
        <w:rPr>
          <w:rFonts w:ascii="Times New Roman" w:hAnsi="Times New Roman" w:cs="Times New Roman"/>
          <w:sz w:val="24"/>
          <w:szCs w:val="24"/>
        </w:rPr>
        <w:t>A b</w:t>
      </w:r>
      <w:r w:rsidR="0050164C" w:rsidRPr="0050164C">
        <w:rPr>
          <w:rFonts w:ascii="Times New Roman" w:hAnsi="Times New Roman" w:cs="Times New Roman"/>
          <w:sz w:val="24"/>
          <w:szCs w:val="24"/>
        </w:rPr>
        <w:t xml:space="preserve">inary logistic regression analyses </w:t>
      </w:r>
      <w:r w:rsidRPr="0050164C">
        <w:rPr>
          <w:rFonts w:ascii="Times New Roman" w:hAnsi="Times New Roman" w:cs="Times New Roman"/>
          <w:sz w:val="24"/>
          <w:szCs w:val="24"/>
        </w:rPr>
        <w:t xml:space="preserve">will </w:t>
      </w:r>
      <w:r>
        <w:rPr>
          <w:rFonts w:ascii="Times New Roman" w:hAnsi="Times New Roman" w:cs="Times New Roman"/>
          <w:sz w:val="24"/>
          <w:szCs w:val="24"/>
        </w:rPr>
        <w:t xml:space="preserve">be </w:t>
      </w:r>
      <w:r w:rsidRPr="0050164C">
        <w:rPr>
          <w:rFonts w:ascii="Times New Roman" w:hAnsi="Times New Roman" w:cs="Times New Roman"/>
          <w:sz w:val="24"/>
          <w:szCs w:val="24"/>
        </w:rPr>
        <w:t>conduct</w:t>
      </w:r>
      <w:r>
        <w:rPr>
          <w:rFonts w:ascii="Times New Roman" w:hAnsi="Times New Roman" w:cs="Times New Roman"/>
          <w:sz w:val="24"/>
          <w:szCs w:val="24"/>
        </w:rPr>
        <w:t>ed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using a Var03 as the dependent variable and Var04 and Var05 as the primary independent variables of interes</w:t>
      </w:r>
      <w:r>
        <w:rPr>
          <w:rFonts w:ascii="Times New Roman" w:hAnsi="Times New Roman" w:cs="Times New Roman"/>
          <w:sz w:val="24"/>
          <w:szCs w:val="24"/>
        </w:rPr>
        <w:t>t.  Although Var04 is ordinal, it</w:t>
      </w:r>
      <w:r w:rsidR="0050164C" w:rsidRPr="0050164C">
        <w:rPr>
          <w:rFonts w:ascii="Times New Roman" w:hAnsi="Times New Roman" w:cs="Times New Roman"/>
          <w:sz w:val="24"/>
          <w:szCs w:val="24"/>
        </w:rPr>
        <w:t xml:space="preserve"> will </w:t>
      </w:r>
      <w:r>
        <w:rPr>
          <w:rFonts w:ascii="Times New Roman" w:hAnsi="Times New Roman" w:cs="Times New Roman"/>
          <w:sz w:val="24"/>
          <w:szCs w:val="24"/>
        </w:rPr>
        <w:t xml:space="preserve">be </w:t>
      </w:r>
      <w:r w:rsidR="0050164C" w:rsidRPr="0050164C">
        <w:rPr>
          <w:rFonts w:ascii="Times New Roman" w:hAnsi="Times New Roman" w:cs="Times New Roman"/>
          <w:sz w:val="24"/>
          <w:szCs w:val="24"/>
        </w:rPr>
        <w:t>treat</w:t>
      </w:r>
      <w:r>
        <w:rPr>
          <w:rFonts w:ascii="Times New Roman" w:hAnsi="Times New Roman" w:cs="Times New Roman"/>
          <w:sz w:val="24"/>
          <w:szCs w:val="24"/>
        </w:rPr>
        <w:t>ed</w:t>
      </w:r>
      <w:r w:rsidR="0050164C" w:rsidRPr="0050164C">
        <w:rPr>
          <w:rFonts w:ascii="Times New Roman" w:hAnsi="Times New Roman" w:cs="Times New Roman"/>
          <w:sz w:val="24"/>
          <w:szCs w:val="24"/>
        </w:rPr>
        <w:t xml:space="preserve"> as interval</w:t>
      </w:r>
      <w:r>
        <w:rPr>
          <w:rFonts w:ascii="Times New Roman" w:hAnsi="Times New Roman" w:cs="Times New Roman"/>
          <w:sz w:val="24"/>
          <w:szCs w:val="24"/>
        </w:rPr>
        <w:t xml:space="preserve"> for the purposes of the study</w:t>
      </w:r>
      <w:r w:rsidR="0050164C" w:rsidRPr="0050164C">
        <w:rPr>
          <w:rFonts w:ascii="Times New Roman" w:hAnsi="Times New Roman" w:cs="Times New Roman"/>
          <w:sz w:val="24"/>
          <w:szCs w:val="24"/>
        </w:rPr>
        <w:t xml:space="preserve"> because the number of levels is relative large.  Moreover, maintaining it as ordinal for the analysis will require the creation of dummy variables, which will increase the amount of data required to conduct the study to an amount that makes completing the study within the target time frame unlikely.  </w:t>
      </w:r>
      <w:r>
        <w:rPr>
          <w:rFonts w:ascii="Times New Roman" w:hAnsi="Times New Roman" w:cs="Times New Roman"/>
          <w:sz w:val="24"/>
          <w:szCs w:val="24"/>
        </w:rPr>
        <w:t>A</w:t>
      </w:r>
      <w:r w:rsidR="0050164C" w:rsidRPr="0050164C">
        <w:rPr>
          <w:rFonts w:ascii="Times New Roman" w:hAnsi="Times New Roman" w:cs="Times New Roman"/>
          <w:sz w:val="24"/>
          <w:szCs w:val="24"/>
        </w:rPr>
        <w:t xml:space="preserve">n ordinal logistic regression analysis </w:t>
      </w:r>
      <w:r w:rsidRPr="0050164C">
        <w:rPr>
          <w:rFonts w:ascii="Times New Roman" w:hAnsi="Times New Roman" w:cs="Times New Roman"/>
          <w:sz w:val="24"/>
          <w:szCs w:val="24"/>
        </w:rPr>
        <w:t>will</w:t>
      </w:r>
      <w:r>
        <w:rPr>
          <w:rFonts w:ascii="Times New Roman" w:hAnsi="Times New Roman" w:cs="Times New Roman"/>
          <w:sz w:val="24"/>
          <w:szCs w:val="24"/>
        </w:rPr>
        <w:t xml:space="preserve"> be</w:t>
      </w:r>
      <w:r w:rsidRPr="0050164C">
        <w:rPr>
          <w:rFonts w:ascii="Times New Roman" w:hAnsi="Times New Roman" w:cs="Times New Roman"/>
          <w:sz w:val="24"/>
          <w:szCs w:val="24"/>
        </w:rPr>
        <w:t xml:space="preserve"> conduct</w:t>
      </w:r>
      <w:r>
        <w:rPr>
          <w:rFonts w:ascii="Times New Roman" w:hAnsi="Times New Roman" w:cs="Times New Roman"/>
          <w:sz w:val="24"/>
          <w:szCs w:val="24"/>
        </w:rPr>
        <w:t>ed</w:t>
      </w:r>
      <w:r w:rsidRPr="0050164C">
        <w:rPr>
          <w:rFonts w:ascii="Times New Roman" w:hAnsi="Times New Roman" w:cs="Times New Roman"/>
          <w:sz w:val="24"/>
          <w:szCs w:val="24"/>
        </w:rPr>
        <w:t xml:space="preserve"> </w:t>
      </w:r>
      <w:r w:rsidR="0050164C" w:rsidRPr="0050164C">
        <w:rPr>
          <w:rFonts w:ascii="Times New Roman" w:hAnsi="Times New Roman" w:cs="Times New Roman"/>
          <w:sz w:val="24"/>
          <w:szCs w:val="24"/>
        </w:rPr>
        <w:t>using Var04 as the dependent variable and Var05 as the primary indep</w:t>
      </w:r>
      <w:r>
        <w:rPr>
          <w:rFonts w:ascii="Times New Roman" w:hAnsi="Times New Roman" w:cs="Times New Roman"/>
          <w:sz w:val="24"/>
          <w:szCs w:val="24"/>
        </w:rPr>
        <w:t>endent variable of interest. A</w:t>
      </w:r>
      <w:r w:rsidR="0050164C" w:rsidRPr="0050164C">
        <w:rPr>
          <w:rFonts w:ascii="Times New Roman" w:hAnsi="Times New Roman" w:cs="Times New Roman"/>
          <w:sz w:val="24"/>
          <w:szCs w:val="24"/>
        </w:rPr>
        <w:t xml:space="preserve">ll the </w:t>
      </w:r>
      <w:r>
        <w:rPr>
          <w:rFonts w:ascii="Times New Roman" w:hAnsi="Times New Roman" w:cs="Times New Roman"/>
          <w:sz w:val="24"/>
          <w:szCs w:val="24"/>
        </w:rPr>
        <w:t xml:space="preserve">logistic regression analyses </w:t>
      </w:r>
      <w:r w:rsidR="0050164C" w:rsidRPr="0050164C">
        <w:rPr>
          <w:rFonts w:ascii="Times New Roman" w:hAnsi="Times New Roman" w:cs="Times New Roman"/>
          <w:sz w:val="24"/>
          <w:szCs w:val="24"/>
        </w:rPr>
        <w:t>will control for certain factors captured by variables Var06, Var07, Var08, Var09, and Var10.</w:t>
      </w:r>
    </w:p>
    <w:p w:rsidR="0050164C" w:rsidRPr="0050164C" w:rsidRDefault="00343342"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50164C" w:rsidRPr="0050164C">
        <w:rPr>
          <w:rFonts w:ascii="Times New Roman" w:hAnsi="Times New Roman" w:cs="Times New Roman"/>
          <w:sz w:val="24"/>
          <w:szCs w:val="24"/>
        </w:rPr>
        <w:t xml:space="preserve">he data will </w:t>
      </w:r>
      <w:r>
        <w:rPr>
          <w:rFonts w:ascii="Times New Roman" w:hAnsi="Times New Roman" w:cs="Times New Roman"/>
          <w:sz w:val="24"/>
          <w:szCs w:val="24"/>
        </w:rPr>
        <w:t xml:space="preserve">likely </w:t>
      </w:r>
      <w:r w:rsidR="0050164C" w:rsidRPr="0050164C">
        <w:rPr>
          <w:rFonts w:ascii="Times New Roman" w:hAnsi="Times New Roman" w:cs="Times New Roman"/>
          <w:sz w:val="24"/>
          <w:szCs w:val="24"/>
        </w:rPr>
        <w:t>conform to the assumptions necessary to apply logistic regression analysis.  The variable Var03 is dichotomous and the variable Var04 is ordinal, which satisfies the requirements for the dependent variables.  Each case (i.e., each unique federally-funded R&amp;D project) is inde</w:t>
      </w:r>
      <w:r>
        <w:rPr>
          <w:rFonts w:ascii="Times New Roman" w:hAnsi="Times New Roman" w:cs="Times New Roman"/>
          <w:sz w:val="24"/>
          <w:szCs w:val="24"/>
        </w:rPr>
        <w:t>pendent of each other.  There is no reason to</w:t>
      </w:r>
      <w:r w:rsidR="0050164C" w:rsidRPr="0050164C">
        <w:rPr>
          <w:rFonts w:ascii="Times New Roman" w:hAnsi="Times New Roman" w:cs="Times New Roman"/>
          <w:sz w:val="24"/>
          <w:szCs w:val="24"/>
        </w:rPr>
        <w:t xml:space="preserve"> expect the independent variables to be very highl</w:t>
      </w:r>
      <w:r>
        <w:rPr>
          <w:rFonts w:ascii="Times New Roman" w:hAnsi="Times New Roman" w:cs="Times New Roman"/>
          <w:sz w:val="24"/>
          <w:szCs w:val="24"/>
        </w:rPr>
        <w:t>y correlated with each other.  The study</w:t>
      </w:r>
      <w:r w:rsidR="0050164C" w:rsidRPr="0050164C">
        <w:rPr>
          <w:rFonts w:ascii="Times New Roman" w:hAnsi="Times New Roman" w:cs="Times New Roman"/>
          <w:sz w:val="24"/>
          <w:szCs w:val="24"/>
        </w:rPr>
        <w:t xml:space="preserve"> presume</w:t>
      </w:r>
      <w:r>
        <w:rPr>
          <w:rFonts w:ascii="Times New Roman" w:hAnsi="Times New Roman" w:cs="Times New Roman"/>
          <w:sz w:val="24"/>
          <w:szCs w:val="24"/>
        </w:rPr>
        <w:t>s</w:t>
      </w:r>
      <w:r w:rsidR="0050164C" w:rsidRPr="0050164C">
        <w:rPr>
          <w:rFonts w:ascii="Times New Roman" w:hAnsi="Times New Roman" w:cs="Times New Roman"/>
          <w:sz w:val="24"/>
          <w:szCs w:val="24"/>
        </w:rPr>
        <w:t xml:space="preserve"> that the independent variables are linearly related to the log odds, but this must be confirmed.  Finally, the sample size will be large enough to comply with general guidelines fo</w:t>
      </w:r>
      <w:r w:rsidR="00881005">
        <w:rPr>
          <w:rFonts w:ascii="Times New Roman" w:hAnsi="Times New Roman" w:cs="Times New Roman"/>
          <w:sz w:val="24"/>
          <w:szCs w:val="24"/>
        </w:rPr>
        <w:t xml:space="preserve">r logistic regression analysis for </w:t>
      </w:r>
      <w:r w:rsidR="0050164C" w:rsidRPr="0050164C">
        <w:rPr>
          <w:rFonts w:ascii="Times New Roman" w:hAnsi="Times New Roman" w:cs="Times New Roman"/>
          <w:sz w:val="24"/>
          <w:szCs w:val="24"/>
        </w:rPr>
        <w:t xml:space="preserve">which the </w:t>
      </w:r>
      <w:r w:rsidR="00881005">
        <w:rPr>
          <w:rFonts w:ascii="Times New Roman" w:hAnsi="Times New Roman" w:cs="Times New Roman"/>
          <w:sz w:val="24"/>
          <w:szCs w:val="24"/>
        </w:rPr>
        <w:t xml:space="preserve">rule of </w:t>
      </w:r>
      <w:r w:rsidR="00881005">
        <w:rPr>
          <w:rFonts w:ascii="Times New Roman" w:hAnsi="Times New Roman" w:cs="Times New Roman"/>
          <w:sz w:val="24"/>
          <w:szCs w:val="24"/>
        </w:rPr>
        <w:lastRenderedPageBreak/>
        <w:t xml:space="preserve">thumb is </w:t>
      </w:r>
      <w:r w:rsidR="0050164C" w:rsidRPr="0050164C">
        <w:rPr>
          <w:rFonts w:ascii="Times New Roman" w:hAnsi="Times New Roman" w:cs="Times New Roman"/>
          <w:sz w:val="24"/>
          <w:szCs w:val="24"/>
        </w:rPr>
        <w:t xml:space="preserve">a minimum of 10 cases with the least frequent outcome for each independent variable in the model (“Assumptions of Logistic Regression”, </w:t>
      </w:r>
      <w:proofErr w:type="spellStart"/>
      <w:r w:rsidR="0050164C" w:rsidRPr="0050164C">
        <w:rPr>
          <w:rFonts w:ascii="Times New Roman" w:hAnsi="Times New Roman" w:cs="Times New Roman"/>
          <w:sz w:val="24"/>
          <w:szCs w:val="24"/>
        </w:rPr>
        <w:t>n.d.</w:t>
      </w:r>
      <w:proofErr w:type="spellEnd"/>
      <w:r w:rsidR="0050164C" w:rsidRPr="0050164C">
        <w:rPr>
          <w:rFonts w:ascii="Times New Roman" w:hAnsi="Times New Roman" w:cs="Times New Roman"/>
          <w:sz w:val="24"/>
          <w:szCs w:val="24"/>
        </w:rPr>
        <w:t>).</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H1, Var03 will serve as the dependent variable and the equation for the regression analysis will take the form: </w:t>
      </w:r>
    </w:p>
    <w:p w:rsidR="00EE0B8F"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Var04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7</w:t>
      </w:r>
      <w:r w:rsidRPr="0050164C">
        <w:rPr>
          <w:rFonts w:ascii="Times New Roman" w:hAnsi="Times New Roman" w:cs="Times New Roman"/>
          <w:sz w:val="24"/>
          <w:szCs w:val="24"/>
        </w:rPr>
        <w:t xml:space="preserve"> Var10.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H1</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H1</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&gt;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statistically significant value for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that is greater than zero will indicate that the higher the value of Var04, the greater the odds of the technology being successfully transferred to the private sector.</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H2, Var04 will serve as the dependent variable and the equation for the regression analysis will take the form: </w:t>
      </w:r>
    </w:p>
    <w:p w:rsidR="0050164C" w:rsidRPr="0050164C"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Var10.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H2</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H2</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&lt;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statistically significant value for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that is less than zero will indicate that the higher the value of Var05, the lower the development stage attained for the R&amp;D project.</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H3, Var02 will serve as the dependent variable and the equation for the regression analysis will take the form: </w:t>
      </w:r>
    </w:p>
    <w:p w:rsidR="0050164C" w:rsidRPr="0050164C"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Var04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7</w:t>
      </w:r>
      <w:r w:rsidRPr="0050164C">
        <w:rPr>
          <w:rFonts w:ascii="Times New Roman" w:hAnsi="Times New Roman" w:cs="Times New Roman"/>
          <w:sz w:val="24"/>
          <w:szCs w:val="24"/>
        </w:rPr>
        <w:t xml:space="preserve"> Var10.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lastRenderedPageBreak/>
        <w:t>H3</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H3</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w:t>
      </w:r>
      <m:oMath>
        <m:r>
          <w:rPr>
            <w:rFonts w:ascii="Cambria Math" w:hAnsi="Cambria Math" w:cs="Times New Roman"/>
            <w:sz w:val="24"/>
            <w:szCs w:val="24"/>
          </w:rPr>
          <m:t>&lt;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statistically significant value for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that is less than zero will indicate that the higher the value of Var05, the lower the odds of the technology being successfully transferred to the private sector.</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Additionally, Kendall’s tau-b analyses </w:t>
      </w:r>
      <w:r w:rsidR="00EE0B8F" w:rsidRPr="0050164C">
        <w:rPr>
          <w:rFonts w:ascii="Times New Roman" w:hAnsi="Times New Roman" w:cs="Times New Roman"/>
          <w:sz w:val="24"/>
          <w:szCs w:val="24"/>
        </w:rPr>
        <w:t xml:space="preserve">will </w:t>
      </w:r>
      <w:r w:rsidR="00EE0B8F">
        <w:rPr>
          <w:rFonts w:ascii="Times New Roman" w:hAnsi="Times New Roman" w:cs="Times New Roman"/>
          <w:sz w:val="24"/>
          <w:szCs w:val="24"/>
        </w:rPr>
        <w:t xml:space="preserve">be </w:t>
      </w:r>
      <w:r w:rsidR="00EE0B8F" w:rsidRPr="0050164C">
        <w:rPr>
          <w:rFonts w:ascii="Times New Roman" w:hAnsi="Times New Roman" w:cs="Times New Roman"/>
          <w:sz w:val="24"/>
          <w:szCs w:val="24"/>
        </w:rPr>
        <w:t>perform</w:t>
      </w:r>
      <w:r w:rsidR="00EE0B8F">
        <w:rPr>
          <w:rFonts w:ascii="Times New Roman" w:hAnsi="Times New Roman" w:cs="Times New Roman"/>
          <w:sz w:val="24"/>
          <w:szCs w:val="24"/>
        </w:rPr>
        <w:t>ed</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between Var03 and Var04, Var04 and Var05, and Var03 and Var05.  This nonparametric statistical analysis is appropriate for the study because </w:t>
      </w:r>
      <w:r w:rsidR="00EE0B8F">
        <w:rPr>
          <w:rFonts w:ascii="Times New Roman" w:hAnsi="Times New Roman" w:cs="Times New Roman"/>
          <w:sz w:val="24"/>
          <w:szCs w:val="24"/>
        </w:rPr>
        <w:t>there is</w:t>
      </w:r>
      <w:r w:rsidRPr="0050164C">
        <w:rPr>
          <w:rFonts w:ascii="Times New Roman" w:hAnsi="Times New Roman" w:cs="Times New Roman"/>
          <w:sz w:val="24"/>
          <w:szCs w:val="24"/>
        </w:rPr>
        <w:t xml:space="preserve"> no information about the population distribu</w:t>
      </w:r>
      <w:r w:rsidR="00EE0B8F">
        <w:rPr>
          <w:rFonts w:ascii="Times New Roman" w:hAnsi="Times New Roman" w:cs="Times New Roman"/>
          <w:sz w:val="24"/>
          <w:szCs w:val="24"/>
        </w:rPr>
        <w:t xml:space="preserve">tion for the data.  Moreover, </w:t>
      </w:r>
      <w:r w:rsidRPr="0050164C">
        <w:rPr>
          <w:rFonts w:ascii="Times New Roman" w:hAnsi="Times New Roman" w:cs="Times New Roman"/>
          <w:sz w:val="24"/>
          <w:szCs w:val="24"/>
        </w:rPr>
        <w:t>the data are unlikely to conform to the assumptions necessary for parametric statistical analyses.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Identifying Policy Alternatives</w:t>
      </w:r>
    </w:p>
    <w:p w:rsidR="0050164C" w:rsidRPr="0050164C" w:rsidRDefault="00EE0B8F" w:rsidP="00BC11A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w:t>
      </w:r>
      <w:r w:rsidR="0050164C" w:rsidRPr="0050164C">
        <w:rPr>
          <w:rFonts w:ascii="Times New Roman" w:hAnsi="Times New Roman" w:cs="Times New Roman"/>
          <w:sz w:val="24"/>
          <w:szCs w:val="24"/>
        </w:rPr>
        <w:t xml:space="preserve">participatory policy analysis (PPA) method </w:t>
      </w:r>
      <w:r w:rsidRPr="0050164C">
        <w:rPr>
          <w:rFonts w:ascii="Times New Roman" w:hAnsi="Times New Roman" w:cs="Times New Roman"/>
          <w:sz w:val="24"/>
          <w:szCs w:val="24"/>
        </w:rPr>
        <w:t xml:space="preserve">will </w:t>
      </w:r>
      <w:r>
        <w:rPr>
          <w:rFonts w:ascii="Times New Roman" w:hAnsi="Times New Roman" w:cs="Times New Roman"/>
          <w:sz w:val="24"/>
          <w:szCs w:val="24"/>
        </w:rPr>
        <w:t xml:space="preserve">be </w:t>
      </w:r>
      <w:r w:rsidRPr="0050164C">
        <w:rPr>
          <w:rFonts w:ascii="Times New Roman" w:hAnsi="Times New Roman" w:cs="Times New Roman"/>
          <w:sz w:val="24"/>
          <w:szCs w:val="24"/>
        </w:rPr>
        <w:t xml:space="preserve">use the </w:t>
      </w:r>
      <w:r w:rsidR="0050164C" w:rsidRPr="0050164C">
        <w:rPr>
          <w:rFonts w:ascii="Times New Roman" w:hAnsi="Times New Roman" w:cs="Times New Roman"/>
          <w:sz w:val="24"/>
          <w:szCs w:val="24"/>
        </w:rPr>
        <w:t xml:space="preserve">to identify policy alternatives for increasing the number and percentage of technologies derived from federally-funded R&amp;D that are transferred to the private sector as well as reducing the time it takes to </w:t>
      </w:r>
      <w:r w:rsidR="00907C9F">
        <w:rPr>
          <w:rFonts w:ascii="Times New Roman" w:hAnsi="Times New Roman" w:cs="Times New Roman"/>
          <w:sz w:val="24"/>
          <w:szCs w:val="24"/>
        </w:rPr>
        <w:t>successfully</w:t>
      </w:r>
      <w:r w:rsidR="0050164C" w:rsidRPr="0050164C">
        <w:rPr>
          <w:rFonts w:ascii="Times New Roman" w:hAnsi="Times New Roman" w:cs="Times New Roman"/>
          <w:sz w:val="24"/>
          <w:szCs w:val="24"/>
        </w:rPr>
        <w:t xml:space="preserve"> transfer</w:t>
      </w:r>
      <w:r w:rsidR="00907C9F">
        <w:rPr>
          <w:rFonts w:ascii="Times New Roman" w:hAnsi="Times New Roman" w:cs="Times New Roman"/>
          <w:sz w:val="24"/>
          <w:szCs w:val="24"/>
        </w:rPr>
        <w:t xml:space="preserve"> technologies</w:t>
      </w:r>
      <w:r w:rsidR="0050164C" w:rsidRPr="0050164C">
        <w:rPr>
          <w:rFonts w:ascii="Times New Roman" w:hAnsi="Times New Roman" w:cs="Times New Roman"/>
          <w:sz w:val="24"/>
          <w:szCs w:val="24"/>
        </w:rPr>
        <w:t>.  The general idea of PPA is to involve citizens with different perspectives in the policymaking process by educating them on an issue, allowing them to deliberate and contemplate the issue, and then soliciting their suggestions and recommendations for alternative actions the government can take to solve the policy problem.  However, it’s important to note that PPA is not intended to converge on a specific “best” option (Smith &amp; Larimer, 2017).</w:t>
      </w:r>
    </w:p>
    <w:p w:rsid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To implement the PPA approach, a variation of the Delphi technique</w:t>
      </w:r>
      <w:r w:rsidR="00EE0B8F" w:rsidRPr="00EE0B8F">
        <w:rPr>
          <w:rFonts w:ascii="Times New Roman" w:hAnsi="Times New Roman" w:cs="Times New Roman"/>
          <w:sz w:val="24"/>
          <w:szCs w:val="24"/>
        </w:rPr>
        <w:t xml:space="preserve"> </w:t>
      </w:r>
      <w:r w:rsidR="00EE0B8F" w:rsidRPr="0050164C">
        <w:rPr>
          <w:rFonts w:ascii="Times New Roman" w:hAnsi="Times New Roman" w:cs="Times New Roman"/>
          <w:sz w:val="24"/>
          <w:szCs w:val="24"/>
        </w:rPr>
        <w:t>will</w:t>
      </w:r>
      <w:r w:rsidR="00EE0B8F">
        <w:rPr>
          <w:rFonts w:ascii="Times New Roman" w:hAnsi="Times New Roman" w:cs="Times New Roman"/>
          <w:sz w:val="24"/>
          <w:szCs w:val="24"/>
        </w:rPr>
        <w:t xml:space="preserve"> be</w:t>
      </w:r>
      <w:r w:rsidR="00EE0B8F" w:rsidRPr="0050164C">
        <w:rPr>
          <w:rFonts w:ascii="Times New Roman" w:hAnsi="Times New Roman" w:cs="Times New Roman"/>
          <w:sz w:val="24"/>
          <w:szCs w:val="24"/>
        </w:rPr>
        <w:t xml:space="preserve"> use</w:t>
      </w:r>
      <w:r w:rsidR="00EE0B8F">
        <w:rPr>
          <w:rFonts w:ascii="Times New Roman" w:hAnsi="Times New Roman" w:cs="Times New Roman"/>
          <w:sz w:val="24"/>
          <w:szCs w:val="24"/>
        </w:rPr>
        <w:t>d</w:t>
      </w:r>
      <w:r w:rsidRPr="0050164C">
        <w:rPr>
          <w:rFonts w:ascii="Times New Roman" w:hAnsi="Times New Roman" w:cs="Times New Roman"/>
          <w:sz w:val="24"/>
          <w:szCs w:val="24"/>
        </w:rPr>
        <w:t xml:space="preserve">.  </w:t>
      </w:r>
      <w:r w:rsidR="00EE0B8F">
        <w:rPr>
          <w:rFonts w:ascii="Times New Roman" w:hAnsi="Times New Roman" w:cs="Times New Roman"/>
          <w:sz w:val="24"/>
          <w:szCs w:val="24"/>
        </w:rPr>
        <w:t>A</w:t>
      </w:r>
      <w:r w:rsidRPr="0050164C">
        <w:rPr>
          <w:rFonts w:ascii="Times New Roman" w:hAnsi="Times New Roman" w:cs="Times New Roman"/>
          <w:sz w:val="24"/>
          <w:szCs w:val="24"/>
        </w:rPr>
        <w:t xml:space="preserve"> pa</w:t>
      </w:r>
      <w:r w:rsidR="00EE0B8F">
        <w:rPr>
          <w:rFonts w:ascii="Times New Roman" w:hAnsi="Times New Roman" w:cs="Times New Roman"/>
          <w:sz w:val="24"/>
          <w:szCs w:val="24"/>
        </w:rPr>
        <w:t>nel of at least 30 participants</w:t>
      </w:r>
      <w:r w:rsidR="00EE0B8F" w:rsidRPr="0050164C">
        <w:rPr>
          <w:rFonts w:ascii="Times New Roman" w:hAnsi="Times New Roman" w:cs="Times New Roman"/>
          <w:sz w:val="24"/>
          <w:szCs w:val="24"/>
        </w:rPr>
        <w:t xml:space="preserve"> will </w:t>
      </w:r>
      <w:r w:rsidR="00EE0B8F">
        <w:rPr>
          <w:rFonts w:ascii="Times New Roman" w:hAnsi="Times New Roman" w:cs="Times New Roman"/>
          <w:sz w:val="24"/>
          <w:szCs w:val="24"/>
        </w:rPr>
        <w:t xml:space="preserve">be </w:t>
      </w:r>
      <w:r w:rsidR="00EE0B8F" w:rsidRPr="0050164C">
        <w:rPr>
          <w:rFonts w:ascii="Times New Roman" w:hAnsi="Times New Roman" w:cs="Times New Roman"/>
          <w:sz w:val="24"/>
          <w:szCs w:val="24"/>
        </w:rPr>
        <w:t>recruit</w:t>
      </w:r>
      <w:r w:rsidR="00EE0B8F">
        <w:rPr>
          <w:rFonts w:ascii="Times New Roman" w:hAnsi="Times New Roman" w:cs="Times New Roman"/>
          <w:sz w:val="24"/>
          <w:szCs w:val="24"/>
        </w:rPr>
        <w:t>ed.  Member of the panel will be</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selected from among university technology transfer professionals, university research administrators, university </w:t>
      </w:r>
      <w:r w:rsidRPr="0050164C">
        <w:rPr>
          <w:rFonts w:ascii="Times New Roman" w:hAnsi="Times New Roman" w:cs="Times New Roman"/>
          <w:sz w:val="24"/>
          <w:szCs w:val="24"/>
        </w:rPr>
        <w:lastRenderedPageBreak/>
        <w:t xml:space="preserve">faculty, industry research and development executives, industry product managers, experienced entrepreneurs, and venture capitalists.  </w:t>
      </w:r>
      <w:r w:rsidR="00EE0B8F">
        <w:rPr>
          <w:rFonts w:ascii="Times New Roman" w:hAnsi="Times New Roman" w:cs="Times New Roman"/>
          <w:sz w:val="24"/>
          <w:szCs w:val="24"/>
        </w:rPr>
        <w:t>T</w:t>
      </w:r>
      <w:r w:rsidRPr="0050164C">
        <w:rPr>
          <w:rFonts w:ascii="Times New Roman" w:hAnsi="Times New Roman" w:cs="Times New Roman"/>
          <w:sz w:val="24"/>
          <w:szCs w:val="24"/>
        </w:rPr>
        <w:t xml:space="preserve">he panel members </w:t>
      </w:r>
      <w:r w:rsidR="00EE0B8F" w:rsidRPr="0050164C">
        <w:rPr>
          <w:rFonts w:ascii="Times New Roman" w:hAnsi="Times New Roman" w:cs="Times New Roman"/>
          <w:sz w:val="24"/>
          <w:szCs w:val="24"/>
        </w:rPr>
        <w:t>will</w:t>
      </w:r>
      <w:r w:rsidR="00EE0B8F">
        <w:rPr>
          <w:rFonts w:ascii="Times New Roman" w:hAnsi="Times New Roman" w:cs="Times New Roman"/>
          <w:sz w:val="24"/>
          <w:szCs w:val="24"/>
        </w:rPr>
        <w:t xml:space="preserve"> be</w:t>
      </w:r>
      <w:r w:rsidR="00EE0B8F" w:rsidRPr="0050164C">
        <w:rPr>
          <w:rFonts w:ascii="Times New Roman" w:hAnsi="Times New Roman" w:cs="Times New Roman"/>
          <w:sz w:val="24"/>
          <w:szCs w:val="24"/>
        </w:rPr>
        <w:t xml:space="preserve"> provide</w:t>
      </w:r>
      <w:r w:rsidR="00EE0B8F">
        <w:rPr>
          <w:rFonts w:ascii="Times New Roman" w:hAnsi="Times New Roman" w:cs="Times New Roman"/>
          <w:sz w:val="24"/>
          <w:szCs w:val="24"/>
        </w:rPr>
        <w:t>d</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with a copy of the logic model for technology transfer policy and a summary of the factors identified in the research literature to be associated with the successful transfer of technologies derived from federally-funded research to the private sector, including the findings about the role of development stage</w:t>
      </w:r>
      <w:r w:rsidR="00EE0B8F">
        <w:rPr>
          <w:rFonts w:ascii="Times New Roman" w:hAnsi="Times New Roman" w:cs="Times New Roman"/>
          <w:sz w:val="24"/>
          <w:szCs w:val="24"/>
        </w:rPr>
        <w:t xml:space="preserve"> and geography</w:t>
      </w:r>
      <w:r w:rsidRPr="0050164C">
        <w:rPr>
          <w:rFonts w:ascii="Times New Roman" w:hAnsi="Times New Roman" w:cs="Times New Roman"/>
          <w:sz w:val="24"/>
          <w:szCs w:val="24"/>
        </w:rPr>
        <w:t xml:space="preserve"> produced by this study.  </w:t>
      </w:r>
      <w:r w:rsidR="00EE0B8F">
        <w:rPr>
          <w:rFonts w:ascii="Times New Roman" w:hAnsi="Times New Roman" w:cs="Times New Roman"/>
          <w:sz w:val="24"/>
          <w:szCs w:val="24"/>
        </w:rPr>
        <w:t>T</w:t>
      </w:r>
      <w:r w:rsidRPr="0050164C">
        <w:rPr>
          <w:rFonts w:ascii="Times New Roman" w:hAnsi="Times New Roman" w:cs="Times New Roman"/>
          <w:sz w:val="24"/>
          <w:szCs w:val="24"/>
        </w:rPr>
        <w:t xml:space="preserve">he panel members </w:t>
      </w:r>
      <w:r w:rsidR="00EE0B8F" w:rsidRPr="0050164C">
        <w:rPr>
          <w:rFonts w:ascii="Times New Roman" w:hAnsi="Times New Roman" w:cs="Times New Roman"/>
          <w:sz w:val="24"/>
          <w:szCs w:val="24"/>
        </w:rPr>
        <w:t>will</w:t>
      </w:r>
      <w:r w:rsidR="00EE0B8F">
        <w:rPr>
          <w:rFonts w:ascii="Times New Roman" w:hAnsi="Times New Roman" w:cs="Times New Roman"/>
          <w:sz w:val="24"/>
          <w:szCs w:val="24"/>
        </w:rPr>
        <w:t xml:space="preserve"> then be</w:t>
      </w:r>
      <w:r w:rsidR="00EE0B8F" w:rsidRPr="0050164C">
        <w:rPr>
          <w:rFonts w:ascii="Times New Roman" w:hAnsi="Times New Roman" w:cs="Times New Roman"/>
          <w:sz w:val="24"/>
          <w:szCs w:val="24"/>
        </w:rPr>
        <w:t xml:space="preserve"> provide</w:t>
      </w:r>
      <w:r w:rsidR="00EE0B8F">
        <w:rPr>
          <w:rFonts w:ascii="Times New Roman" w:hAnsi="Times New Roman" w:cs="Times New Roman"/>
          <w:sz w:val="24"/>
          <w:szCs w:val="24"/>
        </w:rPr>
        <w:t>d</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with a limited number of days to review and contemplate this information and propose potential actions the government can take to increase the number and percentage of technologies derived from federally-funded research that are transfer</w:t>
      </w:r>
      <w:r w:rsidR="00907C9F">
        <w:rPr>
          <w:rFonts w:ascii="Times New Roman" w:hAnsi="Times New Roman" w:cs="Times New Roman"/>
          <w:sz w:val="24"/>
          <w:szCs w:val="24"/>
        </w:rPr>
        <w:t>red</w:t>
      </w:r>
      <w:r w:rsidRPr="0050164C">
        <w:rPr>
          <w:rFonts w:ascii="Times New Roman" w:hAnsi="Times New Roman" w:cs="Times New Roman"/>
          <w:sz w:val="24"/>
          <w:szCs w:val="24"/>
        </w:rPr>
        <w:t xml:space="preserve"> to the private sector and reduce the time it takes to </w:t>
      </w:r>
      <w:r w:rsidR="00907C9F">
        <w:rPr>
          <w:rFonts w:ascii="Times New Roman" w:hAnsi="Times New Roman" w:cs="Times New Roman"/>
          <w:sz w:val="24"/>
          <w:szCs w:val="24"/>
        </w:rPr>
        <w:t>successfully</w:t>
      </w:r>
      <w:r w:rsidRPr="0050164C">
        <w:rPr>
          <w:rFonts w:ascii="Times New Roman" w:hAnsi="Times New Roman" w:cs="Times New Roman"/>
          <w:sz w:val="24"/>
          <w:szCs w:val="24"/>
        </w:rPr>
        <w:t xml:space="preserve"> transfer</w:t>
      </w:r>
      <w:r w:rsidR="00907C9F">
        <w:rPr>
          <w:rFonts w:ascii="Times New Roman" w:hAnsi="Times New Roman" w:cs="Times New Roman"/>
          <w:sz w:val="24"/>
          <w:szCs w:val="24"/>
        </w:rPr>
        <w:t xml:space="preserve"> technologies</w:t>
      </w:r>
      <w:r w:rsidRPr="0050164C">
        <w:rPr>
          <w:rFonts w:ascii="Times New Roman" w:hAnsi="Times New Roman" w:cs="Times New Roman"/>
          <w:sz w:val="24"/>
          <w:szCs w:val="24"/>
        </w:rPr>
        <w:t xml:space="preserve">.  </w:t>
      </w:r>
      <w:r w:rsidR="00EE0B8F">
        <w:rPr>
          <w:rFonts w:ascii="Times New Roman" w:hAnsi="Times New Roman" w:cs="Times New Roman"/>
          <w:sz w:val="24"/>
          <w:szCs w:val="24"/>
        </w:rPr>
        <w:t>T</w:t>
      </w:r>
      <w:r w:rsidRPr="0050164C">
        <w:rPr>
          <w:rFonts w:ascii="Times New Roman" w:hAnsi="Times New Roman" w:cs="Times New Roman"/>
          <w:sz w:val="24"/>
          <w:szCs w:val="24"/>
        </w:rPr>
        <w:t xml:space="preserve">he responses </w:t>
      </w:r>
      <w:r w:rsidR="00EE0B8F" w:rsidRPr="0050164C">
        <w:rPr>
          <w:rFonts w:ascii="Times New Roman" w:hAnsi="Times New Roman" w:cs="Times New Roman"/>
          <w:sz w:val="24"/>
          <w:szCs w:val="24"/>
        </w:rPr>
        <w:t xml:space="preserve">will then </w:t>
      </w:r>
      <w:r w:rsidR="00EE0B8F">
        <w:rPr>
          <w:rFonts w:ascii="Times New Roman" w:hAnsi="Times New Roman" w:cs="Times New Roman"/>
          <w:sz w:val="24"/>
          <w:szCs w:val="24"/>
        </w:rPr>
        <w:t xml:space="preserve">be </w:t>
      </w:r>
      <w:r w:rsidR="00EE0B8F" w:rsidRPr="0050164C">
        <w:rPr>
          <w:rFonts w:ascii="Times New Roman" w:hAnsi="Times New Roman" w:cs="Times New Roman"/>
          <w:sz w:val="24"/>
          <w:szCs w:val="24"/>
        </w:rPr>
        <w:t>summarize</w:t>
      </w:r>
      <w:r w:rsidR="00EE0B8F">
        <w:rPr>
          <w:rFonts w:ascii="Times New Roman" w:hAnsi="Times New Roman" w:cs="Times New Roman"/>
          <w:sz w:val="24"/>
          <w:szCs w:val="24"/>
        </w:rPr>
        <w:t>d</w:t>
      </w:r>
      <w:r w:rsidR="00EE0B8F" w:rsidRPr="0050164C">
        <w:rPr>
          <w:rFonts w:ascii="Times New Roman" w:hAnsi="Times New Roman" w:cs="Times New Roman"/>
          <w:sz w:val="24"/>
          <w:szCs w:val="24"/>
        </w:rPr>
        <w:t xml:space="preserve"> </w:t>
      </w:r>
      <w:r w:rsidR="00EE0B8F">
        <w:rPr>
          <w:rFonts w:ascii="Times New Roman" w:hAnsi="Times New Roman" w:cs="Times New Roman"/>
          <w:sz w:val="24"/>
          <w:szCs w:val="24"/>
        </w:rPr>
        <w:t>and</w:t>
      </w:r>
      <w:r w:rsidRPr="0050164C">
        <w:rPr>
          <w:rFonts w:ascii="Times New Roman" w:hAnsi="Times New Roman" w:cs="Times New Roman"/>
          <w:sz w:val="24"/>
          <w:szCs w:val="24"/>
        </w:rPr>
        <w:t xml:space="preserve"> the summary </w:t>
      </w:r>
      <w:r w:rsidR="00EE0B8F">
        <w:rPr>
          <w:rFonts w:ascii="Times New Roman" w:hAnsi="Times New Roman" w:cs="Times New Roman"/>
          <w:sz w:val="24"/>
          <w:szCs w:val="24"/>
        </w:rPr>
        <w:t xml:space="preserve">will be distributed </w:t>
      </w:r>
      <w:r w:rsidRPr="0050164C">
        <w:rPr>
          <w:rFonts w:ascii="Times New Roman" w:hAnsi="Times New Roman" w:cs="Times New Roman"/>
          <w:sz w:val="24"/>
          <w:szCs w:val="24"/>
        </w:rPr>
        <w:t xml:space="preserve">to the panel members.  </w:t>
      </w:r>
      <w:r w:rsidR="00907C9F">
        <w:rPr>
          <w:rFonts w:ascii="Times New Roman" w:hAnsi="Times New Roman" w:cs="Times New Roman"/>
          <w:sz w:val="24"/>
          <w:szCs w:val="24"/>
        </w:rPr>
        <w:t>T</w:t>
      </w:r>
      <w:r w:rsidRPr="0050164C">
        <w:rPr>
          <w:rFonts w:ascii="Times New Roman" w:hAnsi="Times New Roman" w:cs="Times New Roman"/>
          <w:sz w:val="24"/>
          <w:szCs w:val="24"/>
        </w:rPr>
        <w:t xml:space="preserve">he panel members </w:t>
      </w:r>
      <w:r w:rsidR="00EE0B8F" w:rsidRPr="0050164C">
        <w:rPr>
          <w:rFonts w:ascii="Times New Roman" w:hAnsi="Times New Roman" w:cs="Times New Roman"/>
          <w:sz w:val="24"/>
          <w:szCs w:val="24"/>
        </w:rPr>
        <w:t xml:space="preserve">will again </w:t>
      </w:r>
      <w:r w:rsidR="00EE0B8F">
        <w:rPr>
          <w:rFonts w:ascii="Times New Roman" w:hAnsi="Times New Roman" w:cs="Times New Roman"/>
          <w:sz w:val="24"/>
          <w:szCs w:val="24"/>
        </w:rPr>
        <w:t xml:space="preserve">be </w:t>
      </w:r>
      <w:r w:rsidR="00EE0B8F" w:rsidRPr="0050164C">
        <w:rPr>
          <w:rFonts w:ascii="Times New Roman" w:hAnsi="Times New Roman" w:cs="Times New Roman"/>
          <w:sz w:val="24"/>
          <w:szCs w:val="24"/>
        </w:rPr>
        <w:t>provide</w:t>
      </w:r>
      <w:r w:rsidR="00EE0B8F">
        <w:rPr>
          <w:rFonts w:ascii="Times New Roman" w:hAnsi="Times New Roman" w:cs="Times New Roman"/>
          <w:sz w:val="24"/>
          <w:szCs w:val="24"/>
        </w:rPr>
        <w:t>d</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with a limited number of days to review and contemplate this information and either modify their original proposed actions or suggest other potential government actions.  </w:t>
      </w:r>
      <w:r w:rsidR="00EE0B8F">
        <w:rPr>
          <w:rFonts w:ascii="Times New Roman" w:hAnsi="Times New Roman" w:cs="Times New Roman"/>
          <w:sz w:val="24"/>
          <w:szCs w:val="24"/>
        </w:rPr>
        <w:t>This process</w:t>
      </w:r>
      <w:r w:rsidRPr="0050164C">
        <w:rPr>
          <w:rFonts w:ascii="Times New Roman" w:hAnsi="Times New Roman" w:cs="Times New Roman"/>
          <w:sz w:val="24"/>
          <w:szCs w:val="24"/>
        </w:rPr>
        <w:t xml:space="preserve"> </w:t>
      </w:r>
      <w:r w:rsidR="00EE0B8F" w:rsidRPr="0050164C">
        <w:rPr>
          <w:rFonts w:ascii="Times New Roman" w:hAnsi="Times New Roman" w:cs="Times New Roman"/>
          <w:sz w:val="24"/>
          <w:szCs w:val="24"/>
        </w:rPr>
        <w:t xml:space="preserve">will </w:t>
      </w:r>
      <w:r w:rsidR="00EE0B8F">
        <w:rPr>
          <w:rFonts w:ascii="Times New Roman" w:hAnsi="Times New Roman" w:cs="Times New Roman"/>
          <w:sz w:val="24"/>
          <w:szCs w:val="24"/>
        </w:rPr>
        <w:t xml:space="preserve">be </w:t>
      </w:r>
      <w:r w:rsidR="00EE0B8F" w:rsidRPr="0050164C">
        <w:rPr>
          <w:rFonts w:ascii="Times New Roman" w:hAnsi="Times New Roman" w:cs="Times New Roman"/>
          <w:sz w:val="24"/>
          <w:szCs w:val="24"/>
        </w:rPr>
        <w:t>repeat</w:t>
      </w:r>
      <w:r w:rsidR="00EE0B8F">
        <w:rPr>
          <w:rFonts w:ascii="Times New Roman" w:hAnsi="Times New Roman" w:cs="Times New Roman"/>
          <w:sz w:val="24"/>
          <w:szCs w:val="24"/>
        </w:rPr>
        <w:t>ed</w:t>
      </w:r>
      <w:r w:rsidR="00EE0B8F" w:rsidRPr="0050164C">
        <w:rPr>
          <w:rFonts w:ascii="Times New Roman" w:hAnsi="Times New Roman" w:cs="Times New Roman"/>
          <w:sz w:val="24"/>
          <w:szCs w:val="24"/>
        </w:rPr>
        <w:t xml:space="preserve"> </w:t>
      </w:r>
      <w:r w:rsidR="00907C9F">
        <w:rPr>
          <w:rFonts w:ascii="Times New Roman" w:hAnsi="Times New Roman" w:cs="Times New Roman"/>
          <w:sz w:val="24"/>
          <w:szCs w:val="24"/>
        </w:rPr>
        <w:t>a final time.  A</w:t>
      </w:r>
      <w:r w:rsidRPr="0050164C">
        <w:rPr>
          <w:rFonts w:ascii="Times New Roman" w:hAnsi="Times New Roman" w:cs="Times New Roman"/>
          <w:sz w:val="24"/>
          <w:szCs w:val="24"/>
        </w:rPr>
        <w:t xml:space="preserve">n online platform </w:t>
      </w:r>
      <w:r w:rsidR="00EE0B8F" w:rsidRPr="0050164C">
        <w:rPr>
          <w:rFonts w:ascii="Times New Roman" w:hAnsi="Times New Roman" w:cs="Times New Roman"/>
          <w:sz w:val="24"/>
          <w:szCs w:val="24"/>
        </w:rPr>
        <w:t xml:space="preserve">will </w:t>
      </w:r>
      <w:r w:rsidR="00907C9F">
        <w:rPr>
          <w:rFonts w:ascii="Times New Roman" w:hAnsi="Times New Roman" w:cs="Times New Roman"/>
          <w:sz w:val="24"/>
          <w:szCs w:val="24"/>
        </w:rPr>
        <w:t xml:space="preserve">be </w:t>
      </w:r>
      <w:r w:rsidR="00EE0B8F" w:rsidRPr="0050164C">
        <w:rPr>
          <w:rFonts w:ascii="Times New Roman" w:hAnsi="Times New Roman" w:cs="Times New Roman"/>
          <w:sz w:val="24"/>
          <w:szCs w:val="24"/>
        </w:rPr>
        <w:t>use</w:t>
      </w:r>
      <w:r w:rsidR="00EE0B8F">
        <w:rPr>
          <w:rFonts w:ascii="Times New Roman" w:hAnsi="Times New Roman" w:cs="Times New Roman"/>
          <w:sz w:val="24"/>
          <w:szCs w:val="24"/>
        </w:rPr>
        <w:t>d</w:t>
      </w:r>
      <w:r w:rsidR="00EE0B8F" w:rsidRPr="0050164C">
        <w:rPr>
          <w:rFonts w:ascii="Times New Roman" w:hAnsi="Times New Roman" w:cs="Times New Roman"/>
          <w:sz w:val="24"/>
          <w:szCs w:val="24"/>
        </w:rPr>
        <w:t xml:space="preserve"> </w:t>
      </w:r>
      <w:r w:rsidRPr="0050164C">
        <w:rPr>
          <w:rFonts w:ascii="Times New Roman" w:hAnsi="Times New Roman" w:cs="Times New Roman"/>
          <w:sz w:val="24"/>
          <w:szCs w:val="24"/>
        </w:rPr>
        <w:t xml:space="preserve">to conduct the panel to provide some degree of anonymity, which is a recommended practice for applying the Delphi technique (“Introduction to the Delphi technique”, </w:t>
      </w:r>
      <w:proofErr w:type="spellStart"/>
      <w:r w:rsidRPr="0050164C">
        <w:rPr>
          <w:rFonts w:ascii="Times New Roman" w:hAnsi="Times New Roman" w:cs="Times New Roman"/>
          <w:sz w:val="24"/>
          <w:szCs w:val="24"/>
        </w:rPr>
        <w:t>n.d.</w:t>
      </w:r>
      <w:proofErr w:type="spellEnd"/>
      <w:r w:rsidRPr="0050164C">
        <w:rPr>
          <w:rFonts w:ascii="Times New Roman" w:hAnsi="Times New Roman" w:cs="Times New Roman"/>
          <w:sz w:val="24"/>
          <w:szCs w:val="24"/>
        </w:rPr>
        <w:t>).</w:t>
      </w:r>
      <w:r w:rsidR="00907C9F">
        <w:rPr>
          <w:rFonts w:ascii="Times New Roman" w:hAnsi="Times New Roman" w:cs="Times New Roman"/>
          <w:sz w:val="24"/>
          <w:szCs w:val="24"/>
        </w:rPr>
        <w:t xml:space="preserve">  Once the panel is completed, the suggestions will be compiled, refined, and summarized for dissemination.</w:t>
      </w:r>
    </w:p>
    <w:p w:rsidR="007C127B" w:rsidRPr="007C127B" w:rsidRDefault="007C127B" w:rsidP="007C127B">
      <w:pPr>
        <w:spacing w:after="0" w:line="480" w:lineRule="auto"/>
        <w:jc w:val="center"/>
        <w:rPr>
          <w:rFonts w:ascii="Times New Roman" w:hAnsi="Times New Roman" w:cs="Times New Roman"/>
          <w:b/>
          <w:sz w:val="24"/>
          <w:szCs w:val="24"/>
        </w:rPr>
      </w:pPr>
      <w:r w:rsidRPr="007C127B">
        <w:rPr>
          <w:rFonts w:ascii="Times New Roman" w:hAnsi="Times New Roman" w:cs="Times New Roman"/>
          <w:b/>
          <w:sz w:val="24"/>
          <w:szCs w:val="24"/>
        </w:rPr>
        <w:t>Implications</w:t>
      </w:r>
    </w:p>
    <w:p w:rsidR="007C127B" w:rsidRDefault="007C127B" w:rsidP="007C127B">
      <w:pPr>
        <w:spacing w:after="0" w:line="480" w:lineRule="auto"/>
        <w:rPr>
          <w:rFonts w:ascii="Times New Roman" w:hAnsi="Times New Roman" w:cs="Times New Roman"/>
          <w:sz w:val="24"/>
          <w:szCs w:val="24"/>
        </w:rPr>
      </w:pPr>
      <w:r>
        <w:rPr>
          <w:rFonts w:ascii="Times New Roman" w:hAnsi="Times New Roman" w:cs="Times New Roman"/>
          <w:sz w:val="24"/>
          <w:szCs w:val="24"/>
        </w:rPr>
        <w:tab/>
        <w:t>There are several implications for this study.  First, it will p</w:t>
      </w:r>
      <w:r w:rsidRPr="007C127B">
        <w:rPr>
          <w:rFonts w:ascii="Times New Roman" w:hAnsi="Times New Roman" w:cs="Times New Roman"/>
          <w:sz w:val="24"/>
          <w:szCs w:val="24"/>
        </w:rPr>
        <w:t>rovide a more holistic understanding of federal technology transfer policy.</w:t>
      </w:r>
      <w:r>
        <w:rPr>
          <w:rFonts w:ascii="Times New Roman" w:hAnsi="Times New Roman" w:cs="Times New Roman"/>
          <w:sz w:val="24"/>
          <w:szCs w:val="24"/>
        </w:rPr>
        <w:t xml:space="preserve">  It will p</w:t>
      </w:r>
      <w:r w:rsidRPr="007C127B">
        <w:rPr>
          <w:rFonts w:ascii="Times New Roman" w:hAnsi="Times New Roman" w:cs="Times New Roman"/>
          <w:sz w:val="24"/>
          <w:szCs w:val="24"/>
        </w:rPr>
        <w:t>rovide insight into whether development stage and geography are factors that policymakers should consider when formulating technology transfer policy.</w:t>
      </w:r>
      <w:r>
        <w:rPr>
          <w:rFonts w:ascii="Times New Roman" w:hAnsi="Times New Roman" w:cs="Times New Roman"/>
          <w:sz w:val="24"/>
          <w:szCs w:val="24"/>
        </w:rPr>
        <w:t xml:space="preserve">  Additionally, the study will p</w:t>
      </w:r>
      <w:r w:rsidRPr="007C127B">
        <w:rPr>
          <w:rFonts w:ascii="Times New Roman" w:hAnsi="Times New Roman" w:cs="Times New Roman"/>
          <w:sz w:val="24"/>
          <w:szCs w:val="24"/>
        </w:rPr>
        <w:t xml:space="preserve">rovide policy alternatives for policymakers to consider. </w:t>
      </w:r>
      <w:r>
        <w:rPr>
          <w:rFonts w:ascii="Times New Roman" w:hAnsi="Times New Roman" w:cs="Times New Roman"/>
          <w:sz w:val="24"/>
          <w:szCs w:val="24"/>
        </w:rPr>
        <w:t>It will also d</w:t>
      </w:r>
      <w:r w:rsidRPr="007C127B">
        <w:rPr>
          <w:rFonts w:ascii="Times New Roman" w:hAnsi="Times New Roman" w:cs="Times New Roman"/>
          <w:sz w:val="24"/>
          <w:szCs w:val="24"/>
        </w:rPr>
        <w:t xml:space="preserve">emonstrate alternative methods for measuring </w:t>
      </w:r>
      <w:r w:rsidRPr="007C127B">
        <w:rPr>
          <w:rFonts w:ascii="Times New Roman" w:hAnsi="Times New Roman" w:cs="Times New Roman"/>
          <w:sz w:val="24"/>
          <w:szCs w:val="24"/>
        </w:rPr>
        <w:lastRenderedPageBreak/>
        <w:t>technology transfer outcomes and possible covariates.</w:t>
      </w:r>
      <w:r>
        <w:rPr>
          <w:rFonts w:ascii="Times New Roman" w:hAnsi="Times New Roman" w:cs="Times New Roman"/>
          <w:sz w:val="24"/>
          <w:szCs w:val="24"/>
        </w:rPr>
        <w:t xml:space="preserve">  More broadly, the research will create</w:t>
      </w:r>
      <w:r w:rsidRPr="007C127B">
        <w:rPr>
          <w:rFonts w:ascii="Times New Roman" w:hAnsi="Times New Roman" w:cs="Times New Roman"/>
          <w:sz w:val="24"/>
          <w:szCs w:val="24"/>
        </w:rPr>
        <w:t xml:space="preserve"> data that other researchers can use for studies not yet envisioned.</w:t>
      </w:r>
      <w:r>
        <w:rPr>
          <w:rFonts w:ascii="Times New Roman" w:hAnsi="Times New Roman" w:cs="Times New Roman"/>
          <w:sz w:val="24"/>
          <w:szCs w:val="24"/>
        </w:rPr>
        <w:t xml:space="preserve">  </w:t>
      </w:r>
      <w:r w:rsidR="00354ED5">
        <w:rPr>
          <w:rFonts w:ascii="Times New Roman" w:hAnsi="Times New Roman" w:cs="Times New Roman"/>
          <w:sz w:val="24"/>
          <w:szCs w:val="24"/>
        </w:rPr>
        <w:t>It will also</w:t>
      </w:r>
      <w:r w:rsidR="00354ED5" w:rsidRPr="00354ED5">
        <w:rPr>
          <w:rFonts w:ascii="Times New Roman" w:hAnsi="Times New Roman" w:cs="Times New Roman"/>
          <w:sz w:val="24"/>
          <w:szCs w:val="24"/>
        </w:rPr>
        <w:t xml:space="preserve"> </w:t>
      </w:r>
      <w:r w:rsidR="00354ED5">
        <w:rPr>
          <w:rFonts w:ascii="Times New Roman" w:hAnsi="Times New Roman" w:cs="Times New Roman"/>
          <w:sz w:val="24"/>
          <w:szCs w:val="24"/>
        </w:rPr>
        <w:t>create</w:t>
      </w:r>
      <w:r w:rsidR="00354ED5" w:rsidRPr="00354ED5">
        <w:rPr>
          <w:rFonts w:ascii="Times New Roman" w:hAnsi="Times New Roman" w:cs="Times New Roman"/>
          <w:sz w:val="24"/>
          <w:szCs w:val="24"/>
        </w:rPr>
        <w:t xml:space="preserve"> baseline data to facilitate future formative and summative evaluations of</w:t>
      </w:r>
      <w:r w:rsidR="00354ED5">
        <w:rPr>
          <w:rFonts w:ascii="Times New Roman" w:hAnsi="Times New Roman" w:cs="Times New Roman"/>
          <w:sz w:val="24"/>
          <w:szCs w:val="24"/>
        </w:rPr>
        <w:t xml:space="preserve"> the comprehensive</w:t>
      </w:r>
      <w:r w:rsidR="00354ED5" w:rsidRPr="00354ED5">
        <w:rPr>
          <w:rFonts w:ascii="Times New Roman" w:hAnsi="Times New Roman" w:cs="Times New Roman"/>
          <w:sz w:val="24"/>
          <w:szCs w:val="24"/>
        </w:rPr>
        <w:t xml:space="preserve"> federal technology transfer </w:t>
      </w:r>
      <w:r w:rsidR="00354ED5">
        <w:rPr>
          <w:rFonts w:ascii="Times New Roman" w:hAnsi="Times New Roman" w:cs="Times New Roman"/>
          <w:sz w:val="24"/>
          <w:szCs w:val="24"/>
        </w:rPr>
        <w:t xml:space="preserve">public </w:t>
      </w:r>
      <w:r w:rsidR="00354ED5" w:rsidRPr="00354ED5">
        <w:rPr>
          <w:rFonts w:ascii="Times New Roman" w:hAnsi="Times New Roman" w:cs="Times New Roman"/>
          <w:sz w:val="24"/>
          <w:szCs w:val="24"/>
        </w:rPr>
        <w:t>policy.</w:t>
      </w:r>
      <w:r w:rsidR="00354ED5">
        <w:rPr>
          <w:rFonts w:ascii="Times New Roman" w:hAnsi="Times New Roman" w:cs="Times New Roman"/>
          <w:sz w:val="24"/>
          <w:szCs w:val="24"/>
        </w:rPr>
        <w:t xml:space="preserve">  </w:t>
      </w:r>
      <w:r>
        <w:rPr>
          <w:rFonts w:ascii="Times New Roman" w:hAnsi="Times New Roman" w:cs="Times New Roman"/>
          <w:sz w:val="24"/>
          <w:szCs w:val="24"/>
        </w:rPr>
        <w:t>Moreover, it will d</w:t>
      </w:r>
      <w:r w:rsidRPr="007C127B">
        <w:rPr>
          <w:rFonts w:ascii="Times New Roman" w:hAnsi="Times New Roman" w:cs="Times New Roman"/>
          <w:sz w:val="24"/>
          <w:szCs w:val="24"/>
        </w:rPr>
        <w:t>emonstrate</w:t>
      </w:r>
      <w:r>
        <w:rPr>
          <w:rFonts w:ascii="Times New Roman" w:hAnsi="Times New Roman" w:cs="Times New Roman"/>
          <w:sz w:val="24"/>
          <w:szCs w:val="24"/>
        </w:rPr>
        <w:t xml:space="preserve"> </w:t>
      </w:r>
      <w:r w:rsidR="00354ED5">
        <w:rPr>
          <w:rFonts w:ascii="Times New Roman" w:hAnsi="Times New Roman" w:cs="Times New Roman"/>
          <w:sz w:val="24"/>
          <w:szCs w:val="24"/>
        </w:rPr>
        <w:t xml:space="preserve">an </w:t>
      </w:r>
      <w:r>
        <w:rPr>
          <w:rFonts w:ascii="Times New Roman" w:hAnsi="Times New Roman" w:cs="Times New Roman"/>
          <w:sz w:val="24"/>
          <w:szCs w:val="24"/>
        </w:rPr>
        <w:t>approach for achieving</w:t>
      </w:r>
      <w:r w:rsidRPr="007C127B">
        <w:rPr>
          <w:rFonts w:ascii="Times New Roman" w:hAnsi="Times New Roman" w:cs="Times New Roman"/>
          <w:sz w:val="24"/>
          <w:szCs w:val="24"/>
        </w:rPr>
        <w:t xml:space="preserve"> increased levels </w:t>
      </w:r>
      <w:r>
        <w:rPr>
          <w:rFonts w:ascii="Times New Roman" w:hAnsi="Times New Roman" w:cs="Times New Roman"/>
          <w:sz w:val="24"/>
          <w:szCs w:val="24"/>
        </w:rPr>
        <w:t>of construct validity regarding</w:t>
      </w:r>
      <w:r w:rsidRPr="007C127B">
        <w:rPr>
          <w:rFonts w:ascii="Times New Roman" w:hAnsi="Times New Roman" w:cs="Times New Roman"/>
          <w:sz w:val="24"/>
          <w:szCs w:val="24"/>
        </w:rPr>
        <w:t xml:space="preserve"> </w:t>
      </w:r>
      <w:r>
        <w:rPr>
          <w:rFonts w:ascii="Times New Roman" w:hAnsi="Times New Roman" w:cs="Times New Roman"/>
          <w:sz w:val="24"/>
          <w:szCs w:val="24"/>
        </w:rPr>
        <w:t xml:space="preserve">the concepts of </w:t>
      </w:r>
      <w:r w:rsidRPr="007C127B">
        <w:rPr>
          <w:rFonts w:ascii="Times New Roman" w:hAnsi="Times New Roman" w:cs="Times New Roman"/>
          <w:sz w:val="24"/>
          <w:szCs w:val="24"/>
        </w:rPr>
        <w:t xml:space="preserve">technology </w:t>
      </w:r>
      <w:r>
        <w:rPr>
          <w:rFonts w:ascii="Times New Roman" w:hAnsi="Times New Roman" w:cs="Times New Roman"/>
          <w:sz w:val="24"/>
          <w:szCs w:val="24"/>
        </w:rPr>
        <w:t xml:space="preserve">and </w:t>
      </w:r>
      <w:r w:rsidRPr="007C127B">
        <w:rPr>
          <w:rFonts w:ascii="Times New Roman" w:hAnsi="Times New Roman" w:cs="Times New Roman"/>
          <w:sz w:val="24"/>
          <w:szCs w:val="24"/>
        </w:rPr>
        <w:t>technology transfer.</w:t>
      </w:r>
    </w:p>
    <w:p w:rsidR="004E2528" w:rsidRPr="004E2528" w:rsidRDefault="004E2528" w:rsidP="004E2528">
      <w:pPr>
        <w:spacing w:after="0" w:line="480" w:lineRule="auto"/>
        <w:jc w:val="center"/>
        <w:rPr>
          <w:rFonts w:ascii="Times New Roman" w:hAnsi="Times New Roman" w:cs="Times New Roman"/>
          <w:b/>
          <w:sz w:val="24"/>
          <w:szCs w:val="24"/>
        </w:rPr>
      </w:pPr>
      <w:r w:rsidRPr="004E2528">
        <w:rPr>
          <w:rFonts w:ascii="Times New Roman" w:hAnsi="Times New Roman" w:cs="Times New Roman"/>
          <w:b/>
          <w:sz w:val="24"/>
          <w:szCs w:val="24"/>
        </w:rPr>
        <w:t>Limitations</w:t>
      </w:r>
    </w:p>
    <w:p w:rsidR="004E2528" w:rsidRPr="0050164C" w:rsidRDefault="004E2528" w:rsidP="004E2528">
      <w:pPr>
        <w:spacing w:after="0" w:line="480" w:lineRule="auto"/>
        <w:rPr>
          <w:rFonts w:ascii="Times New Roman" w:hAnsi="Times New Roman" w:cs="Times New Roman"/>
          <w:sz w:val="24"/>
          <w:szCs w:val="24"/>
        </w:rPr>
      </w:pPr>
      <w:r>
        <w:rPr>
          <w:rFonts w:ascii="Times New Roman" w:hAnsi="Times New Roman" w:cs="Times New Roman"/>
          <w:sz w:val="24"/>
          <w:szCs w:val="24"/>
        </w:rPr>
        <w:tab/>
        <w:t>Like all academic research, the study outlined above has several limitations.  It d</w:t>
      </w:r>
      <w:r w:rsidRPr="004E2528">
        <w:rPr>
          <w:rFonts w:ascii="Times New Roman" w:hAnsi="Times New Roman" w:cs="Times New Roman"/>
          <w:sz w:val="24"/>
          <w:szCs w:val="24"/>
        </w:rPr>
        <w:t>oes not establish generalizability to other various types of research and development (R&amp;D) projects.</w:t>
      </w:r>
      <w:r>
        <w:rPr>
          <w:rFonts w:ascii="Times New Roman" w:hAnsi="Times New Roman" w:cs="Times New Roman"/>
          <w:sz w:val="24"/>
          <w:szCs w:val="24"/>
        </w:rPr>
        <w:t xml:space="preserve">  It d</w:t>
      </w:r>
      <w:r w:rsidRPr="004E2528">
        <w:rPr>
          <w:rFonts w:ascii="Times New Roman" w:hAnsi="Times New Roman" w:cs="Times New Roman"/>
          <w:sz w:val="24"/>
          <w:szCs w:val="24"/>
        </w:rPr>
        <w:t>oes not establish causality between development stage and the transfer of technology to the private sector.</w:t>
      </w:r>
      <w:r>
        <w:rPr>
          <w:rFonts w:ascii="Times New Roman" w:hAnsi="Times New Roman" w:cs="Times New Roman"/>
          <w:sz w:val="24"/>
          <w:szCs w:val="24"/>
        </w:rPr>
        <w:t xml:space="preserve">  It d</w:t>
      </w:r>
      <w:r w:rsidRPr="004E2528">
        <w:rPr>
          <w:rFonts w:ascii="Times New Roman" w:hAnsi="Times New Roman" w:cs="Times New Roman"/>
          <w:sz w:val="24"/>
          <w:szCs w:val="24"/>
        </w:rPr>
        <w:t>oes not establish causality between spatial distance between the location of R&amp;D performance and cities</w:t>
      </w:r>
      <w:r w:rsidR="00907C9F">
        <w:rPr>
          <w:rFonts w:ascii="Times New Roman" w:hAnsi="Times New Roman" w:cs="Times New Roman"/>
          <w:sz w:val="24"/>
          <w:szCs w:val="24"/>
        </w:rPr>
        <w:t xml:space="preserve"> and</w:t>
      </w:r>
      <w:r w:rsidR="00907C9F" w:rsidRPr="00907C9F">
        <w:rPr>
          <w:rFonts w:ascii="Times New Roman" w:hAnsi="Times New Roman" w:cs="Times New Roman"/>
          <w:sz w:val="24"/>
          <w:szCs w:val="24"/>
        </w:rPr>
        <w:t xml:space="preserve"> </w:t>
      </w:r>
      <w:r w:rsidR="00907C9F">
        <w:rPr>
          <w:rFonts w:ascii="Times New Roman" w:hAnsi="Times New Roman" w:cs="Times New Roman"/>
          <w:sz w:val="24"/>
          <w:szCs w:val="24"/>
        </w:rPr>
        <w:t xml:space="preserve">the final </w:t>
      </w:r>
      <w:r w:rsidR="00907C9F" w:rsidRPr="004E2528">
        <w:rPr>
          <w:rFonts w:ascii="Times New Roman" w:hAnsi="Times New Roman" w:cs="Times New Roman"/>
          <w:sz w:val="24"/>
          <w:szCs w:val="24"/>
        </w:rPr>
        <w:t>development stage</w:t>
      </w:r>
      <w:r w:rsidR="00907C9F">
        <w:rPr>
          <w:rFonts w:ascii="Times New Roman" w:hAnsi="Times New Roman" w:cs="Times New Roman"/>
          <w:sz w:val="24"/>
          <w:szCs w:val="24"/>
        </w:rPr>
        <w:t xml:space="preserve"> attained by R&amp;D projects</w:t>
      </w:r>
      <w:r w:rsidRPr="004E2528">
        <w:rPr>
          <w:rFonts w:ascii="Times New Roman" w:hAnsi="Times New Roman" w:cs="Times New Roman"/>
          <w:sz w:val="24"/>
          <w:szCs w:val="24"/>
        </w:rPr>
        <w:t>.</w:t>
      </w:r>
      <w:r w:rsidR="00907C9F">
        <w:rPr>
          <w:rFonts w:ascii="Times New Roman" w:hAnsi="Times New Roman" w:cs="Times New Roman"/>
          <w:sz w:val="24"/>
          <w:szCs w:val="24"/>
        </w:rPr>
        <w:t xml:space="preserve">  The study</w:t>
      </w:r>
      <w:r w:rsidR="00FD16EC">
        <w:rPr>
          <w:rFonts w:ascii="Times New Roman" w:hAnsi="Times New Roman" w:cs="Times New Roman"/>
          <w:sz w:val="24"/>
          <w:szCs w:val="24"/>
        </w:rPr>
        <w:t xml:space="preserve"> </w:t>
      </w:r>
      <w:r>
        <w:rPr>
          <w:rFonts w:ascii="Times New Roman" w:hAnsi="Times New Roman" w:cs="Times New Roman"/>
          <w:sz w:val="24"/>
          <w:szCs w:val="24"/>
        </w:rPr>
        <w:t>d</w:t>
      </w:r>
      <w:r w:rsidRPr="004E2528">
        <w:rPr>
          <w:rFonts w:ascii="Times New Roman" w:hAnsi="Times New Roman" w:cs="Times New Roman"/>
          <w:sz w:val="24"/>
          <w:szCs w:val="24"/>
        </w:rPr>
        <w:t xml:space="preserve">oes not establish causality </w:t>
      </w:r>
      <w:r w:rsidR="00907C9F">
        <w:rPr>
          <w:rFonts w:ascii="Times New Roman" w:hAnsi="Times New Roman" w:cs="Times New Roman"/>
          <w:sz w:val="24"/>
          <w:szCs w:val="24"/>
        </w:rPr>
        <w:t xml:space="preserve">between </w:t>
      </w:r>
      <w:r w:rsidRPr="004E2528">
        <w:rPr>
          <w:rFonts w:ascii="Times New Roman" w:hAnsi="Times New Roman" w:cs="Times New Roman"/>
          <w:sz w:val="24"/>
          <w:szCs w:val="24"/>
        </w:rPr>
        <w:t xml:space="preserve">of spatial between the location of R&amp;D performance and cities and the </w:t>
      </w:r>
      <w:r w:rsidR="00907C9F">
        <w:rPr>
          <w:rFonts w:ascii="Times New Roman" w:hAnsi="Times New Roman" w:cs="Times New Roman"/>
          <w:sz w:val="24"/>
          <w:szCs w:val="24"/>
        </w:rPr>
        <w:t>transfer of technology to the private sector</w:t>
      </w:r>
      <w:r w:rsidRPr="004E2528">
        <w:rPr>
          <w:rFonts w:ascii="Times New Roman" w:hAnsi="Times New Roman" w:cs="Times New Roman"/>
          <w:sz w:val="24"/>
          <w:szCs w:val="24"/>
        </w:rPr>
        <w:t>.</w:t>
      </w:r>
      <w:r>
        <w:rPr>
          <w:rFonts w:ascii="Times New Roman" w:hAnsi="Times New Roman" w:cs="Times New Roman"/>
          <w:sz w:val="24"/>
          <w:szCs w:val="24"/>
        </w:rPr>
        <w:t xml:space="preserve">  </w:t>
      </w:r>
    </w:p>
    <w:p w:rsidR="00072ACC" w:rsidRPr="00072ACC" w:rsidRDefault="00072ACC" w:rsidP="007B2BD6">
      <w:pPr>
        <w:spacing w:after="0" w:line="480" w:lineRule="auto"/>
        <w:jc w:val="center"/>
        <w:rPr>
          <w:rFonts w:ascii="Times New Roman" w:hAnsi="Times New Roman" w:cs="Times New Roman"/>
          <w:b/>
          <w:sz w:val="24"/>
          <w:szCs w:val="24"/>
        </w:rPr>
      </w:pPr>
      <w:r w:rsidRPr="00072ACC">
        <w:rPr>
          <w:rFonts w:ascii="Times New Roman" w:hAnsi="Times New Roman" w:cs="Times New Roman"/>
          <w:b/>
          <w:sz w:val="24"/>
          <w:szCs w:val="24"/>
        </w:rPr>
        <w:t>Conclusion</w:t>
      </w:r>
    </w:p>
    <w:p w:rsidR="00556E08" w:rsidRPr="007E742A" w:rsidRDefault="00D2786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public policy perspective, </w:t>
      </w:r>
      <w:r w:rsidR="000D22F1">
        <w:rPr>
          <w:rFonts w:ascii="Times New Roman" w:hAnsi="Times New Roman" w:cs="Times New Roman"/>
          <w:sz w:val="24"/>
          <w:szCs w:val="24"/>
        </w:rPr>
        <w:t xml:space="preserve">there is </w:t>
      </w:r>
      <w:r>
        <w:rPr>
          <w:rFonts w:ascii="Times New Roman" w:hAnsi="Times New Roman" w:cs="Times New Roman"/>
          <w:sz w:val="24"/>
          <w:szCs w:val="24"/>
        </w:rPr>
        <w:t xml:space="preserve">much about </w:t>
      </w:r>
      <w:r w:rsidR="000D22F1">
        <w:rPr>
          <w:rFonts w:ascii="Times New Roman" w:hAnsi="Times New Roman" w:cs="Times New Roman"/>
          <w:sz w:val="24"/>
          <w:szCs w:val="24"/>
        </w:rPr>
        <w:t>producing</w:t>
      </w:r>
      <w:r>
        <w:rPr>
          <w:rFonts w:ascii="Times New Roman" w:hAnsi="Times New Roman" w:cs="Times New Roman"/>
          <w:sz w:val="24"/>
          <w:szCs w:val="24"/>
        </w:rPr>
        <w:t xml:space="preserve"> desirable technology transfer outcomes</w:t>
      </w:r>
      <w:r w:rsidR="000D22F1" w:rsidRPr="000D22F1">
        <w:rPr>
          <w:rFonts w:ascii="Times New Roman" w:hAnsi="Times New Roman" w:cs="Times New Roman"/>
          <w:sz w:val="24"/>
          <w:szCs w:val="24"/>
        </w:rPr>
        <w:t xml:space="preserve"> </w:t>
      </w:r>
      <w:r w:rsidR="000D22F1">
        <w:rPr>
          <w:rFonts w:ascii="Times New Roman" w:hAnsi="Times New Roman" w:cs="Times New Roman"/>
          <w:sz w:val="24"/>
          <w:szCs w:val="24"/>
        </w:rPr>
        <w:t>that is still unknown or unexamined</w:t>
      </w:r>
      <w:r>
        <w:rPr>
          <w:rFonts w:ascii="Times New Roman" w:hAnsi="Times New Roman" w:cs="Times New Roman"/>
          <w:sz w:val="24"/>
          <w:szCs w:val="24"/>
        </w:rPr>
        <w:t xml:space="preserve">.  </w:t>
      </w:r>
      <w:r w:rsidR="0084325B">
        <w:rPr>
          <w:rFonts w:ascii="Times New Roman" w:hAnsi="Times New Roman" w:cs="Times New Roman"/>
          <w:sz w:val="24"/>
          <w:szCs w:val="24"/>
        </w:rPr>
        <w:t>The proposed study</w:t>
      </w:r>
      <w:r w:rsidR="007E742A">
        <w:rPr>
          <w:rFonts w:ascii="Times New Roman" w:hAnsi="Times New Roman" w:cs="Times New Roman"/>
          <w:sz w:val="24"/>
          <w:szCs w:val="24"/>
        </w:rPr>
        <w:t xml:space="preserve"> will fill significant gap</w:t>
      </w:r>
      <w:r w:rsidR="00072ACC">
        <w:rPr>
          <w:rFonts w:ascii="Times New Roman" w:hAnsi="Times New Roman" w:cs="Times New Roman"/>
          <w:sz w:val="24"/>
          <w:szCs w:val="24"/>
        </w:rPr>
        <w:t>s</w:t>
      </w:r>
      <w:r w:rsidR="007E742A">
        <w:rPr>
          <w:rFonts w:ascii="Times New Roman" w:hAnsi="Times New Roman" w:cs="Times New Roman"/>
          <w:sz w:val="24"/>
          <w:szCs w:val="24"/>
        </w:rPr>
        <w:t xml:space="preserve"> in the knowledge base </w:t>
      </w:r>
      <w:r w:rsidR="00F65438">
        <w:rPr>
          <w:rFonts w:ascii="Times New Roman" w:hAnsi="Times New Roman" w:cs="Times New Roman"/>
          <w:sz w:val="24"/>
          <w:szCs w:val="24"/>
        </w:rPr>
        <w:t xml:space="preserve">that </w:t>
      </w:r>
      <w:r w:rsidR="0016118B">
        <w:rPr>
          <w:rFonts w:ascii="Times New Roman" w:hAnsi="Times New Roman" w:cs="Times New Roman"/>
          <w:sz w:val="24"/>
          <w:szCs w:val="24"/>
        </w:rPr>
        <w:t xml:space="preserve">policymakers </w:t>
      </w:r>
      <w:r w:rsidR="00F65438">
        <w:rPr>
          <w:rFonts w:ascii="Times New Roman" w:hAnsi="Times New Roman" w:cs="Times New Roman"/>
          <w:sz w:val="24"/>
          <w:szCs w:val="24"/>
        </w:rPr>
        <w:t xml:space="preserve">use </w:t>
      </w:r>
      <w:r w:rsidR="0016118B">
        <w:rPr>
          <w:rFonts w:ascii="Times New Roman" w:hAnsi="Times New Roman" w:cs="Times New Roman"/>
          <w:sz w:val="24"/>
          <w:szCs w:val="24"/>
        </w:rPr>
        <w:t xml:space="preserve">to </w:t>
      </w:r>
      <w:r w:rsidR="00C8798C">
        <w:rPr>
          <w:rFonts w:ascii="Times New Roman" w:hAnsi="Times New Roman" w:cs="Times New Roman"/>
          <w:sz w:val="24"/>
          <w:szCs w:val="24"/>
        </w:rPr>
        <w:t>in</w:t>
      </w:r>
      <w:r w:rsidR="0016118B">
        <w:rPr>
          <w:rFonts w:ascii="Times New Roman" w:hAnsi="Times New Roman" w:cs="Times New Roman"/>
          <w:sz w:val="24"/>
          <w:szCs w:val="24"/>
        </w:rPr>
        <w:t xml:space="preserve">form </w:t>
      </w:r>
      <w:r w:rsidR="0084325B">
        <w:rPr>
          <w:rFonts w:ascii="Times New Roman" w:hAnsi="Times New Roman" w:cs="Times New Roman"/>
          <w:sz w:val="24"/>
          <w:szCs w:val="24"/>
        </w:rPr>
        <w:t xml:space="preserve">their </w:t>
      </w:r>
      <w:r w:rsidR="00C8798C">
        <w:rPr>
          <w:rFonts w:ascii="Times New Roman" w:hAnsi="Times New Roman" w:cs="Times New Roman"/>
          <w:sz w:val="24"/>
          <w:szCs w:val="24"/>
        </w:rPr>
        <w:t xml:space="preserve">decisions about </w:t>
      </w:r>
      <w:r w:rsidR="0016118B">
        <w:rPr>
          <w:rFonts w:ascii="Times New Roman" w:hAnsi="Times New Roman" w:cs="Times New Roman"/>
          <w:sz w:val="24"/>
          <w:szCs w:val="24"/>
        </w:rPr>
        <w:t>technology transfer</w:t>
      </w:r>
      <w:r w:rsidR="003E18EB" w:rsidRPr="003E18EB">
        <w:rPr>
          <w:rFonts w:ascii="Times New Roman" w:hAnsi="Times New Roman" w:cs="Times New Roman"/>
          <w:sz w:val="24"/>
          <w:szCs w:val="24"/>
        </w:rPr>
        <w:t xml:space="preserve"> </w:t>
      </w:r>
      <w:r w:rsidR="003E18EB">
        <w:rPr>
          <w:rFonts w:ascii="Times New Roman" w:hAnsi="Times New Roman" w:cs="Times New Roman"/>
          <w:sz w:val="24"/>
          <w:szCs w:val="24"/>
        </w:rPr>
        <w:t>public policy</w:t>
      </w:r>
      <w:r w:rsidR="007E742A">
        <w:rPr>
          <w:rFonts w:ascii="Times New Roman" w:hAnsi="Times New Roman" w:cs="Times New Roman"/>
          <w:sz w:val="24"/>
          <w:szCs w:val="24"/>
        </w:rPr>
        <w:t>.</w:t>
      </w:r>
      <w:r w:rsidR="00F65438">
        <w:rPr>
          <w:rFonts w:ascii="Times New Roman" w:hAnsi="Times New Roman" w:cs="Times New Roman"/>
          <w:sz w:val="24"/>
          <w:szCs w:val="24"/>
        </w:rPr>
        <w:t xml:space="preserve">  Moreover, it will produce useful public policy alternatives for improving technology transfer outcome</w:t>
      </w:r>
      <w:r w:rsidR="009042FD">
        <w:rPr>
          <w:rFonts w:ascii="Times New Roman" w:hAnsi="Times New Roman" w:cs="Times New Roman"/>
          <w:sz w:val="24"/>
          <w:szCs w:val="24"/>
        </w:rPr>
        <w:t>s that policymakers may</w:t>
      </w:r>
      <w:r w:rsidR="00F65438">
        <w:rPr>
          <w:rFonts w:ascii="Times New Roman" w:hAnsi="Times New Roman" w:cs="Times New Roman"/>
          <w:sz w:val="24"/>
          <w:szCs w:val="24"/>
        </w:rPr>
        <w:t xml:space="preserve"> consider.</w:t>
      </w:r>
      <w:r w:rsidR="00556E08" w:rsidRPr="007E742A">
        <w:rPr>
          <w:rFonts w:ascii="Times New Roman" w:hAnsi="Times New Roman" w:cs="Times New Roman"/>
          <w:sz w:val="24"/>
          <w:szCs w:val="24"/>
        </w:rPr>
        <w:br w:type="page"/>
      </w:r>
    </w:p>
    <w:p w:rsidR="00556E08" w:rsidRDefault="00556E08"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7E65F3" w:rsidRPr="001A480C" w:rsidRDefault="007E65F3" w:rsidP="007E65F3">
      <w:pPr>
        <w:spacing w:after="0" w:line="480" w:lineRule="auto"/>
        <w:ind w:left="720" w:hanging="720"/>
        <w:rPr>
          <w:rFonts w:ascii="Times New Roman" w:hAnsi="Times New Roman" w:cs="Times New Roman"/>
          <w:sz w:val="24"/>
          <w:szCs w:val="24"/>
        </w:rPr>
      </w:pPr>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 xml:space="preserve">nt of Science [AAAS]. (2018a). </w:t>
      </w:r>
      <w:r w:rsidRPr="00A93894">
        <w:rPr>
          <w:rFonts w:ascii="Times New Roman" w:hAnsi="Times New Roman" w:cs="Times New Roman"/>
          <w:i/>
          <w:sz w:val="24"/>
          <w:szCs w:val="24"/>
        </w:rPr>
        <w:t>Defense, Nondefense, and Total R&amp;D, 1976-2018</w:t>
      </w:r>
      <w:r w:rsidRPr="001A480C">
        <w:rPr>
          <w:rFonts w:ascii="Times New Roman" w:hAnsi="Times New Roman" w:cs="Times New Roman"/>
          <w:sz w:val="24"/>
          <w:szCs w:val="24"/>
        </w:rPr>
        <w:t xml:space="preserve"> [Data file]. Retrieved from https://www.aaas.org/page/historical-trends-federal-rd</w:t>
      </w:r>
    </w:p>
    <w:p w:rsidR="007E65F3" w:rsidRDefault="007E65F3" w:rsidP="007E65F3">
      <w:pPr>
        <w:spacing w:after="0" w:line="480" w:lineRule="auto"/>
        <w:ind w:left="720" w:hanging="720"/>
        <w:rPr>
          <w:rFonts w:ascii="Times New Roman" w:hAnsi="Times New Roman" w:cs="Times New Roman"/>
          <w:sz w:val="24"/>
          <w:szCs w:val="24"/>
        </w:rPr>
      </w:pPr>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 xml:space="preserve">nt of Science [AAAS]. (2018b). </w:t>
      </w:r>
      <w:r w:rsidRPr="00A93894">
        <w:rPr>
          <w:rFonts w:ascii="Times New Roman" w:hAnsi="Times New Roman" w:cs="Times New Roman"/>
          <w:i/>
          <w:sz w:val="24"/>
          <w:szCs w:val="24"/>
        </w:rPr>
        <w:t>Federal Support for Universities by Agency, 1990-2016 (Obligations)</w:t>
      </w:r>
      <w:r w:rsidRPr="001A480C">
        <w:rPr>
          <w:rFonts w:ascii="Times New Roman" w:hAnsi="Times New Roman" w:cs="Times New Roman"/>
          <w:sz w:val="24"/>
          <w:szCs w:val="24"/>
        </w:rPr>
        <w:t xml:space="preserve"> [Data file]. Retrieved from https://www.aaas.org/page/rd-colleges-and-universities</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Assumptions of Logistic Regression.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https://www.statisticssolutions.com/assumptions-of-logistic-regression/</w:t>
      </w:r>
    </w:p>
    <w:p w:rsidR="00461794" w:rsidRPr="00461794" w:rsidRDefault="00461794" w:rsidP="00461794">
      <w:pPr>
        <w:spacing w:after="0" w:line="480" w:lineRule="auto"/>
        <w:ind w:left="720" w:hanging="720"/>
        <w:rPr>
          <w:rFonts w:ascii="Times New Roman" w:hAnsi="Times New Roman" w:cs="Times New Roman"/>
          <w:sz w:val="24"/>
          <w:szCs w:val="24"/>
        </w:rPr>
      </w:pPr>
      <w:proofErr w:type="spellStart"/>
      <w:r w:rsidRPr="00461794">
        <w:rPr>
          <w:rFonts w:ascii="Times New Roman" w:hAnsi="Times New Roman" w:cs="Times New Roman"/>
          <w:sz w:val="24"/>
          <w:szCs w:val="24"/>
        </w:rPr>
        <w:t>Autant</w:t>
      </w:r>
      <w:proofErr w:type="spellEnd"/>
      <w:r w:rsidRPr="00461794">
        <w:rPr>
          <w:rFonts w:ascii="Times New Roman" w:hAnsi="Times New Roman" w:cs="Times New Roman"/>
          <w:sz w:val="24"/>
          <w:szCs w:val="24"/>
        </w:rPr>
        <w:t>-Bernard, C. (2012). Spatial econometrics of innovation: Recent contributions and research perspectives.</w:t>
      </w:r>
      <w:r w:rsidRPr="00461794">
        <w:rPr>
          <w:rFonts w:ascii="Times New Roman" w:hAnsi="Times New Roman" w:cs="Times New Roman"/>
          <w:i/>
          <w:iCs/>
          <w:sz w:val="24"/>
          <w:szCs w:val="24"/>
        </w:rPr>
        <w:t xml:space="preserve"> Spatial Economic Analysis, 7</w:t>
      </w:r>
      <w:r w:rsidRPr="00461794">
        <w:rPr>
          <w:rFonts w:ascii="Times New Roman" w:hAnsi="Times New Roman" w:cs="Times New Roman"/>
          <w:sz w:val="24"/>
          <w:szCs w:val="24"/>
        </w:rPr>
        <w:t>(4), 403. Retrieved from https://ezp.slu.edu/login?url=https://search-proquest-com.ezp.slu.edu/docview/1114029806?accountid=8065</w:t>
      </w:r>
    </w:p>
    <w:p w:rsidR="00461794" w:rsidRPr="00461794" w:rsidRDefault="00461794" w:rsidP="00461794">
      <w:pPr>
        <w:spacing w:after="0" w:line="480" w:lineRule="auto"/>
        <w:ind w:left="720" w:hanging="720"/>
        <w:rPr>
          <w:rFonts w:ascii="Times New Roman" w:hAnsi="Times New Roman" w:cs="Times New Roman"/>
          <w:sz w:val="24"/>
          <w:szCs w:val="24"/>
        </w:rPr>
      </w:pPr>
      <w:r w:rsidRPr="00461794">
        <w:rPr>
          <w:rFonts w:ascii="Times New Roman" w:hAnsi="Times New Roman" w:cs="Times New Roman"/>
          <w:sz w:val="24"/>
          <w:szCs w:val="24"/>
        </w:rPr>
        <w:t xml:space="preserve">Backman, M., &amp; </w:t>
      </w:r>
      <w:proofErr w:type="spellStart"/>
      <w:r w:rsidRPr="00461794">
        <w:rPr>
          <w:rFonts w:ascii="Times New Roman" w:hAnsi="Times New Roman" w:cs="Times New Roman"/>
          <w:sz w:val="24"/>
          <w:szCs w:val="24"/>
        </w:rPr>
        <w:t>Lööf</w:t>
      </w:r>
      <w:proofErr w:type="spellEnd"/>
      <w:r w:rsidRPr="00461794">
        <w:rPr>
          <w:rFonts w:ascii="Times New Roman" w:hAnsi="Times New Roman" w:cs="Times New Roman"/>
          <w:sz w:val="24"/>
          <w:szCs w:val="24"/>
        </w:rPr>
        <w:t>, H. (2015). The geography of innovation and entrepreneurship.</w:t>
      </w:r>
      <w:r w:rsidRPr="00461794">
        <w:rPr>
          <w:rFonts w:ascii="Times New Roman" w:hAnsi="Times New Roman" w:cs="Times New Roman"/>
          <w:i/>
          <w:iCs/>
          <w:sz w:val="24"/>
          <w:szCs w:val="24"/>
        </w:rPr>
        <w:t xml:space="preserve"> The Annals of Regional Science, 55</w:t>
      </w:r>
      <w:r w:rsidRPr="00461794">
        <w:rPr>
          <w:rFonts w:ascii="Times New Roman" w:hAnsi="Times New Roman" w:cs="Times New Roman"/>
          <w:sz w:val="24"/>
          <w:szCs w:val="24"/>
        </w:rPr>
        <w:t xml:space="preserve">(1), 1-6. </w:t>
      </w:r>
      <w:proofErr w:type="spellStart"/>
      <w:proofErr w:type="gramStart"/>
      <w:r w:rsidRPr="00461794">
        <w:rPr>
          <w:rFonts w:ascii="Times New Roman" w:hAnsi="Times New Roman" w:cs="Times New Roman"/>
          <w:sz w:val="24"/>
          <w:szCs w:val="24"/>
        </w:rPr>
        <w:t>doi:http</w:t>
      </w:r>
      <w:proofErr w:type="spellEnd"/>
      <w:r w:rsidRPr="00461794">
        <w:rPr>
          <w:rFonts w:ascii="Times New Roman" w:hAnsi="Times New Roman" w:cs="Times New Roman"/>
          <w:sz w:val="24"/>
          <w:szCs w:val="24"/>
        </w:rPr>
        <w:t>://dx.doi.org.ezp.slu.edu/10.1007/s00168-015-0713-x</w:t>
      </w:r>
      <w:proofErr w:type="gramEnd"/>
      <w:r w:rsidRPr="00461794">
        <w:rPr>
          <w:rFonts w:ascii="Times New Roman" w:hAnsi="Times New Roman" w:cs="Times New Roman"/>
          <w:sz w:val="24"/>
          <w:szCs w:val="24"/>
        </w:rPr>
        <w:t xml:space="preserve"> </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Bureau of Economic Analysis. (2018, August 21). BEA Data [Data file]. Retrieved January 3, 2019, from https://www.bea.gov/index.php/data</w:t>
      </w:r>
    </w:p>
    <w:p w:rsidR="007E65F3" w:rsidRDefault="007E65F3"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Bush, V. (1945). </w:t>
      </w:r>
      <w:r w:rsidRPr="006C6065">
        <w:rPr>
          <w:rFonts w:ascii="Times New Roman" w:hAnsi="Times New Roman" w:cs="Times New Roman"/>
          <w:i/>
          <w:sz w:val="24"/>
          <w:szCs w:val="24"/>
        </w:rPr>
        <w:t>Science, the endless frontier</w:t>
      </w:r>
      <w:r w:rsidRPr="00B412DC">
        <w:rPr>
          <w:rFonts w:ascii="Times New Roman" w:hAnsi="Times New Roman" w:cs="Times New Roman"/>
          <w:sz w:val="24"/>
          <w:szCs w:val="24"/>
        </w:rPr>
        <w:t xml:space="preserve">. A report to the </w:t>
      </w:r>
      <w:r>
        <w:rPr>
          <w:rFonts w:ascii="Times New Roman" w:hAnsi="Times New Roman" w:cs="Times New Roman"/>
          <w:sz w:val="24"/>
          <w:szCs w:val="24"/>
        </w:rPr>
        <w:t>President: Washington, U.S. Government printing office</w:t>
      </w:r>
      <w:r w:rsidRPr="00B412DC">
        <w:rPr>
          <w:rFonts w:ascii="Times New Roman" w:hAnsi="Times New Roman" w:cs="Times New Roman"/>
          <w:sz w:val="24"/>
          <w:szCs w:val="24"/>
        </w:rPr>
        <w:t>, 1945.</w:t>
      </w:r>
    </w:p>
    <w:p w:rsidR="00BF7DFF" w:rsidRPr="00BF7DFF" w:rsidRDefault="00BF7DFF" w:rsidP="00BF7DFF">
      <w:pPr>
        <w:spacing w:after="0" w:line="480" w:lineRule="auto"/>
        <w:ind w:left="720" w:hanging="720"/>
        <w:rPr>
          <w:rFonts w:ascii="Times New Roman" w:hAnsi="Times New Roman" w:cs="Times New Roman"/>
          <w:sz w:val="24"/>
          <w:szCs w:val="24"/>
        </w:rPr>
      </w:pPr>
      <w:proofErr w:type="spellStart"/>
      <w:r w:rsidRPr="00BF7DFF">
        <w:rPr>
          <w:rFonts w:ascii="Times New Roman" w:hAnsi="Times New Roman" w:cs="Times New Roman"/>
          <w:sz w:val="24"/>
          <w:szCs w:val="24"/>
        </w:rPr>
        <w:t>Cairney</w:t>
      </w:r>
      <w:proofErr w:type="spellEnd"/>
      <w:r w:rsidRPr="00BF7DFF">
        <w:rPr>
          <w:rFonts w:ascii="Times New Roman" w:hAnsi="Times New Roman" w:cs="Times New Roman"/>
          <w:sz w:val="24"/>
          <w:szCs w:val="24"/>
        </w:rPr>
        <w:t xml:space="preserve">, P. (2016).  </w:t>
      </w:r>
      <w:r w:rsidRPr="00BF7DFF">
        <w:rPr>
          <w:rFonts w:ascii="Times New Roman" w:hAnsi="Times New Roman" w:cs="Times New Roman"/>
          <w:i/>
          <w:iCs/>
          <w:sz w:val="24"/>
          <w:szCs w:val="24"/>
        </w:rPr>
        <w:t xml:space="preserve">What is Policy? </w:t>
      </w:r>
      <w:r w:rsidRPr="00BF7DFF">
        <w:rPr>
          <w:rFonts w:ascii="Times New Roman" w:hAnsi="Times New Roman" w:cs="Times New Roman"/>
          <w:sz w:val="24"/>
          <w:szCs w:val="24"/>
        </w:rPr>
        <w:t>Retrieved April 11, 2019, from https://paulcairney.wordpress.com/2016/03/04/what-is-policy-3/</w:t>
      </w:r>
    </w:p>
    <w:p w:rsidR="00461794" w:rsidRPr="00461794" w:rsidRDefault="00461794" w:rsidP="00461794">
      <w:pPr>
        <w:spacing w:after="0" w:line="480" w:lineRule="auto"/>
        <w:ind w:left="720" w:hanging="720"/>
        <w:rPr>
          <w:rFonts w:ascii="Times New Roman" w:hAnsi="Times New Roman" w:cs="Times New Roman"/>
          <w:sz w:val="24"/>
          <w:szCs w:val="24"/>
        </w:rPr>
      </w:pPr>
      <w:proofErr w:type="spellStart"/>
      <w:r w:rsidRPr="00461794">
        <w:rPr>
          <w:rFonts w:ascii="Times New Roman" w:hAnsi="Times New Roman" w:cs="Times New Roman"/>
          <w:sz w:val="24"/>
          <w:szCs w:val="24"/>
        </w:rPr>
        <w:lastRenderedPageBreak/>
        <w:t>Camagni</w:t>
      </w:r>
      <w:proofErr w:type="spellEnd"/>
      <w:r w:rsidRPr="00461794">
        <w:rPr>
          <w:rFonts w:ascii="Times New Roman" w:hAnsi="Times New Roman" w:cs="Times New Roman"/>
          <w:sz w:val="24"/>
          <w:szCs w:val="24"/>
        </w:rPr>
        <w:t>, R., &amp; Capello, R. (2013). Regional innovation patterns and the EU regional policy reform: Toward smart innovation policies.</w:t>
      </w:r>
      <w:r w:rsidRPr="00461794">
        <w:rPr>
          <w:rFonts w:ascii="Times New Roman" w:hAnsi="Times New Roman" w:cs="Times New Roman"/>
          <w:i/>
          <w:iCs/>
          <w:sz w:val="24"/>
          <w:szCs w:val="24"/>
        </w:rPr>
        <w:t xml:space="preserve"> Growth and Change, 44</w:t>
      </w:r>
      <w:r w:rsidRPr="00461794">
        <w:rPr>
          <w:rFonts w:ascii="Times New Roman" w:hAnsi="Times New Roman" w:cs="Times New Roman"/>
          <w:sz w:val="24"/>
          <w:szCs w:val="24"/>
        </w:rPr>
        <w:t>(2), 355. Retrieved from https://ezp.slu.edu/login?url=https://search-proquest-com.ezp.slu.edu/docview/1353192085?accountid=8065</w:t>
      </w:r>
    </w:p>
    <w:p w:rsidR="007E65F3" w:rsidRDefault="007E65F3" w:rsidP="007E65F3">
      <w:pPr>
        <w:spacing w:after="0" w:line="480" w:lineRule="auto"/>
        <w:ind w:left="720" w:hanging="720"/>
        <w:rPr>
          <w:rFonts w:ascii="Times New Roman" w:hAnsi="Times New Roman" w:cs="Times New Roman"/>
          <w:sz w:val="24"/>
          <w:szCs w:val="24"/>
        </w:rPr>
      </w:pPr>
      <w:r w:rsidRPr="0064159D">
        <w:rPr>
          <w:rFonts w:ascii="Times New Roman" w:hAnsi="Times New Roman" w:cs="Times New Roman"/>
          <w:sz w:val="24"/>
          <w:szCs w:val="24"/>
        </w:rPr>
        <w:t>Congressional Budget Office [CBO]. (2018). Histo</w:t>
      </w:r>
      <w:r>
        <w:rPr>
          <w:rFonts w:ascii="Times New Roman" w:hAnsi="Times New Roman" w:cs="Times New Roman"/>
          <w:sz w:val="24"/>
          <w:szCs w:val="24"/>
        </w:rPr>
        <w:t xml:space="preserve">rical Budget Data [Data file]. </w:t>
      </w:r>
      <w:r w:rsidRPr="0064159D">
        <w:rPr>
          <w:rFonts w:ascii="Times New Roman" w:hAnsi="Times New Roman" w:cs="Times New Roman"/>
          <w:i/>
          <w:sz w:val="24"/>
          <w:szCs w:val="24"/>
        </w:rPr>
        <w:t>The Budget and Economic Outlook: 2018 to 2028</w:t>
      </w:r>
      <w:r w:rsidR="00DC0EE8">
        <w:rPr>
          <w:rFonts w:ascii="Times New Roman" w:hAnsi="Times New Roman" w:cs="Times New Roman"/>
          <w:sz w:val="24"/>
          <w:szCs w:val="24"/>
        </w:rPr>
        <w:t xml:space="preserve">. </w:t>
      </w:r>
      <w:r w:rsidRPr="0064159D">
        <w:rPr>
          <w:rFonts w:ascii="Times New Roman" w:hAnsi="Times New Roman" w:cs="Times New Roman"/>
          <w:sz w:val="24"/>
          <w:szCs w:val="24"/>
        </w:rPr>
        <w:t>Retrieved from https://www.cbo.gov/about/products/budget-economic-data#2</w:t>
      </w:r>
    </w:p>
    <w:p w:rsidR="0050299C" w:rsidRDefault="0050299C" w:rsidP="00BF7DFF">
      <w:pPr>
        <w:spacing w:after="0" w:line="480" w:lineRule="auto"/>
        <w:ind w:left="720" w:hanging="720"/>
        <w:rPr>
          <w:rFonts w:ascii="Times New Roman" w:hAnsi="Times New Roman" w:cs="Times New Roman"/>
          <w:sz w:val="24"/>
          <w:szCs w:val="24"/>
        </w:rPr>
      </w:pPr>
      <w:r w:rsidRPr="009666FD">
        <w:rPr>
          <w:rFonts w:ascii="Times New Roman" w:hAnsi="Times New Roman" w:cs="Times New Roman"/>
          <w:i/>
          <w:sz w:val="24"/>
          <w:szCs w:val="24"/>
        </w:rPr>
        <w:t>Daily Comp</w:t>
      </w:r>
      <w:r w:rsidR="009666FD" w:rsidRPr="009666FD">
        <w:rPr>
          <w:rFonts w:ascii="Times New Roman" w:hAnsi="Times New Roman" w:cs="Times New Roman"/>
          <w:i/>
          <w:sz w:val="24"/>
          <w:szCs w:val="24"/>
        </w:rPr>
        <w:t>ilation of</w:t>
      </w:r>
      <w:r w:rsidRPr="009666FD">
        <w:rPr>
          <w:rFonts w:ascii="Times New Roman" w:hAnsi="Times New Roman" w:cs="Times New Roman"/>
          <w:i/>
          <w:sz w:val="24"/>
          <w:szCs w:val="24"/>
        </w:rPr>
        <w:t xml:space="preserve"> Pres</w:t>
      </w:r>
      <w:r w:rsidR="009666FD" w:rsidRPr="009666FD">
        <w:rPr>
          <w:rFonts w:ascii="Times New Roman" w:hAnsi="Times New Roman" w:cs="Times New Roman"/>
          <w:i/>
          <w:sz w:val="24"/>
          <w:szCs w:val="24"/>
        </w:rPr>
        <w:t>idential</w:t>
      </w:r>
      <w:r w:rsidRPr="009666FD">
        <w:rPr>
          <w:rFonts w:ascii="Times New Roman" w:hAnsi="Times New Roman" w:cs="Times New Roman"/>
          <w:i/>
          <w:sz w:val="24"/>
          <w:szCs w:val="24"/>
        </w:rPr>
        <w:t xml:space="preserve"> Doc</w:t>
      </w:r>
      <w:r w:rsidR="009666FD" w:rsidRPr="009666FD">
        <w:rPr>
          <w:rFonts w:ascii="Times New Roman" w:hAnsi="Times New Roman" w:cs="Times New Roman"/>
          <w:i/>
          <w:sz w:val="24"/>
          <w:szCs w:val="24"/>
        </w:rPr>
        <w:t>uments</w:t>
      </w:r>
      <w:r w:rsidR="009666FD">
        <w:rPr>
          <w:rFonts w:ascii="Times New Roman" w:hAnsi="Times New Roman" w:cs="Times New Roman"/>
          <w:sz w:val="24"/>
          <w:szCs w:val="24"/>
        </w:rPr>
        <w:t>.</w:t>
      </w:r>
      <w:r w:rsidRPr="0050299C">
        <w:rPr>
          <w:rFonts w:ascii="Times New Roman" w:hAnsi="Times New Roman" w:cs="Times New Roman"/>
          <w:sz w:val="24"/>
          <w:szCs w:val="24"/>
        </w:rPr>
        <w:t xml:space="preserve"> </w:t>
      </w:r>
      <w:r w:rsidR="009666FD">
        <w:rPr>
          <w:rFonts w:ascii="Times New Roman" w:hAnsi="Times New Roman" w:cs="Times New Roman"/>
          <w:sz w:val="24"/>
          <w:szCs w:val="24"/>
        </w:rPr>
        <w:t>(</w:t>
      </w:r>
      <w:r w:rsidRPr="0050299C">
        <w:rPr>
          <w:rFonts w:ascii="Times New Roman" w:hAnsi="Times New Roman" w:cs="Times New Roman"/>
          <w:sz w:val="24"/>
          <w:szCs w:val="24"/>
        </w:rPr>
        <w:t>2011</w:t>
      </w:r>
      <w:r w:rsidR="009666FD">
        <w:rPr>
          <w:rFonts w:ascii="Times New Roman" w:hAnsi="Times New Roman" w:cs="Times New Roman"/>
          <w:sz w:val="24"/>
          <w:szCs w:val="24"/>
        </w:rPr>
        <w:t xml:space="preserve">, October </w:t>
      </w:r>
      <w:r w:rsidRPr="0050299C">
        <w:rPr>
          <w:rFonts w:ascii="Times New Roman" w:hAnsi="Times New Roman" w:cs="Times New Roman"/>
          <w:sz w:val="24"/>
          <w:szCs w:val="24"/>
        </w:rPr>
        <w:t>28</w:t>
      </w:r>
      <w:r w:rsidR="009666FD">
        <w:rPr>
          <w:rFonts w:ascii="Times New Roman" w:hAnsi="Times New Roman" w:cs="Times New Roman"/>
          <w:sz w:val="24"/>
          <w:szCs w:val="24"/>
        </w:rPr>
        <w:t xml:space="preserve">). Retrieved </w:t>
      </w:r>
      <w:proofErr w:type="gramStart"/>
      <w:r w:rsidR="009666FD">
        <w:rPr>
          <w:rFonts w:ascii="Times New Roman" w:hAnsi="Times New Roman" w:cs="Times New Roman"/>
          <w:sz w:val="24"/>
          <w:szCs w:val="24"/>
        </w:rPr>
        <w:t xml:space="preserve">from  </w:t>
      </w:r>
      <w:r w:rsidR="009666FD" w:rsidRPr="009666FD">
        <w:rPr>
          <w:rFonts w:ascii="Times New Roman" w:hAnsi="Times New Roman" w:cs="Times New Roman"/>
          <w:sz w:val="24"/>
          <w:szCs w:val="24"/>
        </w:rPr>
        <w:t>https://www.govinfo.gov/app/collection/CPD/</w:t>
      </w:r>
      <w:proofErr w:type="gramEnd"/>
    </w:p>
    <w:p w:rsidR="00BF7DFF" w:rsidRPr="00BF7DFF" w:rsidRDefault="00BF7DFF" w:rsidP="00BF7DFF">
      <w:pPr>
        <w:spacing w:after="0" w:line="480" w:lineRule="auto"/>
        <w:ind w:left="720" w:hanging="720"/>
        <w:rPr>
          <w:rFonts w:ascii="Times New Roman" w:hAnsi="Times New Roman" w:cs="Times New Roman"/>
          <w:sz w:val="24"/>
          <w:szCs w:val="24"/>
        </w:rPr>
      </w:pPr>
      <w:r w:rsidRPr="00BF7DFF">
        <w:rPr>
          <w:rFonts w:ascii="Times New Roman" w:hAnsi="Times New Roman" w:cs="Times New Roman"/>
          <w:sz w:val="24"/>
          <w:szCs w:val="24"/>
        </w:rPr>
        <w:t xml:space="preserve">Dye, T. R. (1976). </w:t>
      </w:r>
      <w:r w:rsidRPr="00BF7DFF">
        <w:rPr>
          <w:rFonts w:ascii="Times New Roman" w:hAnsi="Times New Roman" w:cs="Times New Roman"/>
          <w:i/>
          <w:iCs/>
          <w:sz w:val="24"/>
          <w:szCs w:val="24"/>
        </w:rPr>
        <w:t xml:space="preserve">Understanding Public Policy. </w:t>
      </w:r>
      <w:r w:rsidRPr="00BF7DFF">
        <w:rPr>
          <w:rFonts w:ascii="Times New Roman" w:hAnsi="Times New Roman" w:cs="Times New Roman"/>
          <w:sz w:val="24"/>
          <w:szCs w:val="24"/>
        </w:rPr>
        <w:t>Upper Saddle River, NJ: Prentice-Hall.</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“Economic growth.” (2019). Wikipedia. Retrieved April 12, 2019, from https://en.wikipedia.org/wiki/Economic_growth</w:t>
      </w:r>
    </w:p>
    <w:p w:rsidR="00E20446" w:rsidRDefault="00E20446"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European Association of Research and Technology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[EARTO]. </w:t>
      </w:r>
      <w:r w:rsidRPr="00E20446">
        <w:rPr>
          <w:rFonts w:ascii="Times New Roman" w:hAnsi="Times New Roman" w:cs="Times New Roman"/>
          <w:sz w:val="24"/>
          <w:szCs w:val="24"/>
        </w:rPr>
        <w:t xml:space="preserve">(2014). </w:t>
      </w:r>
      <w:r w:rsidRPr="00E20446">
        <w:rPr>
          <w:rFonts w:ascii="Times New Roman" w:hAnsi="Times New Roman" w:cs="Times New Roman"/>
          <w:i/>
          <w:iCs/>
          <w:sz w:val="24"/>
          <w:szCs w:val="24"/>
        </w:rPr>
        <w:t>The TRL Scale as a Research and Innovation Policy Tool</w:t>
      </w:r>
      <w:r w:rsidRPr="00E20446">
        <w:rPr>
          <w:rFonts w:ascii="Times New Roman" w:hAnsi="Times New Roman" w:cs="Times New Roman"/>
          <w:sz w:val="24"/>
          <w:szCs w:val="24"/>
        </w:rPr>
        <w:t xml:space="preserve">. Retrieved from </w:t>
      </w:r>
      <w:r w:rsidRPr="002D0781">
        <w:rPr>
          <w:rFonts w:ascii="Times New Roman" w:hAnsi="Times New Roman" w:cs="Times New Roman"/>
          <w:sz w:val="24"/>
          <w:szCs w:val="24"/>
        </w:rPr>
        <w:t>http://www.earto.eu/fileadmin/content/03_Publications/The_TRL_Scale_as_a_R_I_Policy_Tool_-_EARTO_Recommendations_-_Final.pdf</w:t>
      </w:r>
    </w:p>
    <w:p w:rsidR="00AA409F" w:rsidRDefault="00AA409F" w:rsidP="007E65F3">
      <w:pPr>
        <w:spacing w:after="0" w:line="480" w:lineRule="auto"/>
        <w:ind w:left="720" w:hanging="720"/>
        <w:rPr>
          <w:rFonts w:ascii="Times New Roman" w:hAnsi="Times New Roman" w:cs="Times New Roman"/>
          <w:sz w:val="24"/>
          <w:szCs w:val="24"/>
        </w:rPr>
      </w:pPr>
      <w:r w:rsidRPr="00AA409F">
        <w:rPr>
          <w:rFonts w:ascii="Times New Roman" w:hAnsi="Times New Roman" w:cs="Times New Roman"/>
          <w:sz w:val="24"/>
          <w:szCs w:val="24"/>
        </w:rPr>
        <w:t xml:space="preserve">Florida, R., Adler, P., &amp; </w:t>
      </w:r>
      <w:proofErr w:type="spellStart"/>
      <w:r w:rsidRPr="00AA409F">
        <w:rPr>
          <w:rFonts w:ascii="Times New Roman" w:hAnsi="Times New Roman" w:cs="Times New Roman"/>
          <w:sz w:val="24"/>
          <w:szCs w:val="24"/>
        </w:rPr>
        <w:t>Mellander</w:t>
      </w:r>
      <w:proofErr w:type="spellEnd"/>
      <w:r w:rsidRPr="00AA409F">
        <w:rPr>
          <w:rFonts w:ascii="Times New Roman" w:hAnsi="Times New Roman" w:cs="Times New Roman"/>
          <w:sz w:val="24"/>
          <w:szCs w:val="24"/>
        </w:rPr>
        <w:t xml:space="preserve">, C. (2017). The city as innovation machine. </w:t>
      </w:r>
      <w:r w:rsidRPr="00AA409F">
        <w:rPr>
          <w:rFonts w:ascii="Times New Roman" w:hAnsi="Times New Roman" w:cs="Times New Roman"/>
          <w:i/>
          <w:iCs/>
          <w:sz w:val="24"/>
          <w:szCs w:val="24"/>
        </w:rPr>
        <w:t>Regional Studies, 51</w:t>
      </w:r>
      <w:r w:rsidRPr="00AA409F">
        <w:rPr>
          <w:rFonts w:ascii="Times New Roman" w:hAnsi="Times New Roman" w:cs="Times New Roman"/>
          <w:sz w:val="24"/>
          <w:szCs w:val="24"/>
        </w:rPr>
        <w:t xml:space="preserve">(1), 86-96. </w:t>
      </w:r>
      <w:proofErr w:type="spellStart"/>
      <w:r w:rsidRPr="00AA409F">
        <w:rPr>
          <w:rFonts w:ascii="Times New Roman" w:hAnsi="Times New Roman" w:cs="Times New Roman"/>
          <w:sz w:val="24"/>
          <w:szCs w:val="24"/>
        </w:rPr>
        <w:t>doi</w:t>
      </w:r>
      <w:proofErr w:type="spellEnd"/>
      <w:r w:rsidRPr="00AA409F">
        <w:rPr>
          <w:rFonts w:ascii="Times New Roman" w:hAnsi="Times New Roman" w:cs="Times New Roman"/>
          <w:sz w:val="24"/>
          <w:szCs w:val="24"/>
        </w:rPr>
        <w:t>:</w:t>
      </w:r>
      <w:r>
        <w:rPr>
          <w:rFonts w:ascii="Times New Roman" w:hAnsi="Times New Roman" w:cs="Times New Roman"/>
          <w:sz w:val="24"/>
          <w:szCs w:val="24"/>
        </w:rPr>
        <w:t xml:space="preserve"> </w:t>
      </w:r>
      <w:r w:rsidRPr="00AA409F">
        <w:rPr>
          <w:rFonts w:ascii="Times New Roman" w:hAnsi="Times New Roman" w:cs="Times New Roman"/>
          <w:sz w:val="24"/>
          <w:szCs w:val="24"/>
        </w:rPr>
        <w:t>http://dx.doi.org/10.1080/00343404.2016.1255324</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 xml:space="preserve">Florida, R., &amp; </w:t>
      </w:r>
      <w:proofErr w:type="spellStart"/>
      <w:r w:rsidRPr="00CF52F3">
        <w:rPr>
          <w:rFonts w:ascii="Times New Roman" w:hAnsi="Times New Roman" w:cs="Times New Roman"/>
          <w:sz w:val="24"/>
          <w:szCs w:val="24"/>
        </w:rPr>
        <w:t>Mellander</w:t>
      </w:r>
      <w:proofErr w:type="spellEnd"/>
      <w:r w:rsidRPr="00CF52F3">
        <w:rPr>
          <w:rFonts w:ascii="Times New Roman" w:hAnsi="Times New Roman" w:cs="Times New Roman"/>
          <w:sz w:val="24"/>
          <w:szCs w:val="24"/>
        </w:rPr>
        <w:t xml:space="preserve">, C. (2016). Rise of the startup city: the changing geography of the venture capital financed innovation. </w:t>
      </w:r>
      <w:r w:rsidRPr="00CF52F3">
        <w:rPr>
          <w:rFonts w:ascii="Times New Roman" w:hAnsi="Times New Roman" w:cs="Times New Roman"/>
          <w:i/>
          <w:iCs/>
          <w:sz w:val="24"/>
          <w:szCs w:val="24"/>
        </w:rPr>
        <w:t>California Management Review</w:t>
      </w:r>
      <w:r w:rsidRPr="00CF52F3">
        <w:rPr>
          <w:rFonts w:ascii="Times New Roman" w:hAnsi="Times New Roman" w:cs="Times New Roman"/>
          <w:sz w:val="24"/>
          <w:szCs w:val="24"/>
        </w:rPr>
        <w:t>, (1). Retrieved from http://search.ebscohost.com/login.aspx?direct=true&amp;db=edsbig&amp;AN=edsbig.A482290258&amp;site=eds-live</w:t>
      </w:r>
    </w:p>
    <w:p w:rsidR="002D0781" w:rsidRDefault="002D0781" w:rsidP="007E65F3">
      <w:pPr>
        <w:spacing w:after="0" w:line="480" w:lineRule="auto"/>
        <w:ind w:left="720" w:hanging="720"/>
        <w:rPr>
          <w:rFonts w:ascii="Times New Roman" w:hAnsi="Times New Roman" w:cs="Times New Roman"/>
          <w:sz w:val="24"/>
          <w:szCs w:val="24"/>
        </w:rPr>
      </w:pPr>
      <w:r w:rsidRPr="002D0781">
        <w:rPr>
          <w:rFonts w:ascii="Times New Roman" w:hAnsi="Times New Roman" w:cs="Times New Roman"/>
          <w:sz w:val="24"/>
          <w:szCs w:val="24"/>
        </w:rPr>
        <w:lastRenderedPageBreak/>
        <w:t>González-</w:t>
      </w:r>
      <w:proofErr w:type="spellStart"/>
      <w:r w:rsidRPr="002D0781">
        <w:rPr>
          <w:rFonts w:ascii="Times New Roman" w:hAnsi="Times New Roman" w:cs="Times New Roman"/>
          <w:sz w:val="24"/>
          <w:szCs w:val="24"/>
        </w:rPr>
        <w:t>Pernía</w:t>
      </w:r>
      <w:proofErr w:type="spellEnd"/>
      <w:r w:rsidRPr="002D0781">
        <w:rPr>
          <w:rFonts w:ascii="Times New Roman" w:hAnsi="Times New Roman" w:cs="Times New Roman"/>
          <w:sz w:val="24"/>
          <w:szCs w:val="24"/>
        </w:rPr>
        <w:t xml:space="preserve">, J. L., </w:t>
      </w:r>
      <w:proofErr w:type="spellStart"/>
      <w:r w:rsidRPr="002D0781">
        <w:rPr>
          <w:rFonts w:ascii="Times New Roman" w:hAnsi="Times New Roman" w:cs="Times New Roman"/>
          <w:sz w:val="24"/>
          <w:szCs w:val="24"/>
        </w:rPr>
        <w:t>Kuechle</w:t>
      </w:r>
      <w:proofErr w:type="spellEnd"/>
      <w:r w:rsidRPr="002D0781">
        <w:rPr>
          <w:rFonts w:ascii="Times New Roman" w:hAnsi="Times New Roman" w:cs="Times New Roman"/>
          <w:sz w:val="24"/>
          <w:szCs w:val="24"/>
        </w:rPr>
        <w:t>, G., &amp; Peña-</w:t>
      </w:r>
      <w:proofErr w:type="spellStart"/>
      <w:r w:rsidRPr="002D0781">
        <w:rPr>
          <w:rFonts w:ascii="Times New Roman" w:hAnsi="Times New Roman" w:cs="Times New Roman"/>
          <w:sz w:val="24"/>
          <w:szCs w:val="24"/>
        </w:rPr>
        <w:t>Legazkue</w:t>
      </w:r>
      <w:proofErr w:type="spellEnd"/>
      <w:r w:rsidRPr="002D0781">
        <w:rPr>
          <w:rFonts w:ascii="Times New Roman" w:hAnsi="Times New Roman" w:cs="Times New Roman"/>
          <w:sz w:val="24"/>
          <w:szCs w:val="24"/>
        </w:rPr>
        <w:t xml:space="preserve">, I. (2013). An Assessment of the Determinants of University Technology Transfer. </w:t>
      </w:r>
      <w:r w:rsidRPr="002D0781">
        <w:rPr>
          <w:rFonts w:ascii="Times New Roman" w:hAnsi="Times New Roman" w:cs="Times New Roman"/>
          <w:i/>
          <w:iCs/>
          <w:sz w:val="24"/>
          <w:szCs w:val="24"/>
        </w:rPr>
        <w:t>Economic Development Quarterly, 27</w:t>
      </w:r>
      <w:r w:rsidRPr="002D0781">
        <w:rPr>
          <w:rFonts w:ascii="Times New Roman" w:hAnsi="Times New Roman" w:cs="Times New Roman"/>
          <w:sz w:val="24"/>
          <w:szCs w:val="24"/>
        </w:rPr>
        <w:t>(1), 6.</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computer.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https://www.google.com/search?q=definition+of+computer+science&amp;ie=utf-8&amp;oe=utf-8&amp;client=firefox-b-1</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life science.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https://www.google.com/search?q=definition+of+life+science&amp;ie=utf-8&amp;oe=utf-8&amp;client=firefox-b-1</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physical science.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https://www.google.com/search?q=definition+of+physical+science&amp;ie=utf-8&amp;oe=utf-8&amp;client=firefox-b-1</w:t>
      </w:r>
    </w:p>
    <w:p w:rsidR="00F21491" w:rsidRDefault="00F21491" w:rsidP="007E65F3">
      <w:pPr>
        <w:spacing w:after="0" w:line="480" w:lineRule="auto"/>
        <w:ind w:left="720" w:hanging="720"/>
        <w:rPr>
          <w:rFonts w:ascii="Times New Roman" w:hAnsi="Times New Roman" w:cs="Times New Roman"/>
          <w:sz w:val="24"/>
          <w:szCs w:val="24"/>
        </w:rPr>
      </w:pPr>
      <w:r w:rsidRPr="00F21491">
        <w:rPr>
          <w:rFonts w:ascii="Times New Roman" w:hAnsi="Times New Roman" w:cs="Times New Roman"/>
          <w:sz w:val="24"/>
          <w:szCs w:val="24"/>
        </w:rPr>
        <w:t xml:space="preserve">Hallam, C. R. A., Wurth, B., &amp; Mancha, R. (2014). University-industry technology transfer: a systems approach with policy implications. </w:t>
      </w:r>
      <w:r w:rsidRPr="00F21491">
        <w:rPr>
          <w:rFonts w:ascii="Times New Roman" w:hAnsi="Times New Roman" w:cs="Times New Roman"/>
          <w:i/>
          <w:iCs/>
          <w:sz w:val="24"/>
          <w:szCs w:val="24"/>
        </w:rPr>
        <w:t xml:space="preserve">International Journal of Technology Transfer &amp; </w:t>
      </w:r>
      <w:proofErr w:type="spellStart"/>
      <w:r w:rsidRPr="00F21491">
        <w:rPr>
          <w:rFonts w:ascii="Times New Roman" w:hAnsi="Times New Roman" w:cs="Times New Roman"/>
          <w:i/>
          <w:iCs/>
          <w:sz w:val="24"/>
          <w:szCs w:val="24"/>
        </w:rPr>
        <w:t>Commercialisation</w:t>
      </w:r>
      <w:proofErr w:type="spellEnd"/>
      <w:r w:rsidRPr="00F21491">
        <w:rPr>
          <w:rFonts w:ascii="Times New Roman" w:hAnsi="Times New Roman" w:cs="Times New Roman"/>
          <w:i/>
          <w:iCs/>
          <w:sz w:val="24"/>
          <w:szCs w:val="24"/>
        </w:rPr>
        <w:t>, 13</w:t>
      </w:r>
      <w:r w:rsidRPr="00F21491">
        <w:rPr>
          <w:rFonts w:ascii="Times New Roman" w:hAnsi="Times New Roman" w:cs="Times New Roman"/>
          <w:sz w:val="24"/>
          <w:szCs w:val="24"/>
        </w:rPr>
        <w:t>(1-2), 57.</w:t>
      </w:r>
    </w:p>
    <w:p w:rsidR="00461794" w:rsidRPr="00461794" w:rsidRDefault="00461794" w:rsidP="00461794">
      <w:pPr>
        <w:spacing w:after="0" w:line="480" w:lineRule="auto"/>
        <w:ind w:left="720" w:hanging="720"/>
        <w:rPr>
          <w:rFonts w:ascii="Times New Roman" w:hAnsi="Times New Roman" w:cs="Times New Roman"/>
          <w:sz w:val="24"/>
          <w:szCs w:val="24"/>
        </w:rPr>
      </w:pPr>
      <w:proofErr w:type="spellStart"/>
      <w:r w:rsidRPr="00461794">
        <w:rPr>
          <w:rFonts w:ascii="Times New Roman" w:hAnsi="Times New Roman" w:cs="Times New Roman"/>
          <w:sz w:val="24"/>
          <w:szCs w:val="24"/>
        </w:rPr>
        <w:t>Hamidi</w:t>
      </w:r>
      <w:proofErr w:type="spellEnd"/>
      <w:r w:rsidRPr="00461794">
        <w:rPr>
          <w:rFonts w:ascii="Times New Roman" w:hAnsi="Times New Roman" w:cs="Times New Roman"/>
          <w:sz w:val="24"/>
          <w:szCs w:val="24"/>
        </w:rPr>
        <w:t xml:space="preserve">, S., </w:t>
      </w:r>
      <w:proofErr w:type="spellStart"/>
      <w:r w:rsidRPr="00461794">
        <w:rPr>
          <w:rFonts w:ascii="Times New Roman" w:hAnsi="Times New Roman" w:cs="Times New Roman"/>
          <w:sz w:val="24"/>
          <w:szCs w:val="24"/>
        </w:rPr>
        <w:t>Zandiatashbar</w:t>
      </w:r>
      <w:proofErr w:type="spellEnd"/>
      <w:r w:rsidRPr="00461794">
        <w:rPr>
          <w:rFonts w:ascii="Times New Roman" w:hAnsi="Times New Roman" w:cs="Times New Roman"/>
          <w:sz w:val="24"/>
          <w:szCs w:val="24"/>
        </w:rPr>
        <w:t xml:space="preserve">, A., &amp; </w:t>
      </w:r>
      <w:proofErr w:type="spellStart"/>
      <w:r w:rsidRPr="00461794">
        <w:rPr>
          <w:rFonts w:ascii="Times New Roman" w:hAnsi="Times New Roman" w:cs="Times New Roman"/>
          <w:sz w:val="24"/>
          <w:szCs w:val="24"/>
        </w:rPr>
        <w:t>Bonakdar</w:t>
      </w:r>
      <w:proofErr w:type="spellEnd"/>
      <w:r w:rsidRPr="00461794">
        <w:rPr>
          <w:rFonts w:ascii="Times New Roman" w:hAnsi="Times New Roman" w:cs="Times New Roman"/>
          <w:sz w:val="24"/>
          <w:szCs w:val="24"/>
        </w:rPr>
        <w:t>, A. (2019). The relationship between regional compactness and regional innovation capacity (RIC): Empirical evidence from a national study.</w:t>
      </w:r>
      <w:r w:rsidRPr="00461794">
        <w:rPr>
          <w:rFonts w:ascii="Times New Roman" w:hAnsi="Times New Roman" w:cs="Times New Roman"/>
          <w:i/>
          <w:iCs/>
          <w:sz w:val="24"/>
          <w:szCs w:val="24"/>
        </w:rPr>
        <w:t xml:space="preserve"> Technological Forecasting and Social Change, 142</w:t>
      </w:r>
      <w:r w:rsidRPr="00461794">
        <w:rPr>
          <w:rFonts w:ascii="Times New Roman" w:hAnsi="Times New Roman" w:cs="Times New Roman"/>
          <w:sz w:val="24"/>
          <w:szCs w:val="24"/>
        </w:rPr>
        <w:t xml:space="preserve">, 394. </w:t>
      </w:r>
      <w:proofErr w:type="spellStart"/>
      <w:proofErr w:type="gramStart"/>
      <w:r w:rsidRPr="00461794">
        <w:rPr>
          <w:rFonts w:ascii="Times New Roman" w:hAnsi="Times New Roman" w:cs="Times New Roman"/>
          <w:sz w:val="24"/>
          <w:szCs w:val="24"/>
        </w:rPr>
        <w:t>doi:http</w:t>
      </w:r>
      <w:proofErr w:type="spellEnd"/>
      <w:r w:rsidRPr="00461794">
        <w:rPr>
          <w:rFonts w:ascii="Times New Roman" w:hAnsi="Times New Roman" w:cs="Times New Roman"/>
          <w:sz w:val="24"/>
          <w:szCs w:val="24"/>
        </w:rPr>
        <w:t>://dx.doi.org.ezp.slu.edu/10.1016/j.techfore.2018.07.026</w:t>
      </w:r>
      <w:proofErr w:type="gramEnd"/>
    </w:p>
    <w:p w:rsidR="00461794" w:rsidRPr="00461794" w:rsidRDefault="00461794" w:rsidP="00461794">
      <w:pPr>
        <w:spacing w:after="0" w:line="480" w:lineRule="auto"/>
        <w:ind w:left="720" w:hanging="720"/>
        <w:rPr>
          <w:rFonts w:ascii="Times New Roman" w:hAnsi="Times New Roman" w:cs="Times New Roman"/>
          <w:sz w:val="24"/>
          <w:szCs w:val="24"/>
        </w:rPr>
      </w:pPr>
      <w:r w:rsidRPr="00461794">
        <w:rPr>
          <w:rFonts w:ascii="Times New Roman" w:hAnsi="Times New Roman" w:cs="Times New Roman"/>
          <w:sz w:val="24"/>
          <w:szCs w:val="24"/>
        </w:rPr>
        <w:t xml:space="preserve">Harm-Jan </w:t>
      </w:r>
      <w:proofErr w:type="spellStart"/>
      <w:r w:rsidRPr="00461794">
        <w:rPr>
          <w:rFonts w:ascii="Times New Roman" w:hAnsi="Times New Roman" w:cs="Times New Roman"/>
          <w:sz w:val="24"/>
          <w:szCs w:val="24"/>
        </w:rPr>
        <w:t>Steenhuis</w:t>
      </w:r>
      <w:proofErr w:type="spellEnd"/>
      <w:r w:rsidRPr="00461794">
        <w:rPr>
          <w:rFonts w:ascii="Times New Roman" w:hAnsi="Times New Roman" w:cs="Times New Roman"/>
          <w:sz w:val="24"/>
          <w:szCs w:val="24"/>
        </w:rPr>
        <w:t xml:space="preserve">, &amp; de </w:t>
      </w:r>
      <w:proofErr w:type="spellStart"/>
      <w:r w:rsidRPr="00461794">
        <w:rPr>
          <w:rFonts w:ascii="Times New Roman" w:hAnsi="Times New Roman" w:cs="Times New Roman"/>
          <w:sz w:val="24"/>
          <w:szCs w:val="24"/>
        </w:rPr>
        <w:t>Bruijn</w:t>
      </w:r>
      <w:proofErr w:type="spellEnd"/>
      <w:r w:rsidRPr="00461794">
        <w:rPr>
          <w:rFonts w:ascii="Times New Roman" w:hAnsi="Times New Roman" w:cs="Times New Roman"/>
          <w:sz w:val="24"/>
          <w:szCs w:val="24"/>
        </w:rPr>
        <w:t xml:space="preserve">, </w:t>
      </w:r>
      <w:proofErr w:type="gramStart"/>
      <w:r w:rsidRPr="00461794">
        <w:rPr>
          <w:rFonts w:ascii="Times New Roman" w:hAnsi="Times New Roman" w:cs="Times New Roman"/>
          <w:sz w:val="24"/>
          <w:szCs w:val="24"/>
        </w:rPr>
        <w:t>E.,J.</w:t>
      </w:r>
      <w:proofErr w:type="gramEnd"/>
      <w:r w:rsidRPr="00461794">
        <w:rPr>
          <w:rFonts w:ascii="Times New Roman" w:hAnsi="Times New Roman" w:cs="Times New Roman"/>
          <w:sz w:val="24"/>
          <w:szCs w:val="24"/>
        </w:rPr>
        <w:t xml:space="preserve"> (2006). Technology geography: Studying the relationships between technology, location and productivity.</w:t>
      </w:r>
      <w:r w:rsidRPr="00461794">
        <w:rPr>
          <w:rFonts w:ascii="Times New Roman" w:hAnsi="Times New Roman" w:cs="Times New Roman"/>
          <w:i/>
          <w:iCs/>
          <w:sz w:val="24"/>
          <w:szCs w:val="24"/>
        </w:rPr>
        <w:t xml:space="preserve"> International Journal of Technology Transfer &amp; </w:t>
      </w:r>
      <w:proofErr w:type="spellStart"/>
      <w:r w:rsidRPr="00461794">
        <w:rPr>
          <w:rFonts w:ascii="Times New Roman" w:hAnsi="Times New Roman" w:cs="Times New Roman"/>
          <w:i/>
          <w:iCs/>
          <w:sz w:val="24"/>
          <w:szCs w:val="24"/>
        </w:rPr>
        <w:t>Commercialisation</w:t>
      </w:r>
      <w:proofErr w:type="spellEnd"/>
      <w:r w:rsidRPr="00461794">
        <w:rPr>
          <w:rFonts w:ascii="Times New Roman" w:hAnsi="Times New Roman" w:cs="Times New Roman"/>
          <w:i/>
          <w:iCs/>
          <w:sz w:val="24"/>
          <w:szCs w:val="24"/>
        </w:rPr>
        <w:t>, 5</w:t>
      </w:r>
      <w:r w:rsidRPr="00461794">
        <w:rPr>
          <w:rFonts w:ascii="Times New Roman" w:hAnsi="Times New Roman" w:cs="Times New Roman"/>
          <w:sz w:val="24"/>
          <w:szCs w:val="24"/>
        </w:rPr>
        <w:t xml:space="preserve">(3), 195-207. Retrieved from </w:t>
      </w:r>
      <w:r w:rsidRPr="00461794">
        <w:rPr>
          <w:rFonts w:ascii="Times New Roman" w:hAnsi="Times New Roman" w:cs="Times New Roman"/>
          <w:sz w:val="24"/>
          <w:szCs w:val="24"/>
        </w:rPr>
        <w:lastRenderedPageBreak/>
        <w:t>https://ezp.slu.edu/login?url=https://search-proquest-com.ezp.slu.edu/docview/219343404?accountid=8065</w:t>
      </w:r>
    </w:p>
    <w:p w:rsidR="00C97FD2" w:rsidRPr="00C97FD2" w:rsidRDefault="00C97FD2" w:rsidP="00C97FD2">
      <w:pPr>
        <w:spacing w:after="0" w:line="480" w:lineRule="auto"/>
        <w:ind w:left="720" w:hanging="720"/>
        <w:rPr>
          <w:rFonts w:ascii="Times New Roman" w:hAnsi="Times New Roman" w:cs="Times New Roman"/>
          <w:sz w:val="24"/>
          <w:szCs w:val="24"/>
        </w:rPr>
      </w:pPr>
      <w:proofErr w:type="spellStart"/>
      <w:r w:rsidRPr="00C97FD2">
        <w:rPr>
          <w:rFonts w:ascii="Times New Roman" w:hAnsi="Times New Roman" w:cs="Times New Roman"/>
          <w:sz w:val="24"/>
          <w:szCs w:val="24"/>
        </w:rPr>
        <w:t>Héder</w:t>
      </w:r>
      <w:proofErr w:type="spellEnd"/>
      <w:r w:rsidRPr="00C97FD2">
        <w:rPr>
          <w:rFonts w:ascii="Times New Roman" w:hAnsi="Times New Roman" w:cs="Times New Roman"/>
          <w:sz w:val="24"/>
          <w:szCs w:val="24"/>
        </w:rPr>
        <w:t xml:space="preserve">, M. (2017). </w:t>
      </w:r>
      <w:r w:rsidRPr="00C97FD2">
        <w:rPr>
          <w:rFonts w:ascii="Times New Roman" w:hAnsi="Times New Roman" w:cs="Times New Roman"/>
          <w:i/>
          <w:sz w:val="24"/>
          <w:szCs w:val="24"/>
        </w:rPr>
        <w:t>From NASA to EU: the evolution of the TRL scale in Public Sector Innovation</w:t>
      </w:r>
      <w:r w:rsidRPr="00C97FD2">
        <w:rPr>
          <w:rFonts w:ascii="Times New Roman" w:hAnsi="Times New Roman" w:cs="Times New Roman"/>
          <w:sz w:val="24"/>
          <w:szCs w:val="24"/>
        </w:rPr>
        <w:t>. Innovation Journal, 22(2), 1–23. Retrieved from https://web.archive.org/web/20171011071816/https://www.innovation.cc/discussion-papers/22_2_3_heder_nasa-to-eu-trl-scale.pdf</w:t>
      </w:r>
    </w:p>
    <w:p w:rsidR="00CF52F3" w:rsidRPr="00CF52F3" w:rsidRDefault="00CF52F3" w:rsidP="00CF52F3">
      <w:pPr>
        <w:spacing w:after="0" w:line="480" w:lineRule="auto"/>
        <w:ind w:left="720" w:hanging="720"/>
        <w:rPr>
          <w:rFonts w:ascii="Times New Roman" w:hAnsi="Times New Roman" w:cs="Times New Roman"/>
          <w:sz w:val="24"/>
          <w:szCs w:val="24"/>
        </w:rPr>
      </w:pPr>
      <w:proofErr w:type="spellStart"/>
      <w:r w:rsidRPr="00CF52F3">
        <w:rPr>
          <w:rFonts w:ascii="Times New Roman" w:hAnsi="Times New Roman" w:cs="Times New Roman"/>
          <w:sz w:val="24"/>
          <w:szCs w:val="24"/>
        </w:rPr>
        <w:t>Hemel</w:t>
      </w:r>
      <w:proofErr w:type="spellEnd"/>
      <w:r w:rsidRPr="00CF52F3">
        <w:rPr>
          <w:rFonts w:ascii="Times New Roman" w:hAnsi="Times New Roman" w:cs="Times New Roman"/>
          <w:sz w:val="24"/>
          <w:szCs w:val="24"/>
        </w:rPr>
        <w:t xml:space="preserve">, D. J., &amp; Ouellette, L. L. (2019). Innovation Policy Pluralism. </w:t>
      </w:r>
      <w:r w:rsidRPr="00CF52F3">
        <w:rPr>
          <w:rFonts w:ascii="Times New Roman" w:hAnsi="Times New Roman" w:cs="Times New Roman"/>
          <w:i/>
          <w:iCs/>
          <w:sz w:val="24"/>
          <w:szCs w:val="24"/>
        </w:rPr>
        <w:t>Yale Law Journal</w:t>
      </w:r>
      <w:r w:rsidRPr="00CF52F3">
        <w:rPr>
          <w:rFonts w:ascii="Times New Roman" w:hAnsi="Times New Roman" w:cs="Times New Roman"/>
          <w:sz w:val="24"/>
          <w:szCs w:val="24"/>
        </w:rPr>
        <w:t>, (3). Retrieved from http://search.ebscohost.com/login.aspx?direct=true&amp;db=edsbig&amp;AN=edsbig.A576378943&amp;site=eds-live</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How to Develop Indictors.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https://www.thecompassforsbc.org/how-to-guides/how-develop-indicators</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How to Develop a Logic Model.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https://www.thecompassforsbc.org/how-to-guides/how-develop-logic-model-0</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Introduction to the Delphi technique.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http://www.cc.uah.es/msicilia/lo-delphi/intro_Delphi.html</w:t>
      </w:r>
    </w:p>
    <w:p w:rsidR="00461794" w:rsidRPr="00461794" w:rsidRDefault="00461794" w:rsidP="00461794">
      <w:pPr>
        <w:spacing w:after="0" w:line="480" w:lineRule="auto"/>
        <w:ind w:left="720" w:hanging="720"/>
        <w:rPr>
          <w:rFonts w:ascii="Times New Roman" w:hAnsi="Times New Roman" w:cs="Times New Roman"/>
          <w:sz w:val="24"/>
          <w:szCs w:val="24"/>
        </w:rPr>
      </w:pPr>
      <w:r w:rsidRPr="00461794">
        <w:rPr>
          <w:rFonts w:ascii="Times New Roman" w:hAnsi="Times New Roman" w:cs="Times New Roman"/>
          <w:sz w:val="24"/>
          <w:szCs w:val="24"/>
        </w:rPr>
        <w:t>Irina, E. (2018). Geography of corporate innovation.</w:t>
      </w:r>
      <w:r w:rsidRPr="00461794">
        <w:rPr>
          <w:rFonts w:ascii="Times New Roman" w:hAnsi="Times New Roman" w:cs="Times New Roman"/>
          <w:i/>
          <w:iCs/>
          <w:sz w:val="24"/>
          <w:szCs w:val="24"/>
        </w:rPr>
        <w:t xml:space="preserve"> Multinational Business Review, 26</w:t>
      </w:r>
      <w:r w:rsidRPr="00461794">
        <w:rPr>
          <w:rFonts w:ascii="Times New Roman" w:hAnsi="Times New Roman" w:cs="Times New Roman"/>
          <w:sz w:val="24"/>
          <w:szCs w:val="24"/>
        </w:rPr>
        <w:t xml:space="preserve">(1), 25-49. </w:t>
      </w:r>
      <w:proofErr w:type="spellStart"/>
      <w:proofErr w:type="gramStart"/>
      <w:r w:rsidRPr="00461794">
        <w:rPr>
          <w:rFonts w:ascii="Times New Roman" w:hAnsi="Times New Roman" w:cs="Times New Roman"/>
          <w:sz w:val="24"/>
          <w:szCs w:val="24"/>
        </w:rPr>
        <w:t>doi:http</w:t>
      </w:r>
      <w:proofErr w:type="spellEnd"/>
      <w:r w:rsidRPr="00461794">
        <w:rPr>
          <w:rFonts w:ascii="Times New Roman" w:hAnsi="Times New Roman" w:cs="Times New Roman"/>
          <w:sz w:val="24"/>
          <w:szCs w:val="24"/>
        </w:rPr>
        <w:t>://dx.doi.org.ezp.slu.edu/10.1108/MBR-07-2017-0052</w:t>
      </w:r>
      <w:proofErr w:type="gramEnd"/>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Joshi, A. M., Inouye, T. M., &amp; Robinson, J. A. (</w:t>
      </w:r>
      <w:proofErr w:type="spellStart"/>
      <w:r w:rsidRPr="00CF52F3">
        <w:rPr>
          <w:rFonts w:ascii="Times New Roman" w:hAnsi="Times New Roman" w:cs="Times New Roman"/>
          <w:sz w:val="24"/>
          <w:szCs w:val="24"/>
        </w:rPr>
        <w:t>n.d.</w:t>
      </w:r>
      <w:proofErr w:type="spellEnd"/>
      <w:r w:rsidRPr="00CF52F3">
        <w:rPr>
          <w:rFonts w:ascii="Times New Roman" w:hAnsi="Times New Roman" w:cs="Times New Roman"/>
          <w:sz w:val="24"/>
          <w:szCs w:val="24"/>
        </w:rPr>
        <w:t xml:space="preserve">). How does agency workforce diversity influence Federal R&amp;D funding of minority and women technology entrepreneurs? An analysis of the SBIR and STTR programs, 2001-2011. </w:t>
      </w:r>
      <w:r w:rsidRPr="00CF52F3">
        <w:rPr>
          <w:rFonts w:ascii="Times New Roman" w:hAnsi="Times New Roman" w:cs="Times New Roman"/>
          <w:i/>
          <w:iCs/>
          <w:sz w:val="24"/>
          <w:szCs w:val="24"/>
        </w:rPr>
        <w:t>SMALL BUSINESS ECONOMICS</w:t>
      </w:r>
      <w:r w:rsidRPr="00CF52F3">
        <w:rPr>
          <w:rFonts w:ascii="Times New Roman" w:hAnsi="Times New Roman" w:cs="Times New Roman"/>
          <w:sz w:val="24"/>
          <w:szCs w:val="24"/>
        </w:rPr>
        <w:t xml:space="preserve">, </w:t>
      </w:r>
      <w:r w:rsidRPr="00CF52F3">
        <w:rPr>
          <w:rFonts w:ascii="Times New Roman" w:hAnsi="Times New Roman" w:cs="Times New Roman"/>
          <w:i/>
          <w:iCs/>
          <w:sz w:val="24"/>
          <w:szCs w:val="24"/>
        </w:rPr>
        <w:t>50</w:t>
      </w:r>
      <w:r w:rsidRPr="00CF52F3">
        <w:rPr>
          <w:rFonts w:ascii="Times New Roman" w:hAnsi="Times New Roman" w:cs="Times New Roman"/>
          <w:sz w:val="24"/>
          <w:szCs w:val="24"/>
        </w:rPr>
        <w:t>(3), 499–519. https://doi.org/10.1007/s11187-017-9882-6</w:t>
      </w:r>
    </w:p>
    <w:p w:rsidR="00461794" w:rsidRDefault="00461794" w:rsidP="007E65F3">
      <w:pPr>
        <w:spacing w:after="0" w:line="480" w:lineRule="auto"/>
        <w:ind w:left="720" w:hanging="720"/>
        <w:rPr>
          <w:rFonts w:ascii="Times New Roman" w:hAnsi="Times New Roman" w:cs="Times New Roman"/>
          <w:sz w:val="24"/>
          <w:szCs w:val="24"/>
        </w:rPr>
      </w:pPr>
    </w:p>
    <w:p w:rsidR="00461794" w:rsidRPr="00461794" w:rsidRDefault="00461794" w:rsidP="00461794">
      <w:pPr>
        <w:spacing w:after="0" w:line="480" w:lineRule="auto"/>
        <w:ind w:left="720" w:hanging="720"/>
        <w:rPr>
          <w:rFonts w:ascii="Times New Roman" w:hAnsi="Times New Roman" w:cs="Times New Roman"/>
          <w:sz w:val="24"/>
          <w:szCs w:val="24"/>
        </w:rPr>
      </w:pPr>
      <w:r w:rsidRPr="00461794">
        <w:rPr>
          <w:rFonts w:ascii="Times New Roman" w:hAnsi="Times New Roman" w:cs="Times New Roman"/>
          <w:sz w:val="24"/>
          <w:szCs w:val="24"/>
        </w:rPr>
        <w:lastRenderedPageBreak/>
        <w:t xml:space="preserve">Love, J. H., &amp; Roper, S. (2001). Location and network effects on innovation success: Evidence for UK, </w:t>
      </w:r>
      <w:proofErr w:type="spellStart"/>
      <w:r w:rsidRPr="00461794">
        <w:rPr>
          <w:rFonts w:ascii="Times New Roman" w:hAnsi="Times New Roman" w:cs="Times New Roman"/>
          <w:sz w:val="24"/>
          <w:szCs w:val="24"/>
        </w:rPr>
        <w:t>german</w:t>
      </w:r>
      <w:proofErr w:type="spellEnd"/>
      <w:r w:rsidRPr="00461794">
        <w:rPr>
          <w:rFonts w:ascii="Times New Roman" w:hAnsi="Times New Roman" w:cs="Times New Roman"/>
          <w:sz w:val="24"/>
          <w:szCs w:val="24"/>
        </w:rPr>
        <w:t xml:space="preserve"> and </w:t>
      </w:r>
      <w:proofErr w:type="spellStart"/>
      <w:r w:rsidRPr="00461794">
        <w:rPr>
          <w:rFonts w:ascii="Times New Roman" w:hAnsi="Times New Roman" w:cs="Times New Roman"/>
          <w:sz w:val="24"/>
          <w:szCs w:val="24"/>
        </w:rPr>
        <w:t>irish</w:t>
      </w:r>
      <w:proofErr w:type="spellEnd"/>
      <w:r w:rsidRPr="00461794">
        <w:rPr>
          <w:rFonts w:ascii="Times New Roman" w:hAnsi="Times New Roman" w:cs="Times New Roman"/>
          <w:sz w:val="24"/>
          <w:szCs w:val="24"/>
        </w:rPr>
        <w:t xml:space="preserve"> manufacturing plants.</w:t>
      </w:r>
      <w:r w:rsidRPr="00461794">
        <w:rPr>
          <w:rFonts w:ascii="Times New Roman" w:hAnsi="Times New Roman" w:cs="Times New Roman"/>
          <w:i/>
          <w:iCs/>
          <w:sz w:val="24"/>
          <w:szCs w:val="24"/>
        </w:rPr>
        <w:t xml:space="preserve"> Research Policy, 30</w:t>
      </w:r>
      <w:r w:rsidRPr="00461794">
        <w:rPr>
          <w:rFonts w:ascii="Times New Roman" w:hAnsi="Times New Roman" w:cs="Times New Roman"/>
          <w:sz w:val="24"/>
          <w:szCs w:val="24"/>
        </w:rPr>
        <w:t>(4), 643-661. Retrieved from https://ezp.slu.edu/login?url=https://search-proquest-com.ezp.slu.edu/docview/223247363?accountid=8065</w:t>
      </w:r>
    </w:p>
    <w:p w:rsidR="00E1365E" w:rsidRDefault="00E1365E" w:rsidP="007E65F3">
      <w:pPr>
        <w:spacing w:after="0" w:line="480" w:lineRule="auto"/>
        <w:ind w:left="720" w:hanging="720"/>
        <w:rPr>
          <w:rFonts w:ascii="Times New Roman" w:hAnsi="Times New Roman" w:cs="Times New Roman"/>
          <w:sz w:val="24"/>
          <w:szCs w:val="24"/>
        </w:rPr>
      </w:pPr>
      <w:proofErr w:type="spellStart"/>
      <w:r w:rsidRPr="00E1365E">
        <w:rPr>
          <w:rFonts w:ascii="Times New Roman" w:hAnsi="Times New Roman" w:cs="Times New Roman"/>
          <w:sz w:val="24"/>
          <w:szCs w:val="24"/>
        </w:rPr>
        <w:t>Markman</w:t>
      </w:r>
      <w:proofErr w:type="spellEnd"/>
      <w:r w:rsidRPr="00E1365E">
        <w:rPr>
          <w:rFonts w:ascii="Times New Roman" w:hAnsi="Times New Roman" w:cs="Times New Roman"/>
          <w:sz w:val="24"/>
          <w:szCs w:val="24"/>
        </w:rPr>
        <w:t xml:space="preserve">, G. D., </w:t>
      </w:r>
      <w:proofErr w:type="spellStart"/>
      <w:r w:rsidRPr="00E1365E">
        <w:rPr>
          <w:rFonts w:ascii="Times New Roman" w:hAnsi="Times New Roman" w:cs="Times New Roman"/>
          <w:sz w:val="24"/>
          <w:szCs w:val="24"/>
        </w:rPr>
        <w:t>Gianiodis</w:t>
      </w:r>
      <w:proofErr w:type="spellEnd"/>
      <w:r w:rsidRPr="00E1365E">
        <w:rPr>
          <w:rFonts w:ascii="Times New Roman" w:hAnsi="Times New Roman" w:cs="Times New Roman"/>
          <w:sz w:val="24"/>
          <w:szCs w:val="24"/>
        </w:rPr>
        <w:t xml:space="preserve">, P. T., &amp; Phan, P. H. (2009). Supply-Side Innovation and Technology Commercialization. </w:t>
      </w:r>
      <w:r w:rsidRPr="00E1365E">
        <w:rPr>
          <w:rFonts w:ascii="Times New Roman" w:hAnsi="Times New Roman" w:cs="Times New Roman"/>
          <w:i/>
          <w:iCs/>
          <w:sz w:val="24"/>
          <w:szCs w:val="24"/>
        </w:rPr>
        <w:t>Journal of Management Studies, 46</w:t>
      </w:r>
      <w:r w:rsidRPr="00E1365E">
        <w:rPr>
          <w:rFonts w:ascii="Times New Roman" w:hAnsi="Times New Roman" w:cs="Times New Roman"/>
          <w:sz w:val="24"/>
          <w:szCs w:val="24"/>
        </w:rPr>
        <w:t>(4), 625-649. doi:10.1111/j.1467-6486.2009.00835.x</w:t>
      </w:r>
    </w:p>
    <w:p w:rsidR="00391773" w:rsidRDefault="00391773" w:rsidP="00391773">
      <w:pPr>
        <w:spacing w:after="0" w:line="480" w:lineRule="auto"/>
        <w:ind w:left="720" w:hanging="720"/>
        <w:rPr>
          <w:rFonts w:ascii="Times New Roman" w:hAnsi="Times New Roman" w:cs="Times New Roman"/>
          <w:sz w:val="24"/>
          <w:szCs w:val="24"/>
        </w:rPr>
      </w:pPr>
      <w:r w:rsidRPr="008625D9">
        <w:rPr>
          <w:rFonts w:ascii="Times New Roman" w:hAnsi="Times New Roman" w:cs="Times New Roman"/>
          <w:sz w:val="24"/>
          <w:szCs w:val="24"/>
        </w:rPr>
        <w:t>Markham, S. K. (2002). Moving technologies from lab to market.</w:t>
      </w:r>
      <w:r w:rsidRPr="008625D9">
        <w:rPr>
          <w:rFonts w:ascii="Times New Roman" w:hAnsi="Times New Roman" w:cs="Times New Roman"/>
          <w:i/>
          <w:iCs/>
          <w:sz w:val="24"/>
          <w:szCs w:val="24"/>
        </w:rPr>
        <w:t xml:space="preserve"> Research Technology Management, 45</w:t>
      </w:r>
      <w:r w:rsidRPr="008625D9">
        <w:rPr>
          <w:rFonts w:ascii="Times New Roman" w:hAnsi="Times New Roman" w:cs="Times New Roman"/>
          <w:sz w:val="24"/>
          <w:szCs w:val="24"/>
        </w:rPr>
        <w:t>(6), 31-42. Retrieved from https://ezp.slu.edu/login?url=https://search-proquest-com.ezp.slu.edu/docview/213803867?accountid=8065</w:t>
      </w:r>
    </w:p>
    <w:p w:rsidR="00391773" w:rsidRDefault="00391773" w:rsidP="00391773">
      <w:pPr>
        <w:spacing w:after="0" w:line="480" w:lineRule="auto"/>
        <w:ind w:left="720" w:hanging="720"/>
        <w:rPr>
          <w:rFonts w:ascii="Times New Roman" w:hAnsi="Times New Roman" w:cs="Times New Roman"/>
          <w:sz w:val="24"/>
          <w:szCs w:val="24"/>
        </w:rPr>
      </w:pPr>
      <w:r w:rsidRPr="008625D9">
        <w:rPr>
          <w:rFonts w:ascii="Times New Roman" w:hAnsi="Times New Roman" w:cs="Times New Roman"/>
          <w:sz w:val="24"/>
          <w:szCs w:val="24"/>
        </w:rPr>
        <w:t xml:space="preserve">Markham, S. K., Ward, S. J., </w:t>
      </w:r>
      <w:proofErr w:type="spellStart"/>
      <w:r w:rsidRPr="008625D9">
        <w:rPr>
          <w:rFonts w:ascii="Times New Roman" w:hAnsi="Times New Roman" w:cs="Times New Roman"/>
          <w:sz w:val="24"/>
          <w:szCs w:val="24"/>
        </w:rPr>
        <w:t>Aiman</w:t>
      </w:r>
      <w:proofErr w:type="spellEnd"/>
      <w:r w:rsidRPr="008625D9">
        <w:rPr>
          <w:rFonts w:ascii="Times New Roman" w:hAnsi="Times New Roman" w:cs="Times New Roman"/>
          <w:sz w:val="24"/>
          <w:szCs w:val="24"/>
        </w:rPr>
        <w:t xml:space="preserve">-Smith, L., &amp; </w:t>
      </w:r>
      <w:proofErr w:type="spellStart"/>
      <w:r w:rsidRPr="008625D9">
        <w:rPr>
          <w:rFonts w:ascii="Times New Roman" w:hAnsi="Times New Roman" w:cs="Times New Roman"/>
          <w:sz w:val="24"/>
          <w:szCs w:val="24"/>
        </w:rPr>
        <w:t>Kingon</w:t>
      </w:r>
      <w:proofErr w:type="spellEnd"/>
      <w:r w:rsidRPr="008625D9">
        <w:rPr>
          <w:rFonts w:ascii="Times New Roman" w:hAnsi="Times New Roman" w:cs="Times New Roman"/>
          <w:sz w:val="24"/>
          <w:szCs w:val="24"/>
        </w:rPr>
        <w:t>, A. I. (2010). The valley of death as context for role theory in product innovation.</w:t>
      </w:r>
      <w:r w:rsidRPr="008625D9">
        <w:rPr>
          <w:rFonts w:ascii="Times New Roman" w:hAnsi="Times New Roman" w:cs="Times New Roman"/>
          <w:i/>
          <w:iCs/>
          <w:sz w:val="24"/>
          <w:szCs w:val="24"/>
        </w:rPr>
        <w:t xml:space="preserve"> The Journal of Product Innovation Management, 27</w:t>
      </w:r>
      <w:r w:rsidRPr="008625D9">
        <w:rPr>
          <w:rFonts w:ascii="Times New Roman" w:hAnsi="Times New Roman" w:cs="Times New Roman"/>
          <w:sz w:val="24"/>
          <w:szCs w:val="24"/>
        </w:rPr>
        <w:t>(3), 402. Retrieved from https://ezp.slu.edu/login?url=https://search-proquest-com.ezp.slu.edu/docview/196958696?accountid=8065</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National Science Foundation.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Awards Advanced Search [Data file]. Retrieved May 18, 2018, from https://www.nsf.gov/awardsearch/advancedSearch.jsp</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National Science Foundation.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Rankings by total R&amp;D expenditures [Data file]. Retrieved March 31, 2019, from https://ncsesdata.nsf.gov/profiles/site?method=rankingBySource&amp;ds=herd</w:t>
      </w:r>
    </w:p>
    <w:p w:rsidR="00461794" w:rsidRPr="00461794" w:rsidRDefault="00461794" w:rsidP="00461794">
      <w:pPr>
        <w:spacing w:after="0" w:line="480" w:lineRule="auto"/>
        <w:ind w:left="720" w:hanging="720"/>
        <w:rPr>
          <w:rFonts w:ascii="Times New Roman" w:hAnsi="Times New Roman" w:cs="Times New Roman"/>
          <w:sz w:val="24"/>
          <w:szCs w:val="24"/>
        </w:rPr>
      </w:pPr>
      <w:proofErr w:type="spellStart"/>
      <w:r w:rsidRPr="00461794">
        <w:rPr>
          <w:rFonts w:ascii="Times New Roman" w:hAnsi="Times New Roman" w:cs="Times New Roman"/>
          <w:sz w:val="24"/>
          <w:szCs w:val="24"/>
        </w:rPr>
        <w:t>Naz</w:t>
      </w:r>
      <w:proofErr w:type="spellEnd"/>
      <w:r w:rsidRPr="00461794">
        <w:rPr>
          <w:rFonts w:ascii="Times New Roman" w:hAnsi="Times New Roman" w:cs="Times New Roman"/>
          <w:sz w:val="24"/>
          <w:szCs w:val="24"/>
        </w:rPr>
        <w:t>, A., Niebuhr, A., &amp; Peters, J. C. (2015). What's behind the disparities in firm innovation rates across regions? evidence on composition and context effects.</w:t>
      </w:r>
      <w:r w:rsidRPr="00461794">
        <w:rPr>
          <w:rFonts w:ascii="Times New Roman" w:hAnsi="Times New Roman" w:cs="Times New Roman"/>
          <w:i/>
          <w:iCs/>
          <w:sz w:val="24"/>
          <w:szCs w:val="24"/>
        </w:rPr>
        <w:t xml:space="preserve"> The Annals of Regional Science, 55</w:t>
      </w:r>
      <w:r w:rsidRPr="00461794">
        <w:rPr>
          <w:rFonts w:ascii="Times New Roman" w:hAnsi="Times New Roman" w:cs="Times New Roman"/>
          <w:sz w:val="24"/>
          <w:szCs w:val="24"/>
        </w:rPr>
        <w:t xml:space="preserve">(1), 131-156. </w:t>
      </w:r>
      <w:proofErr w:type="spellStart"/>
      <w:proofErr w:type="gramStart"/>
      <w:r w:rsidRPr="00461794">
        <w:rPr>
          <w:rFonts w:ascii="Times New Roman" w:hAnsi="Times New Roman" w:cs="Times New Roman"/>
          <w:sz w:val="24"/>
          <w:szCs w:val="24"/>
        </w:rPr>
        <w:t>doi:http</w:t>
      </w:r>
      <w:proofErr w:type="spellEnd"/>
      <w:r w:rsidRPr="00461794">
        <w:rPr>
          <w:rFonts w:ascii="Times New Roman" w:hAnsi="Times New Roman" w:cs="Times New Roman"/>
          <w:sz w:val="24"/>
          <w:szCs w:val="24"/>
        </w:rPr>
        <w:t>://dx.doi.org.ezp.slu.edu/10.1007/s00168-015-0694-9</w:t>
      </w:r>
      <w:proofErr w:type="gramEnd"/>
    </w:p>
    <w:p w:rsidR="007E65F3" w:rsidRDefault="007E65F3" w:rsidP="007E65F3">
      <w:pPr>
        <w:spacing w:after="0" w:line="480" w:lineRule="auto"/>
        <w:ind w:left="720" w:hanging="720"/>
        <w:rPr>
          <w:rFonts w:ascii="Times New Roman" w:hAnsi="Times New Roman" w:cs="Times New Roman"/>
          <w:sz w:val="24"/>
          <w:szCs w:val="24"/>
        </w:rPr>
      </w:pPr>
      <w:r w:rsidRPr="00580DAE">
        <w:rPr>
          <w:rFonts w:ascii="Times New Roman" w:hAnsi="Times New Roman" w:cs="Times New Roman"/>
          <w:sz w:val="24"/>
          <w:szCs w:val="24"/>
        </w:rPr>
        <w:lastRenderedPageBreak/>
        <w:t>Office of Manage</w:t>
      </w:r>
      <w:r>
        <w:rPr>
          <w:rFonts w:ascii="Times New Roman" w:hAnsi="Times New Roman" w:cs="Times New Roman"/>
          <w:sz w:val="24"/>
          <w:szCs w:val="24"/>
        </w:rPr>
        <w:t xml:space="preserve">ment and Budget [OMB]. (2002). </w:t>
      </w:r>
      <w:r>
        <w:rPr>
          <w:rFonts w:ascii="Times New Roman" w:hAnsi="Times New Roman" w:cs="Times New Roman"/>
          <w:i/>
          <w:sz w:val="24"/>
          <w:szCs w:val="24"/>
        </w:rPr>
        <w:t>The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xml:space="preserve">. Retrieved from </w:t>
      </w:r>
      <w:r w:rsidRPr="00D467EF">
        <w:rPr>
          <w:rFonts w:ascii="Times New Roman" w:hAnsi="Times New Roman" w:cs="Times New Roman"/>
          <w:sz w:val="24"/>
          <w:szCs w:val="24"/>
        </w:rPr>
        <w:t>http://www.dtic.mil/dtic/tr/fulltext/u2/a394421.pdf</w:t>
      </w:r>
    </w:p>
    <w:p w:rsidR="007E65F3" w:rsidRDefault="007E65F3" w:rsidP="007E65F3">
      <w:pPr>
        <w:spacing w:after="0" w:line="480" w:lineRule="auto"/>
        <w:ind w:left="720" w:hanging="720"/>
        <w:rPr>
          <w:rFonts w:ascii="Times New Roman" w:hAnsi="Times New Roman" w:cs="Times New Roman"/>
          <w:sz w:val="24"/>
          <w:szCs w:val="24"/>
        </w:rPr>
      </w:pPr>
      <w:r w:rsidRPr="00580DAE">
        <w:rPr>
          <w:rFonts w:ascii="Times New Roman" w:hAnsi="Times New Roman" w:cs="Times New Roman"/>
          <w:sz w:val="24"/>
          <w:szCs w:val="24"/>
        </w:rPr>
        <w:t>Office of Manage</w:t>
      </w:r>
      <w:r>
        <w:rPr>
          <w:rFonts w:ascii="Times New Roman" w:hAnsi="Times New Roman" w:cs="Times New Roman"/>
          <w:sz w:val="24"/>
          <w:szCs w:val="24"/>
        </w:rPr>
        <w:t xml:space="preserve">ment and Budget [OMB]. (2018). </w:t>
      </w:r>
      <w:r>
        <w:rPr>
          <w:rFonts w:ascii="Times New Roman" w:hAnsi="Times New Roman" w:cs="Times New Roman"/>
          <w:i/>
          <w:sz w:val="24"/>
          <w:szCs w:val="24"/>
        </w:rPr>
        <w:t>The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Retrieved from https://www.whitehouse.gov/wp-content/uploads/2018/03/Presidents-Management-Agenda.pdf</w:t>
      </w:r>
    </w:p>
    <w:p w:rsidR="00A423EB" w:rsidRDefault="00A423EB" w:rsidP="007E65F3">
      <w:pPr>
        <w:spacing w:after="0" w:line="480" w:lineRule="auto"/>
        <w:ind w:left="720" w:hanging="720"/>
        <w:rPr>
          <w:rFonts w:ascii="Times New Roman" w:hAnsi="Times New Roman" w:cs="Times New Roman"/>
          <w:sz w:val="24"/>
          <w:szCs w:val="24"/>
        </w:rPr>
      </w:pPr>
      <w:proofErr w:type="spellStart"/>
      <w:r w:rsidRPr="00A423EB">
        <w:rPr>
          <w:rFonts w:ascii="Times New Roman" w:hAnsi="Times New Roman" w:cs="Times New Roman"/>
          <w:sz w:val="24"/>
          <w:szCs w:val="24"/>
        </w:rPr>
        <w:t>Peduzzi</w:t>
      </w:r>
      <w:proofErr w:type="spellEnd"/>
      <w:r w:rsidRPr="00A423EB">
        <w:rPr>
          <w:rFonts w:ascii="Times New Roman" w:hAnsi="Times New Roman" w:cs="Times New Roman"/>
          <w:sz w:val="24"/>
          <w:szCs w:val="24"/>
        </w:rPr>
        <w:t xml:space="preserve">, P., </w:t>
      </w:r>
      <w:proofErr w:type="spellStart"/>
      <w:r w:rsidRPr="00A423EB">
        <w:rPr>
          <w:rFonts w:ascii="Times New Roman" w:hAnsi="Times New Roman" w:cs="Times New Roman"/>
          <w:sz w:val="24"/>
          <w:szCs w:val="24"/>
        </w:rPr>
        <w:t>Concato</w:t>
      </w:r>
      <w:proofErr w:type="spellEnd"/>
      <w:r w:rsidRPr="00A423EB">
        <w:rPr>
          <w:rFonts w:ascii="Times New Roman" w:hAnsi="Times New Roman" w:cs="Times New Roman"/>
          <w:sz w:val="24"/>
          <w:szCs w:val="24"/>
        </w:rPr>
        <w:t xml:space="preserve">, J., Kemper, E., </w:t>
      </w:r>
      <w:proofErr w:type="spellStart"/>
      <w:r w:rsidRPr="00A423EB">
        <w:rPr>
          <w:rFonts w:ascii="Times New Roman" w:hAnsi="Times New Roman" w:cs="Times New Roman"/>
          <w:sz w:val="24"/>
          <w:szCs w:val="24"/>
        </w:rPr>
        <w:t>Holford</w:t>
      </w:r>
      <w:proofErr w:type="spellEnd"/>
      <w:r w:rsidRPr="00A423EB">
        <w:rPr>
          <w:rFonts w:ascii="Times New Roman" w:hAnsi="Times New Roman" w:cs="Times New Roman"/>
          <w:sz w:val="24"/>
          <w:szCs w:val="24"/>
        </w:rPr>
        <w:t xml:space="preserve">, T. R., &amp; Feinstein, A. R. (1996). A simulation study of the number of events per variable in logistic regression analysis. </w:t>
      </w:r>
      <w:r w:rsidRPr="00A423EB">
        <w:rPr>
          <w:rFonts w:ascii="Times New Roman" w:hAnsi="Times New Roman" w:cs="Times New Roman"/>
          <w:i/>
          <w:iCs/>
          <w:sz w:val="24"/>
          <w:szCs w:val="24"/>
        </w:rPr>
        <w:t>Journal of clinical epidemiology</w:t>
      </w:r>
      <w:r w:rsidRPr="00A423EB">
        <w:rPr>
          <w:rFonts w:ascii="Times New Roman" w:hAnsi="Times New Roman" w:cs="Times New Roman"/>
          <w:sz w:val="24"/>
          <w:szCs w:val="24"/>
        </w:rPr>
        <w:t xml:space="preserve">, </w:t>
      </w:r>
      <w:r w:rsidRPr="00A423EB">
        <w:rPr>
          <w:rFonts w:ascii="Times New Roman" w:hAnsi="Times New Roman" w:cs="Times New Roman"/>
          <w:i/>
          <w:iCs/>
          <w:sz w:val="24"/>
          <w:szCs w:val="24"/>
        </w:rPr>
        <w:t>49</w:t>
      </w:r>
      <w:r w:rsidRPr="00A423EB">
        <w:rPr>
          <w:rFonts w:ascii="Times New Roman" w:hAnsi="Times New Roman" w:cs="Times New Roman"/>
          <w:sz w:val="24"/>
          <w:szCs w:val="24"/>
        </w:rPr>
        <w:t>(12), 1373-1379.</w:t>
      </w:r>
    </w:p>
    <w:p w:rsidR="00B873CD" w:rsidRDefault="00B873CD" w:rsidP="007E65F3">
      <w:pPr>
        <w:spacing w:after="0" w:line="480" w:lineRule="auto"/>
        <w:ind w:left="720" w:hanging="720"/>
        <w:rPr>
          <w:rFonts w:ascii="Times New Roman" w:hAnsi="Times New Roman" w:cs="Times New Roman"/>
          <w:sz w:val="24"/>
          <w:szCs w:val="24"/>
        </w:rPr>
      </w:pPr>
      <w:r w:rsidRPr="00B873CD">
        <w:rPr>
          <w:rFonts w:ascii="Times New Roman" w:hAnsi="Times New Roman" w:cs="Times New Roman"/>
          <w:sz w:val="24"/>
          <w:szCs w:val="24"/>
        </w:rPr>
        <w:t xml:space="preserve">Rahm, D., &amp; Hansen, V. (1999). Technology policy 2000: University to industry transfer. </w:t>
      </w:r>
      <w:r w:rsidRPr="00B873CD">
        <w:rPr>
          <w:rFonts w:ascii="Times New Roman" w:hAnsi="Times New Roman" w:cs="Times New Roman"/>
          <w:i/>
          <w:iCs/>
          <w:sz w:val="24"/>
          <w:szCs w:val="24"/>
        </w:rPr>
        <w:t>International Journal of Public Administration, 22</w:t>
      </w:r>
      <w:r w:rsidRPr="00B873CD">
        <w:rPr>
          <w:rFonts w:ascii="Times New Roman" w:hAnsi="Times New Roman" w:cs="Times New Roman"/>
          <w:sz w:val="24"/>
          <w:szCs w:val="24"/>
        </w:rPr>
        <w:t xml:space="preserve">(8), 1189-1211. </w:t>
      </w:r>
      <w:proofErr w:type="spellStart"/>
      <w:r w:rsidRPr="00B873CD">
        <w:rPr>
          <w:rFonts w:ascii="Times New Roman" w:hAnsi="Times New Roman" w:cs="Times New Roman"/>
          <w:sz w:val="24"/>
          <w:szCs w:val="24"/>
        </w:rPr>
        <w:t>doi:</w:t>
      </w:r>
      <w:r w:rsidR="00AA409F">
        <w:rPr>
          <w:rFonts w:ascii="Times New Roman" w:hAnsi="Times New Roman" w:cs="Times New Roman"/>
          <w:sz w:val="24"/>
          <w:szCs w:val="24"/>
        </w:rPr>
        <w:t>h</w:t>
      </w:r>
      <w:r w:rsidRPr="00AA409F">
        <w:rPr>
          <w:rFonts w:ascii="Times New Roman" w:hAnsi="Times New Roman" w:cs="Times New Roman"/>
          <w:sz w:val="24"/>
          <w:szCs w:val="24"/>
        </w:rPr>
        <w:t>ttp</w:t>
      </w:r>
      <w:proofErr w:type="spellEnd"/>
      <w:r w:rsidRPr="00AA409F">
        <w:rPr>
          <w:rFonts w:ascii="Times New Roman" w:hAnsi="Times New Roman" w:cs="Times New Roman"/>
          <w:sz w:val="24"/>
          <w:szCs w:val="24"/>
        </w:rPr>
        <w:t>://dx.doi.org/10.1080/01900699908525425</w:t>
      </w:r>
    </w:p>
    <w:p w:rsidR="00CF52F3" w:rsidRPr="00CF52F3" w:rsidRDefault="00CF52F3" w:rsidP="00CF52F3">
      <w:pPr>
        <w:spacing w:after="0" w:line="480" w:lineRule="auto"/>
        <w:ind w:left="720" w:hanging="720"/>
        <w:rPr>
          <w:rFonts w:ascii="Times New Roman" w:hAnsi="Times New Roman" w:cs="Times New Roman"/>
          <w:sz w:val="24"/>
          <w:szCs w:val="24"/>
        </w:rPr>
      </w:pPr>
      <w:proofErr w:type="spellStart"/>
      <w:r w:rsidRPr="00CF52F3">
        <w:rPr>
          <w:rFonts w:ascii="Times New Roman" w:hAnsi="Times New Roman" w:cs="Times New Roman"/>
          <w:sz w:val="24"/>
          <w:szCs w:val="24"/>
        </w:rPr>
        <w:t>Reuer</w:t>
      </w:r>
      <w:proofErr w:type="spellEnd"/>
      <w:r w:rsidRPr="00CF52F3">
        <w:rPr>
          <w:rFonts w:ascii="Times New Roman" w:hAnsi="Times New Roman" w:cs="Times New Roman"/>
          <w:sz w:val="24"/>
          <w:szCs w:val="24"/>
        </w:rPr>
        <w:t xml:space="preserve">, J. J., &amp; </w:t>
      </w:r>
      <w:proofErr w:type="spellStart"/>
      <w:r w:rsidRPr="00CF52F3">
        <w:rPr>
          <w:rFonts w:ascii="Times New Roman" w:hAnsi="Times New Roman" w:cs="Times New Roman"/>
          <w:sz w:val="24"/>
          <w:szCs w:val="24"/>
        </w:rPr>
        <w:t>Lahiri</w:t>
      </w:r>
      <w:proofErr w:type="spellEnd"/>
      <w:r w:rsidRPr="00CF52F3">
        <w:rPr>
          <w:rFonts w:ascii="Times New Roman" w:hAnsi="Times New Roman" w:cs="Times New Roman"/>
          <w:sz w:val="24"/>
          <w:szCs w:val="24"/>
        </w:rPr>
        <w:t xml:space="preserve">, N. (2014). Searching for alliance partners: effects of geographic distance on the formation of </w:t>
      </w:r>
      <w:proofErr w:type="spellStart"/>
      <w:r w:rsidRPr="00CF52F3">
        <w:rPr>
          <w:rFonts w:ascii="Times New Roman" w:hAnsi="Times New Roman" w:cs="Times New Roman"/>
          <w:sz w:val="24"/>
          <w:szCs w:val="24"/>
        </w:rPr>
        <w:t>r&amp;d</w:t>
      </w:r>
      <w:proofErr w:type="spellEnd"/>
      <w:r w:rsidRPr="00CF52F3">
        <w:rPr>
          <w:rFonts w:ascii="Times New Roman" w:hAnsi="Times New Roman" w:cs="Times New Roman"/>
          <w:sz w:val="24"/>
          <w:szCs w:val="24"/>
        </w:rPr>
        <w:t xml:space="preserve"> collaborations. </w:t>
      </w:r>
      <w:r w:rsidRPr="00CF52F3">
        <w:rPr>
          <w:rFonts w:ascii="Times New Roman" w:hAnsi="Times New Roman" w:cs="Times New Roman"/>
          <w:i/>
          <w:iCs/>
          <w:sz w:val="24"/>
          <w:szCs w:val="24"/>
        </w:rPr>
        <w:t>Organization Science</w:t>
      </w:r>
      <w:r w:rsidRPr="00CF52F3">
        <w:rPr>
          <w:rFonts w:ascii="Times New Roman" w:hAnsi="Times New Roman" w:cs="Times New Roman"/>
          <w:sz w:val="24"/>
          <w:szCs w:val="24"/>
        </w:rPr>
        <w:t>, (1). Retrieved from http://search.ebscohost.com/login.aspx?direct=true&amp;db=edsbig&amp;AN=edsbig.A365471788&amp;site=eds-live</w:t>
      </w:r>
    </w:p>
    <w:p w:rsidR="00461794" w:rsidRPr="00461794" w:rsidRDefault="00461794" w:rsidP="00461794">
      <w:pPr>
        <w:spacing w:after="0" w:line="480" w:lineRule="auto"/>
        <w:ind w:left="720" w:hanging="720"/>
        <w:rPr>
          <w:rFonts w:ascii="Times New Roman" w:hAnsi="Times New Roman" w:cs="Times New Roman"/>
          <w:sz w:val="24"/>
          <w:szCs w:val="24"/>
        </w:rPr>
      </w:pPr>
      <w:proofErr w:type="spellStart"/>
      <w:r w:rsidRPr="00461794">
        <w:rPr>
          <w:rFonts w:ascii="Times New Roman" w:hAnsi="Times New Roman" w:cs="Times New Roman"/>
          <w:sz w:val="24"/>
          <w:szCs w:val="24"/>
        </w:rPr>
        <w:t>Shearmur</w:t>
      </w:r>
      <w:proofErr w:type="spellEnd"/>
      <w:r w:rsidRPr="00461794">
        <w:rPr>
          <w:rFonts w:ascii="Times New Roman" w:hAnsi="Times New Roman" w:cs="Times New Roman"/>
          <w:sz w:val="24"/>
          <w:szCs w:val="24"/>
        </w:rPr>
        <w:t xml:space="preserve">, R., &amp; </w:t>
      </w:r>
      <w:proofErr w:type="spellStart"/>
      <w:r w:rsidRPr="00461794">
        <w:rPr>
          <w:rFonts w:ascii="Times New Roman" w:hAnsi="Times New Roman" w:cs="Times New Roman"/>
          <w:sz w:val="24"/>
          <w:szCs w:val="24"/>
        </w:rPr>
        <w:t>Doloreux</w:t>
      </w:r>
      <w:proofErr w:type="spellEnd"/>
      <w:r w:rsidRPr="00461794">
        <w:rPr>
          <w:rFonts w:ascii="Times New Roman" w:hAnsi="Times New Roman" w:cs="Times New Roman"/>
          <w:sz w:val="24"/>
          <w:szCs w:val="24"/>
        </w:rPr>
        <w:t>, D. (2009). Place, space and distance: Towards a geography of knowledge-intensive business services innovation.</w:t>
      </w:r>
      <w:r w:rsidRPr="00461794">
        <w:rPr>
          <w:rFonts w:ascii="Times New Roman" w:hAnsi="Times New Roman" w:cs="Times New Roman"/>
          <w:i/>
          <w:iCs/>
          <w:sz w:val="24"/>
          <w:szCs w:val="24"/>
        </w:rPr>
        <w:t xml:space="preserve"> Industry and Innovation, 16</w:t>
      </w:r>
      <w:r w:rsidRPr="00461794">
        <w:rPr>
          <w:rFonts w:ascii="Times New Roman" w:hAnsi="Times New Roman" w:cs="Times New Roman"/>
          <w:sz w:val="24"/>
          <w:szCs w:val="24"/>
        </w:rPr>
        <w:t>(1), 79. Retrieved from https://ezp.slu.edu/login?url=https://search-proquest-com.ezp.slu.edu/docview/201469905?accountid=8065</w:t>
      </w:r>
    </w:p>
    <w:p w:rsidR="00634EE1" w:rsidRDefault="00634EE1" w:rsidP="00006177">
      <w:pPr>
        <w:spacing w:after="0" w:line="480" w:lineRule="auto"/>
        <w:ind w:left="720" w:hanging="720"/>
        <w:rPr>
          <w:rFonts w:ascii="Times New Roman" w:hAnsi="Times New Roman" w:cs="Times New Roman"/>
          <w:sz w:val="24"/>
          <w:szCs w:val="24"/>
        </w:rPr>
      </w:pPr>
      <w:proofErr w:type="spellStart"/>
      <w:r w:rsidRPr="00634EE1">
        <w:rPr>
          <w:rFonts w:ascii="Times New Roman" w:hAnsi="Times New Roman" w:cs="Times New Roman"/>
          <w:sz w:val="24"/>
          <w:szCs w:val="24"/>
        </w:rPr>
        <w:t>Sileshi</w:t>
      </w:r>
      <w:proofErr w:type="spellEnd"/>
      <w:r w:rsidRPr="00634EE1">
        <w:rPr>
          <w:rFonts w:ascii="Times New Roman" w:hAnsi="Times New Roman" w:cs="Times New Roman"/>
          <w:sz w:val="24"/>
          <w:szCs w:val="24"/>
        </w:rPr>
        <w:t>, G. W. (2015). The relative standard error as an easy index for checking the reliability of regression coefficients</w:t>
      </w:r>
      <w:r>
        <w:rPr>
          <w:rFonts w:ascii="Times New Roman" w:hAnsi="Times New Roman" w:cs="Times New Roman"/>
          <w:sz w:val="24"/>
          <w:szCs w:val="24"/>
        </w:rPr>
        <w:t xml:space="preserve"> [Discussion paper]</w:t>
      </w:r>
      <w:r w:rsidRPr="00634EE1">
        <w:rPr>
          <w:rFonts w:ascii="Times New Roman" w:hAnsi="Times New Roman" w:cs="Times New Roman"/>
          <w:sz w:val="24"/>
          <w:szCs w:val="24"/>
        </w:rPr>
        <w:t>.</w:t>
      </w:r>
      <w:r>
        <w:rPr>
          <w:rFonts w:ascii="Times New Roman" w:hAnsi="Times New Roman" w:cs="Times New Roman"/>
          <w:sz w:val="24"/>
          <w:szCs w:val="24"/>
        </w:rPr>
        <w:t xml:space="preserve"> Retrieved from </w:t>
      </w:r>
      <w:r w:rsidR="00FF5DE4" w:rsidRPr="00FF5DE4">
        <w:rPr>
          <w:rFonts w:ascii="Times New Roman" w:hAnsi="Times New Roman" w:cs="Times New Roman"/>
          <w:sz w:val="24"/>
          <w:szCs w:val="24"/>
        </w:rPr>
        <w:t>https://www.researchgate.net/profile/Gudeta_Sileshi2/publication/281371440_The_relative_standard_error_as_an_easy_index_for_checking_the_reliability_of_regression_coeffi</w:t>
      </w:r>
      <w:r w:rsidR="00FF5DE4" w:rsidRPr="00FF5DE4">
        <w:rPr>
          <w:rFonts w:ascii="Times New Roman" w:hAnsi="Times New Roman" w:cs="Times New Roman"/>
          <w:sz w:val="24"/>
          <w:szCs w:val="24"/>
        </w:rPr>
        <w:lastRenderedPageBreak/>
        <w:t>cients/links/55e415b608ae2fac472143ea/The-relative-standard-error-as-an-easy-index-for-checking-the-reliability-of-regression-coefficients.pdf</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 xml:space="preserve">Smith, K. B. and Larimer, C. W. (2017). </w:t>
      </w:r>
      <w:r w:rsidRPr="00006177">
        <w:rPr>
          <w:rFonts w:ascii="Times New Roman" w:hAnsi="Times New Roman" w:cs="Times New Roman"/>
          <w:i/>
          <w:sz w:val="24"/>
          <w:szCs w:val="24"/>
        </w:rPr>
        <w:t>The Public Policy Theory Primer</w:t>
      </w:r>
      <w:r w:rsidRPr="00006177">
        <w:rPr>
          <w:rFonts w:ascii="Times New Roman" w:hAnsi="Times New Roman" w:cs="Times New Roman"/>
          <w:sz w:val="24"/>
          <w:szCs w:val="24"/>
        </w:rPr>
        <w:t>. 3rd Ed. Boulder, Colorado: Westview Press.</w:t>
      </w:r>
    </w:p>
    <w:p w:rsidR="00CC2454" w:rsidRDefault="00CC2454" w:rsidP="007E65F3">
      <w:pPr>
        <w:spacing w:after="0" w:line="480" w:lineRule="auto"/>
        <w:ind w:left="720" w:hanging="720"/>
        <w:rPr>
          <w:rFonts w:ascii="Times New Roman" w:hAnsi="Times New Roman" w:cs="Times New Roman"/>
          <w:sz w:val="24"/>
          <w:szCs w:val="24"/>
        </w:rPr>
      </w:pPr>
      <w:r w:rsidRPr="00CC2454">
        <w:rPr>
          <w:rFonts w:ascii="Times New Roman" w:hAnsi="Times New Roman" w:cs="Times New Roman"/>
          <w:sz w:val="24"/>
          <w:szCs w:val="24"/>
        </w:rPr>
        <w:t xml:space="preserve">Solow, R. (1957). Technical Change and the Aggregate Production Function. </w:t>
      </w:r>
      <w:r w:rsidRPr="00CC2454">
        <w:rPr>
          <w:rFonts w:ascii="Times New Roman" w:hAnsi="Times New Roman" w:cs="Times New Roman"/>
          <w:i/>
          <w:iCs/>
          <w:sz w:val="24"/>
          <w:szCs w:val="24"/>
        </w:rPr>
        <w:t>The Review of Economics and Statistics,</w:t>
      </w:r>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39</w:t>
      </w:r>
      <w:r w:rsidRPr="00CC2454">
        <w:rPr>
          <w:rFonts w:ascii="Times New Roman" w:hAnsi="Times New Roman" w:cs="Times New Roman"/>
          <w:sz w:val="24"/>
          <w:szCs w:val="24"/>
        </w:rPr>
        <w:t>(3), 312-320. doi:10.2307/1926047</w:t>
      </w:r>
    </w:p>
    <w:p w:rsidR="00391773" w:rsidRDefault="00391773" w:rsidP="00391773">
      <w:pPr>
        <w:spacing w:after="0" w:line="480" w:lineRule="auto"/>
        <w:ind w:left="720" w:hanging="720"/>
        <w:rPr>
          <w:rFonts w:ascii="Times New Roman" w:hAnsi="Times New Roman" w:cs="Times New Roman"/>
          <w:sz w:val="24"/>
          <w:szCs w:val="24"/>
        </w:rPr>
      </w:pPr>
      <w:proofErr w:type="spellStart"/>
      <w:r w:rsidRPr="00FD6D45">
        <w:rPr>
          <w:rFonts w:ascii="Times New Roman" w:hAnsi="Times New Roman" w:cs="Times New Roman"/>
          <w:sz w:val="24"/>
          <w:szCs w:val="24"/>
        </w:rPr>
        <w:t>Tirpak</w:t>
      </w:r>
      <w:proofErr w:type="spellEnd"/>
      <w:r w:rsidRPr="00FD6D45">
        <w:rPr>
          <w:rFonts w:ascii="Times New Roman" w:hAnsi="Times New Roman" w:cs="Times New Roman"/>
          <w:sz w:val="24"/>
          <w:szCs w:val="24"/>
        </w:rPr>
        <w:t>, T. M. (2017). Traversing the valley of death: A practical guide for corporate innovation leaders.</w:t>
      </w:r>
      <w:r w:rsidRPr="00FD6D45">
        <w:rPr>
          <w:rFonts w:ascii="Times New Roman" w:hAnsi="Times New Roman" w:cs="Times New Roman"/>
          <w:i/>
          <w:iCs/>
          <w:sz w:val="24"/>
          <w:szCs w:val="24"/>
        </w:rPr>
        <w:t xml:space="preserve"> Research Technology Management, 60</w:t>
      </w:r>
      <w:r w:rsidRPr="00FD6D45">
        <w:rPr>
          <w:rFonts w:ascii="Times New Roman" w:hAnsi="Times New Roman" w:cs="Times New Roman"/>
          <w:sz w:val="24"/>
          <w:szCs w:val="24"/>
        </w:rPr>
        <w:t>(3), 65-66. Retrieved from https://ezp.slu.edu/login?url=https://search-proquest-com.ezp.slu.edu/docview/1912558430?accountid=8065</w:t>
      </w:r>
    </w:p>
    <w:p w:rsidR="007E65F3" w:rsidRDefault="007E65F3"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United Nations. (2017). </w:t>
      </w:r>
      <w:r w:rsidRPr="00A93894">
        <w:rPr>
          <w:rFonts w:ascii="Times New Roman" w:hAnsi="Times New Roman" w:cs="Times New Roman"/>
          <w:i/>
          <w:sz w:val="24"/>
          <w:szCs w:val="24"/>
        </w:rPr>
        <w:t>GDP and its breakdown at current prices in U.S. dollars</w:t>
      </w:r>
      <w:r w:rsidRPr="00A93894">
        <w:rPr>
          <w:rFonts w:ascii="Times New Roman" w:hAnsi="Times New Roman" w:cs="Times New Roman"/>
          <w:sz w:val="24"/>
          <w:szCs w:val="24"/>
        </w:rPr>
        <w:t xml:space="preserve"> [Data file]. Retrieved from </w:t>
      </w:r>
      <w:r w:rsidRPr="00BC7658">
        <w:rPr>
          <w:rFonts w:ascii="Times New Roman" w:hAnsi="Times New Roman" w:cs="Times New Roman"/>
          <w:sz w:val="24"/>
          <w:szCs w:val="24"/>
        </w:rPr>
        <w:t>https://unstats.un.org/unsd/snaama/dnllist.asp</w:t>
      </w:r>
    </w:p>
    <w:p w:rsidR="00EC3365" w:rsidRDefault="00EC3365"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User: Stephanie. (2016). Inter-rater </w:t>
      </w:r>
      <w:proofErr w:type="spellStart"/>
      <w:r>
        <w:rPr>
          <w:rFonts w:ascii="Times New Roman" w:hAnsi="Times New Roman" w:cs="Times New Roman"/>
          <w:sz w:val="24"/>
          <w:szCs w:val="24"/>
        </w:rPr>
        <w:t>Reliablity</w:t>
      </w:r>
      <w:proofErr w:type="spellEnd"/>
      <w:r>
        <w:rPr>
          <w:rFonts w:ascii="Times New Roman" w:hAnsi="Times New Roman" w:cs="Times New Roman"/>
          <w:sz w:val="24"/>
          <w:szCs w:val="24"/>
        </w:rPr>
        <w:t xml:space="preserve"> IRR: Definition, Calculation. </w:t>
      </w:r>
      <w:r w:rsidRPr="00EC3365">
        <w:rPr>
          <w:rFonts w:ascii="Times New Roman" w:hAnsi="Times New Roman" w:cs="Times New Roman"/>
          <w:i/>
          <w:sz w:val="24"/>
          <w:szCs w:val="24"/>
        </w:rPr>
        <w:t>Statistics How To</w:t>
      </w:r>
      <w:r>
        <w:rPr>
          <w:rFonts w:ascii="Times New Roman" w:hAnsi="Times New Roman" w:cs="Times New Roman"/>
          <w:sz w:val="24"/>
          <w:szCs w:val="24"/>
        </w:rPr>
        <w:t xml:space="preserve">. Retrieved May 9, 2019, from </w:t>
      </w:r>
      <w:r w:rsidRPr="00EC3365">
        <w:rPr>
          <w:rFonts w:ascii="Times New Roman" w:hAnsi="Times New Roman" w:cs="Times New Roman"/>
          <w:sz w:val="24"/>
          <w:szCs w:val="24"/>
        </w:rPr>
        <w:t>https://www.statisticshowto.datasciencecentral.com/inter-rater-reliability/</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Census Bureau.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Data [Data file]. Retrieved January 3, 2019, from https://www.census.gov/data.html</w:t>
      </w:r>
    </w:p>
    <w:p w:rsidR="008218B7" w:rsidRDefault="008218B7" w:rsidP="008218B7">
      <w:pPr>
        <w:spacing w:after="0" w:line="480" w:lineRule="auto"/>
        <w:ind w:left="720" w:hanging="720"/>
        <w:rPr>
          <w:rFonts w:ascii="Times New Roman" w:hAnsi="Times New Roman" w:cs="Times New Roman"/>
          <w:sz w:val="24"/>
          <w:szCs w:val="24"/>
        </w:rPr>
      </w:pPr>
      <w:r w:rsidRPr="008218B7">
        <w:rPr>
          <w:rFonts w:ascii="Times New Roman" w:hAnsi="Times New Roman" w:cs="Times New Roman"/>
          <w:sz w:val="24"/>
          <w:szCs w:val="24"/>
        </w:rPr>
        <w:t>U.S. Department of the Treasury. (2018).</w:t>
      </w:r>
      <w:r>
        <w:rPr>
          <w:rFonts w:ascii="Times New Roman" w:hAnsi="Times New Roman" w:cs="Times New Roman"/>
          <w:sz w:val="24"/>
          <w:szCs w:val="24"/>
        </w:rPr>
        <w:t xml:space="preserve"> Monthly Statement of the Public Debt of the United States, October 31, 2018</w:t>
      </w:r>
      <w:r w:rsidR="00344F5C">
        <w:rPr>
          <w:rFonts w:ascii="Times New Roman" w:hAnsi="Times New Roman" w:cs="Times New Roman"/>
          <w:sz w:val="24"/>
          <w:szCs w:val="24"/>
        </w:rPr>
        <w:t xml:space="preserve">. Retrieved from </w:t>
      </w:r>
      <w:r w:rsidR="00344F5C" w:rsidRPr="00344F5C">
        <w:rPr>
          <w:rFonts w:ascii="Times New Roman" w:hAnsi="Times New Roman" w:cs="Times New Roman"/>
          <w:sz w:val="24"/>
          <w:szCs w:val="24"/>
        </w:rPr>
        <w:t>https://www.treasurydirect.gov/govt/reports/pd/mspd/2018/2018_oct.htm</w:t>
      </w:r>
    </w:p>
    <w:p w:rsidR="00137485" w:rsidRDefault="00137485" w:rsidP="00B62015">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U.S. Department of the Treasury. (2018). Monthly Treasury Statement: Receipts and Outlays of the United States Government, For Fiscal Year 2019 Through October 31, 2018, and </w:t>
      </w:r>
      <w:r>
        <w:rPr>
          <w:rFonts w:ascii="Times New Roman" w:hAnsi="Times New Roman" w:cs="Times New Roman"/>
          <w:sz w:val="24"/>
          <w:szCs w:val="24"/>
        </w:rPr>
        <w:lastRenderedPageBreak/>
        <w:t xml:space="preserve">Other Periods.  Retrieved from </w:t>
      </w:r>
      <w:r w:rsidRPr="00137485">
        <w:rPr>
          <w:rFonts w:ascii="Times New Roman" w:hAnsi="Times New Roman" w:cs="Times New Roman"/>
          <w:sz w:val="24"/>
          <w:szCs w:val="24"/>
        </w:rPr>
        <w:t>https://www.fiscal.treasury.gov/reports-statements/mts/previous.html</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Government Publishing Office.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Home page. Retrieved January 3, 2019, from https://www.govinfo.gov/</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National Archives and Records Administration.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Research our records. Retrieved January 3, 2019, from https://www.archives.gov/research.</w:t>
      </w:r>
    </w:p>
    <w:p w:rsidR="00D414E9" w:rsidRDefault="007E65F3" w:rsidP="00B62015">
      <w:pPr>
        <w:spacing w:after="0" w:line="480" w:lineRule="auto"/>
        <w:ind w:left="720" w:hanging="720"/>
        <w:rPr>
          <w:rFonts w:ascii="Times New Roman" w:hAnsi="Times New Roman" w:cs="Times New Roman"/>
          <w:sz w:val="24"/>
          <w:szCs w:val="24"/>
        </w:rPr>
      </w:pPr>
      <w:r w:rsidRPr="00CA5513">
        <w:rPr>
          <w:rFonts w:ascii="Times New Roman" w:hAnsi="Times New Roman" w:cs="Times New Roman"/>
          <w:sz w:val="24"/>
          <w:szCs w:val="24"/>
        </w:rPr>
        <w:t>U</w:t>
      </w:r>
      <w:r>
        <w:rPr>
          <w:rFonts w:ascii="Times New Roman" w:hAnsi="Times New Roman" w:cs="Times New Roman"/>
          <w:sz w:val="24"/>
          <w:szCs w:val="24"/>
        </w:rPr>
        <w:t>.</w:t>
      </w:r>
      <w:r w:rsidRPr="00CA5513">
        <w:rPr>
          <w:rFonts w:ascii="Times New Roman" w:hAnsi="Times New Roman" w:cs="Times New Roman"/>
          <w:sz w:val="24"/>
          <w:szCs w:val="24"/>
        </w:rPr>
        <w:t>S</w:t>
      </w:r>
      <w:r>
        <w:rPr>
          <w:rFonts w:ascii="Times New Roman" w:hAnsi="Times New Roman" w:cs="Times New Roman"/>
          <w:sz w:val="24"/>
          <w:szCs w:val="24"/>
        </w:rPr>
        <w:t>.</w:t>
      </w:r>
      <w:r w:rsidRPr="00CA5513">
        <w:rPr>
          <w:rFonts w:ascii="Times New Roman" w:hAnsi="Times New Roman" w:cs="Times New Roman"/>
          <w:sz w:val="24"/>
          <w:szCs w:val="24"/>
        </w:rPr>
        <w:t xml:space="preserve"> Spending. (</w:t>
      </w:r>
      <w:proofErr w:type="spellStart"/>
      <w:r w:rsidRPr="00CA5513">
        <w:rPr>
          <w:rFonts w:ascii="Times New Roman" w:hAnsi="Times New Roman" w:cs="Times New Roman"/>
          <w:sz w:val="24"/>
          <w:szCs w:val="24"/>
        </w:rPr>
        <w:t>n.d.</w:t>
      </w:r>
      <w:proofErr w:type="spellEnd"/>
      <w:r w:rsidRPr="00CA5513">
        <w:rPr>
          <w:rFonts w:ascii="Times New Roman" w:hAnsi="Times New Roman" w:cs="Times New Roman"/>
          <w:sz w:val="24"/>
          <w:szCs w:val="24"/>
        </w:rPr>
        <w:t>) USGovernmentSpending.com. Retrieved from https://www.usgovernmentspending.com/year_spending_2018USbn_20bs2n_4041_605#usgs302</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W.K. Kellogg Foundation Logic Model Development Guide. (2004). Retrieved April 2, 2019, https://www.bttop.org/sites/default/files/public/W.K.%20Kellogg%20LogicModel.pdf</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Wang</w:t>
      </w:r>
      <w:r>
        <w:rPr>
          <w:rFonts w:ascii="Times New Roman" w:hAnsi="Times New Roman" w:cs="Times New Roman"/>
          <w:sz w:val="24"/>
          <w:szCs w:val="24"/>
        </w:rPr>
        <w:t>,</w:t>
      </w:r>
      <w:r w:rsidRPr="00CF52F3">
        <w:rPr>
          <w:rFonts w:ascii="Times New Roman" w:hAnsi="Times New Roman" w:cs="Times New Roman"/>
          <w:sz w:val="24"/>
          <w:szCs w:val="24"/>
        </w:rPr>
        <w:t xml:space="preserve"> </w:t>
      </w:r>
      <w:r>
        <w:rPr>
          <w:rFonts w:ascii="Times New Roman" w:hAnsi="Times New Roman" w:cs="Times New Roman"/>
          <w:sz w:val="24"/>
          <w:szCs w:val="24"/>
        </w:rPr>
        <w:t>J.</w:t>
      </w:r>
      <w:r w:rsidRPr="00CF52F3">
        <w:rPr>
          <w:rFonts w:ascii="Times New Roman" w:hAnsi="Times New Roman" w:cs="Times New Roman"/>
          <w:sz w:val="24"/>
          <w:szCs w:val="24"/>
        </w:rPr>
        <w:t xml:space="preserve">, </w:t>
      </w:r>
      <w:proofErr w:type="spellStart"/>
      <w:r w:rsidRPr="00CF52F3">
        <w:rPr>
          <w:rFonts w:ascii="Times New Roman" w:hAnsi="Times New Roman" w:cs="Times New Roman"/>
          <w:sz w:val="24"/>
          <w:szCs w:val="24"/>
        </w:rPr>
        <w:t>Eltayyar</w:t>
      </w:r>
      <w:proofErr w:type="spellEnd"/>
      <w:r w:rsidRPr="00CF52F3">
        <w:rPr>
          <w:rFonts w:ascii="Times New Roman" w:hAnsi="Times New Roman" w:cs="Times New Roman"/>
          <w:sz w:val="24"/>
          <w:szCs w:val="24"/>
        </w:rPr>
        <w:t>, M. E. S. S., Wu</w:t>
      </w:r>
      <w:r>
        <w:rPr>
          <w:rFonts w:ascii="Times New Roman" w:hAnsi="Times New Roman" w:cs="Times New Roman"/>
          <w:sz w:val="24"/>
          <w:szCs w:val="24"/>
        </w:rPr>
        <w:t>,</w:t>
      </w:r>
      <w:r w:rsidRPr="00CF52F3">
        <w:rPr>
          <w:rFonts w:ascii="Times New Roman" w:hAnsi="Times New Roman" w:cs="Times New Roman"/>
          <w:sz w:val="24"/>
          <w:szCs w:val="24"/>
        </w:rPr>
        <w:t xml:space="preserve"> J</w:t>
      </w:r>
      <w:r>
        <w:rPr>
          <w:rFonts w:ascii="Times New Roman" w:hAnsi="Times New Roman" w:cs="Times New Roman"/>
          <w:sz w:val="24"/>
          <w:szCs w:val="24"/>
        </w:rPr>
        <w:t>.</w:t>
      </w:r>
      <w:r w:rsidRPr="00CF52F3">
        <w:rPr>
          <w:rFonts w:ascii="Times New Roman" w:hAnsi="Times New Roman" w:cs="Times New Roman"/>
          <w:sz w:val="24"/>
          <w:szCs w:val="24"/>
        </w:rPr>
        <w:t>, &amp; Xiang</w:t>
      </w:r>
      <w:r>
        <w:rPr>
          <w:rFonts w:ascii="Times New Roman" w:hAnsi="Times New Roman" w:cs="Times New Roman"/>
          <w:sz w:val="24"/>
          <w:szCs w:val="24"/>
        </w:rPr>
        <w:t>,</w:t>
      </w:r>
      <w:r w:rsidRPr="00CF52F3">
        <w:rPr>
          <w:rFonts w:ascii="Times New Roman" w:hAnsi="Times New Roman" w:cs="Times New Roman"/>
          <w:sz w:val="24"/>
          <w:szCs w:val="24"/>
        </w:rPr>
        <w:t xml:space="preserve"> L. (2016). The Grey Correlation Analysis between Technology Readiness Level and Performance in Civil Aircraft. </w:t>
      </w:r>
      <w:r w:rsidRPr="00CF52F3">
        <w:rPr>
          <w:rFonts w:ascii="Times New Roman" w:hAnsi="Times New Roman" w:cs="Times New Roman"/>
          <w:i/>
          <w:iCs/>
          <w:sz w:val="24"/>
          <w:szCs w:val="24"/>
        </w:rPr>
        <w:t>Journal of Grey System</w:t>
      </w:r>
      <w:r w:rsidRPr="00CF52F3">
        <w:rPr>
          <w:rFonts w:ascii="Times New Roman" w:hAnsi="Times New Roman" w:cs="Times New Roman"/>
          <w:sz w:val="24"/>
          <w:szCs w:val="24"/>
        </w:rPr>
        <w:t xml:space="preserve">, </w:t>
      </w:r>
      <w:r w:rsidRPr="00CF52F3">
        <w:rPr>
          <w:rFonts w:ascii="Times New Roman" w:hAnsi="Times New Roman" w:cs="Times New Roman"/>
          <w:i/>
          <w:iCs/>
          <w:sz w:val="24"/>
          <w:szCs w:val="24"/>
        </w:rPr>
        <w:t>28</w:t>
      </w:r>
      <w:r w:rsidRPr="00CF52F3">
        <w:rPr>
          <w:rFonts w:ascii="Times New Roman" w:hAnsi="Times New Roman" w:cs="Times New Roman"/>
          <w:sz w:val="24"/>
          <w:szCs w:val="24"/>
        </w:rPr>
        <w:t>(1), 109–117. Retrieved from http://search.ebscohost.com/login.aspx?direct=true&amp;db=a9h&amp;AN=112989107&amp;site=eds-live</w:t>
      </w:r>
    </w:p>
    <w:p w:rsidR="00391773" w:rsidRDefault="00391773" w:rsidP="00391773">
      <w:pPr>
        <w:spacing w:after="0" w:line="480" w:lineRule="auto"/>
        <w:ind w:left="720" w:hanging="720"/>
        <w:rPr>
          <w:rFonts w:ascii="Times New Roman" w:hAnsi="Times New Roman" w:cs="Times New Roman"/>
          <w:sz w:val="24"/>
          <w:szCs w:val="24"/>
        </w:rPr>
      </w:pPr>
      <w:proofErr w:type="spellStart"/>
      <w:r w:rsidRPr="00FD6D45">
        <w:rPr>
          <w:rFonts w:ascii="Times New Roman" w:hAnsi="Times New Roman" w:cs="Times New Roman"/>
          <w:sz w:val="24"/>
          <w:szCs w:val="24"/>
        </w:rPr>
        <w:t>Wessner</w:t>
      </w:r>
      <w:proofErr w:type="spellEnd"/>
      <w:r w:rsidRPr="00FD6D45">
        <w:rPr>
          <w:rFonts w:ascii="Times New Roman" w:hAnsi="Times New Roman" w:cs="Times New Roman"/>
          <w:sz w:val="24"/>
          <w:szCs w:val="24"/>
        </w:rPr>
        <w:t xml:space="preserve">, C. W. (2005). </w:t>
      </w:r>
      <w:r>
        <w:rPr>
          <w:rFonts w:ascii="Times New Roman" w:hAnsi="Times New Roman" w:cs="Times New Roman"/>
          <w:sz w:val="24"/>
          <w:szCs w:val="24"/>
        </w:rPr>
        <w:t>Driving Innovations Across the Valley of Death.</w:t>
      </w:r>
      <w:r w:rsidRPr="00FD6D45">
        <w:rPr>
          <w:rFonts w:ascii="Times New Roman" w:hAnsi="Times New Roman" w:cs="Times New Roman"/>
          <w:i/>
          <w:iCs/>
          <w:sz w:val="24"/>
          <w:szCs w:val="24"/>
        </w:rPr>
        <w:t xml:space="preserve"> Research Technology Management, 48</w:t>
      </w:r>
      <w:r w:rsidRPr="00FD6D45">
        <w:rPr>
          <w:rFonts w:ascii="Times New Roman" w:hAnsi="Times New Roman" w:cs="Times New Roman"/>
          <w:sz w:val="24"/>
          <w:szCs w:val="24"/>
        </w:rPr>
        <w:t>(1), 9-12. Retrieved from https://ezp.slu.edu/login?url=https://search-proquest-com.ezp.slu.edu/docview/213803349?accountid=8065</w:t>
      </w:r>
    </w:p>
    <w:p w:rsidR="00BF7DFF" w:rsidRDefault="00BF7DFF" w:rsidP="00B62015">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Wilson,</w:t>
      </w:r>
      <w:r w:rsidR="00DC186D">
        <w:rPr>
          <w:rFonts w:ascii="Times New Roman" w:hAnsi="Times New Roman" w:cs="Times New Roman"/>
          <w:sz w:val="24"/>
          <w:szCs w:val="24"/>
        </w:rPr>
        <w:t xml:space="preserve"> J. Q.</w:t>
      </w:r>
      <w:r>
        <w:rPr>
          <w:rFonts w:ascii="Times New Roman" w:hAnsi="Times New Roman" w:cs="Times New Roman"/>
          <w:sz w:val="24"/>
          <w:szCs w:val="24"/>
        </w:rPr>
        <w:t xml:space="preserve"> (2006). </w:t>
      </w:r>
      <w:r w:rsidR="009D254C">
        <w:rPr>
          <w:rFonts w:ascii="Times New Roman" w:hAnsi="Times New Roman" w:cs="Times New Roman"/>
          <w:sz w:val="24"/>
          <w:szCs w:val="24"/>
        </w:rPr>
        <w:t xml:space="preserve">Policy Analysis as Policy Advice. In </w:t>
      </w:r>
      <w:proofErr w:type="gramStart"/>
      <w:r w:rsidR="009D254C" w:rsidRPr="009D254C">
        <w:rPr>
          <w:rFonts w:ascii="Times New Roman" w:hAnsi="Times New Roman" w:cs="Times New Roman"/>
          <w:i/>
          <w:sz w:val="24"/>
          <w:szCs w:val="24"/>
        </w:rPr>
        <w:t>The</w:t>
      </w:r>
      <w:proofErr w:type="gramEnd"/>
      <w:r w:rsidR="009D254C" w:rsidRPr="009D254C">
        <w:rPr>
          <w:rFonts w:ascii="Times New Roman" w:hAnsi="Times New Roman" w:cs="Times New Roman"/>
          <w:i/>
          <w:sz w:val="24"/>
          <w:szCs w:val="24"/>
        </w:rPr>
        <w:t xml:space="preserve"> Oxford Handbook of Public Policy</w:t>
      </w:r>
      <w:r w:rsidR="009D254C">
        <w:rPr>
          <w:rFonts w:ascii="Times New Roman" w:hAnsi="Times New Roman" w:cs="Times New Roman"/>
          <w:sz w:val="24"/>
          <w:szCs w:val="24"/>
        </w:rPr>
        <w:t xml:space="preserve">, ed. Michael Moran, Martin Rein, Robert E. </w:t>
      </w:r>
      <w:proofErr w:type="spellStart"/>
      <w:r w:rsidR="009D254C">
        <w:rPr>
          <w:rFonts w:ascii="Times New Roman" w:hAnsi="Times New Roman" w:cs="Times New Roman"/>
          <w:sz w:val="24"/>
          <w:szCs w:val="24"/>
        </w:rPr>
        <w:t>Goodin</w:t>
      </w:r>
      <w:proofErr w:type="spellEnd"/>
      <w:r w:rsidR="009D254C">
        <w:rPr>
          <w:rFonts w:ascii="Times New Roman" w:hAnsi="Times New Roman" w:cs="Times New Roman"/>
          <w:sz w:val="24"/>
          <w:szCs w:val="24"/>
        </w:rPr>
        <w:t>, 152-168. New York: Oxford University Press.</w:t>
      </w:r>
    </w:p>
    <w:p w:rsidR="00D7330D" w:rsidRDefault="00D7330D"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8B1097">
        <w:rPr>
          <w:rFonts w:ascii="Times New Roman" w:hAnsi="Times New Roman" w:cs="Times New Roman"/>
          <w:sz w:val="24"/>
          <w:szCs w:val="24"/>
        </w:rPr>
        <w:t>Figures</w:t>
      </w:r>
      <w:r w:rsidR="00BF7C54">
        <w:rPr>
          <w:rFonts w:ascii="Times New Roman" w:hAnsi="Times New Roman" w:cs="Times New Roman"/>
          <w:sz w:val="24"/>
          <w:szCs w:val="24"/>
        </w:rPr>
        <w:t xml:space="preserve"> and Tables</w:t>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BCCC01" wp14:editId="67EB34C7">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50164C" w:rsidRDefault="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1</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Research Questions and Hypotheses</w:t>
      </w:r>
    </w:p>
    <w:tbl>
      <w:tblPr>
        <w:tblStyle w:val="LightShading"/>
        <w:tblW w:w="9360" w:type="dxa"/>
        <w:tblBorders>
          <w:top w:val="single" w:sz="4" w:space="0" w:color="auto"/>
          <w:left w:val="single" w:sz="4" w:space="0" w:color="auto"/>
          <w:bottom w:val="single" w:sz="4" w:space="0" w:color="auto"/>
          <w:right w:val="single" w:sz="4" w:space="0" w:color="auto"/>
        </w:tblBorders>
        <w:tblCellMar>
          <w:top w:w="58" w:type="dxa"/>
          <w:left w:w="115" w:type="dxa"/>
          <w:bottom w:w="58" w:type="dxa"/>
          <w:right w:w="115" w:type="dxa"/>
        </w:tblCellMar>
        <w:tblLook w:val="04A0" w:firstRow="1" w:lastRow="0" w:firstColumn="1" w:lastColumn="0" w:noHBand="0" w:noVBand="1"/>
      </w:tblPr>
      <w:tblGrid>
        <w:gridCol w:w="923"/>
        <w:gridCol w:w="8437"/>
      </w:tblGrid>
      <w:tr w:rsidR="0050164C" w:rsidRPr="000500E8" w:rsidTr="007A2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none" w:sz="0" w:space="0" w:color="auto"/>
              <w:left w:val="none" w:sz="0" w:space="0" w:color="auto"/>
              <w:bottom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Q1</w:t>
            </w:r>
          </w:p>
        </w:tc>
        <w:tc>
          <w:tcPr>
            <w:tcW w:w="4788" w:type="dxa"/>
            <w:tcBorders>
              <w:top w:val="none" w:sz="0" w:space="0" w:color="auto"/>
              <w:left w:val="none" w:sz="0" w:space="0" w:color="auto"/>
              <w:bottom w:val="none" w:sz="0" w:space="0" w:color="auto"/>
              <w:right w:val="none" w:sz="0" w:space="0" w:color="auto"/>
            </w:tcBorders>
          </w:tcPr>
          <w:p w:rsidR="0050164C" w:rsidRPr="000500E8"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500E8">
              <w:rPr>
                <w:rFonts w:ascii="Times New Roman" w:hAnsi="Times New Roman" w:cs="Times New Roman"/>
                <w:b w:val="0"/>
                <w:sz w:val="24"/>
                <w:szCs w:val="24"/>
              </w:rPr>
              <w:t xml:space="preserve">What public policy alternatives are available for increasing the transfer of technologies derived from federally-funded research and development (R&amp;D) to the private sector taking into consideration the potential role of development stage in technology transfer outcomes?  </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Q2</w:t>
            </w:r>
          </w:p>
        </w:tc>
        <w:tc>
          <w:tcPr>
            <w:tcW w:w="4788" w:type="dxa"/>
            <w:tcBorders>
              <w:left w:val="none" w:sz="0" w:space="0" w:color="auto"/>
              <w:right w:val="none" w:sz="0"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263C8">
              <w:rPr>
                <w:rFonts w:ascii="Times New Roman" w:hAnsi="Times New Roman" w:cs="Times New Roman"/>
                <w:sz w:val="24"/>
                <w:szCs w:val="24"/>
              </w:rPr>
              <w:t>Is there a statistically significant association between development stage of a federally-funded R&amp;D project and the successful transfer to the private sector of technology derived from the R&amp;D project?</w:t>
            </w:r>
          </w:p>
        </w:tc>
      </w:tr>
      <w:tr w:rsidR="0050164C" w:rsidTr="007A2985">
        <w:tc>
          <w:tcPr>
            <w:cnfStyle w:val="001000000000" w:firstRow="0" w:lastRow="0" w:firstColumn="1" w:lastColumn="0" w:oddVBand="0" w:evenVBand="0" w:oddHBand="0" w:evenHBand="0" w:firstRowFirstColumn="0" w:firstRowLastColumn="0" w:lastRowFirstColumn="0" w:lastRowLastColumn="0"/>
            <w:tcW w:w="432" w:type="dxa"/>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Q3</w:t>
            </w:r>
          </w:p>
        </w:tc>
        <w:tc>
          <w:tcPr>
            <w:tcW w:w="4788" w:type="dxa"/>
          </w:tcPr>
          <w:p w:rsidR="0050164C"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00E8">
              <w:rPr>
                <w:rFonts w:ascii="Times New Roman" w:hAnsi="Times New Roman" w:cs="Times New Roman"/>
                <w:sz w:val="24"/>
                <w:szCs w:val="24"/>
              </w:rPr>
              <w:t>Is there a statistically significant association between how far a federally-funded R&amp;D project progresses through the stages of the technology development process and the spatial distance between where the R&amp;D project i</w:t>
            </w:r>
            <w:r>
              <w:rPr>
                <w:rFonts w:ascii="Times New Roman" w:hAnsi="Times New Roman" w:cs="Times New Roman"/>
                <w:sz w:val="24"/>
                <w:szCs w:val="24"/>
              </w:rPr>
              <w:t>s conduct and the nearest city?</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Q4</w:t>
            </w:r>
          </w:p>
        </w:tc>
        <w:tc>
          <w:tcPr>
            <w:tcW w:w="4788" w:type="dxa"/>
            <w:tcBorders>
              <w:left w:val="none" w:sz="0" w:space="0" w:color="auto"/>
              <w:right w:val="none" w:sz="0"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00E8">
              <w:rPr>
                <w:rFonts w:ascii="Times New Roman" w:hAnsi="Times New Roman" w:cs="Times New Roman"/>
                <w:sz w:val="24"/>
                <w:szCs w:val="24"/>
              </w:rPr>
              <w:t>Is there a statistically significant association between the successfully transfer to the private sector of technology derived from federally-funded R&amp;D projects and the spatial distance between where the R&amp;D project is conduct and the nearest city?</w:t>
            </w:r>
          </w:p>
        </w:tc>
      </w:tr>
    </w:tbl>
    <w:p w:rsidR="0050164C" w:rsidRDefault="0050164C" w:rsidP="0050164C">
      <w:pPr>
        <w:spacing w:after="0" w:line="480" w:lineRule="auto"/>
        <w:rPr>
          <w:rFonts w:ascii="Times New Roman" w:hAnsi="Times New Roman" w:cs="Times New Roman"/>
          <w:sz w:val="24"/>
          <w:szCs w:val="24"/>
        </w:rPr>
      </w:pP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Hypotheses</w:t>
      </w:r>
    </w:p>
    <w:tbl>
      <w:tblPr>
        <w:tblStyle w:val="LightShading"/>
        <w:tblW w:w="9360" w:type="dxa"/>
        <w:tblBorders>
          <w:top w:val="single" w:sz="4" w:space="0" w:color="auto"/>
          <w:left w:val="single" w:sz="4" w:space="0" w:color="auto"/>
          <w:bottom w:val="single" w:sz="4" w:space="0" w:color="auto"/>
          <w:right w:val="single" w:sz="4" w:space="0" w:color="auto"/>
        </w:tblBorders>
        <w:tblCellMar>
          <w:top w:w="58" w:type="dxa"/>
          <w:left w:w="115" w:type="dxa"/>
          <w:bottom w:w="58" w:type="dxa"/>
          <w:right w:w="115" w:type="dxa"/>
        </w:tblCellMar>
        <w:tblLook w:val="04A0" w:firstRow="1" w:lastRow="0" w:firstColumn="1" w:lastColumn="0" w:noHBand="0" w:noVBand="1"/>
      </w:tblPr>
      <w:tblGrid>
        <w:gridCol w:w="1102"/>
        <w:gridCol w:w="8258"/>
      </w:tblGrid>
      <w:tr w:rsidR="0050164C" w:rsidRPr="000500E8" w:rsidTr="00B93F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single" w:sz="18" w:space="0" w:color="auto"/>
              <w:left w:val="single" w:sz="18" w:space="0" w:color="auto"/>
              <w:bottom w:val="nil"/>
            </w:tcBorders>
          </w:tcPr>
          <w:p w:rsidR="0050164C" w:rsidRPr="007A04E0" w:rsidRDefault="0050164C" w:rsidP="007A2985">
            <w:pPr>
              <w:rPr>
                <w:rFonts w:ascii="Times New Roman" w:hAnsi="Times New Roman" w:cs="Times New Roman"/>
                <w:b w:val="0"/>
                <w:sz w:val="24"/>
                <w:szCs w:val="24"/>
              </w:rPr>
            </w:pPr>
            <w:r w:rsidRPr="007A04E0">
              <w:rPr>
                <w:rFonts w:ascii="Times New Roman" w:hAnsi="Times New Roman" w:cs="Times New Roman"/>
                <w:b w:val="0"/>
                <w:sz w:val="24"/>
                <w:szCs w:val="24"/>
              </w:rPr>
              <w:t>H1</w:t>
            </w:r>
            <w:r w:rsidRPr="007A04E0">
              <w:rPr>
                <w:rFonts w:ascii="Times New Roman" w:hAnsi="Times New Roman" w:cs="Times New Roman"/>
                <w:b w:val="0"/>
                <w:sz w:val="24"/>
                <w:szCs w:val="24"/>
                <w:vertAlign w:val="subscript"/>
              </w:rPr>
              <w:t>0</w:t>
            </w:r>
            <w:r w:rsidRPr="007A04E0">
              <w:rPr>
                <w:rFonts w:ascii="Times New Roman" w:hAnsi="Times New Roman" w:cs="Times New Roman"/>
                <w:b w:val="0"/>
                <w:sz w:val="24"/>
                <w:szCs w:val="24"/>
              </w:rPr>
              <w:t xml:space="preserve"> </w:t>
            </w:r>
          </w:p>
        </w:tc>
        <w:tc>
          <w:tcPr>
            <w:tcW w:w="4788" w:type="dxa"/>
            <w:tcBorders>
              <w:top w:val="single" w:sz="18" w:space="0" w:color="auto"/>
              <w:bottom w:val="nil"/>
              <w:right w:val="single" w:sz="18" w:space="0" w:color="auto"/>
            </w:tcBorders>
          </w:tcPr>
          <w:p w:rsidR="0050164C" w:rsidRPr="000500E8"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1E6AD3">
              <w:rPr>
                <w:rFonts w:ascii="Times New Roman" w:hAnsi="Times New Roman" w:cs="Times New Roman"/>
                <w:b w:val="0"/>
                <w:sz w:val="24"/>
                <w:szCs w:val="24"/>
              </w:rPr>
              <w:t>Technologies derived from federally-funded R&amp;D projects that progress further along the development process are</w:t>
            </w:r>
            <w:r>
              <w:rPr>
                <w:rFonts w:ascii="Times New Roman" w:hAnsi="Times New Roman" w:cs="Times New Roman"/>
                <w:b w:val="0"/>
                <w:sz w:val="24"/>
                <w:szCs w:val="24"/>
              </w:rPr>
              <w:t xml:space="preserve"> NOT</w:t>
            </w:r>
            <w:r w:rsidRPr="001E6AD3">
              <w:rPr>
                <w:rFonts w:ascii="Times New Roman" w:hAnsi="Times New Roman" w:cs="Times New Roman"/>
                <w:b w:val="0"/>
                <w:sz w:val="24"/>
                <w:szCs w:val="24"/>
              </w:rPr>
              <w:t xml:space="preserve"> transferred to the private sector at significantly greater rates than technologies derived from federally-funded R&amp;D projects that don’t progress very far in the development process.</w:t>
            </w:r>
          </w:p>
        </w:tc>
      </w:tr>
      <w:tr w:rsidR="0050164C" w:rsidRPr="005F3F74" w:rsidTr="00B93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nil"/>
              <w:left w:val="single" w:sz="18" w:space="0" w:color="auto"/>
              <w:bottom w:val="single" w:sz="18" w:space="0" w:color="auto"/>
            </w:tcBorders>
          </w:tcPr>
          <w:p w:rsidR="0050164C" w:rsidRPr="005F3F74" w:rsidRDefault="0050164C" w:rsidP="007A2985">
            <w:pPr>
              <w:rPr>
                <w:rFonts w:ascii="Times New Roman" w:hAnsi="Times New Roman" w:cs="Times New Roman"/>
                <w:b w:val="0"/>
                <w:sz w:val="24"/>
                <w:szCs w:val="24"/>
              </w:rPr>
            </w:pPr>
            <w:r w:rsidRPr="005F3F74">
              <w:rPr>
                <w:rFonts w:ascii="Times New Roman" w:hAnsi="Times New Roman" w:cs="Times New Roman"/>
                <w:b w:val="0"/>
                <w:sz w:val="24"/>
                <w:szCs w:val="24"/>
              </w:rPr>
              <w:t>H1</w:t>
            </w:r>
            <w:r w:rsidRPr="005F3F74">
              <w:rPr>
                <w:rFonts w:ascii="Times New Roman" w:hAnsi="Times New Roman" w:cs="Times New Roman"/>
                <w:b w:val="0"/>
                <w:sz w:val="24"/>
                <w:szCs w:val="24"/>
                <w:vertAlign w:val="subscript"/>
              </w:rPr>
              <w:t>A</w:t>
            </w:r>
          </w:p>
        </w:tc>
        <w:tc>
          <w:tcPr>
            <w:tcW w:w="4788" w:type="dxa"/>
            <w:tcBorders>
              <w:top w:val="nil"/>
              <w:bottom w:val="single" w:sz="18" w:space="0" w:color="auto"/>
              <w:right w:val="single" w:sz="18" w:space="0" w:color="auto"/>
            </w:tcBorders>
          </w:tcPr>
          <w:p w:rsidR="0050164C" w:rsidRPr="005F3F74"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F74">
              <w:rPr>
                <w:rFonts w:ascii="Times New Roman" w:hAnsi="Times New Roman" w:cs="Times New Roman"/>
                <w:sz w:val="24"/>
                <w:szCs w:val="24"/>
              </w:rPr>
              <w:t>Technologies derived from federally-funded R&amp;D projects that progress further along the development process are transferred to the private sector at significantly greater rates than technologies derived from federally-funded R&amp;D projects that don’t progress very far in the development process.</w:t>
            </w:r>
          </w:p>
        </w:tc>
      </w:tr>
      <w:tr w:rsidR="0050164C" w:rsidTr="00B93F66">
        <w:tc>
          <w:tcPr>
            <w:cnfStyle w:val="001000000000" w:firstRow="0" w:lastRow="0" w:firstColumn="1" w:lastColumn="0" w:oddVBand="0" w:evenVBand="0" w:oddHBand="0" w:evenHBand="0" w:firstRowFirstColumn="0" w:firstRowLastColumn="0" w:lastRowFirstColumn="0" w:lastRowLastColumn="0"/>
            <w:tcW w:w="432" w:type="dxa"/>
            <w:tcBorders>
              <w:top w:val="single" w:sz="18" w:space="0" w:color="auto"/>
              <w:left w:val="single" w:sz="18" w:space="0" w:color="auto"/>
              <w:bottom w:val="nil"/>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H2</w:t>
            </w:r>
            <w:r w:rsidRPr="007A04E0">
              <w:rPr>
                <w:rFonts w:ascii="Times New Roman" w:hAnsi="Times New Roman" w:cs="Times New Roman"/>
                <w:b w:val="0"/>
                <w:sz w:val="24"/>
                <w:szCs w:val="24"/>
                <w:vertAlign w:val="subscript"/>
              </w:rPr>
              <w:t>0</w:t>
            </w:r>
          </w:p>
        </w:tc>
        <w:tc>
          <w:tcPr>
            <w:tcW w:w="4788" w:type="dxa"/>
            <w:tcBorders>
              <w:top w:val="single" w:sz="18" w:space="0" w:color="auto"/>
              <w:bottom w:val="nil"/>
              <w:right w:val="single" w:sz="18" w:space="0" w:color="auto"/>
            </w:tcBorders>
          </w:tcPr>
          <w:p w:rsidR="0050164C"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1E6AD3">
              <w:rPr>
                <w:rFonts w:ascii="Times New Roman" w:hAnsi="Times New Roman" w:cs="Times New Roman"/>
                <w:sz w:val="24"/>
                <w:szCs w:val="24"/>
              </w:rPr>
              <w:t xml:space="preserve">he spatial distance between where the R&amp;D project is conducted and the nearest city is </w:t>
            </w:r>
            <w:r>
              <w:rPr>
                <w:rFonts w:ascii="Times New Roman" w:hAnsi="Times New Roman" w:cs="Times New Roman"/>
                <w:sz w:val="24"/>
                <w:szCs w:val="24"/>
              </w:rPr>
              <w:t>NOT negatively</w:t>
            </w:r>
            <w:r w:rsidRPr="001E6AD3">
              <w:rPr>
                <w:rFonts w:ascii="Times New Roman" w:hAnsi="Times New Roman" w:cs="Times New Roman"/>
                <w:sz w:val="24"/>
                <w:szCs w:val="24"/>
              </w:rPr>
              <w:t xml:space="preserve"> associated </w:t>
            </w:r>
            <w:r>
              <w:rPr>
                <w:rFonts w:ascii="Times New Roman" w:hAnsi="Times New Roman" w:cs="Times New Roman"/>
                <w:sz w:val="24"/>
                <w:szCs w:val="24"/>
              </w:rPr>
              <w:t xml:space="preserve">(i.e., either positively associated or not associated) </w:t>
            </w:r>
            <w:r w:rsidRPr="001E6AD3">
              <w:rPr>
                <w:rFonts w:ascii="Times New Roman" w:hAnsi="Times New Roman" w:cs="Times New Roman"/>
                <w:sz w:val="24"/>
                <w:szCs w:val="24"/>
              </w:rPr>
              <w:t>with the</w:t>
            </w:r>
            <w:r>
              <w:rPr>
                <w:rFonts w:ascii="Times New Roman" w:hAnsi="Times New Roman" w:cs="Times New Roman"/>
                <w:sz w:val="24"/>
                <w:szCs w:val="24"/>
              </w:rPr>
              <w:t xml:space="preserve"> final</w:t>
            </w:r>
            <w:r w:rsidRPr="001E6AD3">
              <w:rPr>
                <w:rFonts w:ascii="Times New Roman" w:hAnsi="Times New Roman" w:cs="Times New Roman"/>
                <w:sz w:val="24"/>
                <w:szCs w:val="24"/>
              </w:rPr>
              <w:t xml:space="preserve"> </w:t>
            </w:r>
            <w:r>
              <w:rPr>
                <w:rFonts w:ascii="Times New Roman" w:hAnsi="Times New Roman" w:cs="Times New Roman"/>
                <w:sz w:val="24"/>
                <w:szCs w:val="24"/>
              </w:rPr>
              <w:t>development stage attained by</w:t>
            </w:r>
            <w:r w:rsidRPr="001E6AD3">
              <w:rPr>
                <w:rFonts w:ascii="Times New Roman" w:hAnsi="Times New Roman" w:cs="Times New Roman"/>
                <w:sz w:val="24"/>
                <w:szCs w:val="24"/>
              </w:rPr>
              <w:t xml:space="preserve"> the R&amp;D project.</w:t>
            </w:r>
          </w:p>
        </w:tc>
      </w:tr>
      <w:tr w:rsidR="0050164C" w:rsidTr="00B93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nil"/>
              <w:left w:val="single" w:sz="18" w:space="0" w:color="auto"/>
              <w:bottom w:val="single" w:sz="18"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H2</w:t>
            </w:r>
            <w:r>
              <w:rPr>
                <w:rFonts w:ascii="Times New Roman" w:hAnsi="Times New Roman" w:cs="Times New Roman"/>
                <w:b w:val="0"/>
                <w:sz w:val="24"/>
                <w:szCs w:val="24"/>
                <w:vertAlign w:val="subscript"/>
              </w:rPr>
              <w:t>A</w:t>
            </w:r>
          </w:p>
        </w:tc>
        <w:tc>
          <w:tcPr>
            <w:tcW w:w="4788" w:type="dxa"/>
            <w:tcBorders>
              <w:top w:val="nil"/>
              <w:bottom w:val="single" w:sz="18" w:space="0" w:color="auto"/>
              <w:right w:val="single" w:sz="18"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1E6AD3">
              <w:rPr>
                <w:rFonts w:ascii="Times New Roman" w:hAnsi="Times New Roman" w:cs="Times New Roman"/>
                <w:sz w:val="24"/>
                <w:szCs w:val="24"/>
              </w:rPr>
              <w:t>he spatial distance between where the R&amp;D project i</w:t>
            </w:r>
            <w:r>
              <w:rPr>
                <w:rFonts w:ascii="Times New Roman" w:hAnsi="Times New Roman" w:cs="Times New Roman"/>
                <w:sz w:val="24"/>
                <w:szCs w:val="24"/>
              </w:rPr>
              <w:t>s conducted and the nearest city</w:t>
            </w:r>
            <w:r w:rsidRPr="001E6AD3">
              <w:rPr>
                <w:rFonts w:ascii="Times New Roman" w:hAnsi="Times New Roman" w:cs="Times New Roman"/>
                <w:sz w:val="24"/>
                <w:szCs w:val="24"/>
              </w:rPr>
              <w:t xml:space="preserve"> is </w:t>
            </w:r>
            <w:r>
              <w:rPr>
                <w:rFonts w:ascii="Times New Roman" w:hAnsi="Times New Roman" w:cs="Times New Roman"/>
                <w:sz w:val="24"/>
                <w:szCs w:val="24"/>
              </w:rPr>
              <w:t>negatively</w:t>
            </w:r>
            <w:r w:rsidRPr="001E6AD3">
              <w:rPr>
                <w:rFonts w:ascii="Times New Roman" w:hAnsi="Times New Roman" w:cs="Times New Roman"/>
                <w:sz w:val="24"/>
                <w:szCs w:val="24"/>
              </w:rPr>
              <w:t xml:space="preserve"> associated with the </w:t>
            </w:r>
            <w:r>
              <w:rPr>
                <w:rFonts w:ascii="Times New Roman" w:hAnsi="Times New Roman" w:cs="Times New Roman"/>
                <w:sz w:val="24"/>
                <w:szCs w:val="24"/>
              </w:rPr>
              <w:t>final development stage attained by</w:t>
            </w:r>
            <w:r w:rsidRPr="001E6AD3">
              <w:rPr>
                <w:rFonts w:ascii="Times New Roman" w:hAnsi="Times New Roman" w:cs="Times New Roman"/>
                <w:sz w:val="24"/>
                <w:szCs w:val="24"/>
              </w:rPr>
              <w:t xml:space="preserve"> the R&amp;D project.</w:t>
            </w:r>
          </w:p>
        </w:tc>
      </w:tr>
      <w:tr w:rsidR="0050164C" w:rsidTr="00B93F66">
        <w:tc>
          <w:tcPr>
            <w:cnfStyle w:val="001000000000" w:firstRow="0" w:lastRow="0" w:firstColumn="1" w:lastColumn="0" w:oddVBand="0" w:evenVBand="0" w:oddHBand="0" w:evenHBand="0" w:firstRowFirstColumn="0" w:firstRowLastColumn="0" w:lastRowFirstColumn="0" w:lastRowLastColumn="0"/>
            <w:tcW w:w="432" w:type="dxa"/>
            <w:tcBorders>
              <w:top w:val="single" w:sz="18" w:space="0" w:color="auto"/>
              <w:left w:val="single" w:sz="18"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H3</w:t>
            </w:r>
            <w:r w:rsidRPr="007A04E0">
              <w:rPr>
                <w:rFonts w:ascii="Times New Roman" w:hAnsi="Times New Roman" w:cs="Times New Roman"/>
                <w:b w:val="0"/>
                <w:sz w:val="24"/>
                <w:szCs w:val="24"/>
                <w:vertAlign w:val="subscript"/>
              </w:rPr>
              <w:t>0</w:t>
            </w:r>
          </w:p>
        </w:tc>
        <w:tc>
          <w:tcPr>
            <w:tcW w:w="4788" w:type="dxa"/>
            <w:tcBorders>
              <w:top w:val="single" w:sz="18" w:space="0" w:color="auto"/>
              <w:right w:val="single" w:sz="18" w:space="0" w:color="auto"/>
            </w:tcBorders>
          </w:tcPr>
          <w:p w:rsidR="0050164C" w:rsidRPr="001E6AD3"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Pr="001E6AD3">
              <w:rPr>
                <w:rFonts w:ascii="Times New Roman" w:hAnsi="Times New Roman" w:cs="Times New Roman"/>
                <w:sz w:val="24"/>
                <w:szCs w:val="24"/>
              </w:rPr>
              <w:t>nstances of technologies derived from fed</w:t>
            </w:r>
            <w:r>
              <w:rPr>
                <w:rFonts w:ascii="Times New Roman" w:hAnsi="Times New Roman" w:cs="Times New Roman"/>
                <w:sz w:val="24"/>
                <w:szCs w:val="24"/>
              </w:rPr>
              <w:t>erally-funded R&amp;D projects that are</w:t>
            </w:r>
            <w:r w:rsidRPr="001E6AD3">
              <w:rPr>
                <w:rFonts w:ascii="Times New Roman" w:hAnsi="Times New Roman" w:cs="Times New Roman"/>
                <w:sz w:val="24"/>
                <w:szCs w:val="24"/>
              </w:rPr>
              <w:t xml:space="preserve"> successfully tran</w:t>
            </w:r>
            <w:r>
              <w:rPr>
                <w:rFonts w:ascii="Times New Roman" w:hAnsi="Times New Roman" w:cs="Times New Roman"/>
                <w:sz w:val="24"/>
                <w:szCs w:val="24"/>
              </w:rPr>
              <w:t>sferred to the private sector are</w:t>
            </w:r>
            <w:r w:rsidRPr="001E6AD3">
              <w:rPr>
                <w:rFonts w:ascii="Times New Roman" w:hAnsi="Times New Roman" w:cs="Times New Roman"/>
                <w:sz w:val="24"/>
                <w:szCs w:val="24"/>
              </w:rPr>
              <w:t xml:space="preserve"> </w:t>
            </w:r>
            <w:r>
              <w:rPr>
                <w:rFonts w:ascii="Times New Roman" w:hAnsi="Times New Roman" w:cs="Times New Roman"/>
                <w:sz w:val="24"/>
                <w:szCs w:val="24"/>
              </w:rPr>
              <w:t xml:space="preserve">NOT </w:t>
            </w:r>
            <w:r w:rsidRPr="001E6AD3">
              <w:rPr>
                <w:rFonts w:ascii="Times New Roman" w:hAnsi="Times New Roman" w:cs="Times New Roman"/>
                <w:sz w:val="24"/>
                <w:szCs w:val="24"/>
              </w:rPr>
              <w:t>negatively associated</w:t>
            </w:r>
            <w:r>
              <w:rPr>
                <w:rFonts w:ascii="Times New Roman" w:hAnsi="Times New Roman" w:cs="Times New Roman"/>
                <w:sz w:val="24"/>
                <w:szCs w:val="24"/>
              </w:rPr>
              <w:t xml:space="preserve"> (i.e., either positively associated or not associated) </w:t>
            </w:r>
            <w:r w:rsidRPr="001E6AD3">
              <w:rPr>
                <w:rFonts w:ascii="Times New Roman" w:hAnsi="Times New Roman" w:cs="Times New Roman"/>
                <w:sz w:val="24"/>
                <w:szCs w:val="24"/>
              </w:rPr>
              <w:t xml:space="preserve">with the spatial distance between where the R&amp;D project is conducted and the nearest </w:t>
            </w:r>
            <w:r>
              <w:rPr>
                <w:rFonts w:ascii="Times New Roman" w:hAnsi="Times New Roman" w:cs="Times New Roman"/>
                <w:sz w:val="24"/>
                <w:szCs w:val="24"/>
              </w:rPr>
              <w:t>city</w:t>
            </w:r>
            <w:r w:rsidRPr="001E6AD3">
              <w:rPr>
                <w:rFonts w:ascii="Times New Roman" w:hAnsi="Times New Roman" w:cs="Times New Roman"/>
                <w:sz w:val="24"/>
                <w:szCs w:val="24"/>
              </w:rPr>
              <w:t>.</w:t>
            </w:r>
          </w:p>
        </w:tc>
      </w:tr>
      <w:tr w:rsidR="0050164C" w:rsidTr="00B93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single" w:sz="18" w:space="0" w:color="auto"/>
              <w:bottom w:val="single" w:sz="18"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H3</w:t>
            </w:r>
            <w:r>
              <w:rPr>
                <w:rFonts w:ascii="Times New Roman" w:hAnsi="Times New Roman" w:cs="Times New Roman"/>
                <w:b w:val="0"/>
                <w:sz w:val="24"/>
                <w:szCs w:val="24"/>
                <w:vertAlign w:val="subscript"/>
              </w:rPr>
              <w:t>A</w:t>
            </w:r>
          </w:p>
        </w:tc>
        <w:tc>
          <w:tcPr>
            <w:tcW w:w="4788" w:type="dxa"/>
            <w:tcBorders>
              <w:bottom w:val="single" w:sz="18" w:space="0" w:color="auto"/>
              <w:right w:val="single" w:sz="18" w:space="0" w:color="auto"/>
            </w:tcBorders>
          </w:tcPr>
          <w:p w:rsidR="0050164C" w:rsidRPr="001E6AD3"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Pr="001E6AD3">
              <w:rPr>
                <w:rFonts w:ascii="Times New Roman" w:hAnsi="Times New Roman" w:cs="Times New Roman"/>
                <w:sz w:val="24"/>
                <w:szCs w:val="24"/>
              </w:rPr>
              <w:t>nstances of technologies derived from fed</w:t>
            </w:r>
            <w:r>
              <w:rPr>
                <w:rFonts w:ascii="Times New Roman" w:hAnsi="Times New Roman" w:cs="Times New Roman"/>
                <w:sz w:val="24"/>
                <w:szCs w:val="24"/>
              </w:rPr>
              <w:t>erally-funded R&amp;D projects that are</w:t>
            </w:r>
            <w:r w:rsidRPr="001E6AD3">
              <w:rPr>
                <w:rFonts w:ascii="Times New Roman" w:hAnsi="Times New Roman" w:cs="Times New Roman"/>
                <w:sz w:val="24"/>
                <w:szCs w:val="24"/>
              </w:rPr>
              <w:t xml:space="preserve"> successfully tran</w:t>
            </w:r>
            <w:r>
              <w:rPr>
                <w:rFonts w:ascii="Times New Roman" w:hAnsi="Times New Roman" w:cs="Times New Roman"/>
                <w:sz w:val="24"/>
                <w:szCs w:val="24"/>
              </w:rPr>
              <w:t>sferred to the private sector are</w:t>
            </w:r>
            <w:r w:rsidRPr="001E6AD3">
              <w:rPr>
                <w:rFonts w:ascii="Times New Roman" w:hAnsi="Times New Roman" w:cs="Times New Roman"/>
                <w:sz w:val="24"/>
                <w:szCs w:val="24"/>
              </w:rPr>
              <w:t xml:space="preserve"> negatively associated with the spatial distance between where the R&amp;D project is conducted and the nearest city.</w:t>
            </w:r>
          </w:p>
        </w:tc>
      </w:tr>
    </w:tbl>
    <w:p w:rsidR="0050164C" w:rsidRDefault="0050164C" w:rsidP="0050164C">
      <w:pPr>
        <w:spacing w:after="0" w:line="480" w:lineRule="auto"/>
        <w:rPr>
          <w:rFonts w:ascii="Times New Roman" w:hAnsi="Times New Roman" w:cs="Times New Roman"/>
          <w:sz w:val="24"/>
          <w:szCs w:val="24"/>
        </w:rPr>
      </w:pP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Dataset Variables</w:t>
      </w:r>
    </w:p>
    <w:tbl>
      <w:tblPr>
        <w:tblStyle w:val="MediumShading1"/>
        <w:tblW w:w="9360" w:type="dxa"/>
        <w:tblLayout w:type="fixed"/>
        <w:tblLook w:val="04A0" w:firstRow="1" w:lastRow="0" w:firstColumn="1" w:lastColumn="0" w:noHBand="0" w:noVBand="1"/>
      </w:tblPr>
      <w:tblGrid>
        <w:gridCol w:w="2028"/>
        <w:gridCol w:w="3120"/>
        <w:gridCol w:w="1872"/>
        <w:gridCol w:w="2340"/>
      </w:tblGrid>
      <w:tr w:rsidR="0050164C" w:rsidRPr="001A55FD" w:rsidTr="007A298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28" w:type="dxa"/>
            <w:vAlign w:val="bottom"/>
          </w:tcPr>
          <w:p w:rsidR="0050164C" w:rsidRPr="001A55FD" w:rsidRDefault="0050164C" w:rsidP="007A2985">
            <w:pPr>
              <w:rPr>
                <w:rFonts w:ascii="Times New Roman" w:hAnsi="Times New Roman" w:cs="Times New Roman"/>
                <w:sz w:val="24"/>
                <w:szCs w:val="24"/>
              </w:rPr>
            </w:pPr>
            <w:r w:rsidRPr="001A55FD">
              <w:rPr>
                <w:rFonts w:ascii="Times New Roman" w:hAnsi="Times New Roman" w:cs="Times New Roman"/>
                <w:sz w:val="24"/>
                <w:szCs w:val="24"/>
              </w:rPr>
              <w:t>Variable Name</w:t>
            </w:r>
          </w:p>
          <w:p w:rsidR="0050164C" w:rsidRPr="001A55FD" w:rsidRDefault="0050164C" w:rsidP="007A2985">
            <w:pPr>
              <w:rPr>
                <w:rFonts w:ascii="Times New Roman" w:hAnsi="Times New Roman" w:cs="Times New Roman"/>
                <w:sz w:val="24"/>
                <w:szCs w:val="24"/>
              </w:rPr>
            </w:pPr>
            <w:r w:rsidRPr="001A55FD">
              <w:rPr>
                <w:rFonts w:ascii="Times New Roman" w:hAnsi="Times New Roman" w:cs="Times New Roman"/>
                <w:sz w:val="24"/>
                <w:szCs w:val="24"/>
              </w:rPr>
              <w:t>Variable Label</w:t>
            </w:r>
          </w:p>
        </w:tc>
        <w:tc>
          <w:tcPr>
            <w:tcW w:w="3120"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Description</w:t>
            </w:r>
          </w:p>
        </w:tc>
        <w:tc>
          <w:tcPr>
            <w:tcW w:w="1872"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Type</w:t>
            </w:r>
          </w:p>
        </w:tc>
        <w:tc>
          <w:tcPr>
            <w:tcW w:w="2340"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Value Range</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Var01</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ProjID</w:t>
            </w:r>
            <w:proofErr w:type="spellEnd"/>
          </w:p>
        </w:tc>
        <w:tc>
          <w:tcPr>
            <w:tcW w:w="312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unique identifier for each federally-funded R&amp;D project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Character data</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Var02</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NewTech</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 xml:space="preserve">An indicator of </w:t>
            </w:r>
            <w:proofErr w:type="gramStart"/>
            <w:r w:rsidRPr="00B47DCC">
              <w:rPr>
                <w:rFonts w:ascii="Times New Roman" w:hAnsi="Times New Roman" w:cs="Times New Roman"/>
                <w:sz w:val="24"/>
                <w:szCs w:val="24"/>
              </w:rPr>
              <w:t>whether or not</w:t>
            </w:r>
            <w:proofErr w:type="gramEnd"/>
            <w:r w:rsidRPr="00B47DCC">
              <w:rPr>
                <w:rFonts w:ascii="Times New Roman" w:hAnsi="Times New Roman" w:cs="Times New Roman"/>
                <w:sz w:val="24"/>
                <w:szCs w:val="24"/>
              </w:rPr>
              <w:t xml:space="preserve"> the federally-funded R&amp;D project produced new technology</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 technology produced</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Technology produced</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Var03</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TechTran</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Pr="00B47DCC">
              <w:rPr>
                <w:rFonts w:ascii="Times New Roman" w:hAnsi="Times New Roman" w:cs="Times New Roman"/>
                <w:sz w:val="24"/>
                <w:szCs w:val="24"/>
              </w:rPr>
              <w:t xml:space="preserve"> measure of </w:t>
            </w:r>
            <w:proofErr w:type="gramStart"/>
            <w:r w:rsidRPr="00B47DCC">
              <w:rPr>
                <w:rFonts w:ascii="Times New Roman" w:hAnsi="Times New Roman" w:cs="Times New Roman"/>
                <w:sz w:val="24"/>
                <w:szCs w:val="24"/>
              </w:rPr>
              <w:t>whether or not</w:t>
            </w:r>
            <w:proofErr w:type="gramEnd"/>
            <w:r w:rsidRPr="00B47DCC">
              <w:rPr>
                <w:rFonts w:ascii="Times New Roman" w:hAnsi="Times New Roman" w:cs="Times New Roman"/>
                <w:sz w:val="24"/>
                <w:szCs w:val="24"/>
              </w:rPr>
              <w:t xml:space="preserve"> the technology derived from each federally-funded R&amp;D project was transferred to the private sector</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 technology transferred</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Technology transferred</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Var04</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TRL</w:t>
            </w:r>
          </w:p>
        </w:tc>
        <w:tc>
          <w:tcPr>
            <w:tcW w:w="312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measure of the development stage of the federally-funded R&amp;D project</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Ordinal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values from </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to 9</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Var05</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Distance</w:t>
            </w:r>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measure of spatial distance to between where the federally-funded R&amp;D project was conducted and the nearest city</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Continuous values from 0 to ∞</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Var06</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TechCat</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B1BCD">
              <w:rPr>
                <w:rFonts w:ascii="Times New Roman" w:hAnsi="Times New Roman" w:cs="Times New Roman"/>
                <w:sz w:val="24"/>
                <w:szCs w:val="24"/>
              </w:rPr>
              <w:t>The category of the technology derived from the federally-f</w:t>
            </w:r>
            <w:r>
              <w:rPr>
                <w:rFonts w:ascii="Times New Roman" w:hAnsi="Times New Roman" w:cs="Times New Roman"/>
                <w:sz w:val="24"/>
                <w:szCs w:val="24"/>
              </w:rPr>
              <w:t>unded R&amp;D project.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Life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 = Physical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 = Social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 = All other</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Var07</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InstitutionSize</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B1BCD">
              <w:rPr>
                <w:rFonts w:ascii="Times New Roman" w:hAnsi="Times New Roman" w:cs="Times New Roman"/>
                <w:sz w:val="24"/>
                <w:szCs w:val="24"/>
              </w:rPr>
              <w:t>The size of the institution that conducted t</w:t>
            </w:r>
            <w:r>
              <w:rPr>
                <w:rFonts w:ascii="Times New Roman" w:hAnsi="Times New Roman" w:cs="Times New Roman"/>
                <w:sz w:val="24"/>
                <w:szCs w:val="24"/>
              </w:rPr>
              <w:t>he federally-funded R&amp;D project.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Continuous values from 0 to ∞</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Var08</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AllowedPatent</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Indicates whether the technology derived from the federally-funded R&amp;D project is embodied as an a</w:t>
            </w:r>
            <w:r w:rsidRPr="000B1BCD">
              <w:rPr>
                <w:rFonts w:ascii="Times New Roman" w:hAnsi="Times New Roman" w:cs="Times New Roman"/>
                <w:sz w:val="24"/>
                <w:szCs w:val="24"/>
              </w:rPr>
              <w:t>llowed U.S. patent</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Var09</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PatentApp</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d</w:t>
            </w:r>
            <w:r w:rsidRPr="000B1BCD">
              <w:rPr>
                <w:rFonts w:ascii="Times New Roman" w:hAnsi="Times New Roman" w:cs="Times New Roman"/>
                <w:sz w:val="24"/>
                <w:szCs w:val="24"/>
              </w:rPr>
              <w:t>isallowed U.S. patent application</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lastRenderedPageBreak/>
              <w:t>Var10</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Article</w:t>
            </w:r>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p</w:t>
            </w:r>
            <w:r w:rsidRPr="000B1BCD">
              <w:rPr>
                <w:rFonts w:ascii="Times New Roman" w:hAnsi="Times New Roman" w:cs="Times New Roman"/>
                <w:sz w:val="24"/>
                <w:szCs w:val="24"/>
              </w:rPr>
              <w:t>ublished peer-reviewed journal article</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Var11</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Report</w:t>
            </w:r>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p</w:t>
            </w:r>
            <w:r w:rsidRPr="000B1BCD">
              <w:rPr>
                <w:rFonts w:ascii="Times New Roman" w:hAnsi="Times New Roman" w:cs="Times New Roman"/>
                <w:sz w:val="24"/>
                <w:szCs w:val="24"/>
              </w:rPr>
              <w:t>roject report</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bl>
    <w:p w:rsidR="0050164C" w:rsidRDefault="0050164C" w:rsidP="0050164C">
      <w:pPr>
        <w:spacing w:after="0" w:line="480" w:lineRule="auto"/>
        <w:rPr>
          <w:rFonts w:ascii="Times New Roman" w:hAnsi="Times New Roman" w:cs="Times New Roman"/>
          <w:sz w:val="24"/>
          <w:szCs w:val="24"/>
        </w:rPr>
      </w:pPr>
      <w:r w:rsidRPr="00B47DCC">
        <w:rPr>
          <w:rFonts w:ascii="Times New Roman" w:hAnsi="Times New Roman" w:cs="Times New Roman"/>
          <w:sz w:val="24"/>
          <w:szCs w:val="24"/>
        </w:rPr>
        <w:t xml:space="preserve"> </w:t>
      </w: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3</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Technology Readiness Level Scale</w:t>
      </w:r>
    </w:p>
    <w:tbl>
      <w:tblPr>
        <w:tblStyle w:val="MediumShading1"/>
        <w:tblW w:w="9360" w:type="dxa"/>
        <w:tblCellMar>
          <w:top w:w="58" w:type="dxa"/>
          <w:left w:w="58" w:type="dxa"/>
          <w:bottom w:w="58" w:type="dxa"/>
          <w:right w:w="58" w:type="dxa"/>
        </w:tblCellMar>
        <w:tblLook w:val="04A0" w:firstRow="1" w:lastRow="0" w:firstColumn="1" w:lastColumn="0" w:noHBand="0" w:noVBand="1"/>
      </w:tblPr>
      <w:tblGrid>
        <w:gridCol w:w="1584"/>
        <w:gridCol w:w="2592"/>
        <w:gridCol w:w="2592"/>
        <w:gridCol w:w="2592"/>
      </w:tblGrid>
      <w:tr w:rsidR="0050164C" w:rsidRPr="002769C6" w:rsidTr="007A298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vAlign w:val="bottom"/>
          </w:tcPr>
          <w:p w:rsidR="0050164C" w:rsidRPr="002769C6" w:rsidRDefault="0050164C" w:rsidP="007A2985">
            <w:pPr>
              <w:rPr>
                <w:rFonts w:ascii="Times New Roman" w:hAnsi="Times New Roman" w:cs="Times New Roman"/>
                <w:sz w:val="24"/>
                <w:szCs w:val="24"/>
              </w:rPr>
            </w:pPr>
            <w:r w:rsidRPr="002769C6">
              <w:rPr>
                <w:rFonts w:ascii="Times New Roman" w:hAnsi="Times New Roman" w:cs="Times New Roman"/>
                <w:sz w:val="24"/>
                <w:szCs w:val="24"/>
              </w:rPr>
              <w:t>Technology Readiness Level</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Life Sciences</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Physical Sciences</w:t>
            </w:r>
            <w:r>
              <w:rPr>
                <w:rFonts w:ascii="Times New Roman" w:hAnsi="Times New Roman" w:cs="Times New Roman"/>
                <w:sz w:val="24"/>
                <w:szCs w:val="24"/>
              </w:rPr>
              <w:t xml:space="preserve"> and Computer Science</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Social Sciences</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1</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2</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3</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i/>
                <w:sz w:val="24"/>
                <w:szCs w:val="24"/>
              </w:rPr>
              <w:t>In silo</w:t>
            </w:r>
            <w:r>
              <w:rPr>
                <w:rFonts w:ascii="Times New Roman" w:hAnsi="Times New Roman" w:cs="Times New Roman"/>
                <w:sz w:val="24"/>
                <w:szCs w:val="24"/>
              </w:rPr>
              <w:t xml:space="preserve"> analysis or l</w:t>
            </w:r>
            <w:r w:rsidRPr="002769C6">
              <w:rPr>
                <w:rFonts w:ascii="Times New Roman" w:hAnsi="Times New Roman" w:cs="Times New Roman"/>
                <w:sz w:val="24"/>
                <w:szCs w:val="24"/>
              </w:rPr>
              <w:t xml:space="preserve">aboratory tests </w:t>
            </w:r>
            <w:r>
              <w:rPr>
                <w:rFonts w:ascii="Times New Roman" w:hAnsi="Times New Roman" w:cs="Times New Roman"/>
                <w:sz w:val="24"/>
                <w:szCs w:val="24"/>
              </w:rPr>
              <w:t xml:space="preserve">or </w:t>
            </w:r>
            <w:r w:rsidRPr="002769C6">
              <w:rPr>
                <w:rFonts w:ascii="Times New Roman" w:hAnsi="Times New Roman" w:cs="Times New Roman"/>
                <w:sz w:val="24"/>
                <w:szCs w:val="24"/>
              </w:rPr>
              <w:t>have been performed to measure parameters of interest and compare to analytical predictions for biological functions.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i/>
                <w:sz w:val="24"/>
                <w:szCs w:val="24"/>
              </w:rPr>
              <w:t>In silo</w:t>
            </w:r>
            <w:r w:rsidRPr="002769C6">
              <w:rPr>
                <w:rFonts w:ascii="Times New Roman" w:hAnsi="Times New Roman" w:cs="Times New Roman"/>
                <w:sz w:val="24"/>
                <w:szCs w:val="24"/>
              </w:rPr>
              <w:t xml:space="preserve"> analysis or </w:t>
            </w:r>
            <w:r>
              <w:rPr>
                <w:rFonts w:ascii="Times New Roman" w:hAnsi="Times New Roman" w:cs="Times New Roman"/>
                <w:sz w:val="24"/>
                <w:szCs w:val="24"/>
              </w:rPr>
              <w:t>l</w:t>
            </w:r>
            <w:r w:rsidRPr="002769C6">
              <w:rPr>
                <w:rFonts w:ascii="Times New Roman" w:hAnsi="Times New Roman" w:cs="Times New Roman"/>
                <w:sz w:val="24"/>
                <w:szCs w:val="24"/>
              </w:rPr>
              <w:t>aboratory tests have been performed to measure parameters of interest and compare to analytical predictions for critical subsystems.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Laboratory tests have been performed to measure parameters of interest and compare to analytical pre</w:t>
            </w:r>
            <w:r>
              <w:rPr>
                <w:rFonts w:ascii="Times New Roman" w:hAnsi="Times New Roman" w:cs="Times New Roman"/>
                <w:sz w:val="24"/>
                <w:szCs w:val="24"/>
              </w:rPr>
              <w:t>dictions for critical social processes</w:t>
            </w:r>
            <w:r w:rsidRPr="002769C6">
              <w:rPr>
                <w:rFonts w:ascii="Times New Roman" w:hAnsi="Times New Roman" w:cs="Times New Roman"/>
                <w:sz w:val="24"/>
                <w:szCs w:val="24"/>
              </w:rPr>
              <w:t>.</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4</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System concepts have been considered and test results are available from </w:t>
            </w:r>
            <w:r w:rsidRPr="002769C6">
              <w:rPr>
                <w:rFonts w:ascii="Times New Roman" w:hAnsi="Times New Roman" w:cs="Times New Roman"/>
                <w:i/>
                <w:sz w:val="24"/>
                <w:szCs w:val="24"/>
              </w:rPr>
              <w:t>in vitro</w:t>
            </w:r>
            <w:r w:rsidRPr="002769C6">
              <w:rPr>
                <w:rFonts w:ascii="Times New Roman" w:hAnsi="Times New Roman" w:cs="Times New Roman"/>
                <w:sz w:val="24"/>
                <w:szCs w:val="24"/>
              </w:rPr>
              <w:t xml:space="preserve"> experiment(s).</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System concepts have been considered and test results are available from laboratory-scale breadboard prototype(s).</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System concepts have been considered and test results are available from </w:t>
            </w:r>
            <w:r>
              <w:rPr>
                <w:rFonts w:ascii="Times New Roman" w:hAnsi="Times New Roman" w:cs="Times New Roman"/>
                <w:sz w:val="24"/>
                <w:szCs w:val="24"/>
              </w:rPr>
              <w:t xml:space="preserve">small scale research or </w:t>
            </w:r>
            <w:r w:rsidRPr="002769C6">
              <w:rPr>
                <w:rFonts w:ascii="Times New Roman" w:hAnsi="Times New Roman" w:cs="Times New Roman"/>
                <w:sz w:val="24"/>
                <w:szCs w:val="24"/>
              </w:rPr>
              <w:t>experiment(s).</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5</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w:t>
            </w:r>
            <w:r w:rsidRPr="002769C6">
              <w:rPr>
                <w:rFonts w:ascii="Times New Roman" w:hAnsi="Times New Roman" w:cs="Times New Roman"/>
                <w:i/>
                <w:sz w:val="24"/>
                <w:szCs w:val="24"/>
              </w:rPr>
              <w:t>in vivo</w:t>
            </w:r>
            <w:r w:rsidRPr="002769C6">
              <w:rPr>
                <w:rFonts w:ascii="Times New Roman" w:hAnsi="Times New Roman" w:cs="Times New Roman"/>
                <w:sz w:val="24"/>
                <w:szCs w:val="24"/>
              </w:rPr>
              <w:t xml:space="preserve"> experiment(s).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laboratory-testing of prototype(s) that have been integrated with other supporting elements in a simulated operational environment(s).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w:t>
            </w:r>
            <w:r>
              <w:rPr>
                <w:rFonts w:ascii="Times New Roman" w:hAnsi="Times New Roman" w:cs="Times New Roman"/>
                <w:sz w:val="24"/>
                <w:szCs w:val="24"/>
              </w:rPr>
              <w:t xml:space="preserve"> small scale </w:t>
            </w:r>
            <w:r w:rsidRPr="002769C6">
              <w:rPr>
                <w:rFonts w:ascii="Times New Roman" w:hAnsi="Times New Roman" w:cs="Times New Roman"/>
                <w:sz w:val="24"/>
                <w:szCs w:val="24"/>
              </w:rPr>
              <w:t xml:space="preserve">testing of </w:t>
            </w:r>
            <w:r>
              <w:rPr>
                <w:rFonts w:ascii="Times New Roman" w:hAnsi="Times New Roman" w:cs="Times New Roman"/>
                <w:sz w:val="24"/>
                <w:szCs w:val="24"/>
              </w:rPr>
              <w:t>method</w:t>
            </w:r>
            <w:r w:rsidRPr="002769C6">
              <w:rPr>
                <w:rFonts w:ascii="Times New Roman" w:hAnsi="Times New Roman" w:cs="Times New Roman"/>
                <w:sz w:val="24"/>
                <w:szCs w:val="24"/>
              </w:rPr>
              <w:t>(s) that have been integrated with other supporting elements in a simulated operational environment or</w:t>
            </w:r>
            <w:r>
              <w:rPr>
                <w:rFonts w:ascii="Times New Roman" w:hAnsi="Times New Roman" w:cs="Times New Roman"/>
                <w:sz w:val="24"/>
                <w:szCs w:val="24"/>
              </w:rPr>
              <w:t xml:space="preserve"> laboratory</w:t>
            </w:r>
            <w:r w:rsidRPr="002769C6">
              <w:rPr>
                <w:rFonts w:ascii="Times New Roman" w:hAnsi="Times New Roman" w:cs="Times New Roman"/>
                <w:sz w:val="24"/>
                <w:szCs w:val="24"/>
              </w:rPr>
              <w:t xml:space="preserve"> experiment(s).</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6</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prepare and submit IND filing for Phase 1 clinical trial.</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laboratory testing of a prototype system that is near the desired configuration in terms of performance, weight, and volume.</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laboratory testing of a prototype </w:t>
            </w:r>
            <w:r>
              <w:rPr>
                <w:rFonts w:ascii="Times New Roman" w:hAnsi="Times New Roman" w:cs="Times New Roman"/>
                <w:sz w:val="24"/>
                <w:szCs w:val="24"/>
              </w:rPr>
              <w:t xml:space="preserve">method or </w:t>
            </w:r>
            <w:r w:rsidRPr="002769C6">
              <w:rPr>
                <w:rFonts w:ascii="Times New Roman" w:hAnsi="Times New Roman" w:cs="Times New Roman"/>
                <w:sz w:val="24"/>
                <w:szCs w:val="24"/>
              </w:rPr>
              <w:t xml:space="preserve">system that is near the desired configuration in terms of </w:t>
            </w:r>
            <w:r>
              <w:rPr>
                <w:rFonts w:ascii="Times New Roman" w:hAnsi="Times New Roman" w:cs="Times New Roman"/>
                <w:sz w:val="24"/>
                <w:szCs w:val="24"/>
              </w:rPr>
              <w:t xml:space="preserve">process and </w:t>
            </w:r>
            <w:r w:rsidRPr="002769C6">
              <w:rPr>
                <w:rFonts w:ascii="Times New Roman" w:hAnsi="Times New Roman" w:cs="Times New Roman"/>
                <w:sz w:val="24"/>
                <w:szCs w:val="24"/>
              </w:rPr>
              <w:t>performance.</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lastRenderedPageBreak/>
              <w:t>7</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implement first Phase 1 clinical trial.</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testing a prototype system in a simulated operational environment.</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testing a prototype </w:t>
            </w:r>
            <w:r>
              <w:rPr>
                <w:rFonts w:ascii="Times New Roman" w:hAnsi="Times New Roman" w:cs="Times New Roman"/>
                <w:sz w:val="24"/>
                <w:szCs w:val="24"/>
              </w:rPr>
              <w:t xml:space="preserve">method or </w:t>
            </w:r>
            <w:r w:rsidRPr="002769C6">
              <w:rPr>
                <w:rFonts w:ascii="Times New Roman" w:hAnsi="Times New Roman" w:cs="Times New Roman"/>
                <w:sz w:val="24"/>
                <w:szCs w:val="24"/>
              </w:rPr>
              <w:t>system in a simulated operational environment.</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8</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implement first Phase 2 clinical trial.</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testing the system in its final configuration under the expected range of environmental conditions in which it will be expected to operate.</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testing the </w:t>
            </w:r>
            <w:r>
              <w:rPr>
                <w:rFonts w:ascii="Times New Roman" w:hAnsi="Times New Roman" w:cs="Times New Roman"/>
                <w:sz w:val="24"/>
                <w:szCs w:val="24"/>
              </w:rPr>
              <w:t xml:space="preserve">method or </w:t>
            </w:r>
            <w:r w:rsidRPr="002769C6">
              <w:rPr>
                <w:rFonts w:ascii="Times New Roman" w:hAnsi="Times New Roman" w:cs="Times New Roman"/>
                <w:sz w:val="24"/>
                <w:szCs w:val="24"/>
              </w:rPr>
              <w:t>system in its final configuration under the expected range of environmental conditions in which it will be expected to operate.</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9</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for Phase 3 clinical trial.</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actual application of the system in its final form and under mission conditions, such as those encountered in operational test and evaluation (OT&amp;E).</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actual application of the</w:t>
            </w:r>
            <w:r>
              <w:rPr>
                <w:rFonts w:ascii="Times New Roman" w:hAnsi="Times New Roman" w:cs="Times New Roman"/>
                <w:sz w:val="24"/>
                <w:szCs w:val="24"/>
              </w:rPr>
              <w:t xml:space="preserve"> method or</w:t>
            </w:r>
            <w:r w:rsidRPr="002769C6">
              <w:rPr>
                <w:rFonts w:ascii="Times New Roman" w:hAnsi="Times New Roman" w:cs="Times New Roman"/>
                <w:sz w:val="24"/>
                <w:szCs w:val="24"/>
              </w:rPr>
              <w:t xml:space="preserve"> system in its final form and under mission conditions, such as those encountered in operational test and evaluation (OT&amp;E).</w:t>
            </w:r>
          </w:p>
        </w:tc>
      </w:tr>
    </w:tbl>
    <w:p w:rsidR="0050164C" w:rsidRDefault="0050164C" w:rsidP="0050164C">
      <w:pPr>
        <w:spacing w:after="0" w:line="240" w:lineRule="auto"/>
        <w:rPr>
          <w:rFonts w:ascii="Times New Roman" w:hAnsi="Times New Roman" w:cs="Times New Roman"/>
          <w:sz w:val="24"/>
          <w:szCs w:val="24"/>
        </w:rPr>
      </w:pPr>
    </w:p>
    <w:p w:rsidR="0050164C" w:rsidRDefault="0050164C" w:rsidP="005016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Reference: </w:t>
      </w:r>
      <w:proofErr w:type="spellStart"/>
      <w:r>
        <w:rPr>
          <w:rFonts w:ascii="Times New Roman" w:hAnsi="Times New Roman" w:cs="Times New Roman"/>
          <w:sz w:val="24"/>
          <w:szCs w:val="24"/>
        </w:rPr>
        <w:t>Héder</w:t>
      </w:r>
      <w:proofErr w:type="spellEnd"/>
      <w:r>
        <w:rPr>
          <w:rFonts w:ascii="Times New Roman" w:hAnsi="Times New Roman" w:cs="Times New Roman"/>
          <w:sz w:val="24"/>
          <w:szCs w:val="24"/>
        </w:rPr>
        <w:t>, 2017.</w:t>
      </w: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4</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Technology Category</w:t>
      </w:r>
    </w:p>
    <w:tbl>
      <w:tblPr>
        <w:tblStyle w:val="MediumShading1"/>
        <w:tblW w:w="9360" w:type="dxa"/>
        <w:tblCellMar>
          <w:top w:w="58" w:type="dxa"/>
          <w:left w:w="58" w:type="dxa"/>
          <w:bottom w:w="58" w:type="dxa"/>
          <w:right w:w="58" w:type="dxa"/>
        </w:tblCellMar>
        <w:tblLook w:val="04A0" w:firstRow="1" w:lastRow="0" w:firstColumn="1" w:lastColumn="0" w:noHBand="0" w:noVBand="1"/>
      </w:tblPr>
      <w:tblGrid>
        <w:gridCol w:w="2880"/>
        <w:gridCol w:w="6480"/>
      </w:tblGrid>
      <w:tr w:rsidR="0050164C" w:rsidRPr="0053466C" w:rsidTr="007A2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sz w:val="24"/>
                <w:szCs w:val="24"/>
              </w:rPr>
            </w:pPr>
            <w:r w:rsidRPr="0053466C">
              <w:rPr>
                <w:rFonts w:ascii="Times New Roman" w:hAnsi="Times New Roman" w:cs="Times New Roman"/>
                <w:sz w:val="24"/>
                <w:szCs w:val="24"/>
              </w:rPr>
              <w:t>Category</w:t>
            </w:r>
            <w:r>
              <w:rPr>
                <w:rFonts w:ascii="Times New Roman" w:hAnsi="Times New Roman" w:cs="Times New Roman"/>
                <w:sz w:val="24"/>
                <w:szCs w:val="24"/>
              </w:rPr>
              <w:t xml:space="preserve"> Label</w:t>
            </w:r>
          </w:p>
        </w:tc>
        <w:tc>
          <w:tcPr>
            <w:tcW w:w="6480" w:type="dxa"/>
          </w:tcPr>
          <w:p w:rsidR="0050164C" w:rsidRPr="0053466C"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Category </w:t>
            </w:r>
            <w:r w:rsidRPr="0053466C">
              <w:rPr>
                <w:rFonts w:ascii="Times New Roman" w:hAnsi="Times New Roman" w:cs="Times New Roman"/>
                <w:sz w:val="24"/>
                <w:szCs w:val="24"/>
              </w:rPr>
              <w:t>Description</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Life science</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Technologies whose primary context are </w:t>
            </w:r>
            <w:r w:rsidRPr="00DD2A64">
              <w:rPr>
                <w:rFonts w:ascii="Times New Roman" w:hAnsi="Times New Roman" w:cs="Times New Roman"/>
                <w:sz w:val="24"/>
                <w:szCs w:val="24"/>
              </w:rPr>
              <w:t xml:space="preserve">living organisms, including biology, botany, zoology, microbiology, physiology, biochemistry, </w:t>
            </w:r>
            <w:r>
              <w:rPr>
                <w:rFonts w:ascii="Times New Roman" w:hAnsi="Times New Roman" w:cs="Times New Roman"/>
                <w:sz w:val="24"/>
                <w:szCs w:val="24"/>
              </w:rPr>
              <w:t xml:space="preserve">psychiatry, psychology, </w:t>
            </w:r>
            <w:r w:rsidRPr="00DD2A64">
              <w:rPr>
                <w:rFonts w:ascii="Times New Roman" w:hAnsi="Times New Roman" w:cs="Times New Roman"/>
                <w:sz w:val="24"/>
                <w:szCs w:val="24"/>
              </w:rPr>
              <w:t>and related subjects.</w:t>
            </w:r>
          </w:p>
        </w:tc>
      </w:tr>
      <w:tr w:rsidR="0050164C" w:rsidTr="007A29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Physical science</w:t>
            </w:r>
          </w:p>
        </w:tc>
        <w:tc>
          <w:tcPr>
            <w:tcW w:w="648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Technologies whose primary contexts are inanimate natural objects, including </w:t>
            </w:r>
            <w:r w:rsidR="008E45B7">
              <w:rPr>
                <w:rFonts w:ascii="Times New Roman" w:hAnsi="Times New Roman" w:cs="Times New Roman"/>
                <w:sz w:val="24"/>
                <w:szCs w:val="24"/>
              </w:rPr>
              <w:t xml:space="preserve">engineering, </w:t>
            </w:r>
            <w:r>
              <w:rPr>
                <w:rFonts w:ascii="Times New Roman" w:hAnsi="Times New Roman" w:cs="Times New Roman"/>
                <w:sz w:val="24"/>
                <w:szCs w:val="24"/>
              </w:rPr>
              <w:t>physics, chemistry, astronomy, and related subjects.</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Social science</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Technologies whose primary contexts are human society and human social relationships.</w:t>
            </w:r>
          </w:p>
        </w:tc>
      </w:tr>
      <w:tr w:rsidR="0050164C" w:rsidTr="007A29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Computer science</w:t>
            </w:r>
          </w:p>
        </w:tc>
        <w:tc>
          <w:tcPr>
            <w:tcW w:w="648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Technologies whose primary contexts are electronic devices for storing and processing data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instructions provided by a program.</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Other</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Technologies whose primary contexts do not readily fall within life science, physical science, social science, or computer science.</w:t>
            </w:r>
          </w:p>
        </w:tc>
      </w:tr>
    </w:tbl>
    <w:p w:rsidR="0050164C" w:rsidRDefault="0050164C" w:rsidP="0050164C">
      <w:pPr>
        <w:spacing w:after="0" w:line="240" w:lineRule="auto"/>
        <w:rPr>
          <w:rFonts w:ascii="Times New Roman" w:hAnsi="Times New Roman" w:cs="Times New Roman"/>
          <w:sz w:val="24"/>
          <w:szCs w:val="24"/>
        </w:rPr>
      </w:pPr>
    </w:p>
    <w:p w:rsidR="0050164C" w:rsidRPr="00ED3A93" w:rsidRDefault="0050164C" w:rsidP="0050164C">
      <w:pPr>
        <w:spacing w:after="0" w:line="240" w:lineRule="auto"/>
        <w:rPr>
          <w:rFonts w:ascii="Times New Roman" w:hAnsi="Times New Roman" w:cs="Times New Roman"/>
          <w:sz w:val="24"/>
          <w:szCs w:val="24"/>
        </w:rPr>
      </w:pPr>
      <w:r>
        <w:rPr>
          <w:rFonts w:ascii="Times New Roman" w:hAnsi="Times New Roman" w:cs="Times New Roman"/>
          <w:sz w:val="24"/>
          <w:szCs w:val="24"/>
        </w:rPr>
        <w:t>Reference: Google search for definition of life science, 2019; Google search for definition of physical science, 2019; Google search for definition of social science, 2019; Google search for definition of computer, 2019</w:t>
      </w:r>
    </w:p>
    <w:p w:rsidR="00EA654C" w:rsidRPr="00ED3A93" w:rsidRDefault="00EA654C" w:rsidP="00AC66CB">
      <w:pPr>
        <w:spacing w:after="0" w:line="480" w:lineRule="auto"/>
        <w:rPr>
          <w:rFonts w:ascii="Times New Roman" w:hAnsi="Times New Roman" w:cs="Times New Roman"/>
          <w:sz w:val="24"/>
          <w:szCs w:val="24"/>
        </w:rPr>
      </w:pPr>
    </w:p>
    <w:sectPr w:rsidR="00EA654C" w:rsidRPr="00ED3A93" w:rsidSect="00ED3A93">
      <w:headerReference w:type="even" r:id="rId8"/>
      <w:head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6FD" w:rsidRDefault="009666FD" w:rsidP="00ED3A93">
      <w:pPr>
        <w:spacing w:after="0" w:line="240" w:lineRule="auto"/>
      </w:pPr>
      <w:r>
        <w:separator/>
      </w:r>
    </w:p>
  </w:endnote>
  <w:endnote w:type="continuationSeparator" w:id="0">
    <w:p w:rsidR="009666FD" w:rsidRDefault="009666FD"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6FD" w:rsidRDefault="009666FD" w:rsidP="00ED3A93">
      <w:pPr>
        <w:spacing w:after="0" w:line="240" w:lineRule="auto"/>
      </w:pPr>
      <w:r>
        <w:separator/>
      </w:r>
    </w:p>
  </w:footnote>
  <w:footnote w:type="continuationSeparator" w:id="0">
    <w:p w:rsidR="009666FD" w:rsidRDefault="009666FD"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6FD" w:rsidRDefault="009666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8914" type="#_x0000_t136" style="position:absolute;margin-left:0;margin-top:0;width:593.7pt;height:65.95pt;rotation:315;z-index:-251658752;mso-position-horizontal:center;mso-position-horizontal-relative:margin;mso-position-vertical:center;mso-position-vertical-relative:margin" o:allowincell="f" fillcolor="#7f7f7f [1612]" stroked="f">
          <v:fill opacity=".5"/>
          <v:textpath style="font-family:&quot;Calibri&quot;;font-size:1pt" string="CONFIDENTIAL DRAFT 01/15/201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6FD" w:rsidRPr="00ED3A93" w:rsidRDefault="009666FD" w:rsidP="00ED3A93">
    <w:pPr>
      <w:pStyle w:val="Header"/>
      <w:tabs>
        <w:tab w:val="left" w:pos="9000"/>
      </w:tabs>
      <w:rPr>
        <w:rFonts w:ascii="Times New Roman" w:hAnsi="Times New Roman" w:cs="Times New Roman"/>
        <w:sz w:val="24"/>
      </w:rPr>
    </w:pPr>
    <w:r>
      <w:rPr>
        <w:rFonts w:ascii="Times New Roman" w:hAnsi="Times New Roman" w:cs="Times New Roman"/>
        <w:noProof/>
        <w:sz w:val="24"/>
      </w:rPr>
      <w:t xml:space="preserve">Considering Development </w:t>
    </w:r>
    <w:r w:rsidRPr="00856C3B">
      <w:rPr>
        <w:rFonts w:ascii="Times New Roman" w:hAnsi="Times New Roman" w:cs="Times New Roman"/>
        <w:noProof/>
        <w:sz w:val="24"/>
      </w:rPr>
      <w:t xml:space="preserve">Stage and Geography in Technology Transfer </w:t>
    </w:r>
    <w:r>
      <w:rPr>
        <w:rFonts w:ascii="Times New Roman" w:hAnsi="Times New Roman" w:cs="Times New Roman"/>
        <w:noProof/>
        <w:sz w:val="24"/>
      </w:rPr>
      <w:t xml:space="preserve">Public </w:t>
    </w:r>
    <w:r w:rsidRPr="00856C3B">
      <w:rPr>
        <w:rFonts w:ascii="Times New Roman" w:hAnsi="Times New Roman" w:cs="Times New Roman"/>
        <w:noProof/>
        <w:sz w:val="24"/>
      </w:rPr>
      <w:t>Policy</w:t>
    </w:r>
    <w:r>
      <w:rPr>
        <w:rFonts w:ascii="Times New Roman" w:hAnsi="Times New Roman" w:cs="Times New Roman"/>
        <w:sz w:val="24"/>
      </w:rPr>
      <w:tab/>
    </w:r>
    <w:r>
      <w:rPr>
        <w:rFonts w:ascii="Times New Roman" w:hAnsi="Times New Roman" w:cs="Times New Roman"/>
        <w:sz w:val="24"/>
      </w:rPr>
      <w:tab/>
    </w:r>
    <w:r w:rsidRPr="00ED3A93">
      <w:rPr>
        <w:rFonts w:ascii="Times New Roman" w:hAnsi="Times New Roman" w:cs="Times New Roman"/>
        <w:sz w:val="24"/>
      </w:rPr>
      <w:fldChar w:fldCharType="begin"/>
    </w:r>
    <w:r w:rsidRPr="00ED3A93">
      <w:rPr>
        <w:rFonts w:ascii="Times New Roman" w:hAnsi="Times New Roman" w:cs="Times New Roman"/>
        <w:sz w:val="24"/>
      </w:rPr>
      <w:instrText xml:space="preserve"> PAGE   \* MERGEFORMAT </w:instrText>
    </w:r>
    <w:r w:rsidRPr="00ED3A93">
      <w:rPr>
        <w:rFonts w:ascii="Times New Roman" w:hAnsi="Times New Roman" w:cs="Times New Roman"/>
        <w:sz w:val="24"/>
      </w:rPr>
      <w:fldChar w:fldCharType="separate"/>
    </w:r>
    <w:r w:rsidR="00AF13A4">
      <w:rPr>
        <w:rFonts w:ascii="Times New Roman" w:hAnsi="Times New Roman" w:cs="Times New Roman"/>
        <w:noProof/>
        <w:sz w:val="24"/>
      </w:rPr>
      <w:t>20</w:t>
    </w:r>
    <w:r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6FD" w:rsidRDefault="009666FD" w:rsidP="00ED3A93">
    <w:pPr>
      <w:pStyle w:val="Header"/>
      <w:tabs>
        <w:tab w:val="left" w:pos="9000"/>
      </w:tabs>
      <w:rPr>
        <w:rFonts w:ascii="Times New Roman" w:hAnsi="Times New Roman" w:cs="Times New Roman"/>
        <w:sz w:val="24"/>
      </w:rPr>
    </w:pPr>
    <w:r>
      <w:rPr>
        <w:rFonts w:ascii="Times New Roman" w:hAnsi="Times New Roman" w:cs="Times New Roman"/>
        <w:sz w:val="24"/>
      </w:rPr>
      <w:t xml:space="preserve">RUNNING HEADER: </w:t>
    </w:r>
  </w:p>
  <w:p w:rsidR="009666FD" w:rsidRPr="00ED3A93" w:rsidRDefault="009666FD" w:rsidP="00ED3A93">
    <w:pPr>
      <w:pStyle w:val="Header"/>
      <w:tabs>
        <w:tab w:val="left" w:pos="9000"/>
      </w:tabs>
      <w:rPr>
        <w:rFonts w:ascii="Times New Roman" w:hAnsi="Times New Roman" w:cs="Times New Roman"/>
        <w:sz w:val="24"/>
      </w:rPr>
    </w:pPr>
    <w:r>
      <w:rPr>
        <w:rFonts w:ascii="Times New Roman" w:hAnsi="Times New Roman" w:cs="Times New Roman"/>
        <w:sz w:val="24"/>
      </w:rPr>
      <w:t>Considering Development Stage and Geography in Technology Transfer Public Policy</w:t>
    </w:r>
    <w:r>
      <w:rPr>
        <w:rFonts w:ascii="Times New Roman" w:hAnsi="Times New Roman" w:cs="Times New Roman"/>
        <w:sz w:val="24"/>
      </w:rPr>
      <w:tab/>
    </w:r>
    <w:r>
      <w:rPr>
        <w:rFonts w:ascii="Times New Roman" w:hAnsi="Times New Roman" w:cs="Times New Roman"/>
        <w:sz w:val="24"/>
      </w:rPr>
      <w:tab/>
    </w:r>
    <w:r w:rsidRPr="00ED3A93">
      <w:rPr>
        <w:rFonts w:ascii="Times New Roman" w:hAnsi="Times New Roman" w:cs="Times New Roman"/>
        <w:sz w:val="24"/>
      </w:rPr>
      <w:fldChar w:fldCharType="begin"/>
    </w:r>
    <w:r w:rsidRPr="00ED3A93">
      <w:rPr>
        <w:rFonts w:ascii="Times New Roman" w:hAnsi="Times New Roman" w:cs="Times New Roman"/>
        <w:sz w:val="24"/>
      </w:rPr>
      <w:instrText xml:space="preserve"> PAGE   \* MERGEFORMAT </w:instrText>
    </w:r>
    <w:r w:rsidRPr="00ED3A93">
      <w:rPr>
        <w:rFonts w:ascii="Times New Roman" w:hAnsi="Times New Roman" w:cs="Times New Roman"/>
        <w:sz w:val="24"/>
      </w:rPr>
      <w:fldChar w:fldCharType="separate"/>
    </w:r>
    <w:r w:rsidR="00AF13A4">
      <w:rPr>
        <w:rFonts w:ascii="Times New Roman" w:hAnsi="Times New Roman" w:cs="Times New Roman"/>
        <w:noProof/>
        <w:sz w:val="24"/>
      </w:rPr>
      <w:t>1</w:t>
    </w:r>
    <w:r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3563"/>
    <w:multiLevelType w:val="hybridMultilevel"/>
    <w:tmpl w:val="8E4A1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10582"/>
    <w:multiLevelType w:val="hybridMultilevel"/>
    <w:tmpl w:val="1062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05E31"/>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A95DBA"/>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507C7"/>
    <w:multiLevelType w:val="hybridMultilevel"/>
    <w:tmpl w:val="B686BEC8"/>
    <w:lvl w:ilvl="0" w:tplc="7AEE63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607239"/>
    <w:multiLevelType w:val="hybridMultilevel"/>
    <w:tmpl w:val="10FE32D2"/>
    <w:lvl w:ilvl="0" w:tplc="7AEE63B0">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2209BC"/>
    <w:multiLevelType w:val="hybridMultilevel"/>
    <w:tmpl w:val="64207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7E1161"/>
    <w:multiLevelType w:val="hybridMultilevel"/>
    <w:tmpl w:val="EC7C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9901F7"/>
    <w:multiLevelType w:val="hybridMultilevel"/>
    <w:tmpl w:val="066CA52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6"/>
  </w:num>
  <w:num w:numId="2">
    <w:abstractNumId w:val="3"/>
  </w:num>
  <w:num w:numId="3">
    <w:abstractNumId w:val="1"/>
  </w:num>
  <w:num w:numId="4">
    <w:abstractNumId w:val="2"/>
  </w:num>
  <w:num w:numId="5">
    <w:abstractNumId w:val="8"/>
  </w:num>
  <w:num w:numId="6">
    <w:abstractNumId w:val="0"/>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38915"/>
    <o:shapelayout v:ext="edit">
      <o:idmap v:ext="edit" data="3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A93"/>
    <w:rsid w:val="00006177"/>
    <w:rsid w:val="00010D07"/>
    <w:rsid w:val="00010DD9"/>
    <w:rsid w:val="00025993"/>
    <w:rsid w:val="00027097"/>
    <w:rsid w:val="0003023E"/>
    <w:rsid w:val="000400F8"/>
    <w:rsid w:val="00055CC4"/>
    <w:rsid w:val="000724E1"/>
    <w:rsid w:val="00072ACC"/>
    <w:rsid w:val="000974C2"/>
    <w:rsid w:val="000A51E9"/>
    <w:rsid w:val="000A63FC"/>
    <w:rsid w:val="000A7E0F"/>
    <w:rsid w:val="000B2FE4"/>
    <w:rsid w:val="000D22AD"/>
    <w:rsid w:val="000D22F1"/>
    <w:rsid w:val="000D47BE"/>
    <w:rsid w:val="00101F2E"/>
    <w:rsid w:val="0010255D"/>
    <w:rsid w:val="001031EE"/>
    <w:rsid w:val="00111797"/>
    <w:rsid w:val="001246A5"/>
    <w:rsid w:val="00127542"/>
    <w:rsid w:val="00131B7A"/>
    <w:rsid w:val="00137485"/>
    <w:rsid w:val="0016118B"/>
    <w:rsid w:val="00174F00"/>
    <w:rsid w:val="00192AC5"/>
    <w:rsid w:val="0019356D"/>
    <w:rsid w:val="001B54FD"/>
    <w:rsid w:val="001E2F3C"/>
    <w:rsid w:val="001E4ABA"/>
    <w:rsid w:val="001E73F2"/>
    <w:rsid w:val="001F5B1A"/>
    <w:rsid w:val="0022653E"/>
    <w:rsid w:val="00231DDF"/>
    <w:rsid w:val="0023633C"/>
    <w:rsid w:val="002411DB"/>
    <w:rsid w:val="00250EC3"/>
    <w:rsid w:val="002511AD"/>
    <w:rsid w:val="002534D3"/>
    <w:rsid w:val="00253AF2"/>
    <w:rsid w:val="0026022A"/>
    <w:rsid w:val="00261E7A"/>
    <w:rsid w:val="0028626C"/>
    <w:rsid w:val="002A0188"/>
    <w:rsid w:val="002A577D"/>
    <w:rsid w:val="002A5878"/>
    <w:rsid w:val="002D0781"/>
    <w:rsid w:val="002E22F4"/>
    <w:rsid w:val="002E2582"/>
    <w:rsid w:val="002E5719"/>
    <w:rsid w:val="002F2132"/>
    <w:rsid w:val="003039E1"/>
    <w:rsid w:val="0030772F"/>
    <w:rsid w:val="0032158E"/>
    <w:rsid w:val="00330424"/>
    <w:rsid w:val="00333188"/>
    <w:rsid w:val="00343342"/>
    <w:rsid w:val="00344F5C"/>
    <w:rsid w:val="003539E2"/>
    <w:rsid w:val="00354ED5"/>
    <w:rsid w:val="0036742F"/>
    <w:rsid w:val="003702D6"/>
    <w:rsid w:val="00385E5E"/>
    <w:rsid w:val="003916A6"/>
    <w:rsid w:val="00391773"/>
    <w:rsid w:val="00393232"/>
    <w:rsid w:val="00395942"/>
    <w:rsid w:val="00397461"/>
    <w:rsid w:val="003A628C"/>
    <w:rsid w:val="003B6B7D"/>
    <w:rsid w:val="003B7DE1"/>
    <w:rsid w:val="003C12A4"/>
    <w:rsid w:val="003C54A3"/>
    <w:rsid w:val="003E18EB"/>
    <w:rsid w:val="003E2DE6"/>
    <w:rsid w:val="003E58D8"/>
    <w:rsid w:val="003E6B04"/>
    <w:rsid w:val="00405A15"/>
    <w:rsid w:val="00410859"/>
    <w:rsid w:val="0041105A"/>
    <w:rsid w:val="00416E84"/>
    <w:rsid w:val="00416FF2"/>
    <w:rsid w:val="004337FA"/>
    <w:rsid w:val="00454753"/>
    <w:rsid w:val="00461794"/>
    <w:rsid w:val="0046598D"/>
    <w:rsid w:val="00476444"/>
    <w:rsid w:val="004963AB"/>
    <w:rsid w:val="004A1325"/>
    <w:rsid w:val="004A3B95"/>
    <w:rsid w:val="004A5A3A"/>
    <w:rsid w:val="004C0B6D"/>
    <w:rsid w:val="004E1978"/>
    <w:rsid w:val="004E1ED6"/>
    <w:rsid w:val="004E2528"/>
    <w:rsid w:val="004F48C5"/>
    <w:rsid w:val="004F67A7"/>
    <w:rsid w:val="004F6F02"/>
    <w:rsid w:val="0050164C"/>
    <w:rsid w:val="0050299C"/>
    <w:rsid w:val="00513034"/>
    <w:rsid w:val="0051377D"/>
    <w:rsid w:val="005448DA"/>
    <w:rsid w:val="0054586B"/>
    <w:rsid w:val="00556E08"/>
    <w:rsid w:val="005575B4"/>
    <w:rsid w:val="00566434"/>
    <w:rsid w:val="00576EAD"/>
    <w:rsid w:val="00596AF6"/>
    <w:rsid w:val="005A0650"/>
    <w:rsid w:val="005A0833"/>
    <w:rsid w:val="005A46F1"/>
    <w:rsid w:val="005A49CA"/>
    <w:rsid w:val="005B1327"/>
    <w:rsid w:val="005C7695"/>
    <w:rsid w:val="005D0221"/>
    <w:rsid w:val="005D3F04"/>
    <w:rsid w:val="005E4312"/>
    <w:rsid w:val="005F3F74"/>
    <w:rsid w:val="00603586"/>
    <w:rsid w:val="00615BC7"/>
    <w:rsid w:val="00634EE1"/>
    <w:rsid w:val="0063511B"/>
    <w:rsid w:val="0063612C"/>
    <w:rsid w:val="00657B0C"/>
    <w:rsid w:val="0066058D"/>
    <w:rsid w:val="00677AF2"/>
    <w:rsid w:val="00682ACA"/>
    <w:rsid w:val="0068399D"/>
    <w:rsid w:val="0069124D"/>
    <w:rsid w:val="00692A32"/>
    <w:rsid w:val="006965B8"/>
    <w:rsid w:val="006B59F6"/>
    <w:rsid w:val="006B76F5"/>
    <w:rsid w:val="006D0AF1"/>
    <w:rsid w:val="006D49A7"/>
    <w:rsid w:val="006D5C3B"/>
    <w:rsid w:val="006D7233"/>
    <w:rsid w:val="007030CA"/>
    <w:rsid w:val="007222F8"/>
    <w:rsid w:val="007224AA"/>
    <w:rsid w:val="00723247"/>
    <w:rsid w:val="00723E45"/>
    <w:rsid w:val="007354E8"/>
    <w:rsid w:val="00736EBD"/>
    <w:rsid w:val="00747AF9"/>
    <w:rsid w:val="00753D4B"/>
    <w:rsid w:val="00754706"/>
    <w:rsid w:val="007641C8"/>
    <w:rsid w:val="00765010"/>
    <w:rsid w:val="00765BB8"/>
    <w:rsid w:val="007705FB"/>
    <w:rsid w:val="0079076D"/>
    <w:rsid w:val="00791B94"/>
    <w:rsid w:val="0079763D"/>
    <w:rsid w:val="007A0141"/>
    <w:rsid w:val="007A2985"/>
    <w:rsid w:val="007A3BD4"/>
    <w:rsid w:val="007A4B71"/>
    <w:rsid w:val="007B2BD6"/>
    <w:rsid w:val="007C127B"/>
    <w:rsid w:val="007C6964"/>
    <w:rsid w:val="007C6F82"/>
    <w:rsid w:val="007E4327"/>
    <w:rsid w:val="007E65F3"/>
    <w:rsid w:val="007E742A"/>
    <w:rsid w:val="007F00C1"/>
    <w:rsid w:val="007F0AA3"/>
    <w:rsid w:val="007F1090"/>
    <w:rsid w:val="00801B4A"/>
    <w:rsid w:val="00804063"/>
    <w:rsid w:val="00815BC0"/>
    <w:rsid w:val="008218B7"/>
    <w:rsid w:val="008278CB"/>
    <w:rsid w:val="00830043"/>
    <w:rsid w:val="00837CCB"/>
    <w:rsid w:val="0084325B"/>
    <w:rsid w:val="008478C1"/>
    <w:rsid w:val="00856C3B"/>
    <w:rsid w:val="008625D9"/>
    <w:rsid w:val="008677F6"/>
    <w:rsid w:val="008777BD"/>
    <w:rsid w:val="00881005"/>
    <w:rsid w:val="00885B2C"/>
    <w:rsid w:val="008935F4"/>
    <w:rsid w:val="00896FDA"/>
    <w:rsid w:val="008A1F5F"/>
    <w:rsid w:val="008B0B8E"/>
    <w:rsid w:val="008B1097"/>
    <w:rsid w:val="008B3D52"/>
    <w:rsid w:val="008C42B0"/>
    <w:rsid w:val="008E45B7"/>
    <w:rsid w:val="008F11CD"/>
    <w:rsid w:val="008F747B"/>
    <w:rsid w:val="009042FD"/>
    <w:rsid w:val="00905807"/>
    <w:rsid w:val="00907C9F"/>
    <w:rsid w:val="00912CCD"/>
    <w:rsid w:val="009240A9"/>
    <w:rsid w:val="00926B77"/>
    <w:rsid w:val="009358CC"/>
    <w:rsid w:val="009378AC"/>
    <w:rsid w:val="00943F95"/>
    <w:rsid w:val="00954F15"/>
    <w:rsid w:val="00961A27"/>
    <w:rsid w:val="0096451B"/>
    <w:rsid w:val="0096543F"/>
    <w:rsid w:val="009666FD"/>
    <w:rsid w:val="009765AE"/>
    <w:rsid w:val="00993EDF"/>
    <w:rsid w:val="00995A4C"/>
    <w:rsid w:val="009966C0"/>
    <w:rsid w:val="009A2B70"/>
    <w:rsid w:val="009A3F83"/>
    <w:rsid w:val="009B02A5"/>
    <w:rsid w:val="009B0CCF"/>
    <w:rsid w:val="009B323B"/>
    <w:rsid w:val="009B594F"/>
    <w:rsid w:val="009B655C"/>
    <w:rsid w:val="009C3487"/>
    <w:rsid w:val="009D1C1E"/>
    <w:rsid w:val="009D254C"/>
    <w:rsid w:val="009F2524"/>
    <w:rsid w:val="009F25F1"/>
    <w:rsid w:val="00A01152"/>
    <w:rsid w:val="00A14EAF"/>
    <w:rsid w:val="00A21786"/>
    <w:rsid w:val="00A2522F"/>
    <w:rsid w:val="00A349C7"/>
    <w:rsid w:val="00A423EB"/>
    <w:rsid w:val="00A454D4"/>
    <w:rsid w:val="00A7687C"/>
    <w:rsid w:val="00A77CE6"/>
    <w:rsid w:val="00A77DD4"/>
    <w:rsid w:val="00A806F3"/>
    <w:rsid w:val="00A811E8"/>
    <w:rsid w:val="00A832B2"/>
    <w:rsid w:val="00A840D2"/>
    <w:rsid w:val="00A84E87"/>
    <w:rsid w:val="00A90541"/>
    <w:rsid w:val="00A95B39"/>
    <w:rsid w:val="00AA201F"/>
    <w:rsid w:val="00AA409F"/>
    <w:rsid w:val="00AB7FCD"/>
    <w:rsid w:val="00AC4D99"/>
    <w:rsid w:val="00AC66CB"/>
    <w:rsid w:val="00AD2D50"/>
    <w:rsid w:val="00AD469C"/>
    <w:rsid w:val="00AD54BC"/>
    <w:rsid w:val="00AF13A4"/>
    <w:rsid w:val="00B075D1"/>
    <w:rsid w:val="00B14251"/>
    <w:rsid w:val="00B22850"/>
    <w:rsid w:val="00B242F2"/>
    <w:rsid w:val="00B26A58"/>
    <w:rsid w:val="00B344FC"/>
    <w:rsid w:val="00B4262D"/>
    <w:rsid w:val="00B47DD0"/>
    <w:rsid w:val="00B60047"/>
    <w:rsid w:val="00B62015"/>
    <w:rsid w:val="00B66884"/>
    <w:rsid w:val="00B66D4F"/>
    <w:rsid w:val="00B732AC"/>
    <w:rsid w:val="00B73CAE"/>
    <w:rsid w:val="00B8423E"/>
    <w:rsid w:val="00B873CD"/>
    <w:rsid w:val="00B93F66"/>
    <w:rsid w:val="00BA08AB"/>
    <w:rsid w:val="00BA3DCE"/>
    <w:rsid w:val="00BA4DFA"/>
    <w:rsid w:val="00BA7BA1"/>
    <w:rsid w:val="00BB5BFD"/>
    <w:rsid w:val="00BC11A8"/>
    <w:rsid w:val="00BC6E16"/>
    <w:rsid w:val="00BE09D9"/>
    <w:rsid w:val="00BE5377"/>
    <w:rsid w:val="00BF77C6"/>
    <w:rsid w:val="00BF7C54"/>
    <w:rsid w:val="00BF7DFF"/>
    <w:rsid w:val="00C065B7"/>
    <w:rsid w:val="00C13573"/>
    <w:rsid w:val="00C204D7"/>
    <w:rsid w:val="00C2114D"/>
    <w:rsid w:val="00C3638A"/>
    <w:rsid w:val="00C37261"/>
    <w:rsid w:val="00C45D2C"/>
    <w:rsid w:val="00C4721C"/>
    <w:rsid w:val="00C63FCC"/>
    <w:rsid w:val="00C74DA1"/>
    <w:rsid w:val="00C82570"/>
    <w:rsid w:val="00C8798C"/>
    <w:rsid w:val="00C90359"/>
    <w:rsid w:val="00C92E6B"/>
    <w:rsid w:val="00C97FD2"/>
    <w:rsid w:val="00CA187A"/>
    <w:rsid w:val="00CB1582"/>
    <w:rsid w:val="00CC2454"/>
    <w:rsid w:val="00CC524C"/>
    <w:rsid w:val="00CC6F4E"/>
    <w:rsid w:val="00CD13B0"/>
    <w:rsid w:val="00CD5A24"/>
    <w:rsid w:val="00CF0ADA"/>
    <w:rsid w:val="00CF2CDA"/>
    <w:rsid w:val="00CF52F3"/>
    <w:rsid w:val="00CF72B4"/>
    <w:rsid w:val="00D00529"/>
    <w:rsid w:val="00D13513"/>
    <w:rsid w:val="00D17B91"/>
    <w:rsid w:val="00D20636"/>
    <w:rsid w:val="00D25BA4"/>
    <w:rsid w:val="00D27866"/>
    <w:rsid w:val="00D352B1"/>
    <w:rsid w:val="00D414E9"/>
    <w:rsid w:val="00D4662A"/>
    <w:rsid w:val="00D7039A"/>
    <w:rsid w:val="00D70476"/>
    <w:rsid w:val="00D729CB"/>
    <w:rsid w:val="00D7330D"/>
    <w:rsid w:val="00D757D9"/>
    <w:rsid w:val="00D76B88"/>
    <w:rsid w:val="00D8623D"/>
    <w:rsid w:val="00D86C5D"/>
    <w:rsid w:val="00DB5132"/>
    <w:rsid w:val="00DC0EE8"/>
    <w:rsid w:val="00DC186D"/>
    <w:rsid w:val="00DD1EE7"/>
    <w:rsid w:val="00DF719B"/>
    <w:rsid w:val="00E0047D"/>
    <w:rsid w:val="00E06C55"/>
    <w:rsid w:val="00E126F4"/>
    <w:rsid w:val="00E12D52"/>
    <w:rsid w:val="00E1365E"/>
    <w:rsid w:val="00E16283"/>
    <w:rsid w:val="00E20446"/>
    <w:rsid w:val="00E21660"/>
    <w:rsid w:val="00E25AA1"/>
    <w:rsid w:val="00E32F80"/>
    <w:rsid w:val="00E43C4F"/>
    <w:rsid w:val="00E65091"/>
    <w:rsid w:val="00E65E1B"/>
    <w:rsid w:val="00E661C2"/>
    <w:rsid w:val="00E710EC"/>
    <w:rsid w:val="00E72C4D"/>
    <w:rsid w:val="00E77899"/>
    <w:rsid w:val="00E82A27"/>
    <w:rsid w:val="00E90D70"/>
    <w:rsid w:val="00EA4235"/>
    <w:rsid w:val="00EA4B7F"/>
    <w:rsid w:val="00EA654C"/>
    <w:rsid w:val="00EB2D6F"/>
    <w:rsid w:val="00EB7550"/>
    <w:rsid w:val="00EB78E9"/>
    <w:rsid w:val="00EC3365"/>
    <w:rsid w:val="00EC3586"/>
    <w:rsid w:val="00ED3A93"/>
    <w:rsid w:val="00ED51E4"/>
    <w:rsid w:val="00EE0B8F"/>
    <w:rsid w:val="00EE7743"/>
    <w:rsid w:val="00EF7821"/>
    <w:rsid w:val="00F02F3D"/>
    <w:rsid w:val="00F047D8"/>
    <w:rsid w:val="00F07459"/>
    <w:rsid w:val="00F11075"/>
    <w:rsid w:val="00F17E09"/>
    <w:rsid w:val="00F21491"/>
    <w:rsid w:val="00F31BDE"/>
    <w:rsid w:val="00F37D9F"/>
    <w:rsid w:val="00F53C95"/>
    <w:rsid w:val="00F60FBD"/>
    <w:rsid w:val="00F65438"/>
    <w:rsid w:val="00F71252"/>
    <w:rsid w:val="00F839A2"/>
    <w:rsid w:val="00F84DF8"/>
    <w:rsid w:val="00F861FD"/>
    <w:rsid w:val="00F90C11"/>
    <w:rsid w:val="00F9142F"/>
    <w:rsid w:val="00FA27F1"/>
    <w:rsid w:val="00FA589E"/>
    <w:rsid w:val="00FA67D0"/>
    <w:rsid w:val="00FB37C4"/>
    <w:rsid w:val="00FD16EC"/>
    <w:rsid w:val="00FD2FAD"/>
    <w:rsid w:val="00FD3F62"/>
    <w:rsid w:val="00FD6D45"/>
    <w:rsid w:val="00FE0E13"/>
    <w:rsid w:val="00FE1BB3"/>
    <w:rsid w:val="00FF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5"/>
    <o:shapelayout v:ext="edit">
      <o:idmap v:ext="edit" data="1"/>
    </o:shapelayout>
  </w:shapeDefaults>
  <w:decimalSymbol w:val="."/>
  <w:listSeparator w:val=","/>
  <w14:docId w14:val="6038D85A"/>
  <w15:docId w15:val="{34834CEE-E045-4E18-99D9-374DA7A9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 w:type="table" w:styleId="LightShading">
    <w:name w:val="Light Shading"/>
    <w:basedOn w:val="TableNormal"/>
    <w:uiPriority w:val="60"/>
    <w:rsid w:val="0050164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
    <w:name w:val="Medium Shading 1"/>
    <w:basedOn w:val="TableNormal"/>
    <w:uiPriority w:val="63"/>
    <w:rsid w:val="0050164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3E2D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961365">
      <w:bodyDiv w:val="1"/>
      <w:marLeft w:val="0"/>
      <w:marRight w:val="0"/>
      <w:marTop w:val="0"/>
      <w:marBottom w:val="0"/>
      <w:divBdr>
        <w:top w:val="none" w:sz="0" w:space="0" w:color="auto"/>
        <w:left w:val="none" w:sz="0" w:space="0" w:color="auto"/>
        <w:bottom w:val="none" w:sz="0" w:space="0" w:color="auto"/>
        <w:right w:val="none" w:sz="0" w:space="0" w:color="auto"/>
      </w:divBdr>
    </w:div>
    <w:div w:id="1052116890">
      <w:bodyDiv w:val="1"/>
      <w:marLeft w:val="0"/>
      <w:marRight w:val="0"/>
      <w:marTop w:val="0"/>
      <w:marBottom w:val="0"/>
      <w:divBdr>
        <w:top w:val="none" w:sz="0" w:space="0" w:color="auto"/>
        <w:left w:val="none" w:sz="0" w:space="0" w:color="auto"/>
        <w:bottom w:val="none" w:sz="0" w:space="0" w:color="auto"/>
        <w:right w:val="none" w:sz="0" w:space="0" w:color="auto"/>
      </w:divBdr>
    </w:div>
    <w:div w:id="1258252013">
      <w:bodyDiv w:val="1"/>
      <w:marLeft w:val="0"/>
      <w:marRight w:val="0"/>
      <w:marTop w:val="0"/>
      <w:marBottom w:val="0"/>
      <w:divBdr>
        <w:top w:val="none" w:sz="0" w:space="0" w:color="auto"/>
        <w:left w:val="none" w:sz="0" w:space="0" w:color="auto"/>
        <w:bottom w:val="none" w:sz="0" w:space="0" w:color="auto"/>
        <w:right w:val="none" w:sz="0" w:space="0" w:color="auto"/>
      </w:divBdr>
    </w:div>
    <w:div w:id="1353923077">
      <w:bodyDiv w:val="1"/>
      <w:marLeft w:val="0"/>
      <w:marRight w:val="0"/>
      <w:marTop w:val="0"/>
      <w:marBottom w:val="0"/>
      <w:divBdr>
        <w:top w:val="none" w:sz="0" w:space="0" w:color="auto"/>
        <w:left w:val="none" w:sz="0" w:space="0" w:color="auto"/>
        <w:bottom w:val="none" w:sz="0" w:space="0" w:color="auto"/>
        <w:right w:val="none" w:sz="0" w:space="0" w:color="auto"/>
      </w:divBdr>
    </w:div>
    <w:div w:id="1834955889">
      <w:bodyDiv w:val="1"/>
      <w:marLeft w:val="0"/>
      <w:marRight w:val="0"/>
      <w:marTop w:val="0"/>
      <w:marBottom w:val="0"/>
      <w:divBdr>
        <w:top w:val="none" w:sz="0" w:space="0" w:color="auto"/>
        <w:left w:val="none" w:sz="0" w:space="0" w:color="auto"/>
        <w:bottom w:val="none" w:sz="0" w:space="0" w:color="auto"/>
        <w:right w:val="none" w:sz="0" w:space="0" w:color="auto"/>
      </w:divBdr>
    </w:div>
    <w:div w:id="1920940724">
      <w:bodyDiv w:val="1"/>
      <w:marLeft w:val="0"/>
      <w:marRight w:val="0"/>
      <w:marTop w:val="0"/>
      <w:marBottom w:val="0"/>
      <w:divBdr>
        <w:top w:val="none" w:sz="0" w:space="0" w:color="auto"/>
        <w:left w:val="none" w:sz="0" w:space="0" w:color="auto"/>
        <w:bottom w:val="none" w:sz="0" w:space="0" w:color="auto"/>
        <w:right w:val="none" w:sz="0" w:space="0" w:color="auto"/>
      </w:divBdr>
    </w:div>
    <w:div w:id="1923562018">
      <w:bodyDiv w:val="1"/>
      <w:marLeft w:val="0"/>
      <w:marRight w:val="0"/>
      <w:marTop w:val="0"/>
      <w:marBottom w:val="0"/>
      <w:divBdr>
        <w:top w:val="none" w:sz="0" w:space="0" w:color="auto"/>
        <w:left w:val="none" w:sz="0" w:space="0" w:color="auto"/>
        <w:bottom w:val="none" w:sz="0" w:space="0" w:color="auto"/>
        <w:right w:val="none" w:sz="0" w:space="0" w:color="auto"/>
      </w:divBdr>
    </w:div>
    <w:div w:id="196564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1333</TotalTime>
  <Pages>41</Pages>
  <Words>9875</Words>
  <Characters>56292</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Malcolm S. Townes</dc:creator>
  <cp:lastModifiedBy>Malcolm Townes</cp:lastModifiedBy>
  <cp:revision>330</cp:revision>
  <cp:lastPrinted>2019-05-09T18:33:00Z</cp:lastPrinted>
  <dcterms:created xsi:type="dcterms:W3CDTF">2018-12-15T20:47:00Z</dcterms:created>
  <dcterms:modified xsi:type="dcterms:W3CDTF">2019-05-10T03:07:00Z</dcterms:modified>
</cp:coreProperties>
</file>