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bookmarkStart w:id="0" w:name="Chapter01"/>
      <w:bookmarkEnd w:id="0"/>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bookmarkStart w:id="1" w:name="Chapter02"/>
      <w:bookmarkEnd w:id="1"/>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bookmarkStart w:id="2" w:name="Chapter03"/>
      <w:bookmarkEnd w:id="2"/>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bookmarkStart w:id="3" w:name="Chapter04"/>
      <w:bookmarkEnd w:id="3"/>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bookmarkStart w:id="4" w:name="Chapter05"/>
      <w:bookmarkEnd w:id="4"/>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bookmarkStart w:id="5" w:name="Chapter06"/>
      <w:bookmarkEnd w:id="5"/>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CB0F13" w:rsidRDefault="00CB0F13" w:rsidP="00CB0F13">
      <w:pPr>
        <w:sectPr w:rsidR="00CB0F13" w:rsidSect="006C0D78">
          <w:headerReference w:type="default" r:id="rId14"/>
          <w:pgSz w:w="12240" w:h="15840"/>
          <w:pgMar w:top="1440" w:right="1440" w:bottom="1440" w:left="1440" w:header="720" w:footer="720" w:gutter="0"/>
          <w:pgNumType w:start="1"/>
          <w:cols w:space="720"/>
          <w:docGrid w:linePitch="360"/>
        </w:sectPr>
      </w:pPr>
    </w:p>
    <w:p w:rsidR="00CB0F13" w:rsidRPr="00960A22" w:rsidRDefault="00960A22" w:rsidP="00CB0F13">
      <w:pPr>
        <w:rPr>
          <w:u w:val="single"/>
        </w:rPr>
      </w:pPr>
      <w:bookmarkStart w:id="6" w:name="Chapter07"/>
      <w:bookmarkEnd w:id="6"/>
      <w:r w:rsidRPr="00960A22">
        <w:rPr>
          <w:u w:val="single"/>
        </w:rPr>
        <w:lastRenderedPageBreak/>
        <w:t>Preview Questions</w:t>
      </w:r>
    </w:p>
    <w:p w:rsidR="00960A22" w:rsidRDefault="00960A22" w:rsidP="00960A22">
      <w:pPr>
        <w:pStyle w:val="ListParagraph"/>
        <w:numPr>
          <w:ilvl w:val="0"/>
          <w:numId w:val="87"/>
        </w:numPr>
      </w:pPr>
      <w:r>
        <w:t>When did researchers begin using experiments?</w:t>
      </w:r>
    </w:p>
    <w:p w:rsidR="00960A22" w:rsidRDefault="00960A22" w:rsidP="00960A22">
      <w:pPr>
        <w:pStyle w:val="ListParagraph"/>
        <w:numPr>
          <w:ilvl w:val="0"/>
          <w:numId w:val="87"/>
        </w:numPr>
      </w:pPr>
      <w:r>
        <w:t>What is a true experiment?</w:t>
      </w:r>
    </w:p>
    <w:p w:rsidR="00960A22" w:rsidRDefault="00960A22" w:rsidP="00960A22">
      <w:pPr>
        <w:pStyle w:val="ListParagraph"/>
        <w:numPr>
          <w:ilvl w:val="0"/>
          <w:numId w:val="87"/>
        </w:numPr>
      </w:pPr>
      <w:r>
        <w:t>What are the limitations of true experiments?</w:t>
      </w:r>
    </w:p>
    <w:p w:rsidR="00960A22" w:rsidRDefault="00960A22" w:rsidP="00960A22">
      <w:pPr>
        <w:pStyle w:val="ListParagraph"/>
        <w:numPr>
          <w:ilvl w:val="0"/>
          <w:numId w:val="87"/>
        </w:numPr>
      </w:pPr>
      <w:r>
        <w:t>What are quasi-experiments?</w:t>
      </w:r>
    </w:p>
    <w:p w:rsidR="00960A22" w:rsidRDefault="00960A22" w:rsidP="00960A22">
      <w:pPr>
        <w:pStyle w:val="ListParagraph"/>
        <w:numPr>
          <w:ilvl w:val="0"/>
          <w:numId w:val="87"/>
        </w:numPr>
      </w:pPr>
      <w:r>
        <w:t>How is validity determined in experiments?</w:t>
      </w:r>
    </w:p>
    <w:p w:rsidR="00960A22" w:rsidRDefault="00960A22" w:rsidP="00960A22">
      <w:pPr>
        <w:pStyle w:val="ListParagraph"/>
        <w:numPr>
          <w:ilvl w:val="0"/>
          <w:numId w:val="87"/>
        </w:numPr>
      </w:pPr>
      <w:r>
        <w:t>What are the ethical issues regarding experiments?</w:t>
      </w:r>
    </w:p>
    <w:p w:rsidR="00960A22" w:rsidRDefault="00960A22" w:rsidP="00960A22"/>
    <w:p w:rsidR="00960A22" w:rsidRPr="00960A22" w:rsidRDefault="00960A22" w:rsidP="00960A22">
      <w:pPr>
        <w:rPr>
          <w:u w:val="single"/>
        </w:rPr>
      </w:pPr>
      <w:r w:rsidRPr="00960A22">
        <w:rPr>
          <w:u w:val="single"/>
        </w:rPr>
        <w:t>Reading Summary</w:t>
      </w:r>
    </w:p>
    <w:p w:rsidR="00960A22" w:rsidRDefault="00960A22" w:rsidP="00960A22">
      <w:r>
        <w:t>Value of Experiments</w:t>
      </w:r>
    </w:p>
    <w:p w:rsidR="00960A22" w:rsidRDefault="00960A22" w:rsidP="00960A22">
      <w:pPr>
        <w:pStyle w:val="ListParagraph"/>
        <w:numPr>
          <w:ilvl w:val="0"/>
          <w:numId w:val="88"/>
        </w:numPr>
      </w:pPr>
      <w:r>
        <w:t>Strongest research design for nomothetic causal hypotheses.</w:t>
      </w:r>
    </w:p>
    <w:p w:rsidR="00960A22" w:rsidRDefault="00960A22" w:rsidP="00960A22">
      <w:pPr>
        <w:pStyle w:val="ListParagraph"/>
        <w:numPr>
          <w:ilvl w:val="0"/>
          <w:numId w:val="88"/>
        </w:numPr>
      </w:pPr>
      <w:r>
        <w:t>Many research questions do NOT lend themselves to experimentation.</w:t>
      </w:r>
    </w:p>
    <w:p w:rsidR="00960A22" w:rsidRDefault="00960A22" w:rsidP="00960A22"/>
    <w:p w:rsidR="00960A22" w:rsidRDefault="00960A22" w:rsidP="00960A22">
      <w:r>
        <w:t>History of Experimentation</w:t>
      </w:r>
    </w:p>
    <w:p w:rsidR="00960A22" w:rsidRDefault="005E4322" w:rsidP="00960A22">
      <w:pPr>
        <w:pStyle w:val="ListParagraph"/>
        <w:numPr>
          <w:ilvl w:val="0"/>
          <w:numId w:val="89"/>
        </w:numPr>
      </w:pPr>
      <w:r>
        <w:t>Experiment by Archimedes in 230 BC thought to be among the first ever conducted.</w:t>
      </w:r>
    </w:p>
    <w:p w:rsidR="005E4322" w:rsidRDefault="005E4322" w:rsidP="005E4322">
      <w:pPr>
        <w:pStyle w:val="ListParagraph"/>
        <w:numPr>
          <w:ilvl w:val="1"/>
          <w:numId w:val="89"/>
        </w:numPr>
      </w:pPr>
      <w:r>
        <w:t>Tested the way in which levers balance weights.</w:t>
      </w:r>
    </w:p>
    <w:p w:rsidR="00124104" w:rsidRDefault="00124104" w:rsidP="00124104">
      <w:pPr>
        <w:pStyle w:val="ListParagraph"/>
        <w:numPr>
          <w:ilvl w:val="0"/>
          <w:numId w:val="89"/>
        </w:numPr>
      </w:pPr>
      <w:r>
        <w:t>Galileo began using experiments in the 1607 AD.</w:t>
      </w:r>
    </w:p>
    <w:p w:rsidR="00124104" w:rsidRDefault="00124104" w:rsidP="00124104">
      <w:pPr>
        <w:pStyle w:val="ListParagraph"/>
        <w:numPr>
          <w:ilvl w:val="1"/>
          <w:numId w:val="89"/>
        </w:numPr>
      </w:pPr>
      <w:r>
        <w:t>Dropped weights to test the theory of falling bodies.</w:t>
      </w:r>
    </w:p>
    <w:p w:rsidR="00124104" w:rsidRDefault="00124104" w:rsidP="00124104">
      <w:pPr>
        <w:pStyle w:val="ListParagraph"/>
        <w:numPr>
          <w:ilvl w:val="0"/>
          <w:numId w:val="89"/>
        </w:numPr>
      </w:pPr>
      <w:r>
        <w:t>Use of experiments was well established by the mid-1800s.</w:t>
      </w:r>
    </w:p>
    <w:p w:rsidR="00124104" w:rsidRDefault="00124104" w:rsidP="00124104">
      <w:pPr>
        <w:pStyle w:val="ListParagraph"/>
        <w:numPr>
          <w:ilvl w:val="0"/>
          <w:numId w:val="89"/>
        </w:numPr>
      </w:pPr>
      <w:r>
        <w:t>Definition of an experiment:</w:t>
      </w:r>
    </w:p>
    <w:p w:rsidR="00124104" w:rsidRDefault="00124104" w:rsidP="00124104">
      <w:pPr>
        <w:pStyle w:val="ListParagraph"/>
        <w:numPr>
          <w:ilvl w:val="1"/>
          <w:numId w:val="89"/>
        </w:numPr>
      </w:pPr>
      <w:r>
        <w:t>An inquiry in which the investigator controls the phenomena of interest and sets the conditions under which they are observed and measured.</w:t>
      </w:r>
    </w:p>
    <w:p w:rsidR="00124104" w:rsidRDefault="00124104" w:rsidP="00124104">
      <w:pPr>
        <w:pStyle w:val="ListParagraph"/>
        <w:numPr>
          <w:ilvl w:val="0"/>
          <w:numId w:val="89"/>
        </w:numPr>
      </w:pPr>
      <w:r>
        <w:t>Experimental research design remove sources of variability considered irrelevant to the hypothesis being tested.</w:t>
      </w:r>
    </w:p>
    <w:p w:rsidR="00124104" w:rsidRDefault="00124104" w:rsidP="00124104"/>
    <w:p w:rsidR="00124104" w:rsidRDefault="00124104" w:rsidP="00124104">
      <w:r>
        <w:t>True Experiments</w:t>
      </w:r>
    </w:p>
    <w:p w:rsidR="00124104" w:rsidRDefault="003D48C3" w:rsidP="00124104">
      <w:pPr>
        <w:pStyle w:val="ListParagraph"/>
        <w:numPr>
          <w:ilvl w:val="0"/>
          <w:numId w:val="90"/>
        </w:numPr>
      </w:pPr>
      <w:r>
        <w:t>Characteristics of true experiments</w:t>
      </w:r>
    </w:p>
    <w:p w:rsidR="003D48C3" w:rsidRDefault="003D48C3" w:rsidP="003D48C3">
      <w:pPr>
        <w:pStyle w:val="ListParagraph"/>
        <w:numPr>
          <w:ilvl w:val="1"/>
          <w:numId w:val="90"/>
        </w:numPr>
      </w:pPr>
      <w:r>
        <w:t xml:space="preserve">A </w:t>
      </w:r>
      <w:r w:rsidR="00101EFB">
        <w:t xml:space="preserve">comparison group </w:t>
      </w:r>
      <w:r w:rsidR="00E77F95">
        <w:t xml:space="preserve">or </w:t>
      </w:r>
      <w:r w:rsidR="00101EFB">
        <w:t xml:space="preserve">control group </w:t>
      </w:r>
      <w:r>
        <w:t>and at least one experimental group</w:t>
      </w:r>
    </w:p>
    <w:p w:rsidR="00101EFB" w:rsidRDefault="00101EFB" w:rsidP="00101EFB">
      <w:pPr>
        <w:pStyle w:val="ListParagraph"/>
        <w:numPr>
          <w:ilvl w:val="2"/>
          <w:numId w:val="90"/>
        </w:numPr>
      </w:pPr>
      <w:r>
        <w:t>A comparison group receives a different experimental manipulation (e.g., value of the independent variables) than the experimental group.</w:t>
      </w:r>
    </w:p>
    <w:p w:rsidR="00E77F95" w:rsidRDefault="00E77F95" w:rsidP="00E77F95">
      <w:pPr>
        <w:pStyle w:val="ListParagraph"/>
        <w:numPr>
          <w:ilvl w:val="2"/>
          <w:numId w:val="90"/>
        </w:numPr>
      </w:pPr>
      <w:r>
        <w:t xml:space="preserve">A control group </w:t>
      </w:r>
      <w:r w:rsidR="00101EFB">
        <w:t xml:space="preserve">is a type of comparison group </w:t>
      </w:r>
      <w:r>
        <w:t>receives no experimental manipulation (e.g., treatment)</w:t>
      </w:r>
    </w:p>
    <w:p w:rsidR="00E77F95" w:rsidRDefault="00E77F95" w:rsidP="00E77F95">
      <w:pPr>
        <w:pStyle w:val="ListParagraph"/>
        <w:numPr>
          <w:ilvl w:val="2"/>
          <w:numId w:val="90"/>
        </w:numPr>
      </w:pPr>
      <w:r>
        <w:t>An experimental group receives the experimental manipulation (e.g., treatment)</w:t>
      </w:r>
    </w:p>
    <w:p w:rsidR="003D48C3" w:rsidRDefault="003D48C3" w:rsidP="003D48C3">
      <w:pPr>
        <w:pStyle w:val="ListParagraph"/>
        <w:numPr>
          <w:ilvl w:val="1"/>
          <w:numId w:val="90"/>
        </w:numPr>
      </w:pPr>
      <w:r>
        <w:t>Random assignment to the groups</w:t>
      </w:r>
    </w:p>
    <w:p w:rsidR="003D48C3" w:rsidRDefault="003D48C3" w:rsidP="003D48C3">
      <w:pPr>
        <w:pStyle w:val="ListParagraph"/>
        <w:numPr>
          <w:ilvl w:val="1"/>
          <w:numId w:val="90"/>
        </w:numPr>
      </w:pPr>
      <w:r>
        <w:t xml:space="preserve">Variation in the independent variable before assessment of change </w:t>
      </w:r>
      <w:proofErr w:type="spellStart"/>
      <w:r>
        <w:t>n</w:t>
      </w:r>
      <w:proofErr w:type="spellEnd"/>
      <w:r>
        <w:t xml:space="preserve"> the dependent variable.</w:t>
      </w:r>
    </w:p>
    <w:p w:rsidR="003D48C3" w:rsidRDefault="003D48C3" w:rsidP="003D48C3">
      <w:pPr>
        <w:pStyle w:val="ListParagraph"/>
        <w:numPr>
          <w:ilvl w:val="0"/>
          <w:numId w:val="90"/>
        </w:numPr>
      </w:pPr>
      <w:r>
        <w:t>Characteristics facilitate greater confidence in the validity of conclusions about causation.</w:t>
      </w:r>
    </w:p>
    <w:p w:rsidR="003D48C3" w:rsidRDefault="003D48C3" w:rsidP="003D48C3">
      <w:pPr>
        <w:pStyle w:val="ListParagraph"/>
        <w:numPr>
          <w:ilvl w:val="1"/>
          <w:numId w:val="90"/>
        </w:numPr>
      </w:pPr>
      <w:r>
        <w:t>Identification of the causal mechanism</w:t>
      </w:r>
    </w:p>
    <w:p w:rsidR="003D48C3" w:rsidRDefault="003D48C3" w:rsidP="003D48C3">
      <w:pPr>
        <w:pStyle w:val="ListParagraph"/>
        <w:numPr>
          <w:ilvl w:val="1"/>
          <w:numId w:val="90"/>
        </w:numPr>
      </w:pPr>
      <w:r>
        <w:t>Control over the context</w:t>
      </w:r>
    </w:p>
    <w:p w:rsidR="00E77F95" w:rsidRDefault="00E77F95" w:rsidP="00E77F95">
      <w:pPr>
        <w:pStyle w:val="ListParagraph"/>
        <w:numPr>
          <w:ilvl w:val="0"/>
          <w:numId w:val="90"/>
        </w:numPr>
      </w:pPr>
      <w:r>
        <w:t>Pre-test and post-test measures</w:t>
      </w:r>
    </w:p>
    <w:p w:rsidR="00E77F95" w:rsidRDefault="00E77F95" w:rsidP="00E77F95">
      <w:pPr>
        <w:pStyle w:val="ListParagraph"/>
        <w:numPr>
          <w:ilvl w:val="1"/>
          <w:numId w:val="90"/>
        </w:numPr>
      </w:pPr>
      <w:r>
        <w:t>Post-test is measurement of the dependent variable in all groups after the experimental group has received the treatment.</w:t>
      </w:r>
    </w:p>
    <w:p w:rsidR="00E77F95" w:rsidRDefault="00E77F95" w:rsidP="00E77F95">
      <w:pPr>
        <w:pStyle w:val="ListParagraph"/>
        <w:numPr>
          <w:ilvl w:val="2"/>
          <w:numId w:val="90"/>
        </w:numPr>
      </w:pPr>
      <w:r>
        <w:t>Necessary for all true experiments.</w:t>
      </w:r>
    </w:p>
    <w:p w:rsidR="00937172" w:rsidRDefault="00937172" w:rsidP="00E77F95">
      <w:pPr>
        <w:pStyle w:val="ListParagraph"/>
        <w:numPr>
          <w:ilvl w:val="2"/>
          <w:numId w:val="90"/>
        </w:numPr>
      </w:pPr>
      <w:r>
        <w:t>Multiple post-test can identify exactly when the treatment has its effect and for how long.</w:t>
      </w:r>
    </w:p>
    <w:p w:rsidR="00E77F95" w:rsidRDefault="00E77F95" w:rsidP="00E77F95">
      <w:pPr>
        <w:pStyle w:val="ListParagraph"/>
        <w:numPr>
          <w:ilvl w:val="1"/>
          <w:numId w:val="90"/>
        </w:numPr>
      </w:pPr>
      <w:r>
        <w:lastRenderedPageBreak/>
        <w:t>Pre-test is measurement of the dependent variable before the experimental group has received the treatment.</w:t>
      </w:r>
    </w:p>
    <w:p w:rsidR="00E77F95" w:rsidRDefault="00E77F95" w:rsidP="00E77F95">
      <w:pPr>
        <w:pStyle w:val="ListParagraph"/>
        <w:numPr>
          <w:ilvl w:val="2"/>
          <w:numId w:val="90"/>
        </w:numPr>
      </w:pPr>
      <w:r>
        <w:t>Optional for true experiments.</w:t>
      </w:r>
    </w:p>
    <w:p w:rsidR="00937172" w:rsidRDefault="00937172" w:rsidP="00E77F95">
      <w:pPr>
        <w:pStyle w:val="ListParagraph"/>
        <w:numPr>
          <w:ilvl w:val="2"/>
          <w:numId w:val="90"/>
        </w:numPr>
      </w:pPr>
      <w:r>
        <w:t>Enable direct measure of change in all groups over time.</w:t>
      </w:r>
    </w:p>
    <w:p w:rsidR="00937172" w:rsidRDefault="00937172" w:rsidP="00E77F95">
      <w:pPr>
        <w:pStyle w:val="ListParagraph"/>
        <w:numPr>
          <w:ilvl w:val="2"/>
          <w:numId w:val="90"/>
        </w:numPr>
      </w:pPr>
      <w:r>
        <w:t>Enable researchers to verify if randomization was successful.</w:t>
      </w:r>
    </w:p>
    <w:p w:rsidR="00937172" w:rsidRDefault="00937172" w:rsidP="00E77F95">
      <w:pPr>
        <w:pStyle w:val="ListParagraph"/>
        <w:numPr>
          <w:ilvl w:val="2"/>
          <w:numId w:val="90"/>
        </w:numPr>
      </w:pPr>
      <w:r>
        <w:t>Provides a more complete picture of the conditions in which the treatment had or didn’t have an effect.</w:t>
      </w:r>
    </w:p>
    <w:p w:rsidR="00937172" w:rsidRDefault="00937172" w:rsidP="00E77F95">
      <w:pPr>
        <w:pStyle w:val="ListParagraph"/>
        <w:numPr>
          <w:ilvl w:val="2"/>
          <w:numId w:val="90"/>
        </w:numPr>
      </w:pPr>
      <w:r>
        <w:t>Dependent variable cannot always be measured using a pre-test.</w:t>
      </w:r>
    </w:p>
    <w:p w:rsidR="00E77F95" w:rsidRDefault="00E77F95" w:rsidP="00E77F95">
      <w:pPr>
        <w:pStyle w:val="ListParagraph"/>
        <w:numPr>
          <w:ilvl w:val="1"/>
          <w:numId w:val="90"/>
        </w:numPr>
      </w:pPr>
      <w:r>
        <w:t>The pre-test and post-test are exactly the same just administered at different times.</w:t>
      </w:r>
    </w:p>
    <w:p w:rsidR="00937172" w:rsidRDefault="00937172" w:rsidP="00E77F95">
      <w:pPr>
        <w:pStyle w:val="ListParagraph"/>
        <w:numPr>
          <w:ilvl w:val="1"/>
          <w:numId w:val="90"/>
        </w:numPr>
      </w:pPr>
      <w:r>
        <w:t>Randomized comparative change designs are experiments with both a pre-test and post-test (also call pretest-posttest control group design).</w:t>
      </w:r>
    </w:p>
    <w:p w:rsidR="00937172" w:rsidRDefault="00937172" w:rsidP="00E77F95">
      <w:pPr>
        <w:pStyle w:val="ListParagraph"/>
        <w:numPr>
          <w:ilvl w:val="1"/>
          <w:numId w:val="90"/>
        </w:numPr>
      </w:pPr>
      <w:r>
        <w:t>Randomized comparative post-test designs are experiments with only a post-test.</w:t>
      </w:r>
    </w:p>
    <w:p w:rsidR="00937172" w:rsidRDefault="00C70F86" w:rsidP="00937172">
      <w:pPr>
        <w:pStyle w:val="ListParagraph"/>
        <w:numPr>
          <w:ilvl w:val="0"/>
          <w:numId w:val="90"/>
        </w:numPr>
      </w:pPr>
      <w:r>
        <w:t>Randomization</w:t>
      </w:r>
    </w:p>
    <w:p w:rsidR="00C70F86" w:rsidRDefault="00D32F90" w:rsidP="00C70F86">
      <w:pPr>
        <w:pStyle w:val="ListParagraph"/>
        <w:numPr>
          <w:ilvl w:val="1"/>
          <w:numId w:val="90"/>
        </w:numPr>
      </w:pPr>
      <w:r>
        <w:t>Randomization is random assignment to the groups.</w:t>
      </w:r>
    </w:p>
    <w:p w:rsidR="00D32F90" w:rsidRDefault="00D32F90" w:rsidP="00C70F86">
      <w:pPr>
        <w:pStyle w:val="ListParagraph"/>
        <w:numPr>
          <w:ilvl w:val="1"/>
          <w:numId w:val="90"/>
        </w:numPr>
      </w:pPr>
      <w:r>
        <w:t>Randomized comparison groups provide good estimates of the counterfactual.</w:t>
      </w:r>
    </w:p>
    <w:p w:rsidR="00D32F90" w:rsidRDefault="00D32F90" w:rsidP="00C70F86">
      <w:pPr>
        <w:pStyle w:val="ListParagraph"/>
        <w:numPr>
          <w:ilvl w:val="1"/>
          <w:numId w:val="90"/>
        </w:numPr>
      </w:pPr>
      <w:r>
        <w:t xml:space="preserve">Randomization minimizes the </w:t>
      </w:r>
      <w:r w:rsidR="00D11CF9">
        <w:t>chance that systematic bias affects the assignment of subjects to groups (i.e., internal validity)</w:t>
      </w:r>
    </w:p>
    <w:p w:rsidR="00D11CF9" w:rsidRDefault="00D11CF9" w:rsidP="00D11CF9">
      <w:pPr>
        <w:pStyle w:val="ListParagraph"/>
        <w:numPr>
          <w:ilvl w:val="2"/>
          <w:numId w:val="90"/>
        </w:numPr>
      </w:pPr>
      <w:r>
        <w:t>The larger the groups the less likely that even modest differences between them will occur on the basis of chance.</w:t>
      </w:r>
    </w:p>
    <w:p w:rsidR="00D11CF9" w:rsidRDefault="00D11CF9" w:rsidP="00D11CF9">
      <w:pPr>
        <w:pStyle w:val="ListParagraph"/>
        <w:numPr>
          <w:ilvl w:val="1"/>
          <w:numId w:val="90"/>
        </w:numPr>
      </w:pPr>
      <w:r>
        <w:t>Random assignment is NOT the same as random sampling.</w:t>
      </w:r>
    </w:p>
    <w:p w:rsidR="00D11CF9" w:rsidRDefault="00D11CF9" w:rsidP="00D11CF9">
      <w:pPr>
        <w:pStyle w:val="ListParagraph"/>
        <w:numPr>
          <w:ilvl w:val="2"/>
          <w:numId w:val="90"/>
        </w:numPr>
      </w:pPr>
      <w:r>
        <w:t>Random assignment does NOT help ensure that research subjects are representative of a population.</w:t>
      </w:r>
    </w:p>
    <w:p w:rsidR="00D11CF9" w:rsidRDefault="00D11CF9" w:rsidP="00D11CF9">
      <w:pPr>
        <w:pStyle w:val="ListParagraph"/>
        <w:numPr>
          <w:ilvl w:val="2"/>
          <w:numId w:val="90"/>
        </w:numPr>
      </w:pPr>
      <w:r>
        <w:t>Random sampling achieves representativeness of a population (i.e., generalizability)</w:t>
      </w:r>
    </w:p>
    <w:p w:rsidR="00D11CF9" w:rsidRDefault="00D11CF9" w:rsidP="00D11CF9">
      <w:pPr>
        <w:pStyle w:val="ListParagraph"/>
        <w:numPr>
          <w:ilvl w:val="1"/>
          <w:numId w:val="90"/>
        </w:numPr>
      </w:pPr>
      <w:r>
        <w:t>Matching involves pairing subjects in an experimental group with those in a comparison group based on similarity of certain characteristics.</w:t>
      </w:r>
    </w:p>
    <w:p w:rsidR="00D11CF9" w:rsidRDefault="00D11CF9" w:rsidP="00D11CF9">
      <w:pPr>
        <w:pStyle w:val="ListParagraph"/>
        <w:numPr>
          <w:ilvl w:val="2"/>
          <w:numId w:val="90"/>
        </w:numPr>
      </w:pPr>
      <w:r>
        <w:t>Quasi-experimental designs substitute matching for randomization.</w:t>
      </w:r>
    </w:p>
    <w:p w:rsidR="00D11CF9" w:rsidRDefault="00D11CF9" w:rsidP="00D11CF9">
      <w:pPr>
        <w:pStyle w:val="ListParagraph"/>
        <w:numPr>
          <w:ilvl w:val="2"/>
          <w:numId w:val="90"/>
        </w:numPr>
      </w:pPr>
      <w:r>
        <w:t>Matching is not a complete substitute for randomization.</w:t>
      </w:r>
    </w:p>
    <w:p w:rsidR="00D11CF9" w:rsidRDefault="00D11CF9" w:rsidP="00D11CF9">
      <w:pPr>
        <w:pStyle w:val="ListParagraph"/>
        <w:numPr>
          <w:ilvl w:val="2"/>
          <w:numId w:val="90"/>
        </w:numPr>
      </w:pPr>
      <w:r>
        <w:t>Unmatched differences between the pairs may still influence outcomes.</w:t>
      </w:r>
    </w:p>
    <w:p w:rsidR="00D11CF9" w:rsidRDefault="00D11CF9" w:rsidP="00D11CF9">
      <w:pPr>
        <w:pStyle w:val="ListParagraph"/>
        <w:numPr>
          <w:ilvl w:val="1"/>
          <w:numId w:val="90"/>
        </w:numPr>
      </w:pPr>
      <w:r>
        <w:t>Blocking is matching combined with randomization.</w:t>
      </w:r>
    </w:p>
    <w:p w:rsidR="00D11CF9" w:rsidRDefault="00D11CF9" w:rsidP="00D11CF9">
      <w:pPr>
        <w:pStyle w:val="ListParagraph"/>
        <w:numPr>
          <w:ilvl w:val="2"/>
          <w:numId w:val="90"/>
        </w:numPr>
      </w:pPr>
      <w:r>
        <w:t>Pair subjects then randomly assign to groups.</w:t>
      </w:r>
    </w:p>
    <w:p w:rsidR="00D11CF9" w:rsidRDefault="00D11CF9" w:rsidP="00D11CF9">
      <w:pPr>
        <w:pStyle w:val="ListParagraph"/>
        <w:numPr>
          <w:ilvl w:val="2"/>
          <w:numId w:val="90"/>
        </w:numPr>
      </w:pPr>
      <w:r>
        <w:t>Further reduces the likelihood that differences between groups are the result of chance.</w:t>
      </w:r>
    </w:p>
    <w:p w:rsidR="00F60B5C" w:rsidRDefault="00F60B5C" w:rsidP="00F60B5C">
      <w:pPr>
        <w:pStyle w:val="ListParagraph"/>
        <w:numPr>
          <w:ilvl w:val="1"/>
          <w:numId w:val="90"/>
        </w:numPr>
      </w:pPr>
      <w:r>
        <w:t>Solomon four-group designs are true experimental designs that combine a randomized comparative change design with a randomized comparative post-test design.</w:t>
      </w:r>
    </w:p>
    <w:p w:rsidR="00F60B5C" w:rsidRDefault="00F60B5C" w:rsidP="00F60B5C">
      <w:pPr>
        <w:pStyle w:val="ListParagraph"/>
        <w:numPr>
          <w:ilvl w:val="2"/>
          <w:numId w:val="90"/>
        </w:numPr>
      </w:pPr>
      <w:r>
        <w:t>Allows comparison of the effect of the independent variable on groups that had the pre-test with its effect on groups that have not had a pre-test.</w:t>
      </w:r>
    </w:p>
    <w:p w:rsidR="00F60B5C" w:rsidRDefault="00F60B5C" w:rsidP="00F60B5C">
      <w:pPr>
        <w:pStyle w:val="ListParagraph"/>
        <w:numPr>
          <w:ilvl w:val="2"/>
          <w:numId w:val="90"/>
        </w:numPr>
      </w:pPr>
      <w:r>
        <w:t>Used when there is reason to believe a pre-test may itself influence how subjects will react to the treatment.</w:t>
      </w:r>
    </w:p>
    <w:p w:rsidR="00F60B5C" w:rsidRDefault="00F60B5C" w:rsidP="00F60B5C">
      <w:pPr>
        <w:pStyle w:val="ListParagraph"/>
        <w:numPr>
          <w:ilvl w:val="0"/>
          <w:numId w:val="90"/>
        </w:numPr>
      </w:pPr>
      <w:r>
        <w:t>Limitations of true experimental designs</w:t>
      </w:r>
    </w:p>
    <w:p w:rsidR="00F60B5C" w:rsidRDefault="00867BAC" w:rsidP="00F60B5C">
      <w:pPr>
        <w:pStyle w:val="ListParagraph"/>
        <w:numPr>
          <w:ilvl w:val="1"/>
          <w:numId w:val="90"/>
        </w:numPr>
      </w:pPr>
      <w:r>
        <w:t>Experiments using college students in laboratory settings raise questions about whether findings are generalizable to other populations.</w:t>
      </w:r>
    </w:p>
    <w:p w:rsidR="00867BAC" w:rsidRDefault="00867BAC" w:rsidP="00867BAC">
      <w:pPr>
        <w:pStyle w:val="ListParagraph"/>
        <w:numPr>
          <w:ilvl w:val="1"/>
          <w:numId w:val="90"/>
        </w:numPr>
      </w:pPr>
      <w:r>
        <w:t>Generalizability is the biggest limitation of experiments.</w:t>
      </w:r>
    </w:p>
    <w:p w:rsidR="00867BAC" w:rsidRDefault="00867BAC" w:rsidP="00F60B5C">
      <w:pPr>
        <w:pStyle w:val="ListParagraph"/>
        <w:numPr>
          <w:ilvl w:val="1"/>
          <w:numId w:val="90"/>
        </w:numPr>
      </w:pPr>
      <w:r>
        <w:t>Potential for pre-tests to influence how subjects react to treatments.</w:t>
      </w:r>
    </w:p>
    <w:p w:rsidR="00867BAC" w:rsidRDefault="00867BAC" w:rsidP="00F60B5C">
      <w:pPr>
        <w:pStyle w:val="ListParagraph"/>
        <w:numPr>
          <w:ilvl w:val="1"/>
          <w:numId w:val="90"/>
        </w:numPr>
      </w:pPr>
      <w:r>
        <w:t>Causal mechanism is often not addressed in experimental research.</w:t>
      </w:r>
    </w:p>
    <w:p w:rsidR="00867BAC" w:rsidRDefault="00867BAC" w:rsidP="00F60B5C">
      <w:pPr>
        <w:pStyle w:val="ListParagraph"/>
        <w:numPr>
          <w:ilvl w:val="1"/>
          <w:numId w:val="90"/>
        </w:numPr>
      </w:pPr>
      <w:r>
        <w:lastRenderedPageBreak/>
        <w:t>Researchers may not be able to maintain control over the conditions to which subjects are exposed after assignment to a group.</w:t>
      </w:r>
    </w:p>
    <w:p w:rsidR="00867BAC" w:rsidRDefault="00867BAC" w:rsidP="00867BAC">
      <w:pPr>
        <w:pStyle w:val="ListParagraph"/>
        <w:numPr>
          <w:ilvl w:val="2"/>
          <w:numId w:val="90"/>
        </w:numPr>
      </w:pPr>
      <w:r>
        <w:t>Primarily an issue in field experiments, which is a study that uses an experimental design in a real-world setting.</w:t>
      </w:r>
    </w:p>
    <w:p w:rsidR="00867BAC" w:rsidRDefault="00867BAC" w:rsidP="00867BAC">
      <w:pPr>
        <w:pStyle w:val="ListParagraph"/>
        <w:numPr>
          <w:ilvl w:val="0"/>
          <w:numId w:val="90"/>
        </w:numPr>
      </w:pPr>
      <w:r>
        <w:t>Causality in True Experiments</w:t>
      </w:r>
    </w:p>
    <w:p w:rsidR="00867BAC" w:rsidRDefault="00867BAC" w:rsidP="00867BAC">
      <w:pPr>
        <w:pStyle w:val="ListParagraph"/>
        <w:numPr>
          <w:ilvl w:val="1"/>
          <w:numId w:val="90"/>
        </w:numPr>
      </w:pPr>
      <w:r>
        <w:t>Unambiguous evidence of association between variables.</w:t>
      </w:r>
    </w:p>
    <w:p w:rsidR="00867BAC" w:rsidRDefault="00867BAC" w:rsidP="00867BAC">
      <w:pPr>
        <w:pStyle w:val="ListParagraph"/>
        <w:numPr>
          <w:ilvl w:val="1"/>
          <w:numId w:val="90"/>
        </w:numPr>
      </w:pPr>
      <w:r>
        <w:t>Can establish time order of effects.</w:t>
      </w:r>
    </w:p>
    <w:p w:rsidR="00867BAC" w:rsidRDefault="00867BAC" w:rsidP="00867BAC">
      <w:pPr>
        <w:pStyle w:val="ListParagraph"/>
        <w:numPr>
          <w:ilvl w:val="1"/>
          <w:numId w:val="90"/>
        </w:numPr>
      </w:pPr>
      <w:r>
        <w:t>Minimizes spurious relationships between variables.</w:t>
      </w:r>
    </w:p>
    <w:p w:rsidR="00867BAC" w:rsidRDefault="00867BAC" w:rsidP="00867BAC">
      <w:pPr>
        <w:pStyle w:val="ListParagraph"/>
        <w:numPr>
          <w:ilvl w:val="1"/>
          <w:numId w:val="90"/>
        </w:numPr>
      </w:pPr>
      <w:r>
        <w:t>Can be used to identify causal mechanisms.</w:t>
      </w:r>
    </w:p>
    <w:p w:rsidR="00747036" w:rsidRDefault="00747036" w:rsidP="00867BAC">
      <w:pPr>
        <w:pStyle w:val="ListParagraph"/>
        <w:numPr>
          <w:ilvl w:val="1"/>
          <w:numId w:val="90"/>
        </w:numPr>
      </w:pPr>
      <w:r>
        <w:t>Can help identify the context in which an effect occurs.</w:t>
      </w:r>
    </w:p>
    <w:p w:rsidR="00747036" w:rsidRDefault="00747036" w:rsidP="00747036"/>
    <w:p w:rsidR="00747036" w:rsidRDefault="00747036" w:rsidP="00747036">
      <w:r>
        <w:t>Quasi-Experiments</w:t>
      </w:r>
    </w:p>
    <w:p w:rsidR="00747036" w:rsidRDefault="008F017C" w:rsidP="00747036">
      <w:pPr>
        <w:pStyle w:val="ListParagraph"/>
        <w:numPr>
          <w:ilvl w:val="0"/>
          <w:numId w:val="91"/>
        </w:numPr>
      </w:pPr>
      <w:r>
        <w:t>Experiments without random assignment to groups.</w:t>
      </w:r>
    </w:p>
    <w:p w:rsidR="008F017C" w:rsidRDefault="00DB7E9E" w:rsidP="00DB7E9E">
      <w:pPr>
        <w:pStyle w:val="ListParagraph"/>
        <w:numPr>
          <w:ilvl w:val="1"/>
          <w:numId w:val="91"/>
        </w:numPr>
      </w:pPr>
      <w:r>
        <w:t>Comparison group</w:t>
      </w:r>
      <w:r w:rsidR="008F017C">
        <w:t xml:space="preserve"> is determined in other ways.</w:t>
      </w:r>
    </w:p>
    <w:p w:rsidR="00DB7E9E" w:rsidRDefault="00DB7E9E" w:rsidP="00DB7E9E">
      <w:pPr>
        <w:pStyle w:val="ListParagraph"/>
        <w:numPr>
          <w:ilvl w:val="0"/>
          <w:numId w:val="91"/>
        </w:numPr>
      </w:pPr>
      <w:r>
        <w:t>Types</w:t>
      </w:r>
    </w:p>
    <w:p w:rsidR="00DB7E9E" w:rsidRDefault="00DB7E9E" w:rsidP="00DB7E9E">
      <w:pPr>
        <w:pStyle w:val="ListParagraph"/>
        <w:numPr>
          <w:ilvl w:val="1"/>
          <w:numId w:val="91"/>
        </w:numPr>
      </w:pPr>
      <w:r>
        <w:t xml:space="preserve">Nonequivalent control group designs have experimental and comparison groups that are designated before the treatment occurs and subjects cannot choose whether </w:t>
      </w:r>
      <w:r w:rsidR="00EC17E2">
        <w:t>to join one group or ano</w:t>
      </w:r>
      <w:r>
        <w:t>ther but groups are not created by random assignment.</w:t>
      </w:r>
    </w:p>
    <w:p w:rsidR="00DB7E9E" w:rsidRDefault="00DB7E9E" w:rsidP="00DB7E9E">
      <w:pPr>
        <w:pStyle w:val="ListParagraph"/>
        <w:numPr>
          <w:ilvl w:val="1"/>
          <w:numId w:val="91"/>
        </w:numPr>
      </w:pPr>
      <w:r>
        <w:t>Ex post facto control group designs have experimental and comparison groups that are designated after the treatment occurs</w:t>
      </w:r>
      <w:r w:rsidR="00EC17E2">
        <w:t>, subjects can choose whether to join one group or another,</w:t>
      </w:r>
      <w:r>
        <w:t xml:space="preserve"> and </w:t>
      </w:r>
      <w:r w:rsidR="00EC17E2">
        <w:t xml:space="preserve">groups </w:t>
      </w:r>
      <w:r>
        <w:t>are not created by random assignment (technically, this is non-experimental).</w:t>
      </w:r>
    </w:p>
    <w:p w:rsidR="00DB7E9E" w:rsidRDefault="00DB7E9E" w:rsidP="00DB7E9E">
      <w:pPr>
        <w:pStyle w:val="ListParagraph"/>
        <w:numPr>
          <w:ilvl w:val="1"/>
          <w:numId w:val="91"/>
        </w:numPr>
      </w:pPr>
      <w:r>
        <w:t>Before-and-after designs have a pretest and posttest on the experimental group but no comparison group (i.e., group before the treatment serves as its own control).</w:t>
      </w:r>
    </w:p>
    <w:p w:rsidR="00DB7E9E" w:rsidRDefault="00DB7E9E" w:rsidP="00DB7E9E">
      <w:pPr>
        <w:pStyle w:val="ListParagraph"/>
        <w:numPr>
          <w:ilvl w:val="0"/>
          <w:numId w:val="91"/>
        </w:numPr>
      </w:pPr>
      <w:r>
        <w:t>Nonequivalent control group designs</w:t>
      </w:r>
    </w:p>
    <w:p w:rsidR="00DB7E9E" w:rsidRDefault="00DB7E9E" w:rsidP="00DB7E9E">
      <w:pPr>
        <w:pStyle w:val="ListParagraph"/>
        <w:numPr>
          <w:ilvl w:val="1"/>
          <w:numId w:val="91"/>
        </w:numPr>
      </w:pPr>
      <w:r>
        <w:t>Also called differences-in-differences design.</w:t>
      </w:r>
    </w:p>
    <w:p w:rsidR="00DB7E9E" w:rsidRDefault="00DB7E9E" w:rsidP="00DB7E9E">
      <w:pPr>
        <w:pStyle w:val="ListParagraph"/>
        <w:numPr>
          <w:ilvl w:val="1"/>
          <w:numId w:val="91"/>
        </w:numPr>
      </w:pPr>
      <w:r>
        <w:t>Two selection methods for comparison group</w:t>
      </w:r>
    </w:p>
    <w:p w:rsidR="00DB7E9E" w:rsidRDefault="00DB7E9E" w:rsidP="00DB7E9E">
      <w:pPr>
        <w:pStyle w:val="ListParagraph"/>
        <w:numPr>
          <w:ilvl w:val="2"/>
          <w:numId w:val="91"/>
        </w:numPr>
      </w:pPr>
      <w:r>
        <w:t>Aggregate matching</w:t>
      </w:r>
      <w:r w:rsidR="001C1730">
        <w:t xml:space="preserve"> identifies a comparison group that matches the experimental group in many ways but differs in the exposure to the treatment.</w:t>
      </w:r>
    </w:p>
    <w:p w:rsidR="001C1730" w:rsidRDefault="001C1730" w:rsidP="00DB7E9E">
      <w:pPr>
        <w:pStyle w:val="ListParagraph"/>
        <w:numPr>
          <w:ilvl w:val="2"/>
          <w:numId w:val="91"/>
        </w:numPr>
      </w:pPr>
      <w:r>
        <w:t>Individual matching pairs individual cases in the experimental group with similar individual cases in the comparison group.</w:t>
      </w:r>
    </w:p>
    <w:p w:rsidR="001C1730" w:rsidRDefault="001C1730" w:rsidP="001C1730">
      <w:pPr>
        <w:pStyle w:val="ListParagraph"/>
        <w:numPr>
          <w:ilvl w:val="3"/>
          <w:numId w:val="91"/>
        </w:numPr>
      </w:pPr>
      <w:r>
        <w:t>Variables chosen for matching affect the quality of the design.</w:t>
      </w:r>
    </w:p>
    <w:p w:rsidR="001C1730" w:rsidRDefault="001C1730" w:rsidP="001C1730">
      <w:pPr>
        <w:pStyle w:val="ListParagraph"/>
        <w:numPr>
          <w:ilvl w:val="3"/>
          <w:numId w:val="91"/>
        </w:numPr>
      </w:pPr>
      <w:r>
        <w:t>Improving quality</w:t>
      </w:r>
    </w:p>
    <w:p w:rsidR="001C1730" w:rsidRDefault="001C1730" w:rsidP="001C1730">
      <w:pPr>
        <w:pStyle w:val="ListParagraph"/>
        <w:numPr>
          <w:ilvl w:val="4"/>
          <w:numId w:val="91"/>
        </w:numPr>
      </w:pPr>
      <w:r>
        <w:t>A pretest in both groups</w:t>
      </w:r>
    </w:p>
    <w:p w:rsidR="001C1730" w:rsidRDefault="001C1730" w:rsidP="001C1730">
      <w:pPr>
        <w:pStyle w:val="ListParagraph"/>
        <w:numPr>
          <w:ilvl w:val="4"/>
          <w:numId w:val="91"/>
        </w:numPr>
      </w:pPr>
      <w:r>
        <w:t>Same measure at the same time of assessment for outcomes</w:t>
      </w:r>
    </w:p>
    <w:p w:rsidR="001C1730" w:rsidRDefault="001C1730" w:rsidP="001C1730">
      <w:pPr>
        <w:pStyle w:val="ListParagraph"/>
        <w:numPr>
          <w:ilvl w:val="4"/>
          <w:numId w:val="91"/>
        </w:numPr>
      </w:pPr>
      <w:r>
        <w:t>Several outcome measures reflecting the same overall causal hypothesis</w:t>
      </w:r>
    </w:p>
    <w:p w:rsidR="001C1730" w:rsidRDefault="001C1730" w:rsidP="001C1730">
      <w:pPr>
        <w:pStyle w:val="ListParagraph"/>
        <w:numPr>
          <w:ilvl w:val="4"/>
          <w:numId w:val="91"/>
        </w:numPr>
      </w:pPr>
      <w:r>
        <w:t>Controlling for the elements of the selection process that can be measured</w:t>
      </w:r>
    </w:p>
    <w:p w:rsidR="001C1730" w:rsidRDefault="001C1730" w:rsidP="001C1730">
      <w:pPr>
        <w:pStyle w:val="ListParagraph"/>
        <w:numPr>
          <w:ilvl w:val="0"/>
          <w:numId w:val="91"/>
        </w:numPr>
      </w:pPr>
      <w:r>
        <w:t>Ex Post Facto Control Group Designs</w:t>
      </w:r>
    </w:p>
    <w:p w:rsidR="001C1730" w:rsidRDefault="008659DF" w:rsidP="001C1730">
      <w:pPr>
        <w:pStyle w:val="ListParagraph"/>
        <w:numPr>
          <w:ilvl w:val="1"/>
          <w:numId w:val="91"/>
        </w:numPr>
      </w:pPr>
      <w:r>
        <w:t>People who choose to join the treatment group may differ from the people in the control group in a way that affects their response to the treatment.</w:t>
      </w:r>
    </w:p>
    <w:p w:rsidR="008659DF" w:rsidRDefault="008659DF" w:rsidP="001C1730">
      <w:pPr>
        <w:pStyle w:val="ListParagraph"/>
        <w:numPr>
          <w:ilvl w:val="1"/>
          <w:numId w:val="91"/>
        </w:numPr>
      </w:pPr>
      <w:r>
        <w:t>Selection bias becomes an issue.</w:t>
      </w:r>
    </w:p>
    <w:p w:rsidR="008659DF" w:rsidRDefault="008659DF" w:rsidP="008659DF">
      <w:pPr>
        <w:pStyle w:val="ListParagraph"/>
        <w:numPr>
          <w:ilvl w:val="0"/>
          <w:numId w:val="91"/>
        </w:numPr>
      </w:pPr>
      <w:r>
        <w:t>Before-and-After Designs</w:t>
      </w:r>
    </w:p>
    <w:p w:rsidR="008659DF" w:rsidRDefault="001F1B4B" w:rsidP="008659DF">
      <w:pPr>
        <w:pStyle w:val="ListParagraph"/>
        <w:numPr>
          <w:ilvl w:val="1"/>
          <w:numId w:val="91"/>
        </w:numPr>
      </w:pPr>
      <w:r>
        <w:t>Useful when an intervention is experienced by virtually every case in a population.</w:t>
      </w:r>
    </w:p>
    <w:p w:rsidR="001F1B4B" w:rsidRDefault="001F1B4B" w:rsidP="008659DF">
      <w:pPr>
        <w:pStyle w:val="ListParagraph"/>
        <w:numPr>
          <w:ilvl w:val="1"/>
          <w:numId w:val="91"/>
        </w:numPr>
      </w:pPr>
      <w:r>
        <w:lastRenderedPageBreak/>
        <w:t>Types</w:t>
      </w:r>
    </w:p>
    <w:p w:rsidR="001F1B4B" w:rsidRDefault="001F1B4B" w:rsidP="001F1B4B">
      <w:pPr>
        <w:pStyle w:val="ListParagraph"/>
        <w:numPr>
          <w:ilvl w:val="2"/>
          <w:numId w:val="91"/>
        </w:numPr>
      </w:pPr>
      <w:r>
        <w:t>Multiple group before-and-after designs conduct several before-and-after comparisons using the same variables but different groups.</w:t>
      </w:r>
    </w:p>
    <w:p w:rsidR="001F1B4B" w:rsidRDefault="001F1B4B" w:rsidP="001F1B4B">
      <w:pPr>
        <w:pStyle w:val="ListParagraph"/>
        <w:numPr>
          <w:ilvl w:val="2"/>
          <w:numId w:val="91"/>
        </w:numPr>
      </w:pPr>
      <w:r>
        <w:t>Repeated measures panel designs conduct several before-and-after comparisons of the same group.</w:t>
      </w:r>
    </w:p>
    <w:p w:rsidR="001F1B4B" w:rsidRDefault="001F1B4B" w:rsidP="001F1B4B">
      <w:pPr>
        <w:pStyle w:val="ListParagraph"/>
        <w:numPr>
          <w:ilvl w:val="2"/>
          <w:numId w:val="91"/>
        </w:numPr>
      </w:pPr>
      <w:r>
        <w:t>Time series designs conduct at least 30</w:t>
      </w:r>
      <w:r w:rsidRPr="001F1B4B">
        <w:t xml:space="preserve"> before-and-afte</w:t>
      </w:r>
      <w:r>
        <w:t>r comparisons of the same group over an extended period of time.</w:t>
      </w:r>
    </w:p>
    <w:p w:rsidR="001F1B4B" w:rsidRDefault="001F1B4B" w:rsidP="001F1B4B">
      <w:pPr>
        <w:pStyle w:val="ListParagraph"/>
        <w:numPr>
          <w:ilvl w:val="3"/>
          <w:numId w:val="91"/>
        </w:numPr>
      </w:pPr>
      <w:r>
        <w:t>Useful for studying the impact of new laws or social programs.</w:t>
      </w:r>
    </w:p>
    <w:p w:rsidR="001F1B4B" w:rsidRDefault="001F1B4B" w:rsidP="001F1B4B">
      <w:pPr>
        <w:pStyle w:val="ListParagraph"/>
        <w:numPr>
          <w:ilvl w:val="2"/>
          <w:numId w:val="91"/>
        </w:numPr>
      </w:pPr>
      <w:r>
        <w:t>Regression-discontinuity designs assigns subjects to treatment based solely on a cutoff score on some assignment variable</w:t>
      </w:r>
      <w:r w:rsidR="00197D47">
        <w:t>.</w:t>
      </w:r>
    </w:p>
    <w:p w:rsidR="00197D47" w:rsidRDefault="00197D47" w:rsidP="00197D47">
      <w:pPr>
        <w:pStyle w:val="ListParagraph"/>
        <w:numPr>
          <w:ilvl w:val="3"/>
          <w:numId w:val="91"/>
        </w:numPr>
      </w:pPr>
      <w:r>
        <w:t>A jump in the regression line at the cutoff score indicates the treatment had some effect.</w:t>
      </w:r>
    </w:p>
    <w:p w:rsidR="00197D47" w:rsidRDefault="00197D47" w:rsidP="00197D47">
      <w:pPr>
        <w:pStyle w:val="ListParagraph"/>
        <w:numPr>
          <w:ilvl w:val="0"/>
          <w:numId w:val="91"/>
        </w:numPr>
      </w:pPr>
      <w:r>
        <w:t>Causality in Quasi-Experiments</w:t>
      </w:r>
    </w:p>
    <w:p w:rsidR="00197D47" w:rsidRDefault="00197D47" w:rsidP="00197D47">
      <w:pPr>
        <w:pStyle w:val="ListParagraph"/>
        <w:numPr>
          <w:ilvl w:val="1"/>
          <w:numId w:val="91"/>
        </w:numPr>
      </w:pPr>
      <w:r>
        <w:t>Can provide evidence of association between variables.</w:t>
      </w:r>
    </w:p>
    <w:p w:rsidR="00197D47" w:rsidRDefault="00197D47" w:rsidP="00197D47">
      <w:pPr>
        <w:pStyle w:val="ListParagraph"/>
        <w:numPr>
          <w:ilvl w:val="1"/>
          <w:numId w:val="91"/>
        </w:numPr>
      </w:pPr>
      <w:r>
        <w:t>Cannot be certain that the time order of effects is correctly identified.</w:t>
      </w:r>
    </w:p>
    <w:p w:rsidR="00197D47" w:rsidRDefault="00197D47" w:rsidP="00197D47">
      <w:pPr>
        <w:pStyle w:val="ListParagraph"/>
        <w:numPr>
          <w:ilvl w:val="1"/>
          <w:numId w:val="91"/>
        </w:numPr>
      </w:pPr>
      <w:r>
        <w:t>Cannot be certain of ruling out all extraneous influences that may cause spurious relationships.</w:t>
      </w:r>
    </w:p>
    <w:p w:rsidR="00197D47" w:rsidRDefault="00197D47" w:rsidP="00197D47">
      <w:pPr>
        <w:pStyle w:val="ListParagraph"/>
        <w:numPr>
          <w:ilvl w:val="1"/>
          <w:numId w:val="91"/>
        </w:numPr>
      </w:pPr>
      <w:r>
        <w:t>Only the repeated measures design provides a means for testing hypotheses about causal mechanisms.</w:t>
      </w:r>
    </w:p>
    <w:p w:rsidR="00197D47" w:rsidRDefault="00197D47" w:rsidP="00197D47">
      <w:pPr>
        <w:pStyle w:val="ListParagraph"/>
        <w:numPr>
          <w:ilvl w:val="1"/>
          <w:numId w:val="91"/>
        </w:numPr>
      </w:pPr>
      <w:r>
        <w:t>Can provide significant information about the context in which effects occur.</w:t>
      </w:r>
    </w:p>
    <w:p w:rsidR="00197D47" w:rsidRDefault="00197D47" w:rsidP="00197D47"/>
    <w:p w:rsidR="00197D47" w:rsidRDefault="00197D47" w:rsidP="00197D47">
      <w:r>
        <w:t>Validity of Experiments</w:t>
      </w:r>
    </w:p>
    <w:p w:rsidR="00B0420F" w:rsidRDefault="00B0420F" w:rsidP="00197D47">
      <w:pPr>
        <w:pStyle w:val="ListParagraph"/>
        <w:numPr>
          <w:ilvl w:val="0"/>
          <w:numId w:val="92"/>
        </w:numPr>
      </w:pPr>
      <w:r>
        <w:t>True experiments versus quasi-experiments</w:t>
      </w:r>
    </w:p>
    <w:p w:rsidR="00B0420F" w:rsidRDefault="00B0420F" w:rsidP="00B0420F">
      <w:pPr>
        <w:pStyle w:val="ListParagraph"/>
        <w:numPr>
          <w:ilvl w:val="1"/>
          <w:numId w:val="92"/>
        </w:numPr>
      </w:pPr>
      <w:r>
        <w:t>Higher internal validity but lower generalizability</w:t>
      </w:r>
    </w:p>
    <w:p w:rsidR="00197D47" w:rsidRDefault="00B0420F" w:rsidP="00197D47">
      <w:pPr>
        <w:pStyle w:val="ListParagraph"/>
        <w:numPr>
          <w:ilvl w:val="0"/>
          <w:numId w:val="92"/>
        </w:numPr>
      </w:pPr>
      <w:r>
        <w:t>Causal Validity (Internal Validity)</w:t>
      </w:r>
    </w:p>
    <w:p w:rsidR="00B0420F" w:rsidRDefault="00B0420F" w:rsidP="00B0420F">
      <w:pPr>
        <w:pStyle w:val="ListParagraph"/>
        <w:numPr>
          <w:ilvl w:val="1"/>
          <w:numId w:val="92"/>
        </w:numPr>
      </w:pPr>
      <w:r>
        <w:t xml:space="preserve">Sources of internal </w:t>
      </w:r>
      <w:r w:rsidR="00EB0DDF">
        <w:t>in</w:t>
      </w:r>
      <w:r>
        <w:t>validity reduced by a comparison group</w:t>
      </w:r>
    </w:p>
    <w:p w:rsidR="00B0420F" w:rsidRDefault="00B0420F" w:rsidP="00B0420F">
      <w:pPr>
        <w:pStyle w:val="ListParagraph"/>
        <w:numPr>
          <w:ilvl w:val="2"/>
          <w:numId w:val="92"/>
        </w:numPr>
      </w:pPr>
      <w:r>
        <w:t xml:space="preserve">Events that happen outside the experiment (i.e., external events) that can influence outcomes (also called </w:t>
      </w:r>
      <w:r w:rsidR="00EB0DDF">
        <w:t>the history effect0</w:t>
      </w:r>
      <w:r>
        <w:t>.</w:t>
      </w:r>
    </w:p>
    <w:p w:rsidR="00EB0DDF" w:rsidRDefault="00EB0DDF" w:rsidP="00B0420F">
      <w:pPr>
        <w:pStyle w:val="ListParagraph"/>
        <w:numPr>
          <w:ilvl w:val="2"/>
          <w:numId w:val="92"/>
        </w:numPr>
      </w:pPr>
      <w:r>
        <w:t>Pretests can influence post-test outcomes.</w:t>
      </w:r>
    </w:p>
    <w:p w:rsidR="00EB0DDF" w:rsidRDefault="00EB0DDF" w:rsidP="00B0420F">
      <w:pPr>
        <w:pStyle w:val="ListParagraph"/>
        <w:numPr>
          <w:ilvl w:val="2"/>
          <w:numId w:val="92"/>
        </w:numPr>
      </w:pPr>
      <w:r>
        <w:t>Changes in the performance of testing instruments.</w:t>
      </w:r>
    </w:p>
    <w:p w:rsidR="00EB0DDF" w:rsidRDefault="00EB0DDF" w:rsidP="00B0420F">
      <w:pPr>
        <w:pStyle w:val="ListParagraph"/>
        <w:numPr>
          <w:ilvl w:val="2"/>
          <w:numId w:val="92"/>
        </w:numPr>
      </w:pPr>
      <w:r>
        <w:t>Changes in outcomes that result from maturation of subjects during the experiment.</w:t>
      </w:r>
    </w:p>
    <w:p w:rsidR="00EB0DDF" w:rsidRDefault="00EB0DDF" w:rsidP="00B0420F">
      <w:pPr>
        <w:pStyle w:val="ListParagraph"/>
        <w:numPr>
          <w:ilvl w:val="2"/>
          <w:numId w:val="92"/>
        </w:numPr>
      </w:pPr>
      <w:r>
        <w:t>Naturally occurring cyclical or episodic changes in outcomes (also called regression effects).</w:t>
      </w:r>
    </w:p>
    <w:p w:rsidR="00EB0DDF" w:rsidRDefault="00EB0DDF" w:rsidP="00EB0DDF">
      <w:pPr>
        <w:pStyle w:val="ListParagraph"/>
        <w:numPr>
          <w:ilvl w:val="1"/>
          <w:numId w:val="92"/>
        </w:numPr>
      </w:pPr>
      <w:r>
        <w:t>Sources of internal invalidity reduced by randomization</w:t>
      </w:r>
    </w:p>
    <w:p w:rsidR="00EB0DDF" w:rsidRDefault="00EB0DDF" w:rsidP="00EB0DDF">
      <w:pPr>
        <w:pStyle w:val="ListParagraph"/>
        <w:numPr>
          <w:ilvl w:val="2"/>
          <w:numId w:val="92"/>
        </w:numPr>
      </w:pPr>
      <w:r>
        <w:t>Selection bias is when the process for selecting comparison and experimental groups results in a significant difference between the groups at the start of the experiment.</w:t>
      </w:r>
    </w:p>
    <w:p w:rsidR="00EB0DDF" w:rsidRDefault="00EB0DDF" w:rsidP="00EB0DDF">
      <w:pPr>
        <w:pStyle w:val="ListParagraph"/>
        <w:numPr>
          <w:ilvl w:val="1"/>
          <w:numId w:val="92"/>
        </w:numPr>
      </w:pPr>
      <w:r>
        <w:t>Sources of internal invalidity while an experiment is in progress</w:t>
      </w:r>
    </w:p>
    <w:p w:rsidR="00EB0DDF" w:rsidRDefault="00EB0DDF" w:rsidP="00EB0DDF">
      <w:pPr>
        <w:pStyle w:val="ListParagraph"/>
        <w:numPr>
          <w:ilvl w:val="2"/>
          <w:numId w:val="92"/>
        </w:numPr>
      </w:pPr>
      <w:r>
        <w:t>Differential attrition is when subjects drop out of an experiment in progress, which results in differences between the experimental and control groups by the end of the experiment.</w:t>
      </w:r>
    </w:p>
    <w:p w:rsidR="00EB0DDF" w:rsidRDefault="00EA26A1" w:rsidP="00EA26A1">
      <w:pPr>
        <w:pStyle w:val="ListParagraph"/>
        <w:numPr>
          <w:ilvl w:val="3"/>
          <w:numId w:val="92"/>
        </w:numPr>
      </w:pPr>
      <w:r>
        <w:t>Intent-to-treat analysis can reduce invalidity caused by differential attrition.</w:t>
      </w:r>
    </w:p>
    <w:p w:rsidR="00EA26A1" w:rsidRDefault="00EA26A1" w:rsidP="00EA26A1">
      <w:pPr>
        <w:pStyle w:val="ListParagraph"/>
        <w:numPr>
          <w:ilvl w:val="3"/>
          <w:numId w:val="92"/>
        </w:numPr>
      </w:pPr>
      <w:r>
        <w:lastRenderedPageBreak/>
        <w:t>Intent-to-treat analysis is an analysis in which outcomes for all subjects assigned to the treatment group are included in the comparison whether or not they remain in the treatment group.</w:t>
      </w:r>
    </w:p>
    <w:p w:rsidR="00EA26A1" w:rsidRDefault="00EA26A1" w:rsidP="00EA26A1">
      <w:pPr>
        <w:pStyle w:val="ListParagraph"/>
        <w:numPr>
          <w:ilvl w:val="2"/>
          <w:numId w:val="92"/>
        </w:numPr>
      </w:pPr>
      <w:r>
        <w:t>Contamination occurs when either group is aware of the other group and is influenced by this awareness in the post-test.</w:t>
      </w:r>
    </w:p>
    <w:p w:rsidR="00EA26A1" w:rsidRDefault="00EA26A1" w:rsidP="00EA26A1">
      <w:pPr>
        <w:pStyle w:val="ListParagraph"/>
        <w:numPr>
          <w:ilvl w:val="3"/>
          <w:numId w:val="92"/>
        </w:numPr>
      </w:pPr>
      <w:r>
        <w:t>Arises from failure to control the conditions of the experiment.</w:t>
      </w:r>
    </w:p>
    <w:p w:rsidR="00EA26A1" w:rsidRDefault="00EA26A1" w:rsidP="00EA26A1">
      <w:pPr>
        <w:pStyle w:val="ListParagraph"/>
        <w:numPr>
          <w:ilvl w:val="2"/>
          <w:numId w:val="92"/>
        </w:numPr>
      </w:pPr>
      <w:r>
        <w:t>Compensatory rivalry (also called the John Henry effect) occurs when control group subjects are aware they are being denied some perceived advantage and improve their performance as a way to compensate.</w:t>
      </w:r>
    </w:p>
    <w:p w:rsidR="00EA26A1" w:rsidRDefault="00EA26A1" w:rsidP="00EA26A1">
      <w:pPr>
        <w:pStyle w:val="ListParagraph"/>
        <w:numPr>
          <w:ilvl w:val="2"/>
          <w:numId w:val="92"/>
        </w:numPr>
      </w:pPr>
      <w:r>
        <w:t>Demoralization occurs when control group subjects feel they have been denied a valuable treatment and perform worse.</w:t>
      </w:r>
    </w:p>
    <w:p w:rsidR="00EA26A1" w:rsidRDefault="00EA26A1" w:rsidP="00EA26A1">
      <w:pPr>
        <w:pStyle w:val="ListParagraph"/>
        <w:numPr>
          <w:ilvl w:val="2"/>
          <w:numId w:val="92"/>
        </w:numPr>
      </w:pPr>
      <w:r>
        <w:t>Expectancies of experimental staff (also called self-fulfilling prophecy) occurs when change among experimental subjects results from the positive expectancies of staff who deliver the treatment.</w:t>
      </w:r>
    </w:p>
    <w:p w:rsidR="00F855CE" w:rsidRDefault="00F855CE" w:rsidP="00F855CE">
      <w:pPr>
        <w:pStyle w:val="ListParagraph"/>
        <w:numPr>
          <w:ilvl w:val="3"/>
          <w:numId w:val="92"/>
        </w:numPr>
      </w:pPr>
      <w:r>
        <w:t>Can be reduced with double-blind procedures in which neither the subjects nor the staff delivering the experimental treatments know which subjects are receiving the treatment and which are receiving a placebo.</w:t>
      </w:r>
    </w:p>
    <w:p w:rsidR="00F855CE" w:rsidRDefault="00F855CE" w:rsidP="00F855CE">
      <w:pPr>
        <w:pStyle w:val="ListParagraph"/>
        <w:numPr>
          <w:ilvl w:val="2"/>
          <w:numId w:val="92"/>
        </w:numPr>
      </w:pPr>
      <w:r>
        <w:t>Placebo effect occurs when the subjects receiving a placebo exhibit an effect because they expected to receive an effect rather than because they received the treatment.</w:t>
      </w:r>
    </w:p>
    <w:p w:rsidR="00F855CE" w:rsidRDefault="00F855CE" w:rsidP="00F855CE">
      <w:pPr>
        <w:pStyle w:val="ListParagraph"/>
        <w:numPr>
          <w:ilvl w:val="2"/>
          <w:numId w:val="92"/>
        </w:numPr>
      </w:pPr>
      <w:r>
        <w:t>Hawthorne effect occurs when members of the treatment group exhibit an effect because their participation makes them feel special, not because of any particular treatment.</w:t>
      </w:r>
    </w:p>
    <w:p w:rsidR="00F855CE" w:rsidRDefault="00F855CE" w:rsidP="00F855CE"/>
    <w:p w:rsidR="00F855CE" w:rsidRDefault="00F855CE" w:rsidP="00F855CE">
      <w:r>
        <w:t>Generalizability</w:t>
      </w:r>
    </w:p>
    <w:p w:rsidR="00F855CE" w:rsidRDefault="00196A63" w:rsidP="00F855CE">
      <w:pPr>
        <w:pStyle w:val="ListParagraph"/>
        <w:numPr>
          <w:ilvl w:val="0"/>
          <w:numId w:val="93"/>
        </w:numPr>
      </w:pPr>
      <w:r>
        <w:t>Sample generalizability</w:t>
      </w:r>
    </w:p>
    <w:p w:rsidR="00196A63" w:rsidRDefault="00196A63" w:rsidP="00196A63">
      <w:pPr>
        <w:pStyle w:val="ListParagraph"/>
        <w:numPr>
          <w:ilvl w:val="1"/>
          <w:numId w:val="93"/>
        </w:numPr>
      </w:pPr>
      <w:r>
        <w:t>Subjects that can satisfy all the requirements of a true experiment are unlikely to be representative of any large population of interest.</w:t>
      </w:r>
    </w:p>
    <w:p w:rsidR="00196A63" w:rsidRDefault="00196A63" w:rsidP="00196A63">
      <w:pPr>
        <w:pStyle w:val="ListParagraph"/>
        <w:numPr>
          <w:ilvl w:val="1"/>
          <w:numId w:val="93"/>
        </w:numPr>
      </w:pPr>
      <w:r>
        <w:t>The setting of the experiment may not accurately reflect real-world conditions.</w:t>
      </w:r>
    </w:p>
    <w:p w:rsidR="00196A63" w:rsidRDefault="00196A63" w:rsidP="00196A63">
      <w:pPr>
        <w:pStyle w:val="ListParagraph"/>
        <w:numPr>
          <w:ilvl w:val="0"/>
          <w:numId w:val="93"/>
        </w:numPr>
      </w:pPr>
      <w:r>
        <w:t>Factorial surveys ask different questions of selected subsets of subjects to determine causal effects of variables represented by the differences.</w:t>
      </w:r>
    </w:p>
    <w:p w:rsidR="00EB0A40" w:rsidRDefault="00EB0A40" w:rsidP="00196A63">
      <w:pPr>
        <w:pStyle w:val="ListParagraph"/>
        <w:numPr>
          <w:ilvl w:val="0"/>
          <w:numId w:val="93"/>
        </w:numPr>
      </w:pPr>
      <w:r>
        <w:t>External validity is when treatment effects identified in an experiment hold true for subgroups of experimental subjects across different populations, times, or settings.</w:t>
      </w:r>
    </w:p>
    <w:p w:rsidR="00EB0A40" w:rsidRDefault="00EB0A40" w:rsidP="00196A63">
      <w:pPr>
        <w:pStyle w:val="ListParagraph"/>
        <w:numPr>
          <w:ilvl w:val="0"/>
          <w:numId w:val="93"/>
        </w:numPr>
      </w:pPr>
      <w:r>
        <w:t>Interaction of testing and treatment</w:t>
      </w:r>
    </w:p>
    <w:p w:rsidR="00EB0A40" w:rsidRDefault="00EB0A40" w:rsidP="00EB0A40">
      <w:pPr>
        <w:pStyle w:val="ListParagraph"/>
        <w:numPr>
          <w:ilvl w:val="1"/>
          <w:numId w:val="93"/>
        </w:numPr>
      </w:pPr>
      <w:r>
        <w:t>When an experimental treatment has an effect only when particular conditions created by the experiment occur.</w:t>
      </w:r>
    </w:p>
    <w:p w:rsidR="00EB0A40" w:rsidRDefault="00EB0A40" w:rsidP="00EB0A40">
      <w:pPr>
        <w:pStyle w:val="ListParagraph"/>
        <w:numPr>
          <w:ilvl w:val="2"/>
          <w:numId w:val="93"/>
        </w:numPr>
      </w:pPr>
      <w:r>
        <w:t>Pretests may sensitize subjects to an issue</w:t>
      </w:r>
    </w:p>
    <w:p w:rsidR="00EB0A40" w:rsidRDefault="00EB0A40" w:rsidP="00EB0A40">
      <w:pPr>
        <w:pStyle w:val="ListParagraph"/>
        <w:numPr>
          <w:ilvl w:val="1"/>
          <w:numId w:val="93"/>
        </w:numPr>
      </w:pPr>
      <w:r>
        <w:t>Ultimately external validity is derived from success of replications at different times and places and using different forms of the treatment.</w:t>
      </w:r>
    </w:p>
    <w:p w:rsidR="00EB0A40" w:rsidRDefault="00EB0A40" w:rsidP="00EB0A40">
      <w:pPr>
        <w:pStyle w:val="ListParagraph"/>
        <w:numPr>
          <w:ilvl w:val="0"/>
          <w:numId w:val="93"/>
        </w:numPr>
      </w:pPr>
      <w:r>
        <w:t>There is a tradeoff between internal validity and generalizability.</w:t>
      </w:r>
    </w:p>
    <w:p w:rsidR="00EB0A40" w:rsidRDefault="00EB0A40" w:rsidP="00EB0A40"/>
    <w:p w:rsidR="00EB0A40" w:rsidRDefault="00EB0A40" w:rsidP="00EB0A40">
      <w:r>
        <w:t>Ethical Issues in Experimental Research</w:t>
      </w:r>
    </w:p>
    <w:p w:rsidR="00EB0A40" w:rsidRDefault="00C53D3E" w:rsidP="00EB0A40">
      <w:pPr>
        <w:pStyle w:val="ListParagraph"/>
        <w:numPr>
          <w:ilvl w:val="0"/>
          <w:numId w:val="94"/>
        </w:numPr>
      </w:pPr>
      <w:r>
        <w:t>Deception is sometimes necessary to create an experiment that accurately simulates the real-world.</w:t>
      </w:r>
    </w:p>
    <w:p w:rsidR="00C53D3E" w:rsidRDefault="00C53D3E" w:rsidP="00C53D3E">
      <w:pPr>
        <w:pStyle w:val="ListParagraph"/>
        <w:numPr>
          <w:ilvl w:val="1"/>
          <w:numId w:val="94"/>
        </w:numPr>
      </w:pPr>
      <w:r>
        <w:lastRenderedPageBreak/>
        <w:t>Deception that causes physical or psychological harm is not allowed.</w:t>
      </w:r>
    </w:p>
    <w:p w:rsidR="00C53D3E" w:rsidRDefault="00C53D3E" w:rsidP="00C53D3E">
      <w:pPr>
        <w:pStyle w:val="ListParagraph"/>
        <w:numPr>
          <w:ilvl w:val="1"/>
          <w:numId w:val="94"/>
        </w:numPr>
      </w:pPr>
      <w:r>
        <w:t>Must be unlikely to cause harm</w:t>
      </w:r>
    </w:p>
    <w:p w:rsidR="00C53D3E" w:rsidRDefault="00C53D3E" w:rsidP="00C53D3E">
      <w:pPr>
        <w:pStyle w:val="ListParagraph"/>
        <w:numPr>
          <w:ilvl w:val="1"/>
          <w:numId w:val="94"/>
        </w:numPr>
      </w:pPr>
      <w:r>
        <w:t>Must be necessary for the research</w:t>
      </w:r>
    </w:p>
    <w:p w:rsidR="00C53D3E" w:rsidRDefault="00C53D3E" w:rsidP="00C53D3E">
      <w:pPr>
        <w:pStyle w:val="ListParagraph"/>
        <w:numPr>
          <w:ilvl w:val="1"/>
          <w:numId w:val="94"/>
        </w:numPr>
      </w:pPr>
      <w:r>
        <w:t>Must be followed by adequate explanation once the experiment is completed</w:t>
      </w:r>
    </w:p>
    <w:p w:rsidR="005A69B5" w:rsidRDefault="005A69B5" w:rsidP="005A69B5">
      <w:pPr>
        <w:pStyle w:val="ListParagraph"/>
        <w:numPr>
          <w:ilvl w:val="0"/>
          <w:numId w:val="94"/>
        </w:numPr>
      </w:pPr>
      <w:r>
        <w:t>Selective distribution of benefits is concerned with how much subjects are harmed by the way treatments are distributed in the experiments (i.e., the way experimental and comparison groups are created).</w:t>
      </w:r>
    </w:p>
    <w:p w:rsidR="005A69B5" w:rsidRDefault="005A69B5" w:rsidP="005A69B5">
      <w:pPr>
        <w:pStyle w:val="ListParagraph"/>
        <w:numPr>
          <w:ilvl w:val="0"/>
          <w:numId w:val="94"/>
        </w:numPr>
      </w:pPr>
      <w:r>
        <w:t>It does not make sense to test treatments that are unlikely be implemented in the real world.</w:t>
      </w:r>
    </w:p>
    <w:p w:rsidR="005A69B5" w:rsidRDefault="005A69B5" w:rsidP="005A69B5"/>
    <w:p w:rsidR="00960A22" w:rsidRDefault="00960A22" w:rsidP="00960A22"/>
    <w:p w:rsidR="00876B31" w:rsidRDefault="00876B31" w:rsidP="00102682">
      <w:pPr>
        <w:sectPr w:rsidR="00876B31" w:rsidSect="006C0D78">
          <w:headerReference w:type="default" r:id="rId15"/>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bookmarkStart w:id="7" w:name="Chapter08"/>
      <w:bookmarkEnd w:id="7"/>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6"/>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bookmarkStart w:id="8" w:name="Chapter09"/>
      <w:bookmarkEnd w:id="8"/>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r w:rsidR="00C27859">
        <w:t>; use with interval and ratio data</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lastRenderedPageBreak/>
        <w:t>Mean is affected by skewness of the distribution</w:t>
      </w:r>
    </w:p>
    <w:p w:rsidR="007F4696" w:rsidRDefault="007F4696" w:rsidP="007F4696">
      <w:pPr>
        <w:pStyle w:val="ListParagraph"/>
        <w:numPr>
          <w:ilvl w:val="2"/>
          <w:numId w:val="81"/>
        </w:numPr>
      </w:pPr>
      <w:r>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FE05B8" w:rsidP="00452DF1">
      <w:pPr>
        <w:pStyle w:val="ListParagraph"/>
        <w:numPr>
          <w:ilvl w:val="0"/>
          <w:numId w:val="83"/>
        </w:numPr>
      </w:pPr>
      <w:r>
        <w:t>A cross-tabulation (also called a contingency table) shows the distribution of one variable for each category of another variable.</w:t>
      </w:r>
    </w:p>
    <w:p w:rsidR="00FE05B8" w:rsidRDefault="00FE05B8" w:rsidP="00452DF1">
      <w:pPr>
        <w:pStyle w:val="ListParagraph"/>
        <w:numPr>
          <w:ilvl w:val="0"/>
          <w:numId w:val="83"/>
        </w:numPr>
      </w:pPr>
      <w:r>
        <w:t>Constructing contingency tables</w:t>
      </w:r>
    </w:p>
    <w:p w:rsidR="00FE05B8" w:rsidRDefault="00FE05B8" w:rsidP="00FE05B8">
      <w:pPr>
        <w:pStyle w:val="ListParagraph"/>
        <w:numPr>
          <w:ilvl w:val="1"/>
          <w:numId w:val="83"/>
        </w:numPr>
      </w:pPr>
      <w:r>
        <w:t>Record each respondent’s answers to both questions.</w:t>
      </w:r>
    </w:p>
    <w:p w:rsidR="00FE05B8" w:rsidRDefault="00FE05B8" w:rsidP="00FE05B8">
      <w:pPr>
        <w:pStyle w:val="ListParagraph"/>
        <w:numPr>
          <w:ilvl w:val="1"/>
          <w:numId w:val="83"/>
        </w:numPr>
      </w:pPr>
      <w:r>
        <w:t>Create the categories for the table.</w:t>
      </w:r>
    </w:p>
    <w:p w:rsidR="00FE05B8" w:rsidRDefault="00FE05B8" w:rsidP="00FE05B8">
      <w:pPr>
        <w:pStyle w:val="ListParagraph"/>
        <w:numPr>
          <w:ilvl w:val="1"/>
          <w:numId w:val="83"/>
        </w:numPr>
      </w:pPr>
      <w:r>
        <w:t>Tally the number of respondents whose answers fall in each table category.</w:t>
      </w:r>
    </w:p>
    <w:p w:rsidR="00FE05B8" w:rsidRDefault="00FE05B8" w:rsidP="00FE05B8">
      <w:pPr>
        <w:pStyle w:val="ListParagraph"/>
        <w:numPr>
          <w:ilvl w:val="1"/>
          <w:numId w:val="83"/>
        </w:numPr>
      </w:pPr>
      <w:r>
        <w:t>Convert the tallies to frequencies and add up the row and column totals.</w:t>
      </w:r>
    </w:p>
    <w:p w:rsidR="00FE05B8" w:rsidRDefault="00C27859" w:rsidP="00FE05B8">
      <w:pPr>
        <w:pStyle w:val="ListParagraph"/>
        <w:numPr>
          <w:ilvl w:val="0"/>
          <w:numId w:val="83"/>
        </w:numPr>
      </w:pPr>
      <w:r>
        <w:t>Contingency tables u</w:t>
      </w:r>
      <w:r w:rsidR="00FE05B8">
        <w:t>seful for examining the relationship between variables when they have only a few categories.</w:t>
      </w:r>
    </w:p>
    <w:p w:rsidR="00FE05B8" w:rsidRDefault="00FE05B8" w:rsidP="00FE05B8">
      <w:pPr>
        <w:pStyle w:val="ListParagraph"/>
        <w:numPr>
          <w:ilvl w:val="0"/>
          <w:numId w:val="83"/>
        </w:numPr>
      </w:pPr>
      <w:r>
        <w:t xml:space="preserve">Marginal distribution is the summary distribution on the right (i.e., row </w:t>
      </w:r>
      <w:proofErr w:type="spellStart"/>
      <w:r>
        <w:t>marginals</w:t>
      </w:r>
      <w:proofErr w:type="spellEnd"/>
      <w:r>
        <w:t xml:space="preserve">) and underneath (i.e., column </w:t>
      </w:r>
      <w:proofErr w:type="spellStart"/>
      <w:r>
        <w:t>marginals</w:t>
      </w:r>
      <w:proofErr w:type="spellEnd"/>
      <w:r>
        <w:t>)</w:t>
      </w:r>
    </w:p>
    <w:p w:rsidR="00FE05B8" w:rsidRDefault="00FE05B8" w:rsidP="00FE05B8">
      <w:pPr>
        <w:pStyle w:val="ListParagraph"/>
        <w:numPr>
          <w:ilvl w:val="0"/>
          <w:numId w:val="83"/>
        </w:numPr>
      </w:pPr>
      <w:r>
        <w:t>Percentages are relative frequencies.</w:t>
      </w:r>
    </w:p>
    <w:p w:rsidR="00FE05B8" w:rsidRDefault="00FE05B8" w:rsidP="00FE05B8">
      <w:pPr>
        <w:pStyle w:val="ListParagraph"/>
        <w:numPr>
          <w:ilvl w:val="0"/>
          <w:numId w:val="83"/>
        </w:numPr>
      </w:pPr>
      <w:r>
        <w:t xml:space="preserve">Constructing </w:t>
      </w:r>
      <w:r w:rsidR="00C27859">
        <w:t xml:space="preserve">and reading </w:t>
      </w:r>
      <w:r>
        <w:t>percentage tables</w:t>
      </w:r>
    </w:p>
    <w:p w:rsidR="00FE05B8" w:rsidRDefault="00C27859" w:rsidP="00FE05B8">
      <w:pPr>
        <w:pStyle w:val="ListParagraph"/>
        <w:numPr>
          <w:ilvl w:val="1"/>
          <w:numId w:val="83"/>
        </w:numPr>
      </w:pPr>
      <w:r>
        <w:t>Make the independent variable the column variable and the dependent variable the row variable.</w:t>
      </w:r>
    </w:p>
    <w:p w:rsidR="00C27859" w:rsidRDefault="00C27859" w:rsidP="00FE05B8">
      <w:pPr>
        <w:pStyle w:val="ListParagraph"/>
        <w:numPr>
          <w:ilvl w:val="1"/>
          <w:numId w:val="83"/>
        </w:numPr>
      </w:pPr>
      <w:r>
        <w:t>Calculate percentages column by column</w:t>
      </w:r>
    </w:p>
    <w:p w:rsidR="00C27859" w:rsidRDefault="00C27859" w:rsidP="00FE05B8">
      <w:pPr>
        <w:pStyle w:val="ListParagraph"/>
        <w:numPr>
          <w:ilvl w:val="1"/>
          <w:numId w:val="83"/>
        </w:numPr>
      </w:pPr>
      <w:r>
        <w:t>Compare the distributions of the dependent variable across each column.</w:t>
      </w:r>
    </w:p>
    <w:p w:rsidR="00BF255B" w:rsidRDefault="00BF255B" w:rsidP="00BF255B"/>
    <w:p w:rsidR="00C27859" w:rsidRDefault="00C27859" w:rsidP="00BF255B">
      <w:r>
        <w:lastRenderedPageBreak/>
        <w:t>Graphing association</w:t>
      </w:r>
    </w:p>
    <w:p w:rsidR="00C27859" w:rsidRDefault="00C27859" w:rsidP="00BF255B">
      <w:pPr>
        <w:pStyle w:val="ListParagraph"/>
        <w:numPr>
          <w:ilvl w:val="0"/>
          <w:numId w:val="83"/>
        </w:numPr>
      </w:pPr>
      <w:r>
        <w:t>Efficient way to summarize relationships between variables.</w:t>
      </w:r>
    </w:p>
    <w:p w:rsidR="00C27859" w:rsidRDefault="00C27859" w:rsidP="00C27859">
      <w:pPr>
        <w:pStyle w:val="ListParagraph"/>
        <w:numPr>
          <w:ilvl w:val="0"/>
          <w:numId w:val="83"/>
        </w:numPr>
      </w:pPr>
      <w:r>
        <w:t>Four aspects used to describe association</w:t>
      </w:r>
    </w:p>
    <w:p w:rsidR="00C27859" w:rsidRDefault="00C27859" w:rsidP="00C27859">
      <w:pPr>
        <w:pStyle w:val="ListParagraph"/>
        <w:numPr>
          <w:ilvl w:val="1"/>
          <w:numId w:val="83"/>
        </w:numPr>
      </w:pPr>
      <w:r>
        <w:t>Existence</w:t>
      </w:r>
    </w:p>
    <w:p w:rsidR="00C27859" w:rsidRDefault="00C27859" w:rsidP="00C27859">
      <w:pPr>
        <w:pStyle w:val="ListParagraph"/>
        <w:numPr>
          <w:ilvl w:val="1"/>
          <w:numId w:val="83"/>
        </w:numPr>
      </w:pPr>
      <w:r>
        <w:t>Strength</w:t>
      </w:r>
    </w:p>
    <w:p w:rsidR="00C27859" w:rsidRDefault="00C27859" w:rsidP="00C27859">
      <w:pPr>
        <w:pStyle w:val="ListParagraph"/>
        <w:numPr>
          <w:ilvl w:val="1"/>
          <w:numId w:val="83"/>
        </w:numPr>
      </w:pPr>
      <w:r>
        <w:t>Direction</w:t>
      </w:r>
    </w:p>
    <w:p w:rsidR="00C27859" w:rsidRDefault="00C27859" w:rsidP="00C27859">
      <w:pPr>
        <w:pStyle w:val="ListParagraph"/>
        <w:numPr>
          <w:ilvl w:val="1"/>
          <w:numId w:val="83"/>
        </w:numPr>
      </w:pPr>
      <w:r>
        <w:t>Pattern (e.g., regular or irregular, steady or variable)</w:t>
      </w:r>
    </w:p>
    <w:p w:rsidR="00C27859" w:rsidRDefault="00C27859" w:rsidP="00C27859">
      <w:pPr>
        <w:pStyle w:val="ListParagraph"/>
        <w:numPr>
          <w:ilvl w:val="0"/>
          <w:numId w:val="83"/>
        </w:numPr>
      </w:pPr>
      <w:r>
        <w:t>Monotonic relationships are patterns of association in which the value on one variable increases or decreases fairly regularly across the categories of another variable.</w:t>
      </w:r>
    </w:p>
    <w:p w:rsidR="00C27859" w:rsidRDefault="00C27859" w:rsidP="00C27859">
      <w:pPr>
        <w:pStyle w:val="ListParagraph"/>
        <w:numPr>
          <w:ilvl w:val="0"/>
          <w:numId w:val="83"/>
        </w:numPr>
      </w:pPr>
      <w:r>
        <w:t>Curvilinear relationships are patterns of association between two quantitative variables that do not involve a regular increase or decrease.</w:t>
      </w:r>
    </w:p>
    <w:p w:rsidR="00C27859" w:rsidRDefault="00C27859" w:rsidP="00C27859"/>
    <w:p w:rsidR="00C27859" w:rsidRDefault="00C27859" w:rsidP="00C27859">
      <w:r>
        <w:t>Evaluating Association</w:t>
      </w:r>
    </w:p>
    <w:p w:rsidR="00C27859" w:rsidRDefault="00C27859" w:rsidP="00C27859">
      <w:pPr>
        <w:pStyle w:val="ListParagraph"/>
        <w:numPr>
          <w:ilvl w:val="0"/>
          <w:numId w:val="83"/>
        </w:numPr>
      </w:pPr>
      <w:r>
        <w:t>A measure of association is a type of descriptive statistic that summarizes the strength of an association between two variables.</w:t>
      </w:r>
    </w:p>
    <w:p w:rsidR="00C27859" w:rsidRDefault="00C27859" w:rsidP="00C27859">
      <w:pPr>
        <w:pStyle w:val="ListParagraph"/>
        <w:numPr>
          <w:ilvl w:val="0"/>
          <w:numId w:val="83"/>
        </w:numPr>
      </w:pPr>
      <w:r>
        <w:t>Gamma is a measure of association used in cross-tabular analysis.</w:t>
      </w:r>
    </w:p>
    <w:p w:rsidR="00BF255B" w:rsidRDefault="00BF255B" w:rsidP="00BF255B">
      <w:pPr>
        <w:pStyle w:val="ListParagraph"/>
        <w:numPr>
          <w:ilvl w:val="1"/>
          <w:numId w:val="83"/>
        </w:numPr>
      </w:pPr>
      <w:r>
        <w:t>Used with variable measured at the ordinal level.</w:t>
      </w:r>
    </w:p>
    <w:p w:rsidR="00BF255B" w:rsidRDefault="00BF255B" w:rsidP="00BF255B">
      <w:pPr>
        <w:pStyle w:val="ListParagraph"/>
        <w:numPr>
          <w:ilvl w:val="1"/>
          <w:numId w:val="83"/>
        </w:numPr>
      </w:pPr>
      <w:r>
        <w:t>Takes on values between -1 and 1</w:t>
      </w:r>
    </w:p>
    <w:p w:rsidR="00BF255B" w:rsidRDefault="00BF255B" w:rsidP="00BF255B">
      <w:pPr>
        <w:pStyle w:val="ListParagraph"/>
        <w:numPr>
          <w:ilvl w:val="2"/>
          <w:numId w:val="83"/>
        </w:numPr>
      </w:pPr>
      <w:r>
        <w:t xml:space="preserve">-1 </w:t>
      </w:r>
      <w:r>
        <w:sym w:font="Wingdings" w:char="F0E0"/>
      </w:r>
      <w:r>
        <w:t xml:space="preserve"> perfect inverse association</w:t>
      </w:r>
    </w:p>
    <w:p w:rsidR="00BF255B" w:rsidRDefault="00BF255B" w:rsidP="00BF255B">
      <w:pPr>
        <w:pStyle w:val="ListParagraph"/>
        <w:numPr>
          <w:ilvl w:val="2"/>
          <w:numId w:val="83"/>
        </w:numPr>
      </w:pPr>
      <w:r>
        <w:t xml:space="preserve">0 </w:t>
      </w:r>
      <w:r>
        <w:sym w:font="Wingdings" w:char="F0E0"/>
      </w:r>
      <w:r>
        <w:t xml:space="preserve"> no association</w:t>
      </w:r>
    </w:p>
    <w:p w:rsidR="00BF255B" w:rsidRDefault="00BF255B" w:rsidP="00BF255B">
      <w:pPr>
        <w:pStyle w:val="ListParagraph"/>
        <w:numPr>
          <w:ilvl w:val="2"/>
          <w:numId w:val="83"/>
        </w:numPr>
      </w:pPr>
      <w:r>
        <w:t xml:space="preserve">1 </w:t>
      </w:r>
      <w:r>
        <w:sym w:font="Wingdings" w:char="F0E0"/>
      </w:r>
      <w:r>
        <w:t xml:space="preserve"> perfect positive association</w:t>
      </w:r>
    </w:p>
    <w:p w:rsidR="00BF255B" w:rsidRDefault="00BF255B" w:rsidP="00BF255B">
      <w:pPr>
        <w:pStyle w:val="ListParagraph"/>
        <w:numPr>
          <w:ilvl w:val="0"/>
          <w:numId w:val="83"/>
        </w:numPr>
      </w:pPr>
      <w:r>
        <w:t>Chi-square is an inferential statistic used to test hypotheses about relationships between two or more variables in a cross-tabulation.</w:t>
      </w:r>
    </w:p>
    <w:p w:rsidR="00BF255B" w:rsidRDefault="00BF255B" w:rsidP="00BF255B">
      <w:pPr>
        <w:pStyle w:val="ListParagraph"/>
        <w:numPr>
          <w:ilvl w:val="1"/>
          <w:numId w:val="83"/>
        </w:numPr>
      </w:pPr>
      <w:r>
        <w:t>Report as a p-value</w:t>
      </w:r>
    </w:p>
    <w:p w:rsidR="00BF255B" w:rsidRDefault="00BF255B" w:rsidP="00BF255B">
      <w:pPr>
        <w:pStyle w:val="ListParagraph"/>
        <w:numPr>
          <w:ilvl w:val="0"/>
          <w:numId w:val="83"/>
        </w:numPr>
      </w:pPr>
      <w:r>
        <w:t>Statistical significance is the likelihood that an association is NOT due to chance.</w:t>
      </w:r>
    </w:p>
    <w:p w:rsidR="00BF255B" w:rsidRDefault="00BF255B" w:rsidP="00BF255B">
      <w:pPr>
        <w:pStyle w:val="ListParagraph"/>
        <w:numPr>
          <w:ilvl w:val="1"/>
          <w:numId w:val="83"/>
        </w:numPr>
      </w:pPr>
      <w:r>
        <w:t>Association less likely to occur based on chance in a large sample.</w:t>
      </w:r>
    </w:p>
    <w:p w:rsidR="00BF255B" w:rsidRDefault="00BF255B" w:rsidP="00BF255B">
      <w:pPr>
        <w:pStyle w:val="ListParagraph"/>
        <w:numPr>
          <w:ilvl w:val="1"/>
          <w:numId w:val="83"/>
        </w:numPr>
      </w:pPr>
      <w:r>
        <w:t>Weak associations can be statistically significant.</w:t>
      </w:r>
    </w:p>
    <w:p w:rsidR="00BF255B" w:rsidRDefault="00BF255B" w:rsidP="00BF255B">
      <w:pPr>
        <w:pStyle w:val="ListParagraph"/>
        <w:numPr>
          <w:ilvl w:val="1"/>
          <w:numId w:val="83"/>
        </w:numPr>
      </w:pPr>
      <w:r>
        <w:t>A statistically significant association is not always theoretically important.</w:t>
      </w:r>
    </w:p>
    <w:p w:rsidR="00BF255B" w:rsidRDefault="00BF255B" w:rsidP="00BF255B"/>
    <w:p w:rsidR="00BF255B" w:rsidRDefault="00BF255B" w:rsidP="00BF255B">
      <w:r>
        <w:t>Controlling for a Third Variable</w:t>
      </w:r>
    </w:p>
    <w:p w:rsidR="00351BAD" w:rsidRDefault="00BF255B" w:rsidP="00BF255B">
      <w:pPr>
        <w:pStyle w:val="ListParagraph"/>
        <w:numPr>
          <w:ilvl w:val="0"/>
          <w:numId w:val="84"/>
        </w:numPr>
      </w:pPr>
      <w:r>
        <w:t>Cross-tabulation can be used to study the relationship between two variables while controlling for other variables.</w:t>
      </w:r>
    </w:p>
    <w:p w:rsidR="00BF255B" w:rsidRDefault="00BF255B" w:rsidP="00BF255B">
      <w:pPr>
        <w:pStyle w:val="ListParagraph"/>
        <w:numPr>
          <w:ilvl w:val="0"/>
          <w:numId w:val="84"/>
        </w:numPr>
      </w:pPr>
      <w:r>
        <w:t>Used to:</w:t>
      </w:r>
    </w:p>
    <w:p w:rsidR="00BF255B" w:rsidRDefault="00BF255B" w:rsidP="00BF255B">
      <w:pPr>
        <w:pStyle w:val="ListParagraph"/>
        <w:numPr>
          <w:ilvl w:val="1"/>
          <w:numId w:val="84"/>
        </w:numPr>
      </w:pPr>
      <w:r>
        <w:t>Identify an intervening variable</w:t>
      </w:r>
    </w:p>
    <w:p w:rsidR="00B27D84" w:rsidRDefault="00B27D84" w:rsidP="00B27D84">
      <w:pPr>
        <w:pStyle w:val="ListParagraph"/>
        <w:numPr>
          <w:ilvl w:val="2"/>
          <w:numId w:val="84"/>
        </w:numPr>
      </w:pPr>
      <w:r>
        <w:t>One variable intervenes in the relationship between two other variables.</w:t>
      </w:r>
    </w:p>
    <w:p w:rsidR="00BF255B" w:rsidRDefault="00BF255B" w:rsidP="00BF255B">
      <w:pPr>
        <w:pStyle w:val="ListParagraph"/>
        <w:numPr>
          <w:ilvl w:val="1"/>
          <w:numId w:val="84"/>
        </w:numPr>
      </w:pPr>
      <w:r>
        <w:t>Test for spurious relationships</w:t>
      </w:r>
    </w:p>
    <w:p w:rsidR="00B27D84" w:rsidRDefault="00B27D84" w:rsidP="00B27D84">
      <w:pPr>
        <w:pStyle w:val="ListParagraph"/>
        <w:numPr>
          <w:ilvl w:val="2"/>
          <w:numId w:val="84"/>
        </w:numPr>
      </w:pPr>
      <w:r>
        <w:t>Extraneous variables influence both the independent and dependent variable and may be responsible for the appearance of any relationship between them.</w:t>
      </w:r>
    </w:p>
    <w:p w:rsidR="00B27D84" w:rsidRDefault="00B27D84" w:rsidP="00B27D84">
      <w:pPr>
        <w:pStyle w:val="ListParagraph"/>
        <w:numPr>
          <w:ilvl w:val="2"/>
          <w:numId w:val="84"/>
        </w:numPr>
      </w:pPr>
      <w:r>
        <w:t>See Exhibit 9.33 on p. 341.</w:t>
      </w:r>
    </w:p>
    <w:p w:rsidR="00B27D84" w:rsidRDefault="00BF255B" w:rsidP="00B27D84">
      <w:pPr>
        <w:pStyle w:val="ListParagraph"/>
        <w:numPr>
          <w:ilvl w:val="1"/>
          <w:numId w:val="84"/>
        </w:numPr>
      </w:pPr>
      <w:r>
        <w:t>Specify the conditions necessary for a relationship</w:t>
      </w:r>
    </w:p>
    <w:p w:rsidR="00B27D84" w:rsidRDefault="00B27D84" w:rsidP="00B27D84">
      <w:pPr>
        <w:pStyle w:val="ListParagraph"/>
        <w:numPr>
          <w:ilvl w:val="2"/>
          <w:numId w:val="84"/>
        </w:numPr>
      </w:pPr>
      <w:r>
        <w:t>The association between the independent and dependent variable varies across the categories of control variables.</w:t>
      </w:r>
    </w:p>
    <w:p w:rsidR="00B27D84" w:rsidRDefault="00B27D84" w:rsidP="00B27D84">
      <w:pPr>
        <w:pStyle w:val="ListParagraph"/>
        <w:numPr>
          <w:ilvl w:val="2"/>
          <w:numId w:val="84"/>
        </w:numPr>
      </w:pPr>
      <w:r>
        <w:t>Control variables should have only a few categories to minimize the risk of not having enough cases per category</w:t>
      </w:r>
    </w:p>
    <w:p w:rsidR="00BF255B" w:rsidRDefault="00BF255B" w:rsidP="00BF255B">
      <w:pPr>
        <w:pStyle w:val="ListParagraph"/>
        <w:numPr>
          <w:ilvl w:val="0"/>
          <w:numId w:val="84"/>
        </w:numPr>
      </w:pPr>
      <w:r>
        <w:t>Focal relationship is the relationship of interest between variables.</w:t>
      </w:r>
    </w:p>
    <w:p w:rsidR="00BF255B" w:rsidRDefault="00BF255B" w:rsidP="00BF255B">
      <w:pPr>
        <w:pStyle w:val="ListParagraph"/>
        <w:numPr>
          <w:ilvl w:val="0"/>
          <w:numId w:val="84"/>
        </w:numPr>
      </w:pPr>
      <w:r>
        <w:lastRenderedPageBreak/>
        <w:t xml:space="preserve">Elaboration analysis is the process of introducing </w:t>
      </w:r>
      <w:r w:rsidR="00B27D84">
        <w:t>control</w:t>
      </w:r>
      <w:r>
        <w:t xml:space="preserve"> variable</w:t>
      </w:r>
      <w:r w:rsidR="00B27D84">
        <w:t>s</w:t>
      </w:r>
      <w:r>
        <w:t xml:space="preserve"> into an analysis to better understand the bivariate relationship under consideration.</w:t>
      </w:r>
    </w:p>
    <w:p w:rsidR="00B27D84" w:rsidRDefault="00B27D84" w:rsidP="00B27D84"/>
    <w:p w:rsidR="00B27D84" w:rsidRDefault="00B27D84" w:rsidP="00B27D84">
      <w:r>
        <w:t>Regression Analysis</w:t>
      </w:r>
    </w:p>
    <w:p w:rsidR="00B27D84" w:rsidRDefault="005B13F3" w:rsidP="00B27D84">
      <w:pPr>
        <w:pStyle w:val="ListParagraph"/>
        <w:numPr>
          <w:ilvl w:val="0"/>
          <w:numId w:val="85"/>
        </w:numPr>
      </w:pPr>
      <w:r>
        <w:t>Regression analysis is a statistical technique that characterizes the pattern of a relationship between two quantitative variables in terms of a linear equation and summarizes the strength of the relationship in terms of its deviation from the linear equation.</w:t>
      </w:r>
    </w:p>
    <w:p w:rsidR="005B13F3" w:rsidRDefault="005B13F3" w:rsidP="00B27D84">
      <w:pPr>
        <w:pStyle w:val="ListParagraph"/>
        <w:numPr>
          <w:ilvl w:val="0"/>
          <w:numId w:val="85"/>
        </w:numPr>
      </w:pPr>
      <w:r>
        <w:t xml:space="preserve">Correlational analysis is a statistical technique that summarizes the strength of a relationship between two quantitative </w:t>
      </w:r>
      <w:r w:rsidR="00653C96">
        <w:t>variables in terms of its adherence to a linear equation.</w:t>
      </w:r>
    </w:p>
    <w:p w:rsidR="00273B96" w:rsidRDefault="00273B96" w:rsidP="00B27D84">
      <w:pPr>
        <w:pStyle w:val="ListParagraph"/>
        <w:numPr>
          <w:ilvl w:val="0"/>
          <w:numId w:val="85"/>
        </w:numPr>
      </w:pPr>
      <w:r>
        <w:t>Correlation coefficient (also called Pearson’s r) is a summary statistic that indicates the presence or absence of a linear relationship between two variables.</w:t>
      </w:r>
    </w:p>
    <w:p w:rsidR="00273B96" w:rsidRDefault="00273B96" w:rsidP="00273B96">
      <w:pPr>
        <w:pStyle w:val="ListParagraph"/>
        <w:numPr>
          <w:ilvl w:val="1"/>
          <w:numId w:val="85"/>
        </w:numPr>
      </w:pPr>
      <w:r>
        <w:t xml:space="preserve">-1 </w:t>
      </w:r>
      <w:r>
        <w:sym w:font="Wingdings" w:char="F0E0"/>
      </w:r>
      <w:r>
        <w:t xml:space="preserve"> inverse relationship completely described by a line</w:t>
      </w:r>
    </w:p>
    <w:p w:rsidR="00273B96" w:rsidRDefault="00273B96" w:rsidP="00273B96">
      <w:pPr>
        <w:pStyle w:val="ListParagraph"/>
        <w:numPr>
          <w:ilvl w:val="1"/>
          <w:numId w:val="85"/>
        </w:numPr>
      </w:pPr>
      <w:r>
        <w:t xml:space="preserve">0 </w:t>
      </w:r>
      <w:r>
        <w:sym w:font="Wingdings" w:char="F0E0"/>
      </w:r>
      <w:r>
        <w:t xml:space="preserve"> no relationship</w:t>
      </w:r>
    </w:p>
    <w:p w:rsidR="00273B96" w:rsidRDefault="00273B96" w:rsidP="00273B96">
      <w:pPr>
        <w:pStyle w:val="ListParagraph"/>
        <w:numPr>
          <w:ilvl w:val="1"/>
          <w:numId w:val="85"/>
        </w:numPr>
      </w:pPr>
      <w:r>
        <w:t xml:space="preserve">1 </w:t>
      </w:r>
      <w:r>
        <w:sym w:font="Wingdings" w:char="F0E0"/>
      </w:r>
      <w:r>
        <w:t xml:space="preserve"> positive relationship completely described by a line</w:t>
      </w:r>
    </w:p>
    <w:p w:rsidR="00273B96" w:rsidRDefault="00273B96" w:rsidP="00273B96">
      <w:pPr>
        <w:pStyle w:val="ListParagraph"/>
        <w:numPr>
          <w:ilvl w:val="0"/>
          <w:numId w:val="85"/>
        </w:numPr>
      </w:pPr>
      <w:r>
        <w:t>Multiple regression analysis involves simultaneously studying the relationship between three or more variables.</w:t>
      </w:r>
    </w:p>
    <w:p w:rsidR="00273B96" w:rsidRDefault="00273B96" w:rsidP="00273B96"/>
    <w:p w:rsidR="00273B96" w:rsidRDefault="00273B96" w:rsidP="00273B96">
      <w:r>
        <w:t>How Not to Lie About Relationships</w:t>
      </w:r>
    </w:p>
    <w:p w:rsidR="00273B96" w:rsidRDefault="00E83C79" w:rsidP="00273B96">
      <w:pPr>
        <w:pStyle w:val="ListParagraph"/>
        <w:numPr>
          <w:ilvl w:val="0"/>
          <w:numId w:val="86"/>
        </w:numPr>
      </w:pPr>
      <w:r>
        <w:t>Do not search around the data until you find something interesting.</w:t>
      </w:r>
    </w:p>
    <w:p w:rsidR="00E83C79" w:rsidRDefault="00E83C79" w:rsidP="00E83C79">
      <w:pPr>
        <w:pStyle w:val="ListParagraph"/>
        <w:numPr>
          <w:ilvl w:val="1"/>
          <w:numId w:val="86"/>
        </w:numPr>
      </w:pPr>
      <w:r>
        <w:t>Inevitably some relationships in large data sets will appear due to chance.</w:t>
      </w:r>
    </w:p>
    <w:p w:rsidR="00E83C79" w:rsidRDefault="00E83C79" w:rsidP="00E83C79">
      <w:pPr>
        <w:pStyle w:val="ListParagraph"/>
        <w:numPr>
          <w:ilvl w:val="0"/>
          <w:numId w:val="86"/>
        </w:numPr>
      </w:pPr>
      <w:r>
        <w:t>Identify exploratory analysis as such.</w:t>
      </w:r>
    </w:p>
    <w:p w:rsidR="00E83C79" w:rsidRDefault="00E83C79" w:rsidP="00E83C79">
      <w:pPr>
        <w:pStyle w:val="ListParagraph"/>
        <w:numPr>
          <w:ilvl w:val="0"/>
          <w:numId w:val="86"/>
        </w:numPr>
      </w:pPr>
      <w:r>
        <w:t>There are limitations to using survey data to test causal hypotheses.</w:t>
      </w:r>
    </w:p>
    <w:p w:rsidR="00E83C79" w:rsidRDefault="00E83C79" w:rsidP="00E83C79">
      <w:pPr>
        <w:pStyle w:val="ListParagraph"/>
        <w:numPr>
          <w:ilvl w:val="1"/>
          <w:numId w:val="86"/>
        </w:numPr>
      </w:pPr>
      <w:r>
        <w:t>Variables not considered or measured could be causing spurious relationships.</w:t>
      </w:r>
    </w:p>
    <w:p w:rsidR="00E83C79" w:rsidRDefault="00E83C79" w:rsidP="00E83C79">
      <w:pPr>
        <w:pStyle w:val="ListParagraph"/>
        <w:numPr>
          <w:ilvl w:val="0"/>
          <w:numId w:val="86"/>
        </w:numPr>
      </w:pPr>
      <w:r>
        <w:t>Regression analysis requires specific assumptions about the variables.</w:t>
      </w:r>
    </w:p>
    <w:p w:rsidR="00E12887" w:rsidRDefault="00E12887" w:rsidP="00E12887"/>
    <w:p w:rsidR="00E12887" w:rsidRDefault="00E12887" w:rsidP="00E12887">
      <w:pPr>
        <w:sectPr w:rsidR="00E12887" w:rsidSect="006C0D78">
          <w:headerReference w:type="default" r:id="rId17"/>
          <w:pgSz w:w="12240" w:h="15840"/>
          <w:pgMar w:top="1440" w:right="1440" w:bottom="1440" w:left="1440" w:header="720" w:footer="720" w:gutter="0"/>
          <w:pgNumType w:start="1"/>
          <w:cols w:space="720"/>
          <w:docGrid w:linePitch="360"/>
        </w:sectPr>
      </w:pPr>
    </w:p>
    <w:p w:rsidR="00E12887" w:rsidRPr="0057574F" w:rsidRDefault="0057574F" w:rsidP="00E12887">
      <w:pPr>
        <w:rPr>
          <w:u w:val="single"/>
        </w:rPr>
      </w:pPr>
      <w:r w:rsidRPr="0057574F">
        <w:rPr>
          <w:u w:val="single"/>
        </w:rPr>
        <w:lastRenderedPageBreak/>
        <w:t>Preview Questions</w:t>
      </w:r>
    </w:p>
    <w:p w:rsidR="0057574F" w:rsidRDefault="0057574F" w:rsidP="0057574F">
      <w:pPr>
        <w:pStyle w:val="ListParagraph"/>
        <w:numPr>
          <w:ilvl w:val="0"/>
          <w:numId w:val="101"/>
        </w:numPr>
      </w:pPr>
      <w:r>
        <w:t>When did researchers start using qualitative methods?</w:t>
      </w:r>
    </w:p>
    <w:p w:rsidR="0057574F" w:rsidRDefault="0057574F" w:rsidP="0057574F">
      <w:pPr>
        <w:pStyle w:val="ListParagraph"/>
        <w:numPr>
          <w:ilvl w:val="0"/>
          <w:numId w:val="101"/>
        </w:numPr>
      </w:pPr>
      <w:r>
        <w:t>What are the key features of qualitative research?</w:t>
      </w:r>
    </w:p>
    <w:p w:rsidR="0057574F" w:rsidRDefault="0057574F" w:rsidP="0057574F">
      <w:pPr>
        <w:pStyle w:val="ListParagraph"/>
        <w:numPr>
          <w:ilvl w:val="0"/>
          <w:numId w:val="101"/>
        </w:numPr>
      </w:pPr>
      <w:r>
        <w:t>What is the case study method?</w:t>
      </w:r>
    </w:p>
    <w:p w:rsidR="0057574F" w:rsidRDefault="0057574F" w:rsidP="0057574F">
      <w:pPr>
        <w:pStyle w:val="ListParagraph"/>
        <w:numPr>
          <w:ilvl w:val="0"/>
          <w:numId w:val="101"/>
        </w:numPr>
      </w:pPr>
      <w:r>
        <w:t>What is ethnography?</w:t>
      </w:r>
    </w:p>
    <w:p w:rsidR="0057574F" w:rsidRDefault="0057574F" w:rsidP="0057574F">
      <w:pPr>
        <w:pStyle w:val="ListParagraph"/>
        <w:numPr>
          <w:ilvl w:val="0"/>
          <w:numId w:val="101"/>
        </w:numPr>
      </w:pPr>
      <w:r>
        <w:t xml:space="preserve">What is </w:t>
      </w:r>
      <w:proofErr w:type="spellStart"/>
      <w:r>
        <w:t>netnography</w:t>
      </w:r>
      <w:proofErr w:type="spellEnd"/>
      <w:r>
        <w:t>?</w:t>
      </w:r>
    </w:p>
    <w:p w:rsidR="0057574F" w:rsidRDefault="0057574F" w:rsidP="0057574F">
      <w:pPr>
        <w:pStyle w:val="ListParagraph"/>
        <w:numPr>
          <w:ilvl w:val="0"/>
          <w:numId w:val="101"/>
        </w:numPr>
      </w:pPr>
      <w:r>
        <w:t>What are the various approaches to collecting observational data?</w:t>
      </w:r>
    </w:p>
    <w:p w:rsidR="0057574F" w:rsidRDefault="0057574F" w:rsidP="0057574F">
      <w:pPr>
        <w:pStyle w:val="ListParagraph"/>
        <w:numPr>
          <w:ilvl w:val="0"/>
          <w:numId w:val="101"/>
        </w:numPr>
      </w:pPr>
      <w:r>
        <w:t>What is involved in field research?</w:t>
      </w:r>
    </w:p>
    <w:p w:rsidR="0057574F" w:rsidRDefault="0057574F" w:rsidP="0057574F">
      <w:pPr>
        <w:pStyle w:val="ListParagraph"/>
        <w:numPr>
          <w:ilvl w:val="0"/>
          <w:numId w:val="101"/>
        </w:numPr>
      </w:pPr>
      <w:r>
        <w:t>What is the importance of developing and maintaining relationships?</w:t>
      </w:r>
    </w:p>
    <w:p w:rsidR="0057574F" w:rsidRDefault="0057574F" w:rsidP="0057574F">
      <w:pPr>
        <w:pStyle w:val="ListParagraph"/>
        <w:numPr>
          <w:ilvl w:val="0"/>
          <w:numId w:val="101"/>
        </w:numPr>
      </w:pPr>
      <w:r>
        <w:t>How do you sample people and events?</w:t>
      </w:r>
    </w:p>
    <w:p w:rsidR="0057574F" w:rsidRDefault="0057574F" w:rsidP="0057574F">
      <w:pPr>
        <w:pStyle w:val="ListParagraph"/>
        <w:numPr>
          <w:ilvl w:val="0"/>
          <w:numId w:val="101"/>
        </w:numPr>
      </w:pPr>
      <w:r>
        <w:t>What are best practices for taking notes?</w:t>
      </w:r>
    </w:p>
    <w:p w:rsidR="0057574F" w:rsidRDefault="0057574F" w:rsidP="0057574F">
      <w:pPr>
        <w:pStyle w:val="ListParagraph"/>
        <w:numPr>
          <w:ilvl w:val="0"/>
          <w:numId w:val="101"/>
        </w:numPr>
      </w:pPr>
      <w:r>
        <w:t>What personal dimensions come into play?</w:t>
      </w:r>
    </w:p>
    <w:p w:rsidR="0057574F" w:rsidRDefault="0057574F" w:rsidP="0057574F">
      <w:pPr>
        <w:pStyle w:val="ListParagraph"/>
        <w:numPr>
          <w:ilvl w:val="0"/>
          <w:numId w:val="101"/>
        </w:numPr>
      </w:pPr>
      <w:r>
        <w:t>What is intensive interviewing?</w:t>
      </w:r>
    </w:p>
    <w:p w:rsidR="0057574F" w:rsidRDefault="0057574F" w:rsidP="0057574F">
      <w:pPr>
        <w:pStyle w:val="ListParagraph"/>
        <w:numPr>
          <w:ilvl w:val="0"/>
          <w:numId w:val="101"/>
        </w:numPr>
      </w:pPr>
      <w:r>
        <w:t>How do you conduct online interviews?</w:t>
      </w:r>
    </w:p>
    <w:p w:rsidR="0057574F" w:rsidRDefault="0057574F" w:rsidP="0057574F">
      <w:pPr>
        <w:pStyle w:val="ListParagraph"/>
        <w:numPr>
          <w:ilvl w:val="0"/>
          <w:numId w:val="101"/>
        </w:numPr>
      </w:pPr>
      <w:r>
        <w:t>What is the value of focus groups?</w:t>
      </w:r>
    </w:p>
    <w:p w:rsidR="0057574F" w:rsidRDefault="0057574F" w:rsidP="0057574F">
      <w:pPr>
        <w:pStyle w:val="ListParagraph"/>
        <w:numPr>
          <w:ilvl w:val="0"/>
          <w:numId w:val="101"/>
        </w:numPr>
      </w:pPr>
      <w:r>
        <w:t>How is generalizability addressed in qualitative research?</w:t>
      </w:r>
    </w:p>
    <w:p w:rsidR="0057574F" w:rsidRDefault="0057574F" w:rsidP="0057574F">
      <w:pPr>
        <w:pStyle w:val="ListParagraph"/>
        <w:numPr>
          <w:ilvl w:val="0"/>
          <w:numId w:val="101"/>
        </w:numPr>
      </w:pPr>
      <w:r>
        <w:t>What are the ethical issues regarding qualitative research?</w:t>
      </w:r>
    </w:p>
    <w:p w:rsidR="0057574F" w:rsidRDefault="0057574F" w:rsidP="0057574F"/>
    <w:p w:rsidR="0057574F" w:rsidRPr="0057574F" w:rsidRDefault="0057574F" w:rsidP="0057574F">
      <w:pPr>
        <w:rPr>
          <w:u w:val="single"/>
        </w:rPr>
      </w:pPr>
      <w:r w:rsidRPr="0057574F">
        <w:rPr>
          <w:u w:val="single"/>
        </w:rPr>
        <w:t>Reading Summary</w:t>
      </w:r>
    </w:p>
    <w:p w:rsidR="0057574F" w:rsidRDefault="00892C62" w:rsidP="0057574F">
      <w:r>
        <w:t>Fundamentals of Qualitative Methods</w:t>
      </w:r>
    </w:p>
    <w:p w:rsidR="00892C62" w:rsidRDefault="00892C62" w:rsidP="00892C62">
      <w:pPr>
        <w:pStyle w:val="ListParagraph"/>
        <w:numPr>
          <w:ilvl w:val="0"/>
          <w:numId w:val="102"/>
        </w:numPr>
      </w:pPr>
      <w:r>
        <w:t>History of Qualitative Research</w:t>
      </w:r>
    </w:p>
    <w:p w:rsidR="00A716DC" w:rsidRDefault="00892C62" w:rsidP="00A716DC">
      <w:pPr>
        <w:pStyle w:val="ListParagraph"/>
        <w:numPr>
          <w:ilvl w:val="1"/>
          <w:numId w:val="102"/>
        </w:numPr>
      </w:pPr>
      <w:r>
        <w:t>Field research is a scientific investigation in which researchers study natural social processes as they happen without disturbing them.</w:t>
      </w:r>
    </w:p>
    <w:p w:rsidR="00892C62" w:rsidRDefault="00892C62" w:rsidP="00A716DC">
      <w:pPr>
        <w:pStyle w:val="ListParagraph"/>
        <w:numPr>
          <w:ilvl w:val="1"/>
          <w:numId w:val="102"/>
        </w:numPr>
      </w:pPr>
      <w:r>
        <w:t>Many sociological field research pioneers were former social workers and reformers.</w:t>
      </w:r>
    </w:p>
    <w:p w:rsidR="00892C62" w:rsidRDefault="00892C62" w:rsidP="00A716DC">
      <w:pPr>
        <w:pStyle w:val="ListParagraph"/>
        <w:numPr>
          <w:ilvl w:val="1"/>
          <w:numId w:val="102"/>
        </w:numPr>
      </w:pPr>
      <w:r>
        <w:t>Early foci</w:t>
      </w:r>
    </w:p>
    <w:p w:rsidR="00892C62" w:rsidRDefault="00892C62" w:rsidP="00892C62">
      <w:pPr>
        <w:pStyle w:val="ListParagraph"/>
        <w:numPr>
          <w:ilvl w:val="2"/>
          <w:numId w:val="102"/>
        </w:numPr>
      </w:pPr>
      <w:r>
        <w:t>Civic virtue among new immi</w:t>
      </w:r>
      <w:r w:rsidR="006E65E4">
        <w:t>grants</w:t>
      </w:r>
    </w:p>
    <w:p w:rsidR="006E65E4" w:rsidRDefault="006E65E4" w:rsidP="00892C62">
      <w:pPr>
        <w:pStyle w:val="ListParagraph"/>
        <w:numPr>
          <w:ilvl w:val="2"/>
          <w:numId w:val="102"/>
        </w:numPr>
      </w:pPr>
      <w:r>
        <w:t>Sources of community cohesion and urban strain</w:t>
      </w:r>
    </w:p>
    <w:p w:rsidR="006E65E4" w:rsidRDefault="006E65E4" w:rsidP="006E65E4">
      <w:pPr>
        <w:pStyle w:val="ListParagraph"/>
        <w:numPr>
          <w:ilvl w:val="1"/>
          <w:numId w:val="102"/>
        </w:numPr>
      </w:pPr>
      <w:r>
        <w:t>City eventually became viewed as a social science laboratory rather than focus for interventions.</w:t>
      </w:r>
    </w:p>
    <w:p w:rsidR="00203A28" w:rsidRDefault="00203A28" w:rsidP="00203A28">
      <w:pPr>
        <w:pStyle w:val="ListParagraph"/>
        <w:numPr>
          <w:ilvl w:val="2"/>
          <w:numId w:val="102"/>
        </w:numPr>
      </w:pPr>
      <w:r>
        <w:t>Natural areas of the city</w:t>
      </w:r>
    </w:p>
    <w:p w:rsidR="00203A28" w:rsidRDefault="00203A28" w:rsidP="00203A28">
      <w:pPr>
        <w:pStyle w:val="ListParagraph"/>
        <w:numPr>
          <w:ilvl w:val="2"/>
          <w:numId w:val="102"/>
        </w:numPr>
      </w:pPr>
      <w:r>
        <w:t>Social life of small towns</w:t>
      </w:r>
    </w:p>
    <w:p w:rsidR="00203A28" w:rsidRDefault="00203A28" w:rsidP="00203A28">
      <w:pPr>
        <w:pStyle w:val="ListParagraph"/>
        <w:numPr>
          <w:ilvl w:val="2"/>
          <w:numId w:val="102"/>
        </w:numPr>
      </w:pPr>
      <w:r>
        <w:t>How people construct reality</w:t>
      </w:r>
    </w:p>
    <w:p w:rsidR="006E65E4" w:rsidRDefault="006E65E4" w:rsidP="006E65E4">
      <w:pPr>
        <w:pStyle w:val="ListParagraph"/>
        <w:numPr>
          <w:ilvl w:val="1"/>
          <w:numId w:val="102"/>
        </w:numPr>
      </w:pPr>
      <w:r>
        <w:t>Adapted fieldwork methods of anthropology.</w:t>
      </w:r>
    </w:p>
    <w:p w:rsidR="00203A28" w:rsidRDefault="00203A28" w:rsidP="006E65E4">
      <w:pPr>
        <w:pStyle w:val="ListParagraph"/>
        <w:numPr>
          <w:ilvl w:val="1"/>
          <w:numId w:val="102"/>
        </w:numPr>
      </w:pPr>
      <w:r>
        <w:t>Developed believe that researchers could not be disinterested observers</w:t>
      </w:r>
    </w:p>
    <w:p w:rsidR="00203A28" w:rsidRDefault="00203A28" w:rsidP="00203A28">
      <w:pPr>
        <w:pStyle w:val="ListParagraph"/>
        <w:numPr>
          <w:ilvl w:val="0"/>
          <w:numId w:val="102"/>
        </w:numPr>
      </w:pPr>
      <w:r>
        <w:t>Features of Qualitative Research</w:t>
      </w:r>
    </w:p>
    <w:p w:rsidR="00203A28" w:rsidRDefault="00D93B02" w:rsidP="00203A28">
      <w:pPr>
        <w:pStyle w:val="ListParagraph"/>
        <w:numPr>
          <w:ilvl w:val="1"/>
          <w:numId w:val="102"/>
        </w:numPr>
      </w:pPr>
      <w:r>
        <w:t>Collection of qualitative data</w:t>
      </w:r>
    </w:p>
    <w:p w:rsidR="00D93B02" w:rsidRDefault="00D93B02" w:rsidP="00D93B02">
      <w:pPr>
        <w:pStyle w:val="ListParagraph"/>
        <w:numPr>
          <w:ilvl w:val="2"/>
          <w:numId w:val="102"/>
        </w:numPr>
      </w:pPr>
      <w:r>
        <w:t>Observations about natural behavior and artifacts</w:t>
      </w:r>
    </w:p>
    <w:p w:rsidR="00D93B02" w:rsidRDefault="00D93B02" w:rsidP="00D93B02">
      <w:pPr>
        <w:pStyle w:val="ListParagraph"/>
        <w:numPr>
          <w:ilvl w:val="2"/>
          <w:numId w:val="102"/>
        </w:numPr>
      </w:pPr>
      <w:r>
        <w:t>No categories predetermined by researchers</w:t>
      </w:r>
    </w:p>
    <w:p w:rsidR="00D93B02" w:rsidRDefault="00D93B02" w:rsidP="00D93B02">
      <w:pPr>
        <w:pStyle w:val="ListParagraph"/>
        <w:numPr>
          <w:ilvl w:val="1"/>
          <w:numId w:val="102"/>
        </w:numPr>
      </w:pPr>
      <w:r>
        <w:t>Exploratory research questions</w:t>
      </w:r>
    </w:p>
    <w:p w:rsidR="00D93B02" w:rsidRDefault="00C801B6" w:rsidP="00D93B02">
      <w:pPr>
        <w:pStyle w:val="ListParagraph"/>
        <w:numPr>
          <w:ilvl w:val="2"/>
          <w:numId w:val="102"/>
        </w:numPr>
      </w:pPr>
      <w:r>
        <w:t>Emphasis on i</w:t>
      </w:r>
      <w:r w:rsidR="00D93B02">
        <w:t xml:space="preserve">nductive reasoning (i.e., data </w:t>
      </w:r>
      <w:r w:rsidR="00D93B02">
        <w:sym w:font="Wingdings" w:char="F0E0"/>
      </w:r>
      <w:r w:rsidR="00D93B02">
        <w:t xml:space="preserve"> theory)</w:t>
      </w:r>
    </w:p>
    <w:p w:rsidR="00C801B6" w:rsidRDefault="00C801B6" w:rsidP="00D93B02">
      <w:pPr>
        <w:pStyle w:val="ListParagraph"/>
        <w:numPr>
          <w:ilvl w:val="2"/>
          <w:numId w:val="102"/>
        </w:numPr>
      </w:pPr>
      <w:r>
        <w:t>Don’t initially seek to test pre-formulated hypotheses</w:t>
      </w:r>
    </w:p>
    <w:p w:rsidR="00C801B6" w:rsidRDefault="00C801B6" w:rsidP="00C801B6">
      <w:pPr>
        <w:pStyle w:val="ListParagraph"/>
        <w:numPr>
          <w:ilvl w:val="1"/>
          <w:numId w:val="102"/>
        </w:numPr>
      </w:pPr>
      <w:r>
        <w:t>Focus on previously unstudied processes and unanticipated phenomena</w:t>
      </w:r>
    </w:p>
    <w:p w:rsidR="00C801B6" w:rsidRDefault="00C801B6" w:rsidP="00C801B6">
      <w:pPr>
        <w:pStyle w:val="ListParagraph"/>
        <w:numPr>
          <w:ilvl w:val="2"/>
          <w:numId w:val="102"/>
        </w:numPr>
      </w:pPr>
      <w:r>
        <w:t>New issues</w:t>
      </w:r>
    </w:p>
    <w:p w:rsidR="00C801B6" w:rsidRDefault="00C801B6" w:rsidP="00C801B6">
      <w:pPr>
        <w:pStyle w:val="ListParagraph"/>
        <w:numPr>
          <w:ilvl w:val="2"/>
          <w:numId w:val="102"/>
        </w:numPr>
      </w:pPr>
      <w:r>
        <w:t>Hard-to-study groups</w:t>
      </w:r>
    </w:p>
    <w:p w:rsidR="00C801B6" w:rsidRDefault="00C801B6" w:rsidP="00C801B6">
      <w:pPr>
        <w:pStyle w:val="ListParagraph"/>
        <w:numPr>
          <w:ilvl w:val="1"/>
          <w:numId w:val="102"/>
        </w:numPr>
      </w:pPr>
      <w:r>
        <w:t>Oriented toward social context</w:t>
      </w:r>
    </w:p>
    <w:p w:rsidR="00C801B6" w:rsidRDefault="00C801B6" w:rsidP="00C801B6">
      <w:pPr>
        <w:pStyle w:val="ListParagraph"/>
        <w:numPr>
          <w:ilvl w:val="2"/>
          <w:numId w:val="102"/>
        </w:numPr>
      </w:pPr>
      <w:r>
        <w:lastRenderedPageBreak/>
        <w:t>Interconnections between social phenomena</w:t>
      </w:r>
    </w:p>
    <w:p w:rsidR="00C801B6" w:rsidRDefault="00C801B6" w:rsidP="00C801B6">
      <w:pPr>
        <w:pStyle w:val="ListParagraph"/>
        <w:numPr>
          <w:ilvl w:val="2"/>
          <w:numId w:val="102"/>
        </w:numPr>
      </w:pPr>
      <w:r>
        <w:t>Less interested in discrete features of social phenomena</w:t>
      </w:r>
    </w:p>
    <w:p w:rsidR="00C801B6" w:rsidRDefault="00C801B6" w:rsidP="00C801B6">
      <w:pPr>
        <w:pStyle w:val="ListParagraph"/>
        <w:numPr>
          <w:ilvl w:val="1"/>
          <w:numId w:val="102"/>
        </w:numPr>
      </w:pPr>
      <w:r>
        <w:t>Focus on human subjectivity</w:t>
      </w:r>
    </w:p>
    <w:p w:rsidR="00C801B6" w:rsidRDefault="00C801B6" w:rsidP="00C801B6">
      <w:pPr>
        <w:pStyle w:val="ListParagraph"/>
        <w:numPr>
          <w:ilvl w:val="2"/>
          <w:numId w:val="102"/>
        </w:numPr>
      </w:pPr>
      <w:r>
        <w:t>Meanings that people attach to events and their lives</w:t>
      </w:r>
    </w:p>
    <w:p w:rsidR="00C801B6" w:rsidRDefault="00C801B6" w:rsidP="00C801B6">
      <w:pPr>
        <w:pStyle w:val="ListParagraph"/>
        <w:numPr>
          <w:ilvl w:val="1"/>
          <w:numId w:val="102"/>
        </w:numPr>
      </w:pPr>
      <w:r>
        <w:t>Use of idiographic causal explanation</w:t>
      </w:r>
    </w:p>
    <w:p w:rsidR="00C801B6" w:rsidRDefault="00C801B6" w:rsidP="00C801B6">
      <w:pPr>
        <w:pStyle w:val="ListParagraph"/>
        <w:numPr>
          <w:ilvl w:val="2"/>
          <w:numId w:val="102"/>
        </w:numPr>
      </w:pPr>
      <w:r>
        <w:t xml:space="preserve">Nomothetic </w:t>
      </w:r>
      <w:r>
        <w:sym w:font="Wingdings" w:char="F0E0"/>
      </w:r>
      <w:r>
        <w:t xml:space="preserve"> identification of common casual influences on a group of cases</w:t>
      </w:r>
    </w:p>
    <w:p w:rsidR="00C801B6" w:rsidRDefault="00C801B6" w:rsidP="00C801B6">
      <w:pPr>
        <w:pStyle w:val="ListParagraph"/>
        <w:numPr>
          <w:ilvl w:val="2"/>
          <w:numId w:val="102"/>
        </w:numPr>
      </w:pPr>
      <w:r>
        <w:t xml:space="preserve">Idiographic </w:t>
      </w:r>
      <w:r>
        <w:sym w:font="Wingdings" w:char="F0E0"/>
      </w:r>
      <w:r>
        <w:t xml:space="preserve"> identification of the causal sequence of events that resulted in a particular outcome for a particular case</w:t>
      </w:r>
    </w:p>
    <w:p w:rsidR="00C801B6" w:rsidRDefault="00C801B6" w:rsidP="00C801B6">
      <w:pPr>
        <w:pStyle w:val="ListParagraph"/>
        <w:numPr>
          <w:ilvl w:val="1"/>
          <w:numId w:val="102"/>
        </w:numPr>
      </w:pPr>
      <w:r>
        <w:t>Adaptive research design</w:t>
      </w:r>
    </w:p>
    <w:p w:rsidR="00C801B6" w:rsidRDefault="00C801B6" w:rsidP="00C801B6">
      <w:pPr>
        <w:pStyle w:val="ListParagraph"/>
        <w:numPr>
          <w:ilvl w:val="2"/>
          <w:numId w:val="102"/>
        </w:numPr>
      </w:pPr>
      <w:r>
        <w:t>Research design develops as the research progresses</w:t>
      </w:r>
    </w:p>
    <w:p w:rsidR="00C801B6" w:rsidRDefault="00C801B6" w:rsidP="00C801B6">
      <w:pPr>
        <w:pStyle w:val="ListParagraph"/>
        <w:numPr>
          <w:ilvl w:val="1"/>
          <w:numId w:val="102"/>
        </w:numPr>
      </w:pPr>
      <w:r>
        <w:t>Sensitivity to the subjective role of the researcher (i.e., reflexivity)</w:t>
      </w:r>
    </w:p>
    <w:p w:rsidR="00C65146" w:rsidRDefault="00C65146" w:rsidP="00C65146">
      <w:pPr>
        <w:pStyle w:val="ListParagraph"/>
        <w:numPr>
          <w:ilvl w:val="2"/>
          <w:numId w:val="102"/>
        </w:numPr>
      </w:pPr>
      <w:r>
        <w:t>Researcher adapts to his or her influence on the research setting.</w:t>
      </w:r>
    </w:p>
    <w:p w:rsidR="00C65146" w:rsidRDefault="00C65146" w:rsidP="00C65146">
      <w:pPr>
        <w:pStyle w:val="ListParagraph"/>
        <w:numPr>
          <w:ilvl w:val="2"/>
          <w:numId w:val="102"/>
        </w:numPr>
      </w:pPr>
      <w:r>
        <w:t>Researcher experience and background can influence findings.</w:t>
      </w:r>
    </w:p>
    <w:p w:rsidR="00C65146" w:rsidRDefault="00C65146" w:rsidP="00C65146">
      <w:pPr>
        <w:pStyle w:val="ListParagraph"/>
        <w:numPr>
          <w:ilvl w:val="0"/>
          <w:numId w:val="102"/>
        </w:numPr>
      </w:pPr>
      <w:r>
        <w:t>Basics of Qualitative Research</w:t>
      </w:r>
    </w:p>
    <w:p w:rsidR="00C65146" w:rsidRDefault="00C65146" w:rsidP="00C65146">
      <w:pPr>
        <w:pStyle w:val="ListParagraph"/>
        <w:numPr>
          <w:ilvl w:val="1"/>
          <w:numId w:val="102"/>
        </w:numPr>
      </w:pPr>
      <w:r>
        <w:t>Case study</w:t>
      </w:r>
    </w:p>
    <w:p w:rsidR="00C65146" w:rsidRDefault="00C65146" w:rsidP="00C65146">
      <w:pPr>
        <w:pStyle w:val="ListParagraph"/>
        <w:numPr>
          <w:ilvl w:val="2"/>
          <w:numId w:val="102"/>
        </w:numPr>
      </w:pPr>
      <w:r>
        <w:t>Research that focuses on a setting, group, or individual and treats it as an integrated social unit (i.e., single case) to be studied holistically and in its particularity.</w:t>
      </w:r>
    </w:p>
    <w:p w:rsidR="00C65146" w:rsidRDefault="00C65146" w:rsidP="00C65146">
      <w:pPr>
        <w:pStyle w:val="ListParagraph"/>
        <w:numPr>
          <w:ilvl w:val="2"/>
          <w:numId w:val="102"/>
        </w:numPr>
      </w:pPr>
      <w:r>
        <w:t>A thick description provides a sense of what it is like to experience the setting from the standpoint of the actors that experienced it.</w:t>
      </w:r>
    </w:p>
    <w:p w:rsidR="00C65146" w:rsidRDefault="00C65146" w:rsidP="00C65146">
      <w:pPr>
        <w:pStyle w:val="ListParagraph"/>
        <w:numPr>
          <w:ilvl w:val="1"/>
          <w:numId w:val="102"/>
        </w:numPr>
      </w:pPr>
      <w:r>
        <w:t>Ethnography</w:t>
      </w:r>
    </w:p>
    <w:p w:rsidR="00C65146" w:rsidRDefault="00C65146" w:rsidP="00C65146">
      <w:pPr>
        <w:pStyle w:val="ListParagraph"/>
        <w:numPr>
          <w:ilvl w:val="2"/>
          <w:numId w:val="102"/>
        </w:numPr>
      </w:pPr>
      <w:r>
        <w:t>Ethnography is the study of a culture or cultures that a group of people share.</w:t>
      </w:r>
    </w:p>
    <w:p w:rsidR="00C65146" w:rsidRDefault="00C65146" w:rsidP="00C65146">
      <w:pPr>
        <w:pStyle w:val="ListParagraph"/>
        <w:numPr>
          <w:ilvl w:val="2"/>
          <w:numId w:val="102"/>
        </w:numPr>
      </w:pPr>
      <w:r>
        <w:t>Researcher immerses himself in a group for an extended period of time (typically at least a year).</w:t>
      </w:r>
    </w:p>
    <w:p w:rsidR="00C65146" w:rsidRDefault="00C65146" w:rsidP="00C65146">
      <w:pPr>
        <w:pStyle w:val="ListParagraph"/>
        <w:numPr>
          <w:ilvl w:val="2"/>
          <w:numId w:val="102"/>
        </w:numPr>
      </w:pPr>
      <w:r>
        <w:t>Naturalistic approach.</w:t>
      </w:r>
    </w:p>
    <w:p w:rsidR="00F83670" w:rsidRDefault="00F83670" w:rsidP="00C65146">
      <w:pPr>
        <w:pStyle w:val="ListParagraph"/>
        <w:numPr>
          <w:ilvl w:val="2"/>
          <w:numId w:val="102"/>
        </w:numPr>
      </w:pPr>
      <w:r>
        <w:t>Must learn the subtleties of expression used in the culture being studied.</w:t>
      </w:r>
    </w:p>
    <w:p w:rsidR="00F83670" w:rsidRDefault="00F83670" w:rsidP="00F83670">
      <w:pPr>
        <w:pStyle w:val="ListParagraph"/>
        <w:numPr>
          <w:ilvl w:val="1"/>
          <w:numId w:val="102"/>
        </w:numPr>
      </w:pPr>
      <w:proofErr w:type="spellStart"/>
      <w:r>
        <w:t>Netnography</w:t>
      </w:r>
      <w:proofErr w:type="spellEnd"/>
    </w:p>
    <w:p w:rsidR="00F83670" w:rsidRDefault="00F83670" w:rsidP="00F83670">
      <w:pPr>
        <w:pStyle w:val="ListParagraph"/>
        <w:numPr>
          <w:ilvl w:val="2"/>
          <w:numId w:val="102"/>
        </w:numPr>
      </w:pPr>
      <w:proofErr w:type="spellStart"/>
      <w:r>
        <w:t>Netnography</w:t>
      </w:r>
      <w:proofErr w:type="spellEnd"/>
      <w:r>
        <w:t xml:space="preserve"> is the used of ethnographic methods to study online communities.</w:t>
      </w:r>
    </w:p>
    <w:p w:rsidR="00F83670" w:rsidRDefault="00F83670" w:rsidP="00F83670">
      <w:pPr>
        <w:pStyle w:val="ListParagraph"/>
        <w:numPr>
          <w:ilvl w:val="2"/>
          <w:numId w:val="102"/>
        </w:numPr>
      </w:pPr>
      <w:r>
        <w:t>Also called cyberethnography and virtual ethnography.</w:t>
      </w:r>
    </w:p>
    <w:p w:rsidR="00F83670" w:rsidRDefault="00F83670" w:rsidP="00F83670">
      <w:pPr>
        <w:pStyle w:val="ListParagraph"/>
        <w:numPr>
          <w:ilvl w:val="1"/>
          <w:numId w:val="102"/>
        </w:numPr>
      </w:pPr>
      <w:r>
        <w:t>Specific qualitative methods</w:t>
      </w:r>
    </w:p>
    <w:p w:rsidR="00F83670" w:rsidRDefault="00F83670" w:rsidP="00F83670">
      <w:pPr>
        <w:pStyle w:val="ListParagraph"/>
        <w:numPr>
          <w:ilvl w:val="2"/>
          <w:numId w:val="102"/>
        </w:numPr>
      </w:pPr>
      <w:r>
        <w:t>Participant observation</w:t>
      </w:r>
      <w:r w:rsidR="00B31822">
        <w:t xml:space="preserve"> </w:t>
      </w:r>
      <w:r w:rsidR="00B31822">
        <w:sym w:font="Wingdings" w:char="F0E0"/>
      </w:r>
      <w:r w:rsidR="00B31822">
        <w:t xml:space="preserve"> sustained relationship with subjects</w:t>
      </w:r>
    </w:p>
    <w:p w:rsidR="00F83670" w:rsidRDefault="00F83670" w:rsidP="00F83670">
      <w:pPr>
        <w:pStyle w:val="ListParagraph"/>
        <w:numPr>
          <w:ilvl w:val="2"/>
          <w:numId w:val="102"/>
        </w:numPr>
      </w:pPr>
      <w:r>
        <w:t>Intensive interviewing</w:t>
      </w:r>
      <w:r w:rsidR="00B31822">
        <w:t xml:space="preserve"> </w:t>
      </w:r>
      <w:r w:rsidR="00B31822">
        <w:sym w:font="Wingdings" w:char="F0E0"/>
      </w:r>
      <w:r w:rsidR="00B31822">
        <w:t xml:space="preserve"> open-ended, unstructured questioning of subjects</w:t>
      </w:r>
    </w:p>
    <w:p w:rsidR="00F83670" w:rsidRDefault="00F83670" w:rsidP="00F83670">
      <w:pPr>
        <w:pStyle w:val="ListParagraph"/>
        <w:numPr>
          <w:ilvl w:val="2"/>
          <w:numId w:val="102"/>
        </w:numPr>
      </w:pPr>
      <w:r>
        <w:t>Focus groups</w:t>
      </w:r>
      <w:r w:rsidR="00B31822">
        <w:t xml:space="preserve"> </w:t>
      </w:r>
      <w:r w:rsidR="00B31822">
        <w:sym w:font="Wingdings" w:char="F0E0"/>
      </w:r>
      <w:r w:rsidR="00B31822">
        <w:t xml:space="preserve"> unstructured interview with groups of subjects</w:t>
      </w:r>
      <w:r w:rsidR="00BB695F">
        <w:t xml:space="preserve"> and discussion among subjects</w:t>
      </w:r>
    </w:p>
    <w:p w:rsidR="00F83670" w:rsidRDefault="00F83670" w:rsidP="00F83670"/>
    <w:p w:rsidR="00F83670" w:rsidRDefault="00F83670" w:rsidP="00F83670">
      <w:r>
        <w:t>Participant Observation</w:t>
      </w:r>
    </w:p>
    <w:p w:rsidR="00F83670" w:rsidRDefault="007645BE" w:rsidP="00F83670">
      <w:pPr>
        <w:pStyle w:val="ListParagraph"/>
        <w:numPr>
          <w:ilvl w:val="0"/>
          <w:numId w:val="103"/>
        </w:numPr>
      </w:pPr>
      <w:r>
        <w:t>Also called fieldwork.</w:t>
      </w:r>
    </w:p>
    <w:p w:rsidR="007645BE" w:rsidRDefault="007645BE" w:rsidP="00F83670">
      <w:pPr>
        <w:pStyle w:val="ListParagraph"/>
        <w:numPr>
          <w:ilvl w:val="0"/>
          <w:numId w:val="103"/>
        </w:numPr>
      </w:pPr>
      <w:r>
        <w:t>Study natural processes as they happen without disturbing them.</w:t>
      </w:r>
    </w:p>
    <w:p w:rsidR="007645BE" w:rsidRDefault="007645BE" w:rsidP="00F83670">
      <w:pPr>
        <w:pStyle w:val="ListParagraph"/>
        <w:numPr>
          <w:ilvl w:val="0"/>
          <w:numId w:val="103"/>
        </w:numPr>
      </w:pPr>
      <w:r>
        <w:t>Avoid artificiality of experimental design and unnatural structured questioning of surveys designs.</w:t>
      </w:r>
    </w:p>
    <w:p w:rsidR="00D118F7" w:rsidRDefault="00D118F7" w:rsidP="00F83670">
      <w:pPr>
        <w:pStyle w:val="ListParagraph"/>
        <w:numPr>
          <w:ilvl w:val="0"/>
          <w:numId w:val="103"/>
        </w:numPr>
      </w:pPr>
      <w:r>
        <w:t>Types of participant observation.</w:t>
      </w:r>
    </w:p>
    <w:p w:rsidR="007645BE" w:rsidRDefault="007645BE" w:rsidP="00D118F7">
      <w:pPr>
        <w:pStyle w:val="ListParagraph"/>
        <w:numPr>
          <w:ilvl w:val="1"/>
          <w:numId w:val="103"/>
        </w:numPr>
      </w:pPr>
      <w:r>
        <w:t xml:space="preserve">Covert observer </w:t>
      </w:r>
      <w:r>
        <w:sym w:font="Wingdings" w:char="F0E0"/>
      </w:r>
      <w:r>
        <w:t xml:space="preserve"> researcher observes without participating in social interaction with subjects or self-identify as a researcher.</w:t>
      </w:r>
    </w:p>
    <w:p w:rsidR="007645BE" w:rsidRDefault="007645BE" w:rsidP="00D118F7">
      <w:pPr>
        <w:pStyle w:val="ListParagraph"/>
        <w:numPr>
          <w:ilvl w:val="1"/>
          <w:numId w:val="103"/>
        </w:numPr>
      </w:pPr>
      <w:r>
        <w:t>Complete observer</w:t>
      </w:r>
      <w:r w:rsidR="0019079E">
        <w:t xml:space="preserve"> (o</w:t>
      </w:r>
      <w:r w:rsidR="0019079E">
        <w:t>vert</w:t>
      </w:r>
      <w:r w:rsidR="0019079E">
        <w:t xml:space="preserve"> observer</w:t>
      </w:r>
      <w:r w:rsidR="0019079E">
        <w:t>)</w:t>
      </w:r>
      <w:r>
        <w:t xml:space="preserve"> </w:t>
      </w:r>
      <w:r>
        <w:sym w:font="Wingdings" w:char="F0E0"/>
      </w:r>
      <w:r>
        <w:t xml:space="preserve"> researcher observes without participating in social interaction with subjects but self-identifies as a researcher.</w:t>
      </w:r>
    </w:p>
    <w:p w:rsidR="007645BE" w:rsidRDefault="007645BE" w:rsidP="00D118F7">
      <w:pPr>
        <w:pStyle w:val="ListParagraph"/>
        <w:numPr>
          <w:ilvl w:val="1"/>
          <w:numId w:val="103"/>
        </w:numPr>
      </w:pPr>
      <w:r>
        <w:lastRenderedPageBreak/>
        <w:t xml:space="preserve">Complete participant (covert participant) </w:t>
      </w:r>
      <w:r>
        <w:sym w:font="Wingdings" w:char="F0E0"/>
      </w:r>
      <w:r>
        <w:t xml:space="preserve"> researcher participates in social interaction with subjects as though he or she is a group member but does not self-identify as a researcher.</w:t>
      </w:r>
    </w:p>
    <w:p w:rsidR="007645BE" w:rsidRDefault="007645BE" w:rsidP="00D118F7">
      <w:pPr>
        <w:pStyle w:val="ListParagraph"/>
        <w:numPr>
          <w:ilvl w:val="1"/>
          <w:numId w:val="103"/>
        </w:numPr>
      </w:pPr>
      <w:r>
        <w:t>True participant (overt participant)</w:t>
      </w:r>
      <w:r w:rsidR="0019079E">
        <w:t xml:space="preserve"> </w:t>
      </w:r>
      <w:r w:rsidR="0019079E">
        <w:sym w:font="Wingdings" w:char="F0E0"/>
      </w:r>
      <w:r w:rsidR="0019079E">
        <w:t xml:space="preserve"> </w:t>
      </w:r>
      <w:r w:rsidR="0019079E" w:rsidRPr="0019079E">
        <w:t xml:space="preserve">researcher participates in social interaction with subjects as though he or she is a group member </w:t>
      </w:r>
      <w:r w:rsidR="0019079E">
        <w:t>and self-identifies</w:t>
      </w:r>
      <w:r w:rsidR="0019079E" w:rsidRPr="0019079E">
        <w:t xml:space="preserve"> as a researcher.</w:t>
      </w:r>
    </w:p>
    <w:p w:rsidR="00D118F7" w:rsidRDefault="00D118F7" w:rsidP="00D118F7">
      <w:pPr>
        <w:pStyle w:val="ListParagraph"/>
        <w:numPr>
          <w:ilvl w:val="0"/>
          <w:numId w:val="103"/>
        </w:numPr>
      </w:pPr>
      <w:r>
        <w:t>Choosing a Role</w:t>
      </w:r>
    </w:p>
    <w:p w:rsidR="00D118F7" w:rsidRDefault="00D118F7" w:rsidP="00D118F7">
      <w:pPr>
        <w:pStyle w:val="ListParagraph"/>
        <w:numPr>
          <w:ilvl w:val="1"/>
          <w:numId w:val="103"/>
        </w:numPr>
      </w:pPr>
      <w:r>
        <w:t>Covert observation only possible when researcher presence does not attract attention.</w:t>
      </w:r>
    </w:p>
    <w:p w:rsidR="00D118F7" w:rsidRDefault="00D118F7" w:rsidP="00D118F7">
      <w:pPr>
        <w:pStyle w:val="ListParagraph"/>
        <w:numPr>
          <w:ilvl w:val="2"/>
          <w:numId w:val="103"/>
        </w:numPr>
      </w:pPr>
      <w:r>
        <w:t>Consider how your presence and actions in the setting may affect the behaviors of those being observed.</w:t>
      </w:r>
    </w:p>
    <w:p w:rsidR="00D118F7" w:rsidRDefault="00D118F7" w:rsidP="00D118F7">
      <w:pPr>
        <w:pStyle w:val="ListParagraph"/>
        <w:numPr>
          <w:ilvl w:val="1"/>
          <w:numId w:val="103"/>
        </w:numPr>
      </w:pPr>
      <w:r>
        <w:t>Overt observation only possible when there is a larger group being observed and observing is not unlike the usual activities in the setting.</w:t>
      </w:r>
    </w:p>
    <w:p w:rsidR="00D118F7" w:rsidRDefault="00D118F7" w:rsidP="00D118F7">
      <w:pPr>
        <w:pStyle w:val="ListParagraph"/>
        <w:numPr>
          <w:ilvl w:val="2"/>
          <w:numId w:val="103"/>
        </w:numPr>
      </w:pPr>
      <w:r>
        <w:t>Reactive effects are changes in subject behavior that result from being observed or otherwise studied.</w:t>
      </w:r>
    </w:p>
    <w:p w:rsidR="00D118F7" w:rsidRDefault="00D118F7" w:rsidP="00D118F7">
      <w:pPr>
        <w:pStyle w:val="ListParagraph"/>
        <w:numPr>
          <w:ilvl w:val="1"/>
          <w:numId w:val="103"/>
        </w:numPr>
      </w:pPr>
      <w:r>
        <w:t xml:space="preserve">Overt participation </w:t>
      </w:r>
    </w:p>
    <w:p w:rsidR="00D118F7" w:rsidRDefault="00D118F7" w:rsidP="00D118F7">
      <w:pPr>
        <w:pStyle w:val="ListParagraph"/>
        <w:numPr>
          <w:ilvl w:val="2"/>
          <w:numId w:val="103"/>
        </w:numPr>
      </w:pPr>
      <w:r>
        <w:t>Participation enables researcher to develop rapport</w:t>
      </w:r>
      <w:r w:rsidR="00F3344B">
        <w:t xml:space="preserve"> with subjects and develop a direct, intuitive sense of what </w:t>
      </w:r>
      <w:proofErr w:type="gramStart"/>
      <w:r w:rsidR="00F3344B">
        <w:t>subjects</w:t>
      </w:r>
      <w:proofErr w:type="gramEnd"/>
      <w:r w:rsidR="00F3344B">
        <w:t xml:space="preserve"> experience.</w:t>
      </w:r>
    </w:p>
    <w:p w:rsidR="00D118F7" w:rsidRDefault="00D118F7" w:rsidP="00D118F7">
      <w:pPr>
        <w:pStyle w:val="ListParagraph"/>
        <w:numPr>
          <w:ilvl w:val="2"/>
          <w:numId w:val="103"/>
        </w:numPr>
      </w:pPr>
      <w:r>
        <w:t>Researcher’s presence and participation tends not to have a significant effect on subject behavior once the researcher has gained trust and acceptance.</w:t>
      </w:r>
    </w:p>
    <w:p w:rsidR="00F3344B" w:rsidRDefault="00F3344B" w:rsidP="00D118F7">
      <w:pPr>
        <w:pStyle w:val="ListParagraph"/>
        <w:numPr>
          <w:ilvl w:val="2"/>
          <w:numId w:val="103"/>
        </w:numPr>
      </w:pPr>
      <w:r>
        <w:t>Must set aside regular time and physical space to collect and organize notes and data.</w:t>
      </w:r>
    </w:p>
    <w:p w:rsidR="00F3344B" w:rsidRDefault="00F3344B" w:rsidP="00F3344B">
      <w:pPr>
        <w:pStyle w:val="ListParagraph"/>
        <w:numPr>
          <w:ilvl w:val="1"/>
          <w:numId w:val="103"/>
        </w:numPr>
      </w:pPr>
      <w:r>
        <w:t>Covert participation</w:t>
      </w:r>
    </w:p>
    <w:p w:rsidR="00F3344B" w:rsidRDefault="00F3344B" w:rsidP="00F3344B">
      <w:pPr>
        <w:pStyle w:val="ListParagraph"/>
        <w:numPr>
          <w:ilvl w:val="2"/>
          <w:numId w:val="103"/>
        </w:numPr>
      </w:pPr>
      <w:r>
        <w:t>Cannot openly take notes or use obvious recording devices.</w:t>
      </w:r>
    </w:p>
    <w:p w:rsidR="00F3344B" w:rsidRDefault="00F3344B" w:rsidP="00F3344B">
      <w:pPr>
        <w:pStyle w:val="ListParagraph"/>
        <w:numPr>
          <w:ilvl w:val="2"/>
          <w:numId w:val="103"/>
        </w:numPr>
      </w:pPr>
      <w:r>
        <w:t>Cannot ask questions that will arouse suspicion.</w:t>
      </w:r>
    </w:p>
    <w:p w:rsidR="00F3344B" w:rsidRDefault="00F3344B" w:rsidP="00F3344B">
      <w:pPr>
        <w:pStyle w:val="ListParagraph"/>
        <w:numPr>
          <w:ilvl w:val="2"/>
          <w:numId w:val="103"/>
        </w:numPr>
      </w:pPr>
      <w:r>
        <w:t>Must avoid others becoming suspicious over time.</w:t>
      </w:r>
    </w:p>
    <w:p w:rsidR="00F3344B" w:rsidRDefault="00F3344B" w:rsidP="00F3344B">
      <w:pPr>
        <w:pStyle w:val="ListParagraph"/>
        <w:numPr>
          <w:ilvl w:val="2"/>
          <w:numId w:val="103"/>
        </w:numPr>
      </w:pPr>
      <w:r>
        <w:t>Must maintain cover at all times while in the study setting.</w:t>
      </w:r>
    </w:p>
    <w:p w:rsidR="00F3344B" w:rsidRDefault="00F3344B" w:rsidP="00F3344B">
      <w:pPr>
        <w:pStyle w:val="ListParagraph"/>
        <w:numPr>
          <w:ilvl w:val="2"/>
          <w:numId w:val="103"/>
        </w:numPr>
      </w:pPr>
      <w:r>
        <w:t>Some consider this approach unethical.</w:t>
      </w:r>
    </w:p>
    <w:p w:rsidR="00F3344B" w:rsidRDefault="00F3344B" w:rsidP="00F3344B">
      <w:pPr>
        <w:pStyle w:val="ListParagraph"/>
        <w:numPr>
          <w:ilvl w:val="3"/>
          <w:numId w:val="103"/>
        </w:numPr>
      </w:pPr>
      <w:r>
        <w:t>Unintended consequences of researcher participation.</w:t>
      </w:r>
    </w:p>
    <w:p w:rsidR="00F3344B" w:rsidRDefault="00F3344B" w:rsidP="00F3344B">
      <w:pPr>
        <w:pStyle w:val="ListParagraph"/>
        <w:numPr>
          <w:ilvl w:val="3"/>
          <w:numId w:val="103"/>
        </w:numPr>
      </w:pPr>
      <w:r>
        <w:t>Creates distrust of social scientists.</w:t>
      </w:r>
    </w:p>
    <w:p w:rsidR="00F3344B" w:rsidRDefault="00F3344B" w:rsidP="00F3344B">
      <w:pPr>
        <w:pStyle w:val="ListParagraph"/>
        <w:numPr>
          <w:ilvl w:val="0"/>
          <w:numId w:val="103"/>
        </w:numPr>
      </w:pPr>
      <w:r>
        <w:t>Entering the Field</w:t>
      </w:r>
    </w:p>
    <w:p w:rsidR="00F3344B" w:rsidRDefault="00FA280E" w:rsidP="00F3344B">
      <w:pPr>
        <w:pStyle w:val="ListParagraph"/>
        <w:numPr>
          <w:ilvl w:val="1"/>
          <w:numId w:val="103"/>
        </w:numPr>
      </w:pPr>
      <w:r>
        <w:t>Background preparation is necessary.</w:t>
      </w:r>
    </w:p>
    <w:p w:rsidR="00A9748F" w:rsidRDefault="00A9748F" w:rsidP="00F3344B">
      <w:pPr>
        <w:pStyle w:val="ListParagraph"/>
        <w:numPr>
          <w:ilvl w:val="1"/>
          <w:numId w:val="103"/>
        </w:numPr>
      </w:pPr>
      <w:r>
        <w:t>A gatekeeper is a person in a field study setting who can provide researchers access to the study setting.</w:t>
      </w:r>
    </w:p>
    <w:p w:rsidR="00A9748F" w:rsidRDefault="00A9748F" w:rsidP="00A9748F">
      <w:pPr>
        <w:pStyle w:val="ListParagraph"/>
        <w:numPr>
          <w:ilvl w:val="0"/>
          <w:numId w:val="103"/>
        </w:numPr>
      </w:pPr>
      <w:r>
        <w:t>Developing and Maintaining Relationships</w:t>
      </w:r>
    </w:p>
    <w:p w:rsidR="00A9748F" w:rsidRDefault="000B3DE8" w:rsidP="00A9748F">
      <w:pPr>
        <w:pStyle w:val="ListParagraph"/>
        <w:numPr>
          <w:ilvl w:val="1"/>
          <w:numId w:val="103"/>
        </w:numPr>
      </w:pPr>
      <w:r>
        <w:t>Key informants are knowledgeable insiders who understand the study group’s culture and are willing to provide researchers with access and insight.</w:t>
      </w:r>
    </w:p>
    <w:p w:rsidR="000B3DE8" w:rsidRDefault="000B3DE8" w:rsidP="00A9748F">
      <w:pPr>
        <w:pStyle w:val="ListParagraph"/>
        <w:numPr>
          <w:ilvl w:val="1"/>
          <w:numId w:val="103"/>
        </w:numPr>
      </w:pPr>
      <w:r>
        <w:t>Best practices</w:t>
      </w:r>
    </w:p>
    <w:p w:rsidR="000B3DE8" w:rsidRDefault="000B3DE8" w:rsidP="000B3DE8">
      <w:pPr>
        <w:pStyle w:val="ListParagraph"/>
        <w:numPr>
          <w:ilvl w:val="2"/>
          <w:numId w:val="103"/>
        </w:numPr>
      </w:pPr>
      <w:r>
        <w:t>Develop a plausible but honest explanation for your presence and the study.</w:t>
      </w:r>
    </w:p>
    <w:p w:rsidR="000B3DE8" w:rsidRDefault="000B3DE8" w:rsidP="000B3DE8">
      <w:pPr>
        <w:pStyle w:val="ListParagraph"/>
        <w:numPr>
          <w:ilvl w:val="2"/>
          <w:numId w:val="103"/>
        </w:numPr>
      </w:pPr>
      <w:r>
        <w:t>Maintain the support of key individuals within the group under study.</w:t>
      </w:r>
    </w:p>
    <w:p w:rsidR="000B3DE8" w:rsidRDefault="000B3DE8" w:rsidP="000B3DE8">
      <w:pPr>
        <w:pStyle w:val="ListParagraph"/>
        <w:numPr>
          <w:ilvl w:val="2"/>
          <w:numId w:val="103"/>
        </w:numPr>
      </w:pPr>
      <w:r>
        <w:t>Don’t show off your expertise (i.e., be unobtrusive and unassuming).</w:t>
      </w:r>
    </w:p>
    <w:p w:rsidR="000B3DE8" w:rsidRDefault="000B3DE8" w:rsidP="000B3DE8">
      <w:pPr>
        <w:pStyle w:val="ListParagraph"/>
        <w:numPr>
          <w:ilvl w:val="2"/>
          <w:numId w:val="103"/>
        </w:numPr>
      </w:pPr>
      <w:proofErr w:type="gramStart"/>
      <w:r>
        <w:t>Don’t be aggressive with questions (i.e., be a reflective listener</w:t>
      </w:r>
      <w:proofErr w:type="gramEnd"/>
      <w:r>
        <w:t>).</w:t>
      </w:r>
    </w:p>
    <w:p w:rsidR="00170C8A" w:rsidRDefault="00170C8A" w:rsidP="000B3DE8">
      <w:pPr>
        <w:pStyle w:val="ListParagraph"/>
        <w:numPr>
          <w:ilvl w:val="2"/>
          <w:numId w:val="103"/>
        </w:numPr>
      </w:pPr>
      <w:r>
        <w:t>Direct very sensitive questions to key informants.</w:t>
      </w:r>
    </w:p>
    <w:p w:rsidR="00170C8A" w:rsidRDefault="00170C8A" w:rsidP="000B3DE8">
      <w:pPr>
        <w:pStyle w:val="ListParagraph"/>
        <w:numPr>
          <w:ilvl w:val="2"/>
          <w:numId w:val="103"/>
        </w:numPr>
      </w:pPr>
      <w:r>
        <w:t>Allow subjects to learn about you as a person without making too much of yourself.</w:t>
      </w:r>
    </w:p>
    <w:p w:rsidR="00170C8A" w:rsidRDefault="00170C8A" w:rsidP="000B3DE8">
      <w:pPr>
        <w:pStyle w:val="ListParagraph"/>
        <w:numPr>
          <w:ilvl w:val="2"/>
          <w:numId w:val="103"/>
        </w:numPr>
      </w:pPr>
      <w:r>
        <w:t>Don’t fake social similarity with subjects.</w:t>
      </w:r>
    </w:p>
    <w:p w:rsidR="00170C8A" w:rsidRDefault="00170C8A" w:rsidP="000B3DE8">
      <w:pPr>
        <w:pStyle w:val="ListParagraph"/>
        <w:numPr>
          <w:ilvl w:val="2"/>
          <w:numId w:val="103"/>
        </w:numPr>
      </w:pPr>
      <w:r>
        <w:lastRenderedPageBreak/>
        <w:t>Avoid giving or receiving monetary or other tangible gifts but comply with the group norms of reciprocity.</w:t>
      </w:r>
    </w:p>
    <w:p w:rsidR="00170C8A" w:rsidRDefault="00170C8A" w:rsidP="00170C8A">
      <w:pPr>
        <w:pStyle w:val="ListParagraph"/>
        <w:numPr>
          <w:ilvl w:val="3"/>
          <w:numId w:val="103"/>
        </w:numPr>
      </w:pPr>
      <w:r>
        <w:t>You can’t be an active participant without incurring some social obligations.</w:t>
      </w:r>
    </w:p>
    <w:p w:rsidR="00170C8A" w:rsidRDefault="00170C8A" w:rsidP="00170C8A">
      <w:pPr>
        <w:pStyle w:val="ListParagraph"/>
        <w:numPr>
          <w:ilvl w:val="2"/>
          <w:numId w:val="103"/>
        </w:numPr>
      </w:pPr>
      <w:r>
        <w:t>Avoid taking sides or becoming involved in intergroup conflicts.</w:t>
      </w:r>
    </w:p>
    <w:p w:rsidR="00B373AD" w:rsidRDefault="00170C8A" w:rsidP="00B373AD">
      <w:pPr>
        <w:pStyle w:val="ListParagraph"/>
        <w:numPr>
          <w:ilvl w:val="0"/>
          <w:numId w:val="105"/>
        </w:numPr>
      </w:pPr>
      <w:r>
        <w:t>Sampling People and Events</w:t>
      </w:r>
    </w:p>
    <w:p w:rsidR="000B3DE8" w:rsidRDefault="00896A87" w:rsidP="00B373AD">
      <w:pPr>
        <w:pStyle w:val="ListParagraph"/>
        <w:numPr>
          <w:ilvl w:val="1"/>
          <w:numId w:val="105"/>
        </w:numPr>
      </w:pPr>
      <w:r>
        <w:t>Types of cases to sample</w:t>
      </w:r>
    </w:p>
    <w:p w:rsidR="00896A87" w:rsidRDefault="00896A87" w:rsidP="00B373AD">
      <w:pPr>
        <w:pStyle w:val="ListParagraph"/>
        <w:numPr>
          <w:ilvl w:val="2"/>
          <w:numId w:val="104"/>
        </w:numPr>
      </w:pPr>
      <w:r>
        <w:t>Critical case</w:t>
      </w:r>
    </w:p>
    <w:p w:rsidR="00896A87" w:rsidRDefault="00896A87" w:rsidP="00B373AD">
      <w:pPr>
        <w:pStyle w:val="ListParagraph"/>
        <w:numPr>
          <w:ilvl w:val="2"/>
          <w:numId w:val="104"/>
        </w:numPr>
      </w:pPr>
      <w:r>
        <w:t>Typical case</w:t>
      </w:r>
    </w:p>
    <w:p w:rsidR="00896A87" w:rsidRDefault="00896A87" w:rsidP="00B373AD">
      <w:pPr>
        <w:pStyle w:val="ListParagraph"/>
        <w:numPr>
          <w:ilvl w:val="2"/>
          <w:numId w:val="104"/>
        </w:numPr>
      </w:pPr>
      <w:r>
        <w:t>Deviant case</w:t>
      </w:r>
    </w:p>
    <w:p w:rsidR="00896A87" w:rsidRDefault="00896A87" w:rsidP="00B373AD">
      <w:pPr>
        <w:pStyle w:val="ListParagraph"/>
        <w:numPr>
          <w:ilvl w:val="1"/>
          <w:numId w:val="104"/>
        </w:numPr>
      </w:pPr>
      <w:r>
        <w:t>Studying more than one case or setting almost always strengthens causal conclusions and makes findings more generalizable.</w:t>
      </w:r>
    </w:p>
    <w:p w:rsidR="00896A87" w:rsidRDefault="00C8612C" w:rsidP="00B373AD">
      <w:pPr>
        <w:pStyle w:val="ListParagraph"/>
        <w:numPr>
          <w:ilvl w:val="1"/>
          <w:numId w:val="104"/>
        </w:numPr>
      </w:pPr>
      <w:r>
        <w:t>Theoretical sampling involves drawing a sample in a sequential fashion with study settings or subjects selected according characteristics that earlier observations or interviews indicate are influential.</w:t>
      </w:r>
    </w:p>
    <w:p w:rsidR="00B373AD" w:rsidRDefault="00B373AD" w:rsidP="00B373AD">
      <w:pPr>
        <w:pStyle w:val="ListParagraph"/>
        <w:numPr>
          <w:ilvl w:val="1"/>
          <w:numId w:val="104"/>
        </w:numPr>
      </w:pPr>
      <w:r>
        <w:t>Experience sampling method (ESM) involves drawing a representative sample of everyday activities, thoughts, and experiences by collecting data from subjects at random times over several days or weeks.</w:t>
      </w:r>
    </w:p>
    <w:p w:rsidR="00B373AD" w:rsidRDefault="00B373AD" w:rsidP="00896A87">
      <w:pPr>
        <w:pStyle w:val="ListParagraph"/>
        <w:numPr>
          <w:ilvl w:val="0"/>
          <w:numId w:val="104"/>
        </w:numPr>
      </w:pPr>
      <w:r>
        <w:t>Taking Notes</w:t>
      </w:r>
    </w:p>
    <w:p w:rsidR="00B373AD" w:rsidRDefault="00B74819" w:rsidP="00B373AD">
      <w:pPr>
        <w:pStyle w:val="ListParagraph"/>
        <w:numPr>
          <w:ilvl w:val="1"/>
          <w:numId w:val="104"/>
        </w:numPr>
      </w:pPr>
      <w:r>
        <w:t>Trying to take comprehensive notes while engaged in the field is almost always a mistake.</w:t>
      </w:r>
    </w:p>
    <w:p w:rsidR="00B74819" w:rsidRDefault="00B74819" w:rsidP="00B373AD">
      <w:pPr>
        <w:pStyle w:val="ListParagraph"/>
        <w:numPr>
          <w:ilvl w:val="1"/>
          <w:numId w:val="104"/>
        </w:numPr>
      </w:pPr>
      <w:r>
        <w:t>Jottings are brief notes prepared in the field.</w:t>
      </w:r>
    </w:p>
    <w:p w:rsidR="00B74819" w:rsidRDefault="00B74819" w:rsidP="00B373AD">
      <w:pPr>
        <w:pStyle w:val="ListParagraph"/>
        <w:numPr>
          <w:ilvl w:val="1"/>
          <w:numId w:val="104"/>
        </w:numPr>
      </w:pPr>
      <w:r>
        <w:t>Field notes are detailed notes prepared after an observational session describing what was observed.</w:t>
      </w:r>
    </w:p>
    <w:p w:rsidR="00B74819" w:rsidRDefault="00B74819" w:rsidP="00B74819">
      <w:pPr>
        <w:pStyle w:val="ListParagraph"/>
        <w:numPr>
          <w:ilvl w:val="2"/>
          <w:numId w:val="104"/>
        </w:numPr>
      </w:pPr>
      <w:r>
        <w:t>Prepare within 24 hours of the end of observational session and before discussing observations with anyone else.</w:t>
      </w:r>
    </w:p>
    <w:p w:rsidR="00B74819" w:rsidRDefault="00B74819" w:rsidP="00B74819">
      <w:pPr>
        <w:pStyle w:val="ListParagraph"/>
        <w:numPr>
          <w:ilvl w:val="2"/>
          <w:numId w:val="104"/>
        </w:numPr>
      </w:pPr>
      <w:r>
        <w:t>Preparing field notes takes at least three times longer than the observation itself.</w:t>
      </w:r>
    </w:p>
    <w:p w:rsidR="00B74819" w:rsidRDefault="00B74819" w:rsidP="00B74819">
      <w:pPr>
        <w:pStyle w:val="ListParagraph"/>
        <w:numPr>
          <w:ilvl w:val="2"/>
          <w:numId w:val="104"/>
        </w:numPr>
      </w:pPr>
      <w:r>
        <w:t>Direct quotes, paraphrased quotes, and researcher reflections must be distinguished from one another.</w:t>
      </w:r>
    </w:p>
    <w:p w:rsidR="00B74819" w:rsidRDefault="00B74819" w:rsidP="00B74819">
      <w:pPr>
        <w:pStyle w:val="ListParagraph"/>
        <w:numPr>
          <w:ilvl w:val="2"/>
          <w:numId w:val="104"/>
        </w:numPr>
      </w:pPr>
      <w:r>
        <w:t>Include a map of the setting indicating where observations took place.</w:t>
      </w:r>
    </w:p>
    <w:p w:rsidR="00B74819" w:rsidRDefault="00B74819" w:rsidP="00B74819">
      <w:pPr>
        <w:pStyle w:val="ListParagraph"/>
        <w:numPr>
          <w:ilvl w:val="1"/>
          <w:numId w:val="104"/>
        </w:numPr>
      </w:pPr>
      <w:r>
        <w:t>Carefully prepared field notes will suggest new concepts, causal connections, and theoretical propositions.</w:t>
      </w:r>
    </w:p>
    <w:p w:rsidR="00491940" w:rsidRDefault="00491940" w:rsidP="00491940">
      <w:pPr>
        <w:pStyle w:val="ListParagraph"/>
        <w:numPr>
          <w:ilvl w:val="0"/>
          <w:numId w:val="104"/>
        </w:numPr>
      </w:pPr>
      <w:r>
        <w:t>Managing the Personal Dimensions</w:t>
      </w:r>
    </w:p>
    <w:p w:rsidR="007A50F9" w:rsidRDefault="007A50F9" w:rsidP="00491940">
      <w:pPr>
        <w:pStyle w:val="ListParagraph"/>
        <w:numPr>
          <w:ilvl w:val="1"/>
          <w:numId w:val="104"/>
        </w:numPr>
      </w:pPr>
      <w:r>
        <w:t>The impact of personal issues varies positively with the depth of a researcher’s involvement in the study setting.</w:t>
      </w:r>
    </w:p>
    <w:p w:rsidR="00491940" w:rsidRDefault="007A50F9" w:rsidP="00491940">
      <w:pPr>
        <w:pStyle w:val="ListParagraph"/>
        <w:numPr>
          <w:ilvl w:val="1"/>
          <w:numId w:val="104"/>
        </w:numPr>
      </w:pPr>
      <w:r>
        <w:t>Social similarities may mask important differences in perspective.</w:t>
      </w:r>
    </w:p>
    <w:p w:rsidR="007A50F9" w:rsidRDefault="007A50F9" w:rsidP="00491940">
      <w:pPr>
        <w:pStyle w:val="ListParagraph"/>
        <w:numPr>
          <w:ilvl w:val="1"/>
          <w:numId w:val="104"/>
        </w:numPr>
      </w:pPr>
      <w:r>
        <w:t>Guidelines</w:t>
      </w:r>
    </w:p>
    <w:p w:rsidR="007A50F9" w:rsidRDefault="007A50F9" w:rsidP="007A50F9">
      <w:pPr>
        <w:pStyle w:val="ListParagraph"/>
        <w:numPr>
          <w:ilvl w:val="2"/>
          <w:numId w:val="104"/>
        </w:numPr>
      </w:pPr>
      <w:r>
        <w:t>Consider how you want to related to your potential study subjects.</w:t>
      </w:r>
    </w:p>
    <w:p w:rsidR="007A50F9" w:rsidRDefault="007A50F9" w:rsidP="007A50F9">
      <w:pPr>
        <w:pStyle w:val="ListParagraph"/>
        <w:numPr>
          <w:ilvl w:val="2"/>
          <w:numId w:val="104"/>
        </w:numPr>
      </w:pPr>
      <w:r>
        <w:t>Speculate about what personal problems might arise and how you will respond.</w:t>
      </w:r>
    </w:p>
    <w:p w:rsidR="007A50F9" w:rsidRDefault="007A50F9" w:rsidP="007A50F9">
      <w:pPr>
        <w:pStyle w:val="ListParagraph"/>
        <w:numPr>
          <w:ilvl w:val="2"/>
          <w:numId w:val="104"/>
        </w:numPr>
      </w:pPr>
      <w:r>
        <w:t>Stay connected to other researchers and personal friends outside the study setting</w:t>
      </w:r>
    </w:p>
    <w:p w:rsidR="007A50F9" w:rsidRDefault="007A50F9" w:rsidP="007A50F9">
      <w:pPr>
        <w:pStyle w:val="ListParagraph"/>
        <w:numPr>
          <w:ilvl w:val="2"/>
          <w:numId w:val="104"/>
        </w:numPr>
      </w:pPr>
      <w:r>
        <w:t>Maintain conduct consistent with your moral and ethical standards and respectful of study subjects.</w:t>
      </w:r>
    </w:p>
    <w:p w:rsidR="007A50F9" w:rsidRDefault="007A50F9" w:rsidP="007A50F9"/>
    <w:p w:rsidR="007A50F9" w:rsidRDefault="007A50F9" w:rsidP="007A50F9">
      <w:r>
        <w:lastRenderedPageBreak/>
        <w:t>Intensive Interviewing</w:t>
      </w:r>
    </w:p>
    <w:p w:rsidR="007713EF" w:rsidRDefault="007713EF" w:rsidP="007A50F9">
      <w:pPr>
        <w:pStyle w:val="ListParagraph"/>
        <w:numPr>
          <w:ilvl w:val="0"/>
          <w:numId w:val="106"/>
        </w:numPr>
      </w:pPr>
      <w:r>
        <w:t>Basics</w:t>
      </w:r>
    </w:p>
    <w:p w:rsidR="007A50F9" w:rsidRDefault="006E2A32" w:rsidP="007713EF">
      <w:pPr>
        <w:pStyle w:val="ListParagraph"/>
        <w:numPr>
          <w:ilvl w:val="1"/>
          <w:numId w:val="106"/>
        </w:numPr>
      </w:pPr>
      <w:r>
        <w:t>Can be used by itself or in conjunction with participant observation.</w:t>
      </w:r>
    </w:p>
    <w:p w:rsidR="008B4344" w:rsidRDefault="008B4344" w:rsidP="007713EF">
      <w:pPr>
        <w:pStyle w:val="ListParagraph"/>
        <w:numPr>
          <w:ilvl w:val="1"/>
          <w:numId w:val="106"/>
        </w:numPr>
      </w:pPr>
      <w:r>
        <w:t>Relies on open-ended questions.</w:t>
      </w:r>
    </w:p>
    <w:p w:rsidR="008B4344" w:rsidRDefault="008B4344" w:rsidP="007713EF">
      <w:pPr>
        <w:pStyle w:val="ListParagraph"/>
        <w:numPr>
          <w:ilvl w:val="1"/>
          <w:numId w:val="106"/>
        </w:numPr>
      </w:pPr>
      <w:r>
        <w:t>Order of questions may vary from case to case.</w:t>
      </w:r>
    </w:p>
    <w:p w:rsidR="008B4344" w:rsidRDefault="008B4344" w:rsidP="007713EF">
      <w:pPr>
        <w:pStyle w:val="ListParagraph"/>
        <w:numPr>
          <w:ilvl w:val="1"/>
          <w:numId w:val="106"/>
        </w:numPr>
      </w:pPr>
      <w:r>
        <w:t>Consistency and thoroughness distinguishes intensive interviewing from less structured questioning.</w:t>
      </w:r>
    </w:p>
    <w:p w:rsidR="008B4344" w:rsidRDefault="008B4344" w:rsidP="007713EF">
      <w:pPr>
        <w:pStyle w:val="ListParagraph"/>
        <w:numPr>
          <w:ilvl w:val="1"/>
          <w:numId w:val="106"/>
        </w:numPr>
      </w:pPr>
      <w:r>
        <w:t>Does not directly reveal the social context of subject behavior or responses.</w:t>
      </w:r>
    </w:p>
    <w:p w:rsidR="008B4344" w:rsidRDefault="008B4344" w:rsidP="007713EF">
      <w:pPr>
        <w:pStyle w:val="ListParagraph"/>
        <w:numPr>
          <w:ilvl w:val="1"/>
          <w:numId w:val="106"/>
        </w:numPr>
      </w:pPr>
      <w:r>
        <w:t>Can be as long as 15 hours conducted over multiple sessions.</w:t>
      </w:r>
    </w:p>
    <w:p w:rsidR="008B4344" w:rsidRDefault="008B4344" w:rsidP="007713EF">
      <w:pPr>
        <w:pStyle w:val="ListParagraph"/>
        <w:numPr>
          <w:ilvl w:val="1"/>
          <w:numId w:val="106"/>
        </w:numPr>
      </w:pPr>
      <w:r>
        <w:t>Researcher should conduct some preparation before conducting intensive interview.</w:t>
      </w:r>
    </w:p>
    <w:p w:rsidR="008B4344" w:rsidRDefault="008B4344" w:rsidP="007713EF">
      <w:pPr>
        <w:pStyle w:val="ListParagraph"/>
        <w:numPr>
          <w:ilvl w:val="1"/>
          <w:numId w:val="106"/>
        </w:numPr>
      </w:pPr>
      <w:r>
        <w:t>Beginning the intensive interview with simple questions that gather background information can help build rapport.</w:t>
      </w:r>
    </w:p>
    <w:p w:rsidR="008B4344" w:rsidRDefault="008B4344" w:rsidP="007713EF">
      <w:pPr>
        <w:pStyle w:val="ListParagraph"/>
        <w:numPr>
          <w:ilvl w:val="1"/>
          <w:numId w:val="106"/>
        </w:numPr>
      </w:pPr>
      <w:r>
        <w:t>Grand tour questions are broad questions at the start of an intensive interview meant to engage the respondent in the topic being studied.</w:t>
      </w:r>
    </w:p>
    <w:p w:rsidR="008B4344" w:rsidRDefault="008B4344" w:rsidP="007713EF">
      <w:pPr>
        <w:pStyle w:val="ListParagraph"/>
        <w:numPr>
          <w:ilvl w:val="1"/>
          <w:numId w:val="106"/>
        </w:numPr>
      </w:pPr>
      <w:r>
        <w:t>Researcher must pay attention to nonverbal cues, expressions with symbolic value, and the respondent’s feelings to determine the course of the interview.</w:t>
      </w:r>
    </w:p>
    <w:p w:rsidR="008B4344" w:rsidRDefault="008B4344" w:rsidP="007713EF">
      <w:pPr>
        <w:pStyle w:val="ListParagraph"/>
        <w:numPr>
          <w:ilvl w:val="1"/>
          <w:numId w:val="106"/>
        </w:numPr>
      </w:pPr>
      <w:r>
        <w:t>Random selection is rarely used to select respondents.</w:t>
      </w:r>
    </w:p>
    <w:p w:rsidR="008B4344" w:rsidRDefault="008B4344" w:rsidP="007713EF">
      <w:pPr>
        <w:pStyle w:val="ListParagraph"/>
        <w:numPr>
          <w:ilvl w:val="2"/>
          <w:numId w:val="106"/>
        </w:numPr>
      </w:pPr>
      <w:r>
        <w:t>Knowledgeable about subject.</w:t>
      </w:r>
    </w:p>
    <w:p w:rsidR="008B4344" w:rsidRDefault="008B4344" w:rsidP="007713EF">
      <w:pPr>
        <w:pStyle w:val="ListParagraph"/>
        <w:numPr>
          <w:ilvl w:val="2"/>
          <w:numId w:val="106"/>
        </w:numPr>
      </w:pPr>
      <w:r>
        <w:t>Willing to talk.</w:t>
      </w:r>
    </w:p>
    <w:p w:rsidR="008B4344" w:rsidRDefault="008B4344" w:rsidP="007713EF">
      <w:pPr>
        <w:pStyle w:val="ListParagraph"/>
        <w:numPr>
          <w:ilvl w:val="2"/>
          <w:numId w:val="106"/>
        </w:numPr>
      </w:pPr>
      <w:r>
        <w:t>Representative of a range of perspectives.</w:t>
      </w:r>
    </w:p>
    <w:p w:rsidR="008B4344" w:rsidRDefault="008B4344" w:rsidP="007713EF">
      <w:pPr>
        <w:pStyle w:val="ListParagraph"/>
        <w:numPr>
          <w:ilvl w:val="1"/>
          <w:numId w:val="106"/>
        </w:numPr>
      </w:pPr>
      <w:r>
        <w:t>Saturation point is the point at which new interviews yield little additional information.</w:t>
      </w:r>
    </w:p>
    <w:p w:rsidR="007713EF" w:rsidRDefault="007713EF" w:rsidP="008B4344">
      <w:pPr>
        <w:pStyle w:val="ListParagraph"/>
        <w:numPr>
          <w:ilvl w:val="0"/>
          <w:numId w:val="106"/>
        </w:numPr>
      </w:pPr>
      <w:r>
        <w:t>Establishing and Maintaining a Partnership</w:t>
      </w:r>
    </w:p>
    <w:p w:rsidR="007713EF" w:rsidRDefault="007713EF" w:rsidP="007713EF">
      <w:pPr>
        <w:pStyle w:val="ListParagraph"/>
        <w:numPr>
          <w:ilvl w:val="1"/>
          <w:numId w:val="106"/>
        </w:numPr>
      </w:pPr>
      <w:r>
        <w:t>Researcher relationship with respondent is NOT an equal partnership.</w:t>
      </w:r>
    </w:p>
    <w:p w:rsidR="007713EF" w:rsidRDefault="007713EF" w:rsidP="007713EF">
      <w:pPr>
        <w:pStyle w:val="ListParagraph"/>
        <w:numPr>
          <w:ilvl w:val="1"/>
          <w:numId w:val="106"/>
        </w:numPr>
      </w:pPr>
      <w:r>
        <w:t>Consider how respondents will react to interview arrangements.</w:t>
      </w:r>
    </w:p>
    <w:p w:rsidR="007713EF" w:rsidRDefault="007713EF" w:rsidP="007713EF">
      <w:pPr>
        <w:pStyle w:val="ListParagraph"/>
        <w:numPr>
          <w:ilvl w:val="1"/>
          <w:numId w:val="106"/>
        </w:numPr>
      </w:pPr>
      <w:r>
        <w:t>Honor commitments of confidentiality.</w:t>
      </w:r>
    </w:p>
    <w:p w:rsidR="007713EF" w:rsidRDefault="007713EF" w:rsidP="007713EF">
      <w:pPr>
        <w:pStyle w:val="ListParagraph"/>
        <w:numPr>
          <w:ilvl w:val="0"/>
          <w:numId w:val="106"/>
        </w:numPr>
      </w:pPr>
      <w:r>
        <w:t>Asking Questions and Recording Answers</w:t>
      </w:r>
    </w:p>
    <w:p w:rsidR="007713EF" w:rsidRDefault="007713EF" w:rsidP="007713EF">
      <w:pPr>
        <w:pStyle w:val="ListParagraph"/>
        <w:numPr>
          <w:ilvl w:val="1"/>
          <w:numId w:val="106"/>
        </w:numPr>
      </w:pPr>
      <w:r>
        <w:t>Questions should be short and to the point.</w:t>
      </w:r>
    </w:p>
    <w:p w:rsidR="007713EF" w:rsidRDefault="007713EF" w:rsidP="007713EF">
      <w:pPr>
        <w:pStyle w:val="ListParagraph"/>
        <w:numPr>
          <w:ilvl w:val="1"/>
          <w:numId w:val="106"/>
        </w:numPr>
      </w:pPr>
      <w:r>
        <w:t>Additional details can be obtained through nondirective probes (e.g., “Tell me more.”)</w:t>
      </w:r>
    </w:p>
    <w:p w:rsidR="007713EF" w:rsidRDefault="007713EF" w:rsidP="007713EF">
      <w:pPr>
        <w:pStyle w:val="ListParagraph"/>
        <w:numPr>
          <w:ilvl w:val="1"/>
          <w:numId w:val="106"/>
        </w:numPr>
      </w:pPr>
      <w:r>
        <w:t>Statements made by respondents can only be understood in the context of the researcher’s question.</w:t>
      </w:r>
    </w:p>
    <w:p w:rsidR="007713EF" w:rsidRDefault="007713EF" w:rsidP="007713EF">
      <w:pPr>
        <w:pStyle w:val="ListParagraph"/>
        <w:numPr>
          <w:ilvl w:val="1"/>
          <w:numId w:val="106"/>
        </w:numPr>
      </w:pPr>
      <w:r>
        <w:t>Constant note taking during an interview prevents adequate displays of interest and hinder the degree of concentration needed.</w:t>
      </w:r>
    </w:p>
    <w:p w:rsidR="007713EF" w:rsidRDefault="007713EF" w:rsidP="007713EF">
      <w:pPr>
        <w:pStyle w:val="ListParagraph"/>
        <w:numPr>
          <w:ilvl w:val="2"/>
          <w:numId w:val="106"/>
        </w:numPr>
      </w:pPr>
      <w:r>
        <w:t>Recording interviews is helpful with note taking.</w:t>
      </w:r>
    </w:p>
    <w:p w:rsidR="007713EF" w:rsidRDefault="007713EF" w:rsidP="007713EF">
      <w:pPr>
        <w:pStyle w:val="ListParagraph"/>
        <w:numPr>
          <w:ilvl w:val="2"/>
          <w:numId w:val="106"/>
        </w:numPr>
      </w:pPr>
      <w:r>
        <w:t>There are exceptions to using recording devices.</w:t>
      </w:r>
    </w:p>
    <w:p w:rsidR="001F0AE4" w:rsidRDefault="001F0AE4" w:rsidP="001F0AE4"/>
    <w:p w:rsidR="001F0AE4" w:rsidRDefault="001F0AE4" w:rsidP="001F0AE4">
      <w:r>
        <w:t>Interviewing Online</w:t>
      </w:r>
    </w:p>
    <w:p w:rsidR="001F0AE4" w:rsidRDefault="008D654F" w:rsidP="001F0AE4">
      <w:pPr>
        <w:pStyle w:val="ListParagraph"/>
        <w:numPr>
          <w:ilvl w:val="0"/>
          <w:numId w:val="107"/>
        </w:numPr>
      </w:pPr>
      <w:r>
        <w:t>Synchronous interviews do not have a delay between the messages exchanged by the researcher and the respondent.</w:t>
      </w:r>
    </w:p>
    <w:p w:rsidR="008D654F" w:rsidRDefault="008D654F" w:rsidP="001F0AE4">
      <w:pPr>
        <w:pStyle w:val="ListParagraph"/>
        <w:numPr>
          <w:ilvl w:val="0"/>
          <w:numId w:val="107"/>
        </w:numPr>
      </w:pPr>
      <w:r>
        <w:t>Asynchronous interviews have a delay between the messages exchanged by the researcher and respondent.</w:t>
      </w:r>
    </w:p>
    <w:p w:rsidR="006E6F98" w:rsidRDefault="006E6F98" w:rsidP="001F0AE4">
      <w:pPr>
        <w:pStyle w:val="ListParagraph"/>
        <w:numPr>
          <w:ilvl w:val="0"/>
          <w:numId w:val="107"/>
        </w:numPr>
      </w:pPr>
      <w:r>
        <w:t>Lacks some of the most appealing elements of qualitative methods:</w:t>
      </w:r>
    </w:p>
    <w:p w:rsidR="006E6F98" w:rsidRDefault="006E6F98" w:rsidP="006E6F98">
      <w:pPr>
        <w:pStyle w:val="ListParagraph"/>
        <w:numPr>
          <w:ilvl w:val="1"/>
          <w:numId w:val="107"/>
        </w:numPr>
      </w:pPr>
      <w:r>
        <w:t>Can’t observe subtleties of facial expression</w:t>
      </w:r>
    </w:p>
    <w:p w:rsidR="006E6F98" w:rsidRDefault="006E6F98" w:rsidP="006E6F98">
      <w:pPr>
        <w:pStyle w:val="ListParagraph"/>
        <w:numPr>
          <w:ilvl w:val="1"/>
          <w:numId w:val="107"/>
        </w:numPr>
      </w:pPr>
      <w:r>
        <w:t>Can’t observe intonation</w:t>
      </w:r>
    </w:p>
    <w:p w:rsidR="006E6F98" w:rsidRDefault="006E6F98" w:rsidP="006E6F98">
      <w:pPr>
        <w:pStyle w:val="ListParagraph"/>
        <w:numPr>
          <w:ilvl w:val="1"/>
          <w:numId w:val="107"/>
        </w:numPr>
      </w:pPr>
      <w:r>
        <w:t>Can’t observer body language</w:t>
      </w:r>
    </w:p>
    <w:p w:rsidR="006E6F98" w:rsidRDefault="006E6F98" w:rsidP="006E6F98">
      <w:pPr>
        <w:pStyle w:val="ListParagraph"/>
        <w:numPr>
          <w:ilvl w:val="1"/>
          <w:numId w:val="107"/>
        </w:numPr>
      </w:pPr>
      <w:r>
        <w:t>Potential for misrepresentation</w:t>
      </w:r>
      <w:bookmarkStart w:id="9" w:name="_GoBack"/>
      <w:bookmarkEnd w:id="9"/>
    </w:p>
    <w:p w:rsidR="00892C62" w:rsidRDefault="00892C62" w:rsidP="00892C62"/>
    <w:p w:rsidR="00C801B6" w:rsidRDefault="00C801B6" w:rsidP="00892C62">
      <w:pPr>
        <w:sectPr w:rsidR="00C801B6" w:rsidSect="006C0D78">
          <w:headerReference w:type="default" r:id="rId18"/>
          <w:pgSz w:w="12240" w:h="15840"/>
          <w:pgMar w:top="1440" w:right="1440" w:bottom="1440" w:left="1440" w:header="720" w:footer="720" w:gutter="0"/>
          <w:pgNumType w:start="1"/>
          <w:cols w:space="720"/>
          <w:docGrid w:linePitch="360"/>
        </w:sectPr>
      </w:pPr>
    </w:p>
    <w:p w:rsidR="00A716DC" w:rsidRPr="00A716DC" w:rsidRDefault="00A716DC" w:rsidP="00A716DC">
      <w:pPr>
        <w:rPr>
          <w:u w:val="single"/>
        </w:rPr>
      </w:pPr>
      <w:bookmarkStart w:id="10" w:name="Chapter12"/>
      <w:bookmarkEnd w:id="10"/>
      <w:r w:rsidRPr="00A716DC">
        <w:rPr>
          <w:u w:val="single"/>
        </w:rPr>
        <w:lastRenderedPageBreak/>
        <w:t>Preview Questions</w:t>
      </w:r>
    </w:p>
    <w:p w:rsidR="00A716DC" w:rsidRDefault="00A716DC" w:rsidP="00A716DC">
      <w:pPr>
        <w:pStyle w:val="ListParagraph"/>
        <w:numPr>
          <w:ilvl w:val="0"/>
          <w:numId w:val="95"/>
        </w:numPr>
      </w:pPr>
      <w:r>
        <w:t>How did evaluation research begin?</w:t>
      </w:r>
    </w:p>
    <w:p w:rsidR="00A716DC" w:rsidRDefault="00A716DC" w:rsidP="00A716DC">
      <w:pPr>
        <w:pStyle w:val="ListParagraph"/>
        <w:numPr>
          <w:ilvl w:val="0"/>
          <w:numId w:val="95"/>
        </w:numPr>
      </w:pPr>
      <w:r>
        <w:t>What is the basic process for performing evaluations?</w:t>
      </w:r>
    </w:p>
    <w:p w:rsidR="00A716DC" w:rsidRDefault="00A716DC" w:rsidP="00A716DC">
      <w:pPr>
        <w:pStyle w:val="ListParagraph"/>
        <w:numPr>
          <w:ilvl w:val="0"/>
          <w:numId w:val="95"/>
        </w:numPr>
      </w:pPr>
      <w:r>
        <w:t>What questions does evaluation research attempt to answer?</w:t>
      </w:r>
    </w:p>
    <w:p w:rsidR="00A716DC" w:rsidRDefault="00A716DC" w:rsidP="00A716DC">
      <w:pPr>
        <w:pStyle w:val="ListParagraph"/>
        <w:numPr>
          <w:ilvl w:val="0"/>
          <w:numId w:val="95"/>
        </w:numPr>
      </w:pPr>
      <w:r>
        <w:t>What design decisions are required in evaluation?</w:t>
      </w:r>
    </w:p>
    <w:p w:rsidR="00A716DC" w:rsidRDefault="00A716DC" w:rsidP="00A716DC">
      <w:pPr>
        <w:pStyle w:val="ListParagraph"/>
        <w:numPr>
          <w:ilvl w:val="0"/>
          <w:numId w:val="95"/>
        </w:numPr>
      </w:pPr>
      <w:r>
        <w:t>What is policy research?</w:t>
      </w:r>
    </w:p>
    <w:p w:rsidR="00A716DC" w:rsidRDefault="00A716DC" w:rsidP="00A716DC">
      <w:pPr>
        <w:pStyle w:val="ListParagraph"/>
        <w:numPr>
          <w:ilvl w:val="0"/>
          <w:numId w:val="95"/>
        </w:numPr>
      </w:pPr>
      <w:r>
        <w:t>What are the ethical issues in evaluation and policy research?</w:t>
      </w:r>
    </w:p>
    <w:p w:rsidR="00A716DC" w:rsidRDefault="00A716DC" w:rsidP="00A716DC"/>
    <w:p w:rsidR="00A716DC" w:rsidRPr="00A716DC" w:rsidRDefault="00A716DC" w:rsidP="00A716DC">
      <w:pPr>
        <w:rPr>
          <w:u w:val="single"/>
        </w:rPr>
      </w:pPr>
      <w:r w:rsidRPr="00A716DC">
        <w:rPr>
          <w:u w:val="single"/>
        </w:rPr>
        <w:t>Reading Summary</w:t>
      </w:r>
    </w:p>
    <w:p w:rsidR="00A716DC" w:rsidRDefault="008D0649" w:rsidP="00A716DC">
      <w:r>
        <w:t>The Premise of Evaluation and Policy Research</w:t>
      </w:r>
    </w:p>
    <w:p w:rsidR="008D0649" w:rsidRDefault="008D0649" w:rsidP="008D0649">
      <w:pPr>
        <w:pStyle w:val="ListParagraph"/>
        <w:numPr>
          <w:ilvl w:val="0"/>
          <w:numId w:val="96"/>
        </w:numPr>
      </w:pPr>
      <w:r>
        <w:t>To know whether social programs work and to understand how they work, we have to evaluate them systematically whether or not we personally believe the program is a good idea.</w:t>
      </w:r>
    </w:p>
    <w:p w:rsidR="008D0649" w:rsidRDefault="008D0649" w:rsidP="008D0649"/>
    <w:p w:rsidR="008D0649" w:rsidRDefault="008D0649" w:rsidP="008D0649">
      <w:r>
        <w:t>History of Evaluation Research</w:t>
      </w:r>
    </w:p>
    <w:p w:rsidR="008D0649" w:rsidRDefault="002E128F" w:rsidP="008D0649">
      <w:pPr>
        <w:pStyle w:val="ListParagraph"/>
        <w:numPr>
          <w:ilvl w:val="0"/>
          <w:numId w:val="96"/>
        </w:numPr>
      </w:pPr>
      <w:r>
        <w:t>Evaluation research is social research conducted for the distinct purpose of investigating social programs.</w:t>
      </w:r>
    </w:p>
    <w:p w:rsidR="002E128F" w:rsidRDefault="002E128F" w:rsidP="008D0649">
      <w:pPr>
        <w:pStyle w:val="ListParagraph"/>
        <w:numPr>
          <w:ilvl w:val="0"/>
          <w:numId w:val="96"/>
        </w:numPr>
      </w:pPr>
      <w:r>
        <w:t>Policy research is social research conducted for the purpose of making recommendations about social programs.</w:t>
      </w:r>
    </w:p>
    <w:p w:rsidR="002E128F" w:rsidRDefault="002E128F" w:rsidP="008D0649">
      <w:pPr>
        <w:pStyle w:val="ListParagraph"/>
        <w:numPr>
          <w:ilvl w:val="0"/>
          <w:numId w:val="96"/>
        </w:numPr>
      </w:pPr>
      <w:r>
        <w:t>Began with the expansion of the federal government during the Great Depression.</w:t>
      </w:r>
    </w:p>
    <w:p w:rsidR="002E128F" w:rsidRDefault="002E128F" w:rsidP="008D0649">
      <w:pPr>
        <w:pStyle w:val="ListParagraph"/>
        <w:numPr>
          <w:ilvl w:val="0"/>
          <w:numId w:val="96"/>
        </w:numPr>
      </w:pPr>
      <w:r>
        <w:t>New social programs of the 1960s often came with evaluation requirements attached.</w:t>
      </w:r>
    </w:p>
    <w:p w:rsidR="002E128F" w:rsidRDefault="002E128F" w:rsidP="008D0649">
      <w:pPr>
        <w:pStyle w:val="ListParagraph"/>
        <w:numPr>
          <w:ilvl w:val="0"/>
          <w:numId w:val="96"/>
        </w:numPr>
      </w:pPr>
      <w:r>
        <w:t>More than 100 contract research and development firms began operation in the United States between 1965 and 1975.</w:t>
      </w:r>
    </w:p>
    <w:p w:rsidR="002E128F" w:rsidRDefault="002E128F" w:rsidP="008D0649">
      <w:pPr>
        <w:pStyle w:val="ListParagraph"/>
        <w:numPr>
          <w:ilvl w:val="0"/>
          <w:numId w:val="96"/>
        </w:numPr>
      </w:pPr>
      <w:r>
        <w:t>Government requirements driven by popular concern about the benefits derived from taxpayer-funded programs stimulated evaluation research.</w:t>
      </w:r>
    </w:p>
    <w:p w:rsidR="002E128F" w:rsidRDefault="002E128F" w:rsidP="008D0649">
      <w:pPr>
        <w:pStyle w:val="ListParagraph"/>
        <w:numPr>
          <w:ilvl w:val="0"/>
          <w:numId w:val="96"/>
        </w:numPr>
      </w:pPr>
      <w:r>
        <w:t>Universities and private organizations also often sponsor evaluation research projects.</w:t>
      </w:r>
    </w:p>
    <w:p w:rsidR="002E128F" w:rsidRDefault="002E128F" w:rsidP="002E128F"/>
    <w:p w:rsidR="002E128F" w:rsidRDefault="002E128F" w:rsidP="002E128F">
      <w:r>
        <w:t>Evaluation Basics</w:t>
      </w:r>
    </w:p>
    <w:p w:rsidR="002E128F" w:rsidRDefault="002E128F" w:rsidP="002E128F">
      <w:pPr>
        <w:pStyle w:val="ListParagraph"/>
        <w:numPr>
          <w:ilvl w:val="0"/>
          <w:numId w:val="97"/>
        </w:numPr>
      </w:pPr>
      <w:r>
        <w:t>Evaluation research can be understood in terms of a simple systems model (see Exhibit 12.2 on p. 447).</w:t>
      </w:r>
    </w:p>
    <w:p w:rsidR="002E128F" w:rsidRDefault="009D462C" w:rsidP="002E128F">
      <w:pPr>
        <w:pStyle w:val="ListParagraph"/>
        <w:numPr>
          <w:ilvl w:val="1"/>
          <w:numId w:val="97"/>
        </w:numPr>
      </w:pPr>
      <w:r>
        <w:t>Social p</w:t>
      </w:r>
      <w:r w:rsidR="002E128F">
        <w:t>rograms</w:t>
      </w:r>
      <w:r>
        <w:t xml:space="preserve"> are</w:t>
      </w:r>
      <w:r w:rsidR="002E128F">
        <w:t xml:space="preserve"> conceived as machines.</w:t>
      </w:r>
    </w:p>
    <w:p w:rsidR="002E128F" w:rsidRDefault="002E128F" w:rsidP="002E128F">
      <w:pPr>
        <w:pStyle w:val="ListParagraph"/>
        <w:numPr>
          <w:ilvl w:val="0"/>
          <w:numId w:val="97"/>
        </w:numPr>
      </w:pPr>
      <w:r>
        <w:t>Inputs are the resources, raw materials, staffing and clients involved in a program.</w:t>
      </w:r>
    </w:p>
    <w:p w:rsidR="009D462C" w:rsidRDefault="009D462C" w:rsidP="002E128F">
      <w:pPr>
        <w:pStyle w:val="ListParagraph"/>
        <w:numPr>
          <w:ilvl w:val="0"/>
          <w:numId w:val="97"/>
        </w:numPr>
      </w:pPr>
      <w:r>
        <w:t>Program process is the complete treatment delivered by the program designed to have some impact on cases.</w:t>
      </w:r>
    </w:p>
    <w:p w:rsidR="002E128F" w:rsidRDefault="009D462C" w:rsidP="002E128F">
      <w:pPr>
        <w:pStyle w:val="ListParagraph"/>
        <w:numPr>
          <w:ilvl w:val="0"/>
          <w:numId w:val="97"/>
        </w:numPr>
      </w:pPr>
      <w:r>
        <w:t>Outputs are the end result of treatments delivered or new products produced by the program.</w:t>
      </w:r>
    </w:p>
    <w:p w:rsidR="009D462C" w:rsidRDefault="009D462C" w:rsidP="009D462C">
      <w:pPr>
        <w:pStyle w:val="ListParagraph"/>
        <w:numPr>
          <w:ilvl w:val="1"/>
          <w:numId w:val="97"/>
        </w:numPr>
      </w:pPr>
      <w:r>
        <w:t xml:space="preserve">May be desirable in </w:t>
      </w:r>
      <w:proofErr w:type="gramStart"/>
      <w:r>
        <w:t>themselves</w:t>
      </w:r>
      <w:proofErr w:type="gramEnd"/>
      <w:r>
        <w:t>.</w:t>
      </w:r>
    </w:p>
    <w:p w:rsidR="009D462C" w:rsidRDefault="009D462C" w:rsidP="009D462C">
      <w:pPr>
        <w:pStyle w:val="ListParagraph"/>
        <w:numPr>
          <w:ilvl w:val="1"/>
          <w:numId w:val="97"/>
        </w:numPr>
      </w:pPr>
      <w:r>
        <w:t>Primarily indicate the program is operating.</w:t>
      </w:r>
    </w:p>
    <w:p w:rsidR="009D462C" w:rsidRDefault="009D462C" w:rsidP="009D462C">
      <w:pPr>
        <w:pStyle w:val="ListParagraph"/>
        <w:numPr>
          <w:ilvl w:val="0"/>
          <w:numId w:val="97"/>
        </w:numPr>
      </w:pPr>
      <w:r>
        <w:t>Outcomes are the impact of the program process on the cases.</w:t>
      </w:r>
    </w:p>
    <w:p w:rsidR="009D462C" w:rsidRDefault="009D462C" w:rsidP="009D462C">
      <w:pPr>
        <w:pStyle w:val="ListParagraph"/>
        <w:numPr>
          <w:ilvl w:val="0"/>
          <w:numId w:val="97"/>
        </w:numPr>
      </w:pPr>
      <w:r>
        <w:t>Feedback is information about program process operations, outputs, and outcomes that can guide program input and modification to program process.</w:t>
      </w:r>
    </w:p>
    <w:p w:rsidR="009D462C" w:rsidRDefault="009D462C" w:rsidP="009D462C">
      <w:pPr>
        <w:pStyle w:val="ListParagraph"/>
        <w:numPr>
          <w:ilvl w:val="0"/>
          <w:numId w:val="97"/>
        </w:numPr>
      </w:pPr>
      <w:r>
        <w:t>Evaluation is a systematic approach to feedback.</w:t>
      </w:r>
    </w:p>
    <w:p w:rsidR="009D462C" w:rsidRDefault="009D462C" w:rsidP="009D462C">
      <w:pPr>
        <w:pStyle w:val="ListParagraph"/>
        <w:numPr>
          <w:ilvl w:val="0"/>
          <w:numId w:val="97"/>
        </w:numPr>
      </w:pPr>
      <w:r>
        <w:t>Social programs can only be understood in relation to the interests and perspectives of program stakeholders, who are individuals and groups that have some basis of concern with the program.</w:t>
      </w:r>
    </w:p>
    <w:p w:rsidR="009D462C" w:rsidRDefault="009D462C" w:rsidP="009D462C">
      <w:pPr>
        <w:pStyle w:val="ListParagraph"/>
        <w:numPr>
          <w:ilvl w:val="0"/>
          <w:numId w:val="96"/>
        </w:numPr>
      </w:pPr>
      <w:r>
        <w:t>Difference between evaluation and policy research and traditional social science research.</w:t>
      </w:r>
    </w:p>
    <w:p w:rsidR="00E81636" w:rsidRDefault="009D462C" w:rsidP="00BA66B4">
      <w:pPr>
        <w:pStyle w:val="ListParagraph"/>
        <w:numPr>
          <w:ilvl w:val="1"/>
          <w:numId w:val="96"/>
        </w:numPr>
      </w:pPr>
      <w:r>
        <w:t>Evaluation and policy research is NOT designed to test the implications of a social theory.</w:t>
      </w:r>
    </w:p>
    <w:p w:rsidR="00D91A7B" w:rsidRDefault="00D91A7B" w:rsidP="00D91A7B">
      <w:pPr>
        <w:pStyle w:val="ListParagraph"/>
        <w:numPr>
          <w:ilvl w:val="2"/>
          <w:numId w:val="96"/>
        </w:numPr>
      </w:pPr>
      <w:r>
        <w:lastRenderedPageBreak/>
        <w:t>Concern with determining what a program does and how a program does it.</w:t>
      </w:r>
    </w:p>
    <w:p w:rsidR="00D91A7B" w:rsidRDefault="00D91A7B" w:rsidP="00D91A7B">
      <w:pPr>
        <w:pStyle w:val="ListParagraph"/>
        <w:numPr>
          <w:ilvl w:val="2"/>
          <w:numId w:val="96"/>
        </w:numPr>
      </w:pPr>
      <w:r>
        <w:t>Guided by agendas of program stakeholders.</w:t>
      </w:r>
    </w:p>
    <w:p w:rsidR="009D462C" w:rsidRDefault="009D462C" w:rsidP="00BA66B4">
      <w:pPr>
        <w:pStyle w:val="ListParagraph"/>
        <w:numPr>
          <w:ilvl w:val="1"/>
          <w:numId w:val="96"/>
        </w:numPr>
      </w:pPr>
      <w:r>
        <w:t xml:space="preserve">Traditional social science research is designed to </w:t>
      </w:r>
      <w:r w:rsidR="00D91A7B">
        <w:t xml:space="preserve">develop social theory and </w:t>
      </w:r>
      <w:r>
        <w:t xml:space="preserve">test the </w:t>
      </w:r>
      <w:r w:rsidR="00D91A7B">
        <w:t>i</w:t>
      </w:r>
      <w:r>
        <w:t>mplications of social theory.</w:t>
      </w:r>
    </w:p>
    <w:p w:rsidR="00D91A7B" w:rsidRDefault="00D91A7B" w:rsidP="00D91A7B">
      <w:pPr>
        <w:pStyle w:val="ListParagraph"/>
        <w:numPr>
          <w:ilvl w:val="2"/>
          <w:numId w:val="96"/>
        </w:numPr>
      </w:pPr>
      <w:r>
        <w:t>Concerned with discovering and explaining social phenomenon and behavior.</w:t>
      </w:r>
    </w:p>
    <w:p w:rsidR="00D91A7B" w:rsidRDefault="00D91A7B" w:rsidP="00D91A7B">
      <w:pPr>
        <w:pStyle w:val="ListParagraph"/>
        <w:numPr>
          <w:ilvl w:val="2"/>
          <w:numId w:val="96"/>
        </w:numPr>
      </w:pPr>
      <w:r>
        <w:t>Guided by scientific standards.</w:t>
      </w:r>
    </w:p>
    <w:p w:rsidR="00D91A7B" w:rsidRDefault="00D91A7B" w:rsidP="00D91A7B"/>
    <w:p w:rsidR="00D91A7B" w:rsidRDefault="00D91A7B" w:rsidP="00D91A7B">
      <w:r>
        <w:t>Questions for Evaluation Research</w:t>
      </w:r>
    </w:p>
    <w:p w:rsidR="00D91A7B" w:rsidRDefault="00D91A7B" w:rsidP="00D91A7B">
      <w:pPr>
        <w:pStyle w:val="ListParagraph"/>
        <w:numPr>
          <w:ilvl w:val="0"/>
          <w:numId w:val="96"/>
        </w:numPr>
      </w:pPr>
      <w:r>
        <w:t>Focus is on questions related to the operation of social programs and their impacts.</w:t>
      </w:r>
    </w:p>
    <w:p w:rsidR="00D91A7B" w:rsidRDefault="00D91A7B" w:rsidP="00D91A7B">
      <w:pPr>
        <w:pStyle w:val="ListParagraph"/>
        <w:numPr>
          <w:ilvl w:val="1"/>
          <w:numId w:val="96"/>
        </w:numPr>
      </w:pPr>
      <w:r>
        <w:t>Is the program needed?</w:t>
      </w:r>
    </w:p>
    <w:p w:rsidR="00D91A7B" w:rsidRDefault="00D91A7B" w:rsidP="00D91A7B">
      <w:pPr>
        <w:pStyle w:val="ListParagraph"/>
        <w:numPr>
          <w:ilvl w:val="1"/>
          <w:numId w:val="96"/>
        </w:numPr>
      </w:pPr>
      <w:r>
        <w:t>Can the program be evaluated?</w:t>
      </w:r>
    </w:p>
    <w:p w:rsidR="00D91A7B" w:rsidRDefault="00D91A7B" w:rsidP="00D91A7B">
      <w:pPr>
        <w:pStyle w:val="ListParagraph"/>
        <w:numPr>
          <w:ilvl w:val="1"/>
          <w:numId w:val="96"/>
        </w:numPr>
      </w:pPr>
      <w:r>
        <w:t>How does the program operate?</w:t>
      </w:r>
    </w:p>
    <w:p w:rsidR="00D91A7B" w:rsidRDefault="00D91A7B" w:rsidP="00D91A7B">
      <w:pPr>
        <w:pStyle w:val="ListParagraph"/>
        <w:numPr>
          <w:ilvl w:val="1"/>
          <w:numId w:val="96"/>
        </w:numPr>
      </w:pPr>
      <w:r>
        <w:t>What is the program’s impact?</w:t>
      </w:r>
    </w:p>
    <w:p w:rsidR="00D91A7B" w:rsidRDefault="00D91A7B" w:rsidP="00D91A7B">
      <w:pPr>
        <w:pStyle w:val="ListParagraph"/>
        <w:numPr>
          <w:ilvl w:val="1"/>
          <w:numId w:val="96"/>
        </w:numPr>
      </w:pPr>
      <w:r>
        <w:t>How efficient is the program?</w:t>
      </w:r>
    </w:p>
    <w:p w:rsidR="00D91A7B" w:rsidRDefault="00D91A7B" w:rsidP="00D91A7B">
      <w:pPr>
        <w:pStyle w:val="ListParagraph"/>
        <w:numPr>
          <w:ilvl w:val="0"/>
          <w:numId w:val="96"/>
        </w:numPr>
      </w:pPr>
      <w:r>
        <w:t>The specific method or techniques used to answer these questions may vary.</w:t>
      </w:r>
    </w:p>
    <w:p w:rsidR="00D91A7B" w:rsidRDefault="00D91A7B" w:rsidP="00D91A7B">
      <w:pPr>
        <w:pStyle w:val="ListParagraph"/>
        <w:numPr>
          <w:ilvl w:val="0"/>
          <w:numId w:val="96"/>
        </w:numPr>
      </w:pPr>
      <w:r>
        <w:t>Needs assessment is a type of evaluation research that has the purpose of determining the needs of some population that might be met with a social program.</w:t>
      </w:r>
    </w:p>
    <w:p w:rsidR="00D91A7B" w:rsidRDefault="00D91A7B" w:rsidP="00D91A7B">
      <w:pPr>
        <w:pStyle w:val="ListParagraph"/>
        <w:numPr>
          <w:ilvl w:val="1"/>
          <w:numId w:val="96"/>
        </w:numPr>
      </w:pPr>
      <w:r>
        <w:t>Good idea to use multiple indicators.</w:t>
      </w:r>
    </w:p>
    <w:p w:rsidR="00D91A7B" w:rsidRDefault="00D91A7B" w:rsidP="00D91A7B">
      <w:pPr>
        <w:pStyle w:val="ListParagraph"/>
        <w:numPr>
          <w:ilvl w:val="1"/>
          <w:numId w:val="96"/>
        </w:numPr>
      </w:pPr>
      <w:r>
        <w:t>There is no absolute definition of need.</w:t>
      </w:r>
    </w:p>
    <w:p w:rsidR="00D91A7B" w:rsidRDefault="00D91A7B" w:rsidP="00D91A7B">
      <w:pPr>
        <w:pStyle w:val="ListParagraph"/>
        <w:numPr>
          <w:ilvl w:val="0"/>
          <w:numId w:val="96"/>
        </w:numPr>
      </w:pPr>
      <w:r>
        <w:t xml:space="preserve">Evaluability assessment is a type of evaluation research that has the purpose of determining whether it is feasible to evaluate the effects of a program within an allotted time frame and </w:t>
      </w:r>
      <w:r w:rsidR="003B0576">
        <w:t>a specified amount of resources.</w:t>
      </w:r>
    </w:p>
    <w:p w:rsidR="003B0576" w:rsidRDefault="003B0576" w:rsidP="003B0576">
      <w:pPr>
        <w:pStyle w:val="ListParagraph"/>
        <w:numPr>
          <w:ilvl w:val="1"/>
          <w:numId w:val="96"/>
        </w:numPr>
      </w:pPr>
      <w:r>
        <w:t>Concern with confirmation of presumed superior performance rather than whether the program is having its intended effects.</w:t>
      </w:r>
    </w:p>
    <w:p w:rsidR="003B0576" w:rsidRDefault="003B0576" w:rsidP="003B0576">
      <w:pPr>
        <w:pStyle w:val="ListParagraph"/>
        <w:numPr>
          <w:ilvl w:val="1"/>
          <w:numId w:val="96"/>
        </w:numPr>
      </w:pPr>
      <w:r>
        <w:t>Whether or not the staff is alienated to the point that it doesn’t trust any attempt sponsored by management to evaluate program performance.</w:t>
      </w:r>
    </w:p>
    <w:p w:rsidR="003B0576" w:rsidRDefault="003B0576" w:rsidP="003B0576">
      <w:pPr>
        <w:pStyle w:val="ListParagraph"/>
        <w:numPr>
          <w:ilvl w:val="1"/>
          <w:numId w:val="96"/>
        </w:numPr>
      </w:pPr>
      <w:r>
        <w:t>Whether or not there is a clear sense of what the program is trying to achieve.</w:t>
      </w:r>
    </w:p>
    <w:p w:rsidR="003B0576" w:rsidRDefault="003B0576" w:rsidP="003B0576">
      <w:pPr>
        <w:pStyle w:val="ListParagraph"/>
        <w:numPr>
          <w:ilvl w:val="1"/>
          <w:numId w:val="96"/>
        </w:numPr>
      </w:pPr>
      <w:r>
        <w:t xml:space="preserve">Whether or not the program is clearly distinct from other agency services. </w:t>
      </w:r>
    </w:p>
    <w:p w:rsidR="00067727" w:rsidRDefault="00067727" w:rsidP="00067727">
      <w:pPr>
        <w:pStyle w:val="ListParagraph"/>
        <w:numPr>
          <w:ilvl w:val="0"/>
          <w:numId w:val="96"/>
        </w:numPr>
      </w:pPr>
      <w:r>
        <w:t>Process evaluation is a type of evaluation research that has the purpose of investigating the process of treatment delivery.</w:t>
      </w:r>
    </w:p>
    <w:p w:rsidR="00067727" w:rsidRDefault="00067727" w:rsidP="00067727">
      <w:pPr>
        <w:pStyle w:val="ListParagraph"/>
        <w:numPr>
          <w:ilvl w:val="1"/>
          <w:numId w:val="96"/>
        </w:numPr>
      </w:pPr>
      <w:r>
        <w:t>More important for complex programs.</w:t>
      </w:r>
    </w:p>
    <w:p w:rsidR="00067727" w:rsidRDefault="00067727" w:rsidP="00067727">
      <w:pPr>
        <w:pStyle w:val="ListParagraph"/>
        <w:numPr>
          <w:ilvl w:val="1"/>
          <w:numId w:val="96"/>
        </w:numPr>
      </w:pPr>
      <w:r>
        <w:t>Ensure subjects have the same treatment experience.</w:t>
      </w:r>
    </w:p>
    <w:p w:rsidR="00067727" w:rsidRDefault="00067727" w:rsidP="00067727">
      <w:pPr>
        <w:pStyle w:val="ListParagraph"/>
        <w:numPr>
          <w:ilvl w:val="1"/>
          <w:numId w:val="96"/>
        </w:numPr>
      </w:pPr>
      <w:r>
        <w:t>Formative process evaluation ha the purpose of shaping and refining program process.</w:t>
      </w:r>
    </w:p>
    <w:p w:rsidR="00067727" w:rsidRDefault="00067727" w:rsidP="00067727">
      <w:pPr>
        <w:pStyle w:val="ListParagraph"/>
        <w:numPr>
          <w:ilvl w:val="0"/>
          <w:numId w:val="96"/>
        </w:numPr>
      </w:pPr>
      <w:r>
        <w:t xml:space="preserve">Impact analysis is a type of evaluation research that has the purpose of </w:t>
      </w:r>
      <w:r w:rsidR="009B1C93">
        <w:t>determining the extent to which a treatment has an effect.</w:t>
      </w:r>
    </w:p>
    <w:p w:rsidR="009B1C93" w:rsidRDefault="009B1C93" w:rsidP="009B1C93">
      <w:pPr>
        <w:pStyle w:val="ListParagraph"/>
        <w:numPr>
          <w:ilvl w:val="1"/>
          <w:numId w:val="96"/>
        </w:numPr>
      </w:pPr>
      <w:r>
        <w:t>Also called summative evaluation.</w:t>
      </w:r>
    </w:p>
    <w:p w:rsidR="009B1C93" w:rsidRDefault="009B1C93" w:rsidP="009B1C93">
      <w:pPr>
        <w:pStyle w:val="ListParagraph"/>
        <w:numPr>
          <w:ilvl w:val="0"/>
          <w:numId w:val="96"/>
        </w:numPr>
      </w:pPr>
      <w:r>
        <w:t>Efficiency analysis is a type of evaluation research that has the purpose of comparing program costs with program effects.</w:t>
      </w:r>
    </w:p>
    <w:p w:rsidR="009B1C93" w:rsidRDefault="009B1C93" w:rsidP="009B1C93">
      <w:pPr>
        <w:pStyle w:val="ListParagraph"/>
        <w:numPr>
          <w:ilvl w:val="1"/>
          <w:numId w:val="96"/>
        </w:numPr>
      </w:pPr>
      <w:r>
        <w:t>Cost-benefit analysis compares program costs with the economic value of program outcomes.</w:t>
      </w:r>
    </w:p>
    <w:p w:rsidR="009B1C93" w:rsidRDefault="009B1C93" w:rsidP="009B1C93">
      <w:pPr>
        <w:pStyle w:val="ListParagraph"/>
        <w:numPr>
          <w:ilvl w:val="1"/>
          <w:numId w:val="96"/>
        </w:numPr>
      </w:pPr>
      <w:r>
        <w:t>Cost-effectiveness analysis compares program costs with actual program outcomes.</w:t>
      </w:r>
    </w:p>
    <w:p w:rsidR="009D462C" w:rsidRDefault="009D462C" w:rsidP="009B1C93"/>
    <w:p w:rsidR="009B1C93" w:rsidRDefault="009B1C93" w:rsidP="009B1C93">
      <w:r>
        <w:t>Design Decisions</w:t>
      </w:r>
    </w:p>
    <w:p w:rsidR="009B1C93" w:rsidRDefault="00146E11" w:rsidP="009B1C93">
      <w:pPr>
        <w:pStyle w:val="ListParagraph"/>
        <w:numPr>
          <w:ilvl w:val="0"/>
          <w:numId w:val="98"/>
        </w:numPr>
      </w:pPr>
      <w:r>
        <w:t>Most important decisions for evaluation projects:</w:t>
      </w:r>
    </w:p>
    <w:p w:rsidR="00146E11" w:rsidRDefault="00146E11" w:rsidP="00146E11">
      <w:pPr>
        <w:pStyle w:val="ListParagraph"/>
        <w:numPr>
          <w:ilvl w:val="1"/>
          <w:numId w:val="98"/>
        </w:numPr>
      </w:pPr>
      <w:r>
        <w:t>Do we care how the program gets results (i.e., black box or program theory)?</w:t>
      </w:r>
    </w:p>
    <w:p w:rsidR="00146E11" w:rsidRDefault="00146E11" w:rsidP="00146E11">
      <w:pPr>
        <w:pStyle w:val="ListParagraph"/>
        <w:numPr>
          <w:ilvl w:val="1"/>
          <w:numId w:val="98"/>
        </w:numPr>
      </w:pPr>
      <w:r>
        <w:lastRenderedPageBreak/>
        <w:t>Whose goals matter the most (i.e., researcher or stakeholder orientation)?</w:t>
      </w:r>
    </w:p>
    <w:p w:rsidR="00146E11" w:rsidRDefault="00146E11" w:rsidP="00146E11">
      <w:pPr>
        <w:pStyle w:val="ListParagraph"/>
        <w:numPr>
          <w:ilvl w:val="1"/>
          <w:numId w:val="98"/>
        </w:numPr>
      </w:pPr>
      <w:r>
        <w:t>Which methods provide the best answers to the questions of interest (i.e., quantitative or qualitative methods)?</w:t>
      </w:r>
    </w:p>
    <w:p w:rsidR="00146E11" w:rsidRDefault="00146E11" w:rsidP="00146E11">
      <w:pPr>
        <w:pStyle w:val="ListParagraph"/>
        <w:numPr>
          <w:ilvl w:val="1"/>
          <w:numId w:val="98"/>
        </w:numPr>
      </w:pPr>
      <w:r>
        <w:t>How detailed should the findings be (i.e., simple or complex outcomes)?</w:t>
      </w:r>
    </w:p>
    <w:p w:rsidR="00146E11" w:rsidRDefault="00146E11" w:rsidP="00146E11">
      <w:pPr>
        <w:pStyle w:val="ListParagraph"/>
        <w:numPr>
          <w:ilvl w:val="0"/>
          <w:numId w:val="98"/>
        </w:numPr>
      </w:pPr>
      <w:r>
        <w:t>Black box or program theory evaluation designs</w:t>
      </w:r>
    </w:p>
    <w:p w:rsidR="00146E11" w:rsidRDefault="00146E11" w:rsidP="00146E11">
      <w:pPr>
        <w:pStyle w:val="ListParagraph"/>
        <w:numPr>
          <w:ilvl w:val="1"/>
          <w:numId w:val="98"/>
        </w:numPr>
      </w:pPr>
      <w:r>
        <w:t>Black box evaluations</w:t>
      </w:r>
      <w:r w:rsidR="00026188">
        <w:t xml:space="preserve"> are not concerned with the causal mechanism for outcomes.</w:t>
      </w:r>
    </w:p>
    <w:p w:rsidR="00026188" w:rsidRDefault="00026188" w:rsidP="00026188">
      <w:pPr>
        <w:pStyle w:val="ListParagraph"/>
        <w:numPr>
          <w:ilvl w:val="2"/>
          <w:numId w:val="98"/>
        </w:numPr>
      </w:pPr>
      <w:r>
        <w:t>Focuses only on exposure to program.</w:t>
      </w:r>
    </w:p>
    <w:p w:rsidR="00026188" w:rsidRDefault="00026188" w:rsidP="00026188">
      <w:pPr>
        <w:pStyle w:val="ListParagraph"/>
        <w:numPr>
          <w:ilvl w:val="1"/>
          <w:numId w:val="98"/>
        </w:numPr>
      </w:pPr>
      <w:r>
        <w:t>Theory-driven evaluations are guided by a theory about the process by which a program produces an outcome (i.e., program theory).</w:t>
      </w:r>
    </w:p>
    <w:p w:rsidR="00026188" w:rsidRDefault="00026188" w:rsidP="00026188">
      <w:pPr>
        <w:pStyle w:val="ListParagraph"/>
        <w:numPr>
          <w:ilvl w:val="2"/>
          <w:numId w:val="98"/>
        </w:numPr>
      </w:pPr>
      <w:r>
        <w:t>Descriptive theory specifies the impacts and how they occur.</w:t>
      </w:r>
    </w:p>
    <w:p w:rsidR="00026188" w:rsidRDefault="00026188" w:rsidP="00026188">
      <w:pPr>
        <w:pStyle w:val="ListParagraph"/>
        <w:numPr>
          <w:ilvl w:val="2"/>
          <w:numId w:val="98"/>
        </w:numPr>
      </w:pPr>
      <w:r>
        <w:t>Prescriptive theory specifies what the program ought to do and how it ought to do it.</w:t>
      </w:r>
    </w:p>
    <w:p w:rsidR="00026188" w:rsidRDefault="00026188" w:rsidP="00026188">
      <w:pPr>
        <w:pStyle w:val="ListParagraph"/>
        <w:numPr>
          <w:ilvl w:val="2"/>
          <w:numId w:val="98"/>
        </w:numPr>
      </w:pPr>
      <w:r>
        <w:t>Comparison of descriptive and prescriptive program theories can help identify implementation difficulties.</w:t>
      </w:r>
    </w:p>
    <w:p w:rsidR="00026188" w:rsidRDefault="00026188" w:rsidP="00026188">
      <w:pPr>
        <w:pStyle w:val="ListParagraph"/>
        <w:numPr>
          <w:ilvl w:val="0"/>
          <w:numId w:val="98"/>
        </w:numPr>
      </w:pPr>
      <w:r>
        <w:t>Research or stakeholder orientation</w:t>
      </w:r>
    </w:p>
    <w:p w:rsidR="00026188" w:rsidRDefault="005C4260" w:rsidP="00026188">
      <w:pPr>
        <w:pStyle w:val="ListParagraph"/>
        <w:numPr>
          <w:ilvl w:val="1"/>
          <w:numId w:val="98"/>
        </w:numPr>
      </w:pPr>
      <w:r>
        <w:t>Stakeholder approach (also called responsive evaluation) is an orientation in which the researcher is responsive primarily to the people involve with the program.</w:t>
      </w:r>
    </w:p>
    <w:p w:rsidR="005C4260" w:rsidRDefault="005C4260" w:rsidP="005C4260">
      <w:pPr>
        <w:pStyle w:val="ListParagraph"/>
        <w:numPr>
          <w:ilvl w:val="2"/>
          <w:numId w:val="98"/>
        </w:numPr>
      </w:pPr>
      <w:r>
        <w:t>Utilization-focused evaluation is an approach in which the researcher forms a task force of program stakeholders who help shape the evaluation research project so that they will be more likely to accept and use the results.</w:t>
      </w:r>
    </w:p>
    <w:p w:rsidR="005C4260" w:rsidRDefault="005C4260" w:rsidP="005C4260">
      <w:pPr>
        <w:pStyle w:val="ListParagraph"/>
        <w:numPr>
          <w:ilvl w:val="2"/>
          <w:numId w:val="98"/>
        </w:numPr>
      </w:pPr>
      <w:r>
        <w:t>Action research (also called participatory research) is an approach in which program participants are engaged with the evaluation research project and co-researchers and help design, conduct, and report the research.</w:t>
      </w:r>
    </w:p>
    <w:p w:rsidR="005C4260" w:rsidRDefault="005C4260" w:rsidP="005C4260">
      <w:pPr>
        <w:pStyle w:val="ListParagraph"/>
        <w:numPr>
          <w:ilvl w:val="2"/>
          <w:numId w:val="98"/>
        </w:numPr>
      </w:pPr>
      <w:r>
        <w:t>A</w:t>
      </w:r>
      <w:r w:rsidR="009A7D10">
        <w:t>ppreciat</w:t>
      </w:r>
      <w:r>
        <w:t xml:space="preserve">ive inquiry </w:t>
      </w:r>
      <w:r w:rsidR="009A7D10">
        <w:t>evaluation is an approach which professional researchers are eliminated from the evaluation research project and program participants engage in a structured dialogue about needed changes.</w:t>
      </w:r>
    </w:p>
    <w:p w:rsidR="009A7D10" w:rsidRDefault="009A7D10" w:rsidP="009A7D10">
      <w:pPr>
        <w:pStyle w:val="ListParagraph"/>
        <w:numPr>
          <w:ilvl w:val="1"/>
          <w:numId w:val="98"/>
        </w:numPr>
      </w:pPr>
      <w:r>
        <w:t>Social science approach is an orientation that emphasizes the importance of researcher expertise and autonomy and adherence to scientific standards.</w:t>
      </w:r>
    </w:p>
    <w:p w:rsidR="009A7D10" w:rsidRDefault="009A7D10" w:rsidP="009A7D10">
      <w:pPr>
        <w:pStyle w:val="ListParagraph"/>
        <w:numPr>
          <w:ilvl w:val="2"/>
          <w:numId w:val="98"/>
        </w:numPr>
      </w:pPr>
      <w:r>
        <w:t>Goal-free evaluation is an approach in which the researchers intentionally remain oblivious of the goals the program stakeholders have for a program.</w:t>
      </w:r>
    </w:p>
    <w:p w:rsidR="009A7D10" w:rsidRDefault="009A7D10" w:rsidP="009A7D10">
      <w:pPr>
        <w:pStyle w:val="ListParagraph"/>
        <w:numPr>
          <w:ilvl w:val="3"/>
          <w:numId w:val="98"/>
        </w:numPr>
      </w:pPr>
      <w:r>
        <w:t>Needs of participants are compared with a wide array of program outcomes.</w:t>
      </w:r>
    </w:p>
    <w:p w:rsidR="009A7D10" w:rsidRDefault="009A7D10" w:rsidP="009A7D10">
      <w:pPr>
        <w:pStyle w:val="ListParagraph"/>
        <w:numPr>
          <w:ilvl w:val="1"/>
          <w:numId w:val="98"/>
        </w:numPr>
      </w:pPr>
      <w:r>
        <w:t>Integrative approach is an orientation that tries to balance being responsive to stakeholders with adherence to scientific standards.</w:t>
      </w:r>
    </w:p>
    <w:p w:rsidR="009A7D10" w:rsidRDefault="009A7D10" w:rsidP="009A7D10">
      <w:pPr>
        <w:pStyle w:val="ListParagraph"/>
        <w:numPr>
          <w:ilvl w:val="2"/>
          <w:numId w:val="98"/>
        </w:numPr>
      </w:pPr>
      <w:r>
        <w:t>Findings from preliminary inquiries are reported back to program stakeholders.</w:t>
      </w:r>
    </w:p>
    <w:p w:rsidR="009A7D10" w:rsidRDefault="009A7D10" w:rsidP="009A7D10">
      <w:pPr>
        <w:pStyle w:val="ListParagraph"/>
        <w:numPr>
          <w:ilvl w:val="2"/>
          <w:numId w:val="98"/>
        </w:numPr>
      </w:pPr>
      <w:r>
        <w:t>Program stakeholders use the preliminary findings to make changes to the program.</w:t>
      </w:r>
    </w:p>
    <w:p w:rsidR="009A7D10" w:rsidRDefault="009A7D10" w:rsidP="009A7D10">
      <w:pPr>
        <w:pStyle w:val="ListParagraph"/>
        <w:numPr>
          <w:ilvl w:val="2"/>
          <w:numId w:val="98"/>
        </w:numPr>
      </w:pPr>
      <w:r>
        <w:t>Afterwards, researchers are given more autonomy to formally evaluate the program.</w:t>
      </w:r>
    </w:p>
    <w:p w:rsidR="009A7D10" w:rsidRDefault="009A7D10" w:rsidP="009A7D10">
      <w:pPr>
        <w:pStyle w:val="ListParagraph"/>
        <w:numPr>
          <w:ilvl w:val="0"/>
          <w:numId w:val="98"/>
        </w:numPr>
      </w:pPr>
      <w:r>
        <w:t>Quantitative or qualitative methods</w:t>
      </w:r>
    </w:p>
    <w:p w:rsidR="009A7D10" w:rsidRDefault="00681DAA" w:rsidP="009A7D10">
      <w:pPr>
        <w:pStyle w:val="ListParagraph"/>
        <w:numPr>
          <w:ilvl w:val="1"/>
          <w:numId w:val="98"/>
        </w:numPr>
      </w:pPr>
      <w:r>
        <w:t>Quantitative methods are primarily used when the purpose of evaluation research is to identify the effects of a social program.</w:t>
      </w:r>
    </w:p>
    <w:p w:rsidR="00681DAA" w:rsidRDefault="00681DAA" w:rsidP="009A7D10">
      <w:pPr>
        <w:pStyle w:val="ListParagraph"/>
        <w:numPr>
          <w:ilvl w:val="1"/>
          <w:numId w:val="98"/>
        </w:numPr>
      </w:pPr>
      <w:r>
        <w:t>Qualitative methods are primarily used to provide depth, detail, and nuance.</w:t>
      </w:r>
    </w:p>
    <w:p w:rsidR="00681DAA" w:rsidRDefault="00681DAA" w:rsidP="00681DAA">
      <w:pPr>
        <w:pStyle w:val="ListParagraph"/>
        <w:numPr>
          <w:ilvl w:val="2"/>
          <w:numId w:val="98"/>
        </w:numPr>
      </w:pPr>
      <w:r>
        <w:t>Can be useful in developing program theory.</w:t>
      </w:r>
    </w:p>
    <w:p w:rsidR="00681DAA" w:rsidRDefault="00681DAA" w:rsidP="00681DAA">
      <w:pPr>
        <w:pStyle w:val="ListParagraph"/>
        <w:numPr>
          <w:ilvl w:val="2"/>
          <w:numId w:val="98"/>
        </w:numPr>
      </w:pPr>
      <w:r>
        <w:t>The more complex a program the more value qualitative methods offer.</w:t>
      </w:r>
    </w:p>
    <w:p w:rsidR="00681DAA" w:rsidRDefault="00681DAA" w:rsidP="00681DAA">
      <w:pPr>
        <w:pStyle w:val="ListParagraph"/>
        <w:numPr>
          <w:ilvl w:val="0"/>
          <w:numId w:val="98"/>
        </w:numPr>
      </w:pPr>
      <w:r>
        <w:lastRenderedPageBreak/>
        <w:t>Simple or complex outcomes</w:t>
      </w:r>
    </w:p>
    <w:p w:rsidR="00681DAA" w:rsidRDefault="00600731" w:rsidP="00681DAA">
      <w:pPr>
        <w:pStyle w:val="ListParagraph"/>
        <w:numPr>
          <w:ilvl w:val="1"/>
          <w:numId w:val="98"/>
        </w:numPr>
      </w:pPr>
      <w:r>
        <w:t>Selection of outcome measures is critical.</w:t>
      </w:r>
    </w:p>
    <w:p w:rsidR="00600731" w:rsidRDefault="00600731" w:rsidP="00681DAA">
      <w:pPr>
        <w:pStyle w:val="ListParagraph"/>
        <w:numPr>
          <w:ilvl w:val="1"/>
          <w:numId w:val="98"/>
        </w:numPr>
      </w:pPr>
      <w:r>
        <w:t>Most evaluation researchers attempt to measure multiple outcomes.</w:t>
      </w:r>
    </w:p>
    <w:p w:rsidR="00600731" w:rsidRDefault="00600731" w:rsidP="00681DAA">
      <w:pPr>
        <w:pStyle w:val="ListParagraph"/>
        <w:numPr>
          <w:ilvl w:val="1"/>
          <w:numId w:val="98"/>
        </w:numPr>
      </w:pPr>
      <w:r>
        <w:t>Measuring multiple outcomes may identify different program impacts for different groups.</w:t>
      </w:r>
    </w:p>
    <w:p w:rsidR="00600731" w:rsidRDefault="00600731" w:rsidP="00681DAA">
      <w:pPr>
        <w:pStyle w:val="ListParagraph"/>
        <w:numPr>
          <w:ilvl w:val="1"/>
          <w:numId w:val="98"/>
        </w:numPr>
      </w:pPr>
      <w:r>
        <w:t>Policymakers may strategically select which outcome to emphasize to advance a political position.</w:t>
      </w:r>
    </w:p>
    <w:p w:rsidR="00600731" w:rsidRDefault="00600731" w:rsidP="00600731">
      <w:pPr>
        <w:pStyle w:val="ListParagraph"/>
        <w:numPr>
          <w:ilvl w:val="0"/>
          <w:numId w:val="98"/>
        </w:numPr>
      </w:pPr>
      <w:r>
        <w:t>Groups or individuals</w:t>
      </w:r>
    </w:p>
    <w:p w:rsidR="00600731" w:rsidRDefault="00600731" w:rsidP="00600731">
      <w:pPr>
        <w:pStyle w:val="ListParagraph"/>
        <w:numPr>
          <w:ilvl w:val="1"/>
          <w:numId w:val="98"/>
        </w:numPr>
      </w:pPr>
      <w:r>
        <w:t>Randomization of groups to different treatments may be preferable when the goal is to compare alternative programs.</w:t>
      </w:r>
    </w:p>
    <w:p w:rsidR="00600731" w:rsidRDefault="00600731" w:rsidP="00600731">
      <w:pPr>
        <w:pStyle w:val="ListParagraph"/>
        <w:numPr>
          <w:ilvl w:val="2"/>
          <w:numId w:val="98"/>
        </w:numPr>
      </w:pPr>
      <w:r>
        <w:t>May be easier to implement.</w:t>
      </w:r>
    </w:p>
    <w:p w:rsidR="00600731" w:rsidRDefault="00600731" w:rsidP="00600731">
      <w:pPr>
        <w:pStyle w:val="ListParagraph"/>
        <w:numPr>
          <w:ilvl w:val="2"/>
          <w:numId w:val="98"/>
        </w:numPr>
      </w:pPr>
      <w:r>
        <w:t>Each group receives some kind of treatment.</w:t>
      </w:r>
    </w:p>
    <w:p w:rsidR="00600731" w:rsidRDefault="00600731" w:rsidP="00600731">
      <w:pPr>
        <w:pStyle w:val="ListParagraph"/>
        <w:numPr>
          <w:ilvl w:val="2"/>
          <w:numId w:val="98"/>
        </w:numPr>
      </w:pPr>
      <w:r>
        <w:t>Requires a large number of participants.</w:t>
      </w:r>
    </w:p>
    <w:p w:rsidR="00600731" w:rsidRDefault="00600731" w:rsidP="00600731"/>
    <w:p w:rsidR="00600731" w:rsidRDefault="00600731" w:rsidP="00600731">
      <w:r>
        <w:t>Policy Research</w:t>
      </w:r>
    </w:p>
    <w:p w:rsidR="00600731" w:rsidRDefault="00B168CE" w:rsidP="00600731">
      <w:pPr>
        <w:pStyle w:val="ListParagraph"/>
        <w:numPr>
          <w:ilvl w:val="0"/>
          <w:numId w:val="99"/>
        </w:numPr>
      </w:pPr>
      <w:r>
        <w:t>Attempts to support and persuade policy actors by providing well-reasoned, evidence-based recommendations that are responsible.</w:t>
      </w:r>
    </w:p>
    <w:p w:rsidR="00B168CE" w:rsidRDefault="00B168CE" w:rsidP="00600731">
      <w:pPr>
        <w:pStyle w:val="ListParagraph"/>
        <w:numPr>
          <w:ilvl w:val="0"/>
          <w:numId w:val="99"/>
        </w:numPr>
      </w:pPr>
      <w:r>
        <w:t>Often draws on the findings of evaluation research.</w:t>
      </w:r>
    </w:p>
    <w:p w:rsidR="00B168CE" w:rsidRDefault="00B168CE" w:rsidP="00B168CE">
      <w:pPr>
        <w:pStyle w:val="ListParagraph"/>
        <w:numPr>
          <w:ilvl w:val="1"/>
          <w:numId w:val="99"/>
        </w:numPr>
      </w:pPr>
      <w:r>
        <w:t>It has many of the same challenges as evaluation research.</w:t>
      </w:r>
    </w:p>
    <w:p w:rsidR="00B168CE" w:rsidRDefault="00B168CE" w:rsidP="00B168CE">
      <w:pPr>
        <w:pStyle w:val="ListParagraph"/>
        <w:numPr>
          <w:ilvl w:val="0"/>
          <w:numId w:val="99"/>
        </w:numPr>
      </w:pPr>
      <w:r>
        <w:t>Required characteristics or policy research studies:</w:t>
      </w:r>
    </w:p>
    <w:p w:rsidR="00B168CE" w:rsidRDefault="00B168CE" w:rsidP="00B168CE">
      <w:pPr>
        <w:pStyle w:val="ListParagraph"/>
        <w:numPr>
          <w:ilvl w:val="1"/>
          <w:numId w:val="99"/>
        </w:numPr>
      </w:pPr>
      <w:r>
        <w:t>Credible</w:t>
      </w:r>
    </w:p>
    <w:p w:rsidR="00B168CE" w:rsidRDefault="00B168CE" w:rsidP="00B168CE">
      <w:pPr>
        <w:pStyle w:val="ListParagraph"/>
        <w:numPr>
          <w:ilvl w:val="1"/>
          <w:numId w:val="99"/>
        </w:numPr>
      </w:pPr>
      <w:r>
        <w:t>Meaningful and engaging</w:t>
      </w:r>
    </w:p>
    <w:p w:rsidR="00B168CE" w:rsidRDefault="00B168CE" w:rsidP="00B168CE">
      <w:pPr>
        <w:pStyle w:val="ListParagraph"/>
        <w:numPr>
          <w:ilvl w:val="1"/>
          <w:numId w:val="99"/>
        </w:numPr>
      </w:pPr>
      <w:r>
        <w:t>Responsible (i.e., considers both positive and negative consequences of policy change)</w:t>
      </w:r>
    </w:p>
    <w:p w:rsidR="00B168CE" w:rsidRDefault="00B168CE" w:rsidP="00B168CE">
      <w:pPr>
        <w:pStyle w:val="ListParagraph"/>
        <w:numPr>
          <w:ilvl w:val="1"/>
          <w:numId w:val="99"/>
        </w:numPr>
      </w:pPr>
      <w:r>
        <w:t>Creative in developing recommendations</w:t>
      </w:r>
    </w:p>
    <w:p w:rsidR="00B168CE" w:rsidRDefault="00B168CE" w:rsidP="00B168CE">
      <w:pPr>
        <w:pStyle w:val="ListParagraph"/>
        <w:numPr>
          <w:ilvl w:val="1"/>
          <w:numId w:val="99"/>
        </w:numPr>
      </w:pPr>
      <w:r>
        <w:t>Manageable (i.e., feasible to complete with the available time and resources)</w:t>
      </w:r>
    </w:p>
    <w:p w:rsidR="00B168CE" w:rsidRDefault="00B168CE" w:rsidP="00B168CE">
      <w:pPr>
        <w:pStyle w:val="ListParagraph"/>
        <w:numPr>
          <w:ilvl w:val="2"/>
          <w:numId w:val="99"/>
        </w:numPr>
      </w:pPr>
      <w:r>
        <w:t>Primary data collection requires a longer time frame.</w:t>
      </w:r>
    </w:p>
    <w:p w:rsidR="00B168CE" w:rsidRDefault="00B168CE" w:rsidP="00B168CE">
      <w:pPr>
        <w:pStyle w:val="ListParagraph"/>
        <w:numPr>
          <w:ilvl w:val="2"/>
          <w:numId w:val="99"/>
        </w:numPr>
      </w:pPr>
      <w:r>
        <w:t>Politically-driven policy decisions often occur within a short time frame</w:t>
      </w:r>
    </w:p>
    <w:p w:rsidR="00B168CE" w:rsidRDefault="00B168CE" w:rsidP="00B168CE"/>
    <w:p w:rsidR="00B168CE" w:rsidRDefault="00B168CE" w:rsidP="00B168CE">
      <w:r>
        <w:t>Ethics in Evaluation</w:t>
      </w:r>
    </w:p>
    <w:p w:rsidR="00B168CE" w:rsidRDefault="00354CD6" w:rsidP="00B168CE">
      <w:pPr>
        <w:pStyle w:val="ListParagraph"/>
        <w:numPr>
          <w:ilvl w:val="0"/>
          <w:numId w:val="100"/>
        </w:numPr>
      </w:pPr>
      <w:r>
        <w:t>Researchers must give attention to human subject concerns.</w:t>
      </w:r>
    </w:p>
    <w:p w:rsidR="00354CD6" w:rsidRDefault="00354CD6" w:rsidP="00354CD6">
      <w:pPr>
        <w:pStyle w:val="ListParagraph"/>
        <w:numPr>
          <w:ilvl w:val="1"/>
          <w:numId w:val="100"/>
        </w:numPr>
      </w:pPr>
      <w:r>
        <w:t>Is denying potentially beneficial treatments to some in pursuit of scientific standards acceptable?</w:t>
      </w:r>
    </w:p>
    <w:p w:rsidR="00354CD6" w:rsidRDefault="00354CD6" w:rsidP="00354CD6">
      <w:pPr>
        <w:pStyle w:val="ListParagraph"/>
        <w:numPr>
          <w:ilvl w:val="1"/>
          <w:numId w:val="100"/>
        </w:numPr>
      </w:pPr>
      <w:r>
        <w:t>How do we preserve confidentiality?</w:t>
      </w:r>
    </w:p>
    <w:p w:rsidR="00354CD6" w:rsidRDefault="00354CD6" w:rsidP="00354CD6">
      <w:pPr>
        <w:pStyle w:val="ListParagraph"/>
        <w:numPr>
          <w:ilvl w:val="1"/>
          <w:numId w:val="100"/>
        </w:numPr>
      </w:pPr>
      <w:r>
        <w:t>Who decides what level of burden on participants is acceptable?</w:t>
      </w:r>
    </w:p>
    <w:p w:rsidR="00354CD6" w:rsidRDefault="00354CD6" w:rsidP="00354CD6">
      <w:pPr>
        <w:pStyle w:val="ListParagraph"/>
        <w:numPr>
          <w:ilvl w:val="1"/>
          <w:numId w:val="100"/>
        </w:numPr>
      </w:pPr>
      <w:r>
        <w:t>How much weight should be given to political considerations?</w:t>
      </w:r>
    </w:p>
    <w:p w:rsidR="00354CD6" w:rsidRDefault="00354CD6" w:rsidP="00354CD6">
      <w:pPr>
        <w:pStyle w:val="ListParagraph"/>
        <w:numPr>
          <w:ilvl w:val="1"/>
          <w:numId w:val="100"/>
        </w:numPr>
      </w:pPr>
      <w:r>
        <w:t>Must findings be shared with stakeholders?</w:t>
      </w:r>
    </w:p>
    <w:p w:rsidR="00354CD6" w:rsidRDefault="00354CD6" w:rsidP="00354CD6">
      <w:pPr>
        <w:pStyle w:val="ListParagraph"/>
        <w:numPr>
          <w:ilvl w:val="1"/>
          <w:numId w:val="100"/>
        </w:numPr>
      </w:pPr>
      <w:r>
        <w:t>What method will produce the most defensible evidence?</w:t>
      </w:r>
    </w:p>
    <w:p w:rsidR="00354CD6" w:rsidRDefault="00354CD6" w:rsidP="00354CD6">
      <w:pPr>
        <w:pStyle w:val="ListParagraph"/>
        <w:numPr>
          <w:ilvl w:val="1"/>
          <w:numId w:val="100"/>
        </w:numPr>
      </w:pPr>
      <w:r>
        <w:t>Will the results actually be used?</w:t>
      </w:r>
    </w:p>
    <w:p w:rsidR="00BC7CA4" w:rsidRDefault="00BC7CA4" w:rsidP="00BC7CA4">
      <w:pPr>
        <w:pStyle w:val="ListParagraph"/>
        <w:numPr>
          <w:ilvl w:val="2"/>
          <w:numId w:val="100"/>
        </w:numPr>
      </w:pPr>
      <w:r>
        <w:t>Costly to maintain ineffective programs.</w:t>
      </w:r>
    </w:p>
    <w:p w:rsidR="00354CD6" w:rsidRDefault="00354CD6" w:rsidP="00354CD6">
      <w:pPr>
        <w:pStyle w:val="ListParagraph"/>
        <w:numPr>
          <w:ilvl w:val="0"/>
          <w:numId w:val="100"/>
        </w:numPr>
      </w:pPr>
      <w:r>
        <w:t>Federally-mandated criteria</w:t>
      </w:r>
    </w:p>
    <w:p w:rsidR="00354CD6" w:rsidRDefault="00354CD6" w:rsidP="00354CD6">
      <w:pPr>
        <w:pStyle w:val="ListParagraph"/>
        <w:numPr>
          <w:ilvl w:val="1"/>
          <w:numId w:val="100"/>
        </w:numPr>
      </w:pPr>
      <w:r>
        <w:t>Are risks minimized?</w:t>
      </w:r>
    </w:p>
    <w:p w:rsidR="00354CD6" w:rsidRDefault="00354CD6" w:rsidP="00354CD6">
      <w:pPr>
        <w:pStyle w:val="ListParagraph"/>
        <w:numPr>
          <w:ilvl w:val="1"/>
          <w:numId w:val="100"/>
        </w:numPr>
      </w:pPr>
      <w:r>
        <w:t>Are risks reasonable in relation to benefits?</w:t>
      </w:r>
    </w:p>
    <w:p w:rsidR="00354CD6" w:rsidRDefault="00354CD6" w:rsidP="00354CD6">
      <w:pPr>
        <w:pStyle w:val="ListParagraph"/>
        <w:numPr>
          <w:ilvl w:val="1"/>
          <w:numId w:val="100"/>
        </w:numPr>
      </w:pPr>
      <w:r>
        <w:t>Is the selection of subjects and cases equitable?</w:t>
      </w:r>
    </w:p>
    <w:p w:rsidR="00354CD6" w:rsidRDefault="00354CD6" w:rsidP="00354CD6">
      <w:pPr>
        <w:pStyle w:val="ListParagraph"/>
        <w:numPr>
          <w:ilvl w:val="1"/>
          <w:numId w:val="100"/>
        </w:numPr>
      </w:pPr>
      <w:r>
        <w:t>Have participants given informed consent?</w:t>
      </w:r>
    </w:p>
    <w:p w:rsidR="00354CD6" w:rsidRDefault="00354CD6" w:rsidP="00354CD6">
      <w:pPr>
        <w:pStyle w:val="ListParagraph"/>
        <w:numPr>
          <w:ilvl w:val="2"/>
          <w:numId w:val="100"/>
        </w:numPr>
      </w:pPr>
      <w:r>
        <w:t>Vulnerable populations are of key concern.</w:t>
      </w:r>
    </w:p>
    <w:p w:rsidR="00354CD6" w:rsidRDefault="00354CD6" w:rsidP="00354CD6">
      <w:pPr>
        <w:pStyle w:val="ListParagraph"/>
        <w:numPr>
          <w:ilvl w:val="2"/>
          <w:numId w:val="100"/>
        </w:numPr>
      </w:pPr>
      <w:r>
        <w:lastRenderedPageBreak/>
        <w:t>Active consent (i.e., opt-in) versus passive consent (i.e., opt-out)</w:t>
      </w:r>
    </w:p>
    <w:p w:rsidR="00354CD6" w:rsidRDefault="00354CD6" w:rsidP="00354CD6">
      <w:pPr>
        <w:pStyle w:val="ListParagraph"/>
        <w:numPr>
          <w:ilvl w:val="1"/>
          <w:numId w:val="100"/>
        </w:numPr>
      </w:pPr>
      <w:r>
        <w:t>Are the data monitored?</w:t>
      </w:r>
    </w:p>
    <w:p w:rsidR="00354CD6" w:rsidRDefault="00354CD6" w:rsidP="00354CD6">
      <w:pPr>
        <w:pStyle w:val="ListParagraph"/>
        <w:numPr>
          <w:ilvl w:val="1"/>
          <w:numId w:val="100"/>
        </w:numPr>
      </w:pPr>
      <w:r>
        <w:t>Are privacy and confidentiality assured?</w:t>
      </w:r>
    </w:p>
    <w:p w:rsidR="00354CD6" w:rsidRDefault="00354CD6" w:rsidP="00354CD6">
      <w:pPr>
        <w:pStyle w:val="ListParagraph"/>
        <w:numPr>
          <w:ilvl w:val="2"/>
          <w:numId w:val="100"/>
        </w:numPr>
      </w:pPr>
      <w:r>
        <w:t>Researchers are not legally protected from requirements that they provide evidence requested in legal proceedings.</w:t>
      </w:r>
    </w:p>
    <w:p w:rsidR="00BC7CA4" w:rsidRDefault="00BC7CA4" w:rsidP="00BC7CA4">
      <w:pPr>
        <w:pStyle w:val="ListParagraph"/>
        <w:numPr>
          <w:ilvl w:val="0"/>
          <w:numId w:val="100"/>
        </w:numPr>
      </w:pPr>
      <w:r>
        <w:t>Approaches to dealing with ethical issues</w:t>
      </w:r>
    </w:p>
    <w:p w:rsidR="00BC7CA4" w:rsidRDefault="00BC7CA4" w:rsidP="00BC7CA4">
      <w:pPr>
        <w:pStyle w:val="ListParagraph"/>
        <w:numPr>
          <w:ilvl w:val="1"/>
          <w:numId w:val="100"/>
        </w:numPr>
      </w:pPr>
      <w:r>
        <w:t>Minimize the number in the untreated control group.</w:t>
      </w:r>
    </w:p>
    <w:p w:rsidR="00BC7CA4" w:rsidRDefault="00BC7CA4" w:rsidP="00BC7CA4">
      <w:pPr>
        <w:pStyle w:val="ListParagraph"/>
        <w:numPr>
          <w:ilvl w:val="1"/>
          <w:numId w:val="100"/>
        </w:numPr>
      </w:pPr>
      <w:r>
        <w:t>Minimize the sample size.</w:t>
      </w:r>
    </w:p>
    <w:p w:rsidR="00BC7CA4" w:rsidRDefault="00BC7CA4" w:rsidP="00BC7CA4">
      <w:pPr>
        <w:pStyle w:val="ListParagraph"/>
        <w:numPr>
          <w:ilvl w:val="1"/>
          <w:numId w:val="100"/>
        </w:numPr>
      </w:pPr>
      <w:r>
        <w:t>Test only parts of a program rather the entire program.</w:t>
      </w:r>
    </w:p>
    <w:p w:rsidR="00BC7CA4" w:rsidRDefault="00BC7CA4" w:rsidP="00BC7CA4">
      <w:pPr>
        <w:pStyle w:val="ListParagraph"/>
        <w:numPr>
          <w:ilvl w:val="1"/>
          <w:numId w:val="100"/>
        </w:numPr>
      </w:pPr>
      <w:r>
        <w:t>Compare treatments that vary in intensity rather than presence or absence of treatment.</w:t>
      </w:r>
    </w:p>
    <w:p w:rsidR="00BC7CA4" w:rsidRDefault="00BC7CA4" w:rsidP="00BC7CA4">
      <w:pPr>
        <w:pStyle w:val="ListParagraph"/>
        <w:numPr>
          <w:ilvl w:val="1"/>
          <w:numId w:val="100"/>
        </w:numPr>
      </w:pPr>
      <w:r>
        <w:t>Vary treatments between settings rather than between individuals within settings.</w:t>
      </w:r>
    </w:p>
    <w:p w:rsidR="009B1C93" w:rsidRDefault="009B1C93" w:rsidP="009D462C">
      <w:pPr>
        <w:ind w:left="1080"/>
      </w:pPr>
    </w:p>
    <w:p w:rsidR="009B1C93" w:rsidRPr="00BA66B4" w:rsidRDefault="009B1C93" w:rsidP="009D462C">
      <w:pPr>
        <w:ind w:left="1080"/>
        <w:sectPr w:rsidR="009B1C93" w:rsidRPr="00BA66B4" w:rsidSect="006C0D78">
          <w:headerReference w:type="default" r:id="rId19"/>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1" w:name="Chapter13"/>
      <w:bookmarkEnd w:id="11"/>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20"/>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2" w:name="Chapter14"/>
      <w:bookmarkEnd w:id="12"/>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21"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22"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7645BE" w:rsidP="00C50570">
      <w:pPr>
        <w:pStyle w:val="ListParagraph"/>
        <w:numPr>
          <w:ilvl w:val="2"/>
          <w:numId w:val="37"/>
        </w:numPr>
      </w:pPr>
      <w:hyperlink r:id="rId23"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7645BE" w:rsidP="00C50570">
      <w:pPr>
        <w:pStyle w:val="ListParagraph"/>
        <w:numPr>
          <w:ilvl w:val="2"/>
          <w:numId w:val="37"/>
        </w:numPr>
      </w:pPr>
      <w:hyperlink r:id="rId24"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7645BE" w:rsidP="00C50570">
      <w:pPr>
        <w:pStyle w:val="ListParagraph"/>
        <w:numPr>
          <w:ilvl w:val="2"/>
          <w:numId w:val="37"/>
        </w:numPr>
      </w:pPr>
      <w:hyperlink r:id="rId25"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7645BE" w:rsidP="00C50570">
      <w:pPr>
        <w:pStyle w:val="ListParagraph"/>
        <w:numPr>
          <w:ilvl w:val="2"/>
          <w:numId w:val="37"/>
        </w:numPr>
      </w:pPr>
      <w:hyperlink r:id="rId26"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7645BE" w:rsidP="00C50570">
      <w:pPr>
        <w:pStyle w:val="ListParagraph"/>
        <w:numPr>
          <w:ilvl w:val="1"/>
          <w:numId w:val="37"/>
        </w:numPr>
      </w:pPr>
      <w:hyperlink r:id="rId27"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645BE" w:rsidRDefault="007645BE" w:rsidP="00A7279D">
      <w:r>
        <w:separator/>
      </w:r>
    </w:p>
  </w:endnote>
  <w:endnote w:type="continuationSeparator" w:id="0">
    <w:p w:rsidR="007645BE" w:rsidRDefault="007645BE"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645BE" w:rsidRDefault="007645BE" w:rsidP="00A7279D">
      <w:r>
        <w:separator/>
      </w:r>
    </w:p>
  </w:footnote>
  <w:footnote w:type="continuationSeparator" w:id="0">
    <w:p w:rsidR="007645BE" w:rsidRDefault="007645BE"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pPr>
      <w:pStyle w:val="Header"/>
    </w:pPr>
  </w:p>
  <w:p w:rsidR="007645BE" w:rsidRDefault="007645BE">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B373AD">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B373AD">
      <w:rPr>
        <w:b/>
        <w:noProof/>
      </w:rPr>
      <w:t>3</w:t>
    </w:r>
    <w:r>
      <w:rPr>
        <w:b/>
      </w:rPr>
      <w:fldChar w:fldCharType="end"/>
    </w:r>
  </w:p>
  <w:p w:rsidR="007645BE" w:rsidRDefault="007645BE">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pPr>
      <w:pStyle w:val="Header"/>
    </w:pPr>
  </w:p>
  <w:p w:rsidR="007645BE" w:rsidRDefault="007645BE">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B373AD">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B373AD">
      <w:rPr>
        <w:b/>
        <w:noProof/>
      </w:rPr>
      <w:t>4</w:t>
    </w:r>
    <w:r>
      <w:rPr>
        <w:b/>
      </w:rPr>
      <w:fldChar w:fldCharType="end"/>
    </w:r>
  </w:p>
  <w:p w:rsidR="007645BE" w:rsidRDefault="007645BE">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pPr>
      <w:pStyle w:val="Header"/>
    </w:pPr>
  </w:p>
  <w:p w:rsidR="007645BE" w:rsidRDefault="007645BE">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B373AD">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B373AD">
      <w:rPr>
        <w:b/>
        <w:noProof/>
      </w:rPr>
      <w:t>2</w:t>
    </w:r>
    <w:r>
      <w:rPr>
        <w:b/>
      </w:rPr>
      <w:fldChar w:fldCharType="end"/>
    </w:r>
  </w:p>
  <w:p w:rsidR="007645BE" w:rsidRDefault="007645BE">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rsidP="0036495B">
    <w:pPr>
      <w:pStyle w:val="Header"/>
      <w:tabs>
        <w:tab w:val="clear" w:pos="4680"/>
        <w:tab w:val="clear" w:pos="9360"/>
        <w:tab w:val="left" w:pos="2055"/>
      </w:tabs>
    </w:pPr>
    <w:r>
      <w:tab/>
    </w:r>
  </w:p>
  <w:p w:rsidR="007645BE" w:rsidRDefault="007645BE">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B373AD">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B373AD">
      <w:rPr>
        <w:b/>
        <w:noProof/>
      </w:rPr>
      <w:t>5</w:t>
    </w:r>
    <w:r>
      <w:rPr>
        <w:b/>
      </w:rPr>
      <w:fldChar w:fldCharType="end"/>
    </w:r>
  </w:p>
  <w:p w:rsidR="007645BE" w:rsidRDefault="007645BE">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rsidP="0036495B">
    <w:pPr>
      <w:pStyle w:val="Header"/>
      <w:tabs>
        <w:tab w:val="clear" w:pos="4680"/>
        <w:tab w:val="clear" w:pos="9360"/>
        <w:tab w:val="left" w:pos="2055"/>
      </w:tabs>
    </w:pPr>
    <w:r>
      <w:tab/>
    </w:r>
  </w:p>
  <w:p w:rsidR="007645BE" w:rsidRDefault="007645BE">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B373AD">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B373AD">
      <w:rPr>
        <w:b/>
        <w:noProof/>
      </w:rPr>
      <w:t>5</w:t>
    </w:r>
    <w:r>
      <w:rPr>
        <w:b/>
      </w:rPr>
      <w:fldChar w:fldCharType="end"/>
    </w:r>
  </w:p>
  <w:p w:rsidR="007645BE" w:rsidRDefault="007645BE">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rsidP="0036495B">
    <w:pPr>
      <w:pStyle w:val="Header"/>
      <w:tabs>
        <w:tab w:val="clear" w:pos="4680"/>
        <w:tab w:val="clear" w:pos="9360"/>
        <w:tab w:val="left" w:pos="2055"/>
      </w:tabs>
    </w:pPr>
    <w:r>
      <w:tab/>
    </w:r>
  </w:p>
  <w:p w:rsidR="007645BE" w:rsidRDefault="007645BE">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B373AD">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B373AD">
      <w:rPr>
        <w:b/>
        <w:noProof/>
      </w:rPr>
      <w:t>3</w:t>
    </w:r>
    <w:r>
      <w:rPr>
        <w:b/>
      </w:rPr>
      <w:fldChar w:fldCharType="end"/>
    </w:r>
  </w:p>
  <w:p w:rsidR="007645BE" w:rsidRDefault="007645BE">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rsidP="0036495B">
    <w:pPr>
      <w:pStyle w:val="Header"/>
      <w:tabs>
        <w:tab w:val="clear" w:pos="4680"/>
        <w:tab w:val="clear" w:pos="9360"/>
        <w:tab w:val="left" w:pos="2055"/>
      </w:tabs>
    </w:pPr>
    <w:r>
      <w:tab/>
    </w:r>
  </w:p>
  <w:p w:rsidR="007645BE" w:rsidRDefault="007645BE">
    <w:pPr>
      <w:pStyle w:val="Header"/>
      <w:rPr>
        <w:b/>
      </w:rPr>
    </w:pPr>
    <w:r>
      <w:t xml:space="preserve">Chapter 7: Experiments| Page </w:t>
    </w:r>
    <w:r>
      <w:rPr>
        <w:b/>
      </w:rPr>
      <w:fldChar w:fldCharType="begin"/>
    </w:r>
    <w:r>
      <w:rPr>
        <w:b/>
      </w:rPr>
      <w:instrText xml:space="preserve"> PAGE  \* Arabic  \* MERGEFORMAT </w:instrText>
    </w:r>
    <w:r>
      <w:rPr>
        <w:b/>
      </w:rPr>
      <w:fldChar w:fldCharType="separate"/>
    </w:r>
    <w:r w:rsidR="00B373AD">
      <w:rPr>
        <w:b/>
        <w:noProof/>
      </w:rPr>
      <w:t>6</w:t>
    </w:r>
    <w:r>
      <w:rPr>
        <w:b/>
      </w:rPr>
      <w:fldChar w:fldCharType="end"/>
    </w:r>
    <w:r>
      <w:t xml:space="preserve"> of </w:t>
    </w:r>
    <w:r>
      <w:rPr>
        <w:b/>
      </w:rPr>
      <w:fldChar w:fldCharType="begin"/>
    </w:r>
    <w:r>
      <w:rPr>
        <w:b/>
      </w:rPr>
      <w:instrText xml:space="preserve"> SECTIONPAGES   \* MERGEFORMAT </w:instrText>
    </w:r>
    <w:r>
      <w:rPr>
        <w:b/>
      </w:rPr>
      <w:fldChar w:fldCharType="separate"/>
    </w:r>
    <w:r w:rsidR="00B373AD">
      <w:rPr>
        <w:b/>
        <w:noProof/>
      </w:rPr>
      <w:t>6</w:t>
    </w:r>
    <w:r>
      <w:rPr>
        <w:b/>
      </w:rPr>
      <w:fldChar w:fldCharType="end"/>
    </w:r>
  </w:p>
  <w:p w:rsidR="007645BE" w:rsidRDefault="007645BE">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rsidP="0036495B">
    <w:pPr>
      <w:pStyle w:val="Header"/>
      <w:tabs>
        <w:tab w:val="clear" w:pos="4680"/>
        <w:tab w:val="clear" w:pos="9360"/>
        <w:tab w:val="left" w:pos="2055"/>
      </w:tabs>
    </w:pPr>
    <w:r>
      <w:tab/>
    </w:r>
  </w:p>
  <w:p w:rsidR="007645BE" w:rsidRDefault="007645BE">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B373AD">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B373AD">
      <w:rPr>
        <w:b/>
        <w:noProof/>
      </w:rPr>
      <w:t>8</w:t>
    </w:r>
    <w:r>
      <w:rPr>
        <w:b/>
      </w:rPr>
      <w:fldChar w:fldCharType="end"/>
    </w:r>
  </w:p>
  <w:p w:rsidR="007645BE" w:rsidRDefault="007645BE">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rsidP="0036495B">
    <w:pPr>
      <w:pStyle w:val="Header"/>
      <w:tabs>
        <w:tab w:val="clear" w:pos="4680"/>
        <w:tab w:val="clear" w:pos="9360"/>
        <w:tab w:val="left" w:pos="2055"/>
      </w:tabs>
    </w:pPr>
    <w:r>
      <w:tab/>
    </w:r>
  </w:p>
  <w:p w:rsidR="007645BE" w:rsidRDefault="007645BE">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B373AD">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B373AD">
      <w:rPr>
        <w:b/>
        <w:noProof/>
      </w:rPr>
      <w:t>5</w:t>
    </w:r>
    <w:r>
      <w:rPr>
        <w:b/>
      </w:rPr>
      <w:fldChar w:fldCharType="end"/>
    </w:r>
  </w:p>
  <w:p w:rsidR="007645BE" w:rsidRDefault="007645BE">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rsidP="0036495B">
    <w:pPr>
      <w:pStyle w:val="Header"/>
      <w:tabs>
        <w:tab w:val="clear" w:pos="4680"/>
        <w:tab w:val="clear" w:pos="9360"/>
        <w:tab w:val="left" w:pos="2055"/>
      </w:tabs>
    </w:pPr>
    <w:r>
      <w:tab/>
    </w:r>
  </w:p>
  <w:p w:rsidR="007645BE" w:rsidRDefault="007645BE">
    <w:pPr>
      <w:pStyle w:val="Header"/>
      <w:rPr>
        <w:b/>
      </w:rPr>
    </w:pPr>
    <w:r>
      <w:t xml:space="preserve">Chapter 10: Qualitative Methods | Page </w:t>
    </w:r>
    <w:r>
      <w:rPr>
        <w:b/>
      </w:rPr>
      <w:fldChar w:fldCharType="begin"/>
    </w:r>
    <w:r>
      <w:rPr>
        <w:b/>
      </w:rPr>
      <w:instrText xml:space="preserve"> PAGE  \* Arabic  \* MERGEFORMAT </w:instrText>
    </w:r>
    <w:r>
      <w:rPr>
        <w:b/>
      </w:rPr>
      <w:fldChar w:fldCharType="separate"/>
    </w:r>
    <w:r w:rsidR="006E6F98">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E6F98">
      <w:rPr>
        <w:b/>
        <w:noProof/>
      </w:rPr>
      <w:t>6</w:t>
    </w:r>
    <w:r>
      <w:rPr>
        <w:b/>
      </w:rPr>
      <w:fldChar w:fldCharType="end"/>
    </w:r>
  </w:p>
  <w:p w:rsidR="007645BE" w:rsidRDefault="007645BE">
    <w:pPr>
      <w:pStyle w:val="Header"/>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rsidP="0036495B">
    <w:pPr>
      <w:pStyle w:val="Header"/>
      <w:tabs>
        <w:tab w:val="clear" w:pos="4680"/>
        <w:tab w:val="clear" w:pos="9360"/>
        <w:tab w:val="left" w:pos="2055"/>
      </w:tabs>
    </w:pPr>
    <w:r>
      <w:tab/>
    </w:r>
  </w:p>
  <w:p w:rsidR="007645BE" w:rsidRDefault="007645BE">
    <w:pPr>
      <w:pStyle w:val="Header"/>
      <w:rPr>
        <w:b/>
      </w:rPr>
    </w:pPr>
    <w:r>
      <w:t xml:space="preserve">Chapter 12: Evaluation and Policy Research| Page </w:t>
    </w:r>
    <w:r>
      <w:rPr>
        <w:b/>
      </w:rPr>
      <w:fldChar w:fldCharType="begin"/>
    </w:r>
    <w:r>
      <w:rPr>
        <w:b/>
      </w:rPr>
      <w:instrText xml:space="preserve"> PAGE  \* Arabic  \* MERGEFORMAT </w:instrText>
    </w:r>
    <w:r>
      <w:rPr>
        <w:b/>
      </w:rPr>
      <w:fldChar w:fldCharType="separate"/>
    </w:r>
    <w:r w:rsidR="006E6F98">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E6F98">
      <w:rPr>
        <w:b/>
        <w:noProof/>
      </w:rPr>
      <w:t>5</w:t>
    </w:r>
    <w:r>
      <w:rPr>
        <w:b/>
      </w:rPr>
      <w:fldChar w:fldCharType="end"/>
    </w:r>
  </w:p>
  <w:p w:rsidR="007645BE" w:rsidRDefault="007645BE">
    <w:pPr>
      <w:pStyle w:val="Header"/>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pPr>
      <w:pStyle w:val="Header"/>
    </w:pPr>
  </w:p>
  <w:p w:rsidR="007645BE" w:rsidRDefault="007645BE">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6E6F98">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E6F98">
      <w:rPr>
        <w:b/>
        <w:noProof/>
      </w:rPr>
      <w:t>5</w:t>
    </w:r>
    <w:r>
      <w:rPr>
        <w:b/>
      </w:rPr>
      <w:fldChar w:fldCharType="end"/>
    </w:r>
  </w:p>
  <w:p w:rsidR="007645BE" w:rsidRDefault="007645BE">
    <w:pPr>
      <w:pStyle w:val="Header"/>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45BE" w:rsidRDefault="007645BE">
    <w:pPr>
      <w:pStyle w:val="Header"/>
    </w:pPr>
    <w:proofErr w:type="spellStart"/>
    <w:r>
      <w:t>Schutt</w:t>
    </w:r>
    <w:proofErr w:type="spellEnd"/>
    <w:r>
      <w:t>, R.K. (2015). Investigating the social world: the process and practice of research. 8th edition. Thousand Oaks, California: Sage.</w:t>
    </w:r>
  </w:p>
  <w:p w:rsidR="007645BE" w:rsidRDefault="007645BE">
    <w:pPr>
      <w:pStyle w:val="Header"/>
    </w:pPr>
  </w:p>
  <w:p w:rsidR="007645BE" w:rsidRDefault="007645BE">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6E6F98">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6E6F98">
      <w:rPr>
        <w:b/>
        <w:noProof/>
      </w:rPr>
      <w:t>4</w:t>
    </w:r>
    <w:r>
      <w:rPr>
        <w:b/>
      </w:rPr>
      <w:fldChar w:fldCharType="end"/>
    </w:r>
  </w:p>
  <w:p w:rsidR="007645BE" w:rsidRDefault="007645BE">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391CD1"/>
    <w:multiLevelType w:val="hybridMultilevel"/>
    <w:tmpl w:val="6540C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1215E6C"/>
    <w:multiLevelType w:val="hybridMultilevel"/>
    <w:tmpl w:val="26062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16DE081A"/>
    <w:multiLevelType w:val="hybridMultilevel"/>
    <w:tmpl w:val="D892F00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A735DA0"/>
    <w:multiLevelType w:val="hybridMultilevel"/>
    <w:tmpl w:val="0B90F0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1DCA0F79"/>
    <w:multiLevelType w:val="hybridMultilevel"/>
    <w:tmpl w:val="19ECC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20451FAA"/>
    <w:multiLevelType w:val="hybridMultilevel"/>
    <w:tmpl w:val="F1BC5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29C0357"/>
    <w:multiLevelType w:val="hybridMultilevel"/>
    <w:tmpl w:val="C2AA8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24866CF3"/>
    <w:multiLevelType w:val="hybridMultilevel"/>
    <w:tmpl w:val="08AC0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2E885053"/>
    <w:multiLevelType w:val="hybridMultilevel"/>
    <w:tmpl w:val="7ADCA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9">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40">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3BF4398C"/>
    <w:multiLevelType w:val="hybridMultilevel"/>
    <w:tmpl w:val="C7C44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3DDE1ED6"/>
    <w:multiLevelType w:val="hybridMultilevel"/>
    <w:tmpl w:val="8154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3F6E31B4"/>
    <w:multiLevelType w:val="hybridMultilevel"/>
    <w:tmpl w:val="27ECFE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43246E51"/>
    <w:multiLevelType w:val="hybridMultilevel"/>
    <w:tmpl w:val="F0849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nsid w:val="445C34D5"/>
    <w:multiLevelType w:val="hybridMultilevel"/>
    <w:tmpl w:val="FEE41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44E37EA7"/>
    <w:multiLevelType w:val="hybridMultilevel"/>
    <w:tmpl w:val="1D00EB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553A5332"/>
    <w:multiLevelType w:val="hybridMultilevel"/>
    <w:tmpl w:val="CE08AF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55D64233"/>
    <w:multiLevelType w:val="hybridMultilevel"/>
    <w:tmpl w:val="A6349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5B1E69AB"/>
    <w:multiLevelType w:val="hybridMultilevel"/>
    <w:tmpl w:val="462A1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nsid w:val="67044D41"/>
    <w:multiLevelType w:val="hybridMultilevel"/>
    <w:tmpl w:val="ECC86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2">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6F3335A2"/>
    <w:multiLevelType w:val="hybridMultilevel"/>
    <w:tmpl w:val="87F65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7">
    <w:nsid w:val="7083138C"/>
    <w:multiLevelType w:val="hybridMultilevel"/>
    <w:tmpl w:val="4198B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71621FC3"/>
    <w:multiLevelType w:val="hybridMultilevel"/>
    <w:tmpl w:val="40D45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nsid w:val="7A8474AA"/>
    <w:multiLevelType w:val="hybridMultilevel"/>
    <w:tmpl w:val="D368B5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7B390EA6"/>
    <w:multiLevelType w:val="hybridMultilevel"/>
    <w:tmpl w:val="40625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50"/>
  </w:num>
  <w:num w:numId="3">
    <w:abstractNumId w:val="1"/>
  </w:num>
  <w:num w:numId="4">
    <w:abstractNumId w:val="88"/>
  </w:num>
  <w:num w:numId="5">
    <w:abstractNumId w:val="34"/>
  </w:num>
  <w:num w:numId="6">
    <w:abstractNumId w:val="31"/>
  </w:num>
  <w:num w:numId="7">
    <w:abstractNumId w:val="46"/>
  </w:num>
  <w:num w:numId="8">
    <w:abstractNumId w:val="91"/>
  </w:num>
  <w:num w:numId="9">
    <w:abstractNumId w:val="29"/>
  </w:num>
  <w:num w:numId="10">
    <w:abstractNumId w:val="17"/>
  </w:num>
  <w:num w:numId="11">
    <w:abstractNumId w:val="75"/>
  </w:num>
  <w:num w:numId="12">
    <w:abstractNumId w:val="47"/>
  </w:num>
  <w:num w:numId="13">
    <w:abstractNumId w:val="2"/>
  </w:num>
  <w:num w:numId="14">
    <w:abstractNumId w:val="5"/>
  </w:num>
  <w:num w:numId="15">
    <w:abstractNumId w:val="84"/>
  </w:num>
  <w:num w:numId="16">
    <w:abstractNumId w:val="6"/>
  </w:num>
  <w:num w:numId="17">
    <w:abstractNumId w:val="65"/>
  </w:num>
  <w:num w:numId="18">
    <w:abstractNumId w:val="92"/>
  </w:num>
  <w:num w:numId="19">
    <w:abstractNumId w:val="66"/>
  </w:num>
  <w:num w:numId="20">
    <w:abstractNumId w:val="43"/>
  </w:num>
  <w:num w:numId="21">
    <w:abstractNumId w:val="62"/>
  </w:num>
  <w:num w:numId="22">
    <w:abstractNumId w:val="86"/>
  </w:num>
  <w:num w:numId="23">
    <w:abstractNumId w:val="40"/>
  </w:num>
  <w:num w:numId="24">
    <w:abstractNumId w:val="9"/>
  </w:num>
  <w:num w:numId="25">
    <w:abstractNumId w:val="99"/>
  </w:num>
  <w:num w:numId="26">
    <w:abstractNumId w:val="35"/>
  </w:num>
  <w:num w:numId="27">
    <w:abstractNumId w:val="81"/>
  </w:num>
  <w:num w:numId="28">
    <w:abstractNumId w:val="16"/>
  </w:num>
  <w:num w:numId="29">
    <w:abstractNumId w:val="33"/>
  </w:num>
  <w:num w:numId="30">
    <w:abstractNumId w:val="74"/>
  </w:num>
  <w:num w:numId="31">
    <w:abstractNumId w:val="87"/>
  </w:num>
  <w:num w:numId="32">
    <w:abstractNumId w:val="58"/>
  </w:num>
  <w:num w:numId="33">
    <w:abstractNumId w:val="41"/>
  </w:num>
  <w:num w:numId="34">
    <w:abstractNumId w:val="12"/>
  </w:num>
  <w:num w:numId="35">
    <w:abstractNumId w:val="79"/>
  </w:num>
  <w:num w:numId="36">
    <w:abstractNumId w:val="21"/>
  </w:num>
  <w:num w:numId="37">
    <w:abstractNumId w:val="95"/>
  </w:num>
  <w:num w:numId="38">
    <w:abstractNumId w:val="89"/>
  </w:num>
  <w:num w:numId="39">
    <w:abstractNumId w:val="18"/>
  </w:num>
  <w:num w:numId="40">
    <w:abstractNumId w:val="45"/>
  </w:num>
  <w:num w:numId="41">
    <w:abstractNumId w:val="54"/>
  </w:num>
  <w:num w:numId="42">
    <w:abstractNumId w:val="36"/>
  </w:num>
  <w:num w:numId="43">
    <w:abstractNumId w:val="32"/>
  </w:num>
  <w:num w:numId="44">
    <w:abstractNumId w:val="96"/>
  </w:num>
  <w:num w:numId="45">
    <w:abstractNumId w:val="72"/>
  </w:num>
  <w:num w:numId="46">
    <w:abstractNumId w:val="73"/>
  </w:num>
  <w:num w:numId="47">
    <w:abstractNumId w:val="19"/>
  </w:num>
  <w:num w:numId="48">
    <w:abstractNumId w:val="59"/>
  </w:num>
  <w:num w:numId="49">
    <w:abstractNumId w:val="23"/>
  </w:num>
  <w:num w:numId="50">
    <w:abstractNumId w:val="76"/>
  </w:num>
  <w:num w:numId="51">
    <w:abstractNumId w:val="22"/>
  </w:num>
  <w:num w:numId="52">
    <w:abstractNumId w:val="67"/>
  </w:num>
  <w:num w:numId="53">
    <w:abstractNumId w:val="71"/>
  </w:num>
  <w:num w:numId="54">
    <w:abstractNumId w:val="48"/>
  </w:num>
  <w:num w:numId="55">
    <w:abstractNumId w:val="64"/>
  </w:num>
  <w:num w:numId="56">
    <w:abstractNumId w:val="52"/>
  </w:num>
  <w:num w:numId="57">
    <w:abstractNumId w:val="61"/>
  </w:num>
  <w:num w:numId="58">
    <w:abstractNumId w:val="83"/>
  </w:num>
  <w:num w:numId="59">
    <w:abstractNumId w:val="24"/>
  </w:num>
  <w:num w:numId="60">
    <w:abstractNumId w:val="26"/>
  </w:num>
  <w:num w:numId="61">
    <w:abstractNumId w:val="68"/>
  </w:num>
  <w:num w:numId="62">
    <w:abstractNumId w:val="39"/>
  </w:num>
  <w:num w:numId="63">
    <w:abstractNumId w:val="7"/>
  </w:num>
  <w:num w:numId="64">
    <w:abstractNumId w:val="100"/>
  </w:num>
  <w:num w:numId="65">
    <w:abstractNumId w:val="78"/>
  </w:num>
  <w:num w:numId="66">
    <w:abstractNumId w:val="63"/>
  </w:num>
  <w:num w:numId="67">
    <w:abstractNumId w:val="38"/>
  </w:num>
  <w:num w:numId="68">
    <w:abstractNumId w:val="8"/>
  </w:num>
  <w:num w:numId="69">
    <w:abstractNumId w:val="82"/>
  </w:num>
  <w:num w:numId="70">
    <w:abstractNumId w:val="94"/>
  </w:num>
  <w:num w:numId="71">
    <w:abstractNumId w:val="85"/>
  </w:num>
  <w:num w:numId="72">
    <w:abstractNumId w:val="11"/>
  </w:num>
  <w:num w:numId="73">
    <w:abstractNumId w:val="3"/>
  </w:num>
  <w:num w:numId="74">
    <w:abstractNumId w:val="105"/>
  </w:num>
  <w:num w:numId="75">
    <w:abstractNumId w:val="102"/>
  </w:num>
  <w:num w:numId="76">
    <w:abstractNumId w:val="60"/>
  </w:num>
  <w:num w:numId="77">
    <w:abstractNumId w:val="55"/>
  </w:num>
  <w:num w:numId="78">
    <w:abstractNumId w:val="0"/>
  </w:num>
  <w:num w:numId="79">
    <w:abstractNumId w:val="51"/>
  </w:num>
  <w:num w:numId="80">
    <w:abstractNumId w:val="80"/>
  </w:num>
  <w:num w:numId="81">
    <w:abstractNumId w:val="15"/>
  </w:num>
  <w:num w:numId="82">
    <w:abstractNumId w:val="106"/>
  </w:num>
  <w:num w:numId="83">
    <w:abstractNumId w:val="101"/>
  </w:num>
  <w:num w:numId="84">
    <w:abstractNumId w:val="37"/>
  </w:num>
  <w:num w:numId="85">
    <w:abstractNumId w:val="56"/>
  </w:num>
  <w:num w:numId="86">
    <w:abstractNumId w:val="4"/>
  </w:num>
  <w:num w:numId="87">
    <w:abstractNumId w:val="30"/>
  </w:num>
  <w:num w:numId="88">
    <w:abstractNumId w:val="28"/>
  </w:num>
  <w:num w:numId="89">
    <w:abstractNumId w:val="20"/>
  </w:num>
  <w:num w:numId="90">
    <w:abstractNumId w:val="69"/>
  </w:num>
  <w:num w:numId="91">
    <w:abstractNumId w:val="27"/>
  </w:num>
  <w:num w:numId="92">
    <w:abstractNumId w:val="77"/>
  </w:num>
  <w:num w:numId="93">
    <w:abstractNumId w:val="14"/>
  </w:num>
  <w:num w:numId="94">
    <w:abstractNumId w:val="70"/>
  </w:num>
  <w:num w:numId="95">
    <w:abstractNumId w:val="44"/>
  </w:num>
  <w:num w:numId="96">
    <w:abstractNumId w:val="25"/>
  </w:num>
  <w:num w:numId="97">
    <w:abstractNumId w:val="42"/>
  </w:num>
  <w:num w:numId="98">
    <w:abstractNumId w:val="10"/>
  </w:num>
  <w:num w:numId="99">
    <w:abstractNumId w:val="53"/>
  </w:num>
  <w:num w:numId="100">
    <w:abstractNumId w:val="103"/>
  </w:num>
  <w:num w:numId="101">
    <w:abstractNumId w:val="104"/>
  </w:num>
  <w:num w:numId="102">
    <w:abstractNumId w:val="90"/>
  </w:num>
  <w:num w:numId="103">
    <w:abstractNumId w:val="57"/>
  </w:num>
  <w:num w:numId="104">
    <w:abstractNumId w:val="97"/>
  </w:num>
  <w:num w:numId="105">
    <w:abstractNumId w:val="98"/>
  </w:num>
  <w:num w:numId="106">
    <w:abstractNumId w:val="49"/>
  </w:num>
  <w:num w:numId="107">
    <w:abstractNumId w:val="93"/>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26188"/>
    <w:rsid w:val="0005678E"/>
    <w:rsid w:val="00057C52"/>
    <w:rsid w:val="00067727"/>
    <w:rsid w:val="00084264"/>
    <w:rsid w:val="00087161"/>
    <w:rsid w:val="00087FCF"/>
    <w:rsid w:val="00090670"/>
    <w:rsid w:val="0009187B"/>
    <w:rsid w:val="000B3DE8"/>
    <w:rsid w:val="000B6208"/>
    <w:rsid w:val="000D061D"/>
    <w:rsid w:val="000F6AA1"/>
    <w:rsid w:val="00101EFB"/>
    <w:rsid w:val="00102682"/>
    <w:rsid w:val="00124104"/>
    <w:rsid w:val="0012445E"/>
    <w:rsid w:val="00145B71"/>
    <w:rsid w:val="00146E11"/>
    <w:rsid w:val="00156463"/>
    <w:rsid w:val="00165A1F"/>
    <w:rsid w:val="00166248"/>
    <w:rsid w:val="00170C8A"/>
    <w:rsid w:val="00172CF0"/>
    <w:rsid w:val="00185FAC"/>
    <w:rsid w:val="0019079E"/>
    <w:rsid w:val="00195ACF"/>
    <w:rsid w:val="001966E6"/>
    <w:rsid w:val="00196A63"/>
    <w:rsid w:val="00197D47"/>
    <w:rsid w:val="001A1B90"/>
    <w:rsid w:val="001A2F19"/>
    <w:rsid w:val="001A5BE2"/>
    <w:rsid w:val="001B4440"/>
    <w:rsid w:val="001C0A65"/>
    <w:rsid w:val="001C1730"/>
    <w:rsid w:val="001D15DE"/>
    <w:rsid w:val="001F0AE4"/>
    <w:rsid w:val="001F1B4B"/>
    <w:rsid w:val="00201A8C"/>
    <w:rsid w:val="00203A28"/>
    <w:rsid w:val="00211C2D"/>
    <w:rsid w:val="00235651"/>
    <w:rsid w:val="00273B96"/>
    <w:rsid w:val="00273FEC"/>
    <w:rsid w:val="0027658B"/>
    <w:rsid w:val="002A1754"/>
    <w:rsid w:val="002A2506"/>
    <w:rsid w:val="002A2EB8"/>
    <w:rsid w:val="002B2481"/>
    <w:rsid w:val="002B6A89"/>
    <w:rsid w:val="002C3C14"/>
    <w:rsid w:val="002E128F"/>
    <w:rsid w:val="002F4561"/>
    <w:rsid w:val="003133B8"/>
    <w:rsid w:val="00327F06"/>
    <w:rsid w:val="003369E5"/>
    <w:rsid w:val="00345D7C"/>
    <w:rsid w:val="00351BAD"/>
    <w:rsid w:val="00354CD6"/>
    <w:rsid w:val="0036495B"/>
    <w:rsid w:val="0038114F"/>
    <w:rsid w:val="003B0576"/>
    <w:rsid w:val="003C600B"/>
    <w:rsid w:val="003D1C7D"/>
    <w:rsid w:val="003D48C3"/>
    <w:rsid w:val="003F7050"/>
    <w:rsid w:val="004010C8"/>
    <w:rsid w:val="004249F8"/>
    <w:rsid w:val="00436AA4"/>
    <w:rsid w:val="00452D95"/>
    <w:rsid w:val="00452DF1"/>
    <w:rsid w:val="00457244"/>
    <w:rsid w:val="004711EA"/>
    <w:rsid w:val="0048089C"/>
    <w:rsid w:val="00491940"/>
    <w:rsid w:val="004A307A"/>
    <w:rsid w:val="00503059"/>
    <w:rsid w:val="0050713C"/>
    <w:rsid w:val="00510CF5"/>
    <w:rsid w:val="00531ADA"/>
    <w:rsid w:val="00543D18"/>
    <w:rsid w:val="00567ED7"/>
    <w:rsid w:val="0057574F"/>
    <w:rsid w:val="005A69B5"/>
    <w:rsid w:val="005B13F3"/>
    <w:rsid w:val="005B5F68"/>
    <w:rsid w:val="005C4260"/>
    <w:rsid w:val="005D262C"/>
    <w:rsid w:val="005E4322"/>
    <w:rsid w:val="00600731"/>
    <w:rsid w:val="00610E3F"/>
    <w:rsid w:val="00611780"/>
    <w:rsid w:val="0064640B"/>
    <w:rsid w:val="006469DE"/>
    <w:rsid w:val="00653C96"/>
    <w:rsid w:val="00662E21"/>
    <w:rsid w:val="00681BAD"/>
    <w:rsid w:val="00681DAA"/>
    <w:rsid w:val="006876A5"/>
    <w:rsid w:val="006950AA"/>
    <w:rsid w:val="006A1724"/>
    <w:rsid w:val="006C0D78"/>
    <w:rsid w:val="006C3DFC"/>
    <w:rsid w:val="006C48EB"/>
    <w:rsid w:val="006E2A32"/>
    <w:rsid w:val="006E65E4"/>
    <w:rsid w:val="006E6F98"/>
    <w:rsid w:val="006E7D05"/>
    <w:rsid w:val="006F0F01"/>
    <w:rsid w:val="00712311"/>
    <w:rsid w:val="00744638"/>
    <w:rsid w:val="00747036"/>
    <w:rsid w:val="007555F9"/>
    <w:rsid w:val="00755E05"/>
    <w:rsid w:val="00762276"/>
    <w:rsid w:val="007645BE"/>
    <w:rsid w:val="007713EF"/>
    <w:rsid w:val="00772570"/>
    <w:rsid w:val="007817F3"/>
    <w:rsid w:val="007868E4"/>
    <w:rsid w:val="00794336"/>
    <w:rsid w:val="007A50F9"/>
    <w:rsid w:val="007B0158"/>
    <w:rsid w:val="007B4C72"/>
    <w:rsid w:val="007F3170"/>
    <w:rsid w:val="007F4696"/>
    <w:rsid w:val="00804853"/>
    <w:rsid w:val="00807965"/>
    <w:rsid w:val="00833980"/>
    <w:rsid w:val="00840F5E"/>
    <w:rsid w:val="00864521"/>
    <w:rsid w:val="008659DF"/>
    <w:rsid w:val="00867BAC"/>
    <w:rsid w:val="00876B31"/>
    <w:rsid w:val="00892C62"/>
    <w:rsid w:val="00896A87"/>
    <w:rsid w:val="008A5E07"/>
    <w:rsid w:val="008B4344"/>
    <w:rsid w:val="008B4A48"/>
    <w:rsid w:val="008C7E91"/>
    <w:rsid w:val="008D0649"/>
    <w:rsid w:val="008D654F"/>
    <w:rsid w:val="008E6B57"/>
    <w:rsid w:val="008F017C"/>
    <w:rsid w:val="00912466"/>
    <w:rsid w:val="00934016"/>
    <w:rsid w:val="00937172"/>
    <w:rsid w:val="00960A22"/>
    <w:rsid w:val="00960F61"/>
    <w:rsid w:val="00972B09"/>
    <w:rsid w:val="009A7D10"/>
    <w:rsid w:val="009B1C93"/>
    <w:rsid w:val="009B2670"/>
    <w:rsid w:val="009B759B"/>
    <w:rsid w:val="009D462C"/>
    <w:rsid w:val="009E51D2"/>
    <w:rsid w:val="009F7871"/>
    <w:rsid w:val="00A073BE"/>
    <w:rsid w:val="00A14260"/>
    <w:rsid w:val="00A34EC0"/>
    <w:rsid w:val="00A42A54"/>
    <w:rsid w:val="00A50E4C"/>
    <w:rsid w:val="00A5243D"/>
    <w:rsid w:val="00A716DC"/>
    <w:rsid w:val="00A7279D"/>
    <w:rsid w:val="00A73337"/>
    <w:rsid w:val="00A77F9A"/>
    <w:rsid w:val="00A84B72"/>
    <w:rsid w:val="00A9748F"/>
    <w:rsid w:val="00AA0232"/>
    <w:rsid w:val="00AA1C32"/>
    <w:rsid w:val="00AB433D"/>
    <w:rsid w:val="00AD63D5"/>
    <w:rsid w:val="00AE21D9"/>
    <w:rsid w:val="00AF3A6A"/>
    <w:rsid w:val="00B02A49"/>
    <w:rsid w:val="00B0420F"/>
    <w:rsid w:val="00B168CE"/>
    <w:rsid w:val="00B27D84"/>
    <w:rsid w:val="00B31822"/>
    <w:rsid w:val="00B345E5"/>
    <w:rsid w:val="00B373AD"/>
    <w:rsid w:val="00B46C17"/>
    <w:rsid w:val="00B53465"/>
    <w:rsid w:val="00B5527E"/>
    <w:rsid w:val="00B62BE1"/>
    <w:rsid w:val="00B67E3F"/>
    <w:rsid w:val="00B74819"/>
    <w:rsid w:val="00BA2460"/>
    <w:rsid w:val="00BA66B4"/>
    <w:rsid w:val="00BB695F"/>
    <w:rsid w:val="00BC624E"/>
    <w:rsid w:val="00BC7CA4"/>
    <w:rsid w:val="00BD2DAB"/>
    <w:rsid w:val="00BE2550"/>
    <w:rsid w:val="00BE658C"/>
    <w:rsid w:val="00BF0639"/>
    <w:rsid w:val="00BF255B"/>
    <w:rsid w:val="00C27859"/>
    <w:rsid w:val="00C318AA"/>
    <w:rsid w:val="00C449DE"/>
    <w:rsid w:val="00C50570"/>
    <w:rsid w:val="00C52347"/>
    <w:rsid w:val="00C53D3E"/>
    <w:rsid w:val="00C546EE"/>
    <w:rsid w:val="00C60A04"/>
    <w:rsid w:val="00C65146"/>
    <w:rsid w:val="00C66205"/>
    <w:rsid w:val="00C70F86"/>
    <w:rsid w:val="00C76302"/>
    <w:rsid w:val="00C801B6"/>
    <w:rsid w:val="00C8612C"/>
    <w:rsid w:val="00C9381E"/>
    <w:rsid w:val="00C97320"/>
    <w:rsid w:val="00CA41E5"/>
    <w:rsid w:val="00CA7BAB"/>
    <w:rsid w:val="00CB0F13"/>
    <w:rsid w:val="00CB1321"/>
    <w:rsid w:val="00CB776D"/>
    <w:rsid w:val="00CE6DCF"/>
    <w:rsid w:val="00D03523"/>
    <w:rsid w:val="00D118F7"/>
    <w:rsid w:val="00D11CF9"/>
    <w:rsid w:val="00D12016"/>
    <w:rsid w:val="00D2032B"/>
    <w:rsid w:val="00D32F90"/>
    <w:rsid w:val="00D36085"/>
    <w:rsid w:val="00D50C94"/>
    <w:rsid w:val="00D76F30"/>
    <w:rsid w:val="00D82E38"/>
    <w:rsid w:val="00D874F9"/>
    <w:rsid w:val="00D91A7B"/>
    <w:rsid w:val="00D93B02"/>
    <w:rsid w:val="00D97A78"/>
    <w:rsid w:val="00DB02B5"/>
    <w:rsid w:val="00DB4EA4"/>
    <w:rsid w:val="00DB7E9E"/>
    <w:rsid w:val="00DD515F"/>
    <w:rsid w:val="00DD673E"/>
    <w:rsid w:val="00DF24EE"/>
    <w:rsid w:val="00E12887"/>
    <w:rsid w:val="00E27B03"/>
    <w:rsid w:val="00E33436"/>
    <w:rsid w:val="00E35BFD"/>
    <w:rsid w:val="00E409B2"/>
    <w:rsid w:val="00E517C3"/>
    <w:rsid w:val="00E66342"/>
    <w:rsid w:val="00E70A2A"/>
    <w:rsid w:val="00E725F0"/>
    <w:rsid w:val="00E765AC"/>
    <w:rsid w:val="00E77C88"/>
    <w:rsid w:val="00E77F95"/>
    <w:rsid w:val="00E81636"/>
    <w:rsid w:val="00E83C79"/>
    <w:rsid w:val="00E910BD"/>
    <w:rsid w:val="00EA0639"/>
    <w:rsid w:val="00EA26A1"/>
    <w:rsid w:val="00EB0A40"/>
    <w:rsid w:val="00EB0DDF"/>
    <w:rsid w:val="00EC17E2"/>
    <w:rsid w:val="00EE40BD"/>
    <w:rsid w:val="00F000BE"/>
    <w:rsid w:val="00F10AFA"/>
    <w:rsid w:val="00F327CB"/>
    <w:rsid w:val="00F3344B"/>
    <w:rsid w:val="00F3482D"/>
    <w:rsid w:val="00F41352"/>
    <w:rsid w:val="00F41F31"/>
    <w:rsid w:val="00F60B5C"/>
    <w:rsid w:val="00F83670"/>
    <w:rsid w:val="00F85323"/>
    <w:rsid w:val="00F855CE"/>
    <w:rsid w:val="00F85963"/>
    <w:rsid w:val="00FA280E"/>
    <w:rsid w:val="00FA367E"/>
    <w:rsid w:val="00FA4038"/>
    <w:rsid w:val="00FA5C19"/>
    <w:rsid w:val="00FD5102"/>
    <w:rsid w:val="00FE05B8"/>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yperlink" Target="http://www.ssc.wisc.edu/nsfh/" TargetMode="External"/><Relationship Id="rId3" Type="http://schemas.openxmlformats.org/officeDocument/2006/relationships/styles" Target="styles.xml"/><Relationship Id="rId21" Type="http://schemas.openxmlformats.org/officeDocument/2006/relationships/hyperlink" Target="http://www.fedstats.gov"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yperlink" Target="http://hrsonline.sr.umich.edu" TargetMode="Externa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cpc.unc.edu/projects/addhealth" TargetMode="Externa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ntis.gov" TargetMode="External"/><Relationship Id="rId28" Type="http://schemas.openxmlformats.org/officeDocument/2006/relationships/header" Target="header13.xml"/><Relationship Id="rId10" Type="http://schemas.openxmlformats.org/officeDocument/2006/relationships/header" Target="header2.xml"/><Relationship Id="rId19" Type="http://schemas.openxmlformats.org/officeDocument/2006/relationships/header" Target="header1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census.gov" TargetMode="External"/><Relationship Id="rId27" Type="http://schemas.openxmlformats.org/officeDocument/2006/relationships/hyperlink" Target="http://www.icpsr.umich.edu"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CC6CDEAE-876C-47F3-8EC2-3CF809D17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1671</TotalTime>
  <Pages>61</Pages>
  <Words>18472</Words>
  <Characters>105297</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123522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174</cp:revision>
  <dcterms:created xsi:type="dcterms:W3CDTF">2019-01-21T00:27:00Z</dcterms:created>
  <dcterms:modified xsi:type="dcterms:W3CDTF">2019-03-06T21:41:00Z</dcterms:modified>
</cp:coreProperties>
</file>