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Springfield, Missouri</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194F88"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94F88">
        <w:rPr>
          <w:rFonts w:ascii="Times New Roman" w:hAnsi="Times New Roman" w:cs="Times New Roman"/>
          <w:sz w:val="24"/>
          <w:szCs w:val="24"/>
        </w:rPr>
        <w:t xml:space="preserve">.  However, most research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 xml:space="preserve">most prominent cities in the nation such as Chicago, Illinois; Detroit, Michigan; </w:t>
      </w:r>
      <w:r w:rsidR="00673793">
        <w:rPr>
          <w:rFonts w:ascii="Times New Roman" w:hAnsi="Times New Roman" w:cs="Times New Roman"/>
          <w:sz w:val="24"/>
          <w:szCs w:val="24"/>
        </w:rPr>
        <w:t xml:space="preserve">Los Angeles, California; </w:t>
      </w:r>
      <w:r w:rsidR="00194F88">
        <w:rPr>
          <w:rFonts w:ascii="Times New Roman" w:hAnsi="Times New Roman" w:cs="Times New Roman"/>
          <w:sz w:val="24"/>
          <w:szCs w:val="24"/>
        </w:rPr>
        <w:t>and St. Louis, Missouri.</w:t>
      </w:r>
      <w:r w:rsidR="003C5A33">
        <w:rPr>
          <w:rFonts w:ascii="Times New Roman" w:hAnsi="Times New Roman" w:cs="Times New Roman"/>
          <w:sz w:val="24"/>
          <w:szCs w:val="24"/>
        </w:rPr>
        <w:t xml:space="preserve">  There seems to have been few, if any, spatial studies of race and poverty in Springfield, Missouri.</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763728">
        <w:rPr>
          <w:rFonts w:ascii="Times New Roman" w:hAnsi="Times New Roman" w:cs="Times New Roman"/>
          <w:sz w:val="24"/>
          <w:szCs w:val="24"/>
        </w:rPr>
        <w:t xml:space="preserve">  </w:t>
      </w:r>
      <w:r w:rsidR="00C0751C">
        <w:rPr>
          <w:rFonts w:ascii="Times New Roman" w:hAnsi="Times New Roman" w:cs="Times New Roman"/>
          <w:sz w:val="24"/>
          <w:szCs w:val="24"/>
        </w:rPr>
        <w:t xml:space="preserve">Examining poverty and race in the Springfield, Missouri area will help expand our overall understanding of these social issues. </w:t>
      </w:r>
    </w:p>
    <w:p w:rsidR="00A95B3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751C">
        <w:rPr>
          <w:rFonts w:ascii="Times New Roman" w:hAnsi="Times New Roman" w:cs="Times New Roman"/>
          <w:sz w:val="24"/>
          <w:szCs w:val="24"/>
        </w:rPr>
        <w:t>As in</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It’s likely 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 variations of the social effects that are currently manifested within each region.</w:t>
      </w:r>
      <w:r w:rsidR="00355DEB">
        <w:rPr>
          <w:rFonts w:ascii="Times New Roman" w:hAnsi="Times New Roman" w:cs="Times New Roman"/>
          <w:sz w:val="24"/>
          <w:szCs w:val="24"/>
        </w:rPr>
        <w:t xml:space="preserve">  </w:t>
      </w:r>
      <w:r w:rsidR="00763728">
        <w:rPr>
          <w:rFonts w:ascii="Times New Roman" w:hAnsi="Times New Roman" w:cs="Times New Roman"/>
          <w:sz w:val="24"/>
          <w:szCs w:val="24"/>
        </w:rPr>
        <w:t xml:space="preserve">The unique social and demographic characteristics and history of Springfield, Missouri have likely influenced its current social dynamics.  However, most studies of social issues ignore the spatial component.  </w:t>
      </w:r>
      <w:r w:rsidR="00355DEB">
        <w:rPr>
          <w:rFonts w:ascii="Times New Roman" w:hAnsi="Times New Roman" w:cs="Times New Roman"/>
          <w:sz w:val="24"/>
          <w:szCs w:val="24"/>
        </w:rPr>
        <w:t xml:space="preserve">This study seeks to </w:t>
      </w:r>
      <w:r w:rsidR="00F9582F">
        <w:rPr>
          <w:rFonts w:ascii="Times New Roman" w:hAnsi="Times New Roman" w:cs="Times New Roman"/>
          <w:sz w:val="24"/>
          <w:szCs w:val="24"/>
        </w:rPr>
        <w:t xml:space="preserve">ascertain whether there is </w:t>
      </w:r>
      <w:r w:rsidR="00355DEB">
        <w:rPr>
          <w:rFonts w:ascii="Times New Roman" w:hAnsi="Times New Roman" w:cs="Times New Roman"/>
          <w:sz w:val="24"/>
          <w:szCs w:val="24"/>
        </w:rPr>
        <w:t xml:space="preserve">evidence </w:t>
      </w:r>
      <w:r w:rsidR="00F9582F">
        <w:rPr>
          <w:rFonts w:ascii="Times New Roman" w:hAnsi="Times New Roman" w:cs="Times New Roman"/>
          <w:sz w:val="24"/>
          <w:szCs w:val="24"/>
        </w:rPr>
        <w:t>of</w:t>
      </w:r>
      <w:r w:rsidR="003D65B9">
        <w:rPr>
          <w:rFonts w:ascii="Times New Roman" w:hAnsi="Times New Roman" w:cs="Times New Roman"/>
          <w:sz w:val="24"/>
          <w:szCs w:val="24"/>
        </w:rPr>
        <w:t xml:space="preserv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9A19A2">
        <w:rPr>
          <w:rFonts w:ascii="Times New Roman" w:hAnsi="Times New Roman" w:cs="Times New Roman"/>
          <w:sz w:val="24"/>
          <w:szCs w:val="24"/>
        </w:rPr>
        <w:t xml:space="preserve">with </w:t>
      </w:r>
      <w:r w:rsidR="00355DEB">
        <w:rPr>
          <w:rFonts w:ascii="Times New Roman" w:hAnsi="Times New Roman" w:cs="Times New Roman"/>
          <w:sz w:val="24"/>
          <w:szCs w:val="24"/>
        </w:rPr>
        <w:t>poverty and race in</w:t>
      </w:r>
      <w:r w:rsidR="0087758C">
        <w:rPr>
          <w:rFonts w:ascii="Times New Roman" w:hAnsi="Times New Roman" w:cs="Times New Roman"/>
          <w:sz w:val="24"/>
          <w:szCs w:val="24"/>
        </w:rPr>
        <w:t xml:space="preserve"> Springfield,</w:t>
      </w:r>
      <w:r w:rsidR="00F9582F">
        <w:rPr>
          <w:rFonts w:ascii="Times New Roman" w:hAnsi="Times New Roman" w:cs="Times New Roman"/>
          <w:sz w:val="24"/>
          <w:szCs w:val="24"/>
        </w:rPr>
        <w:t xml:space="preserve"> Missouri.</w:t>
      </w:r>
      <w:r w:rsidR="0028585D">
        <w:rPr>
          <w:rFonts w:ascii="Times New Roman" w:hAnsi="Times New Roman" w:cs="Times New Roman"/>
          <w:sz w:val="24"/>
          <w:szCs w:val="24"/>
        </w:rPr>
        <w:t xml:space="preserve">  </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downloaded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for the United States from the TIGER/line shapefile database of the U.S. Census Bureau.  I downloaded demographic and social data at the census t</w:t>
      </w:r>
      <w:bookmarkStart w:id="0" w:name="_GoBack"/>
      <w:bookmarkEnd w:id="0"/>
      <w:r w:rsidR="00EC6E79">
        <w:rPr>
          <w:rFonts w:ascii="Times New Roman" w:hAnsi="Times New Roman" w:cs="Times New Roman"/>
          <w:sz w:val="24"/>
          <w:szCs w:val="24"/>
        </w:rPr>
        <w: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in two batches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 xml:space="preserve">total population field from low to </w:t>
      </w:r>
      <w:r w:rsidR="00846537">
        <w:rPr>
          <w:rFonts w:ascii="Times New Roman" w:hAnsi="Times New Roman" w:cs="Times New Roman"/>
          <w:sz w:val="24"/>
          <w:szCs w:val="24"/>
        </w:rPr>
        <w:lastRenderedPageBreak/>
        <w:t>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xml:space="preserve">, total Black population, total Latino population, and total White population at the census tract level to the grid.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Attribute 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51BD">
        <w:rPr>
          <w:rFonts w:ascii="Times New Roman" w:hAnsi="Times New Roman" w:cs="Times New Roman"/>
          <w:sz w:val="24"/>
          <w:szCs w:val="24"/>
        </w:rPr>
        <w:t xml:space="preserve">I used ESRI ArcMap 10.6.1 and </w:t>
      </w:r>
      <w:proofErr w:type="spellStart"/>
      <w:r w:rsidR="00D251BD">
        <w:rPr>
          <w:rFonts w:ascii="Times New Roman" w:hAnsi="Times New Roman" w:cs="Times New Roman"/>
          <w:sz w:val="24"/>
          <w:szCs w:val="24"/>
        </w:rPr>
        <w:t>GeoDa</w:t>
      </w:r>
      <w:proofErr w:type="spellEnd"/>
      <w:r w:rsidR="00D251BD">
        <w:rPr>
          <w:rFonts w:ascii="Times New Roman" w:hAnsi="Times New Roman" w:cs="Times New Roman"/>
          <w:sz w:val="24"/>
          <w:szCs w:val="24"/>
        </w:rPr>
        <w:t xml:space="preserve"> to analyze the data.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percent White population, and percent poverty</w:t>
      </w:r>
      <w:r w:rsidR="005E61EB">
        <w:rPr>
          <w:rFonts w:ascii="Times New Roman" w:hAnsi="Times New Roman" w:cs="Times New Roman"/>
          <w:sz w:val="24"/>
          <w:szCs w:val="24"/>
        </w:rPr>
        <w:t xml:space="preserve"> (Figures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 xml:space="preserve">The maps suggest that spatial processes are at play.  Traditional statistical inference methods assume variables are randomly distributed throughout </w:t>
      </w:r>
      <w:r w:rsidR="009F6ABF">
        <w:rPr>
          <w:rFonts w:ascii="Times New Roman" w:hAnsi="Times New Roman" w:cs="Times New Roman"/>
          <w:sz w:val="24"/>
          <w:szCs w:val="24"/>
        </w:rPr>
        <w:lastRenderedPageBreak/>
        <w:t>space.  However, the thematic maps appear to show nonrandom distributions of racial populations and poverty throughout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deviational ellipses for poverty and the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Black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883A6D">
        <w:rPr>
          <w:rFonts w:ascii="Times New Roman" w:hAnsi="Times New Roman" w:cs="Times New Roman"/>
          <w:sz w:val="24"/>
          <w:szCs w:val="24"/>
        </w:rPr>
        <w:t>6 and 7</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global spatial autocorrelation </w:t>
      </w:r>
      <w:r w:rsidR="009F086F">
        <w:rPr>
          <w:rFonts w:ascii="Times New Roman" w:hAnsi="Times New Roman" w:cs="Times New Roman"/>
          <w:sz w:val="24"/>
          <w:szCs w:val="24"/>
        </w:rPr>
        <w:t>at the census tract level for</w:t>
      </w:r>
      <w:r>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variables (Table 3).  </w:t>
      </w:r>
      <w:r w:rsidR="006A281B">
        <w:rPr>
          <w:rFonts w:ascii="Times New Roman" w:hAnsi="Times New Roman" w:cs="Times New Roman"/>
          <w:sz w:val="24"/>
          <w:szCs w:val="24"/>
        </w:rPr>
        <w:t>Except for the Theil index and no health insurance status, all variables showed a moderate level of spatial autocorrelation at the global level.  The Theil index of inequality and no health insurance status exhibited a mild degree of spatial autocorrelation at the global level.</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883A6D">
        <w:rPr>
          <w:rFonts w:ascii="Times New Roman" w:hAnsi="Times New Roman" w:cs="Times New Roman"/>
          <w:sz w:val="24"/>
          <w:szCs w:val="24"/>
        </w:rPr>
        <w:t xml:space="preserve"> Moran’s I statistics (Figures 9 through 10</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no health insurance status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statistically significant at the 0.05 level or stronger.</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statistically significant at the 0.05 level or stronger.  Most of these tracts exhibited positive spatial autocorrelation for percent Black 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Percent White</w:t>
      </w:r>
      <w:r w:rsidR="0049423C">
        <w:rPr>
          <w:rFonts w:ascii="Times New Roman" w:hAnsi="Times New Roman" w:cs="Times New Roman"/>
          <w:sz w:val="24"/>
          <w:szCs w:val="24"/>
        </w:rPr>
        <w:t xml:space="preserve"> population and </w:t>
      </w:r>
      <w:r w:rsidR="006B19AF">
        <w:rPr>
          <w:rFonts w:ascii="Times New Roman" w:hAnsi="Times New Roman" w:cs="Times New Roman"/>
          <w:sz w:val="24"/>
          <w:szCs w:val="24"/>
        </w:rPr>
        <w:t>poverty.</w:t>
      </w:r>
    </w:p>
    <w:p w:rsidR="009313F2" w:rsidRDefault="009313F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I calculated global univariate Moran’s I statistics for the percent Black population and percent White population based on grid polygons.  I compared </w:t>
      </w:r>
      <w:r w:rsidR="00F54B46">
        <w:rPr>
          <w:rFonts w:ascii="Times New Roman" w:hAnsi="Times New Roman" w:cs="Times New Roman"/>
          <w:sz w:val="24"/>
          <w:szCs w:val="24"/>
        </w:rPr>
        <w:t>the</w:t>
      </w:r>
      <w:r>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 census tracts (Table 5).  </w:t>
      </w:r>
      <w:r w:rsidR="001822EB">
        <w:rPr>
          <w:rFonts w:ascii="Times New Roman" w:hAnsi="Times New Roman" w:cs="Times New Roman"/>
          <w:sz w:val="24"/>
          <w:szCs w:val="24"/>
        </w:rPr>
        <w:t>Based on census tracts, the Moran’s I statistics indicated moderate levels of spatial autocorrelation for both variables.  Using the grid polygons, the Moran’s I statistics indicated severe levels of spatial autocorrelation for both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Policy Implications</w:t>
      </w:r>
    </w:p>
    <w:p w:rsidR="00556E08"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Limitations</w:t>
      </w:r>
      <w:r w:rsidR="007C6F82" w:rsidRPr="0003023E">
        <w:rPr>
          <w:rFonts w:ascii="Times New Roman" w:hAnsi="Times New Roman" w:cs="Times New Roman"/>
          <w:b/>
          <w:sz w:val="24"/>
          <w:szCs w:val="24"/>
        </w:rPr>
        <w:t xml:space="preserve"> of the Analysis</w:t>
      </w:r>
    </w:p>
    <w:p w:rsidR="00556E08"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7C6F82" w:rsidRPr="0003023E" w:rsidRDefault="007C6F82"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Possible Extensions</w:t>
      </w:r>
    </w:p>
    <w:p w:rsidR="007C6F82" w:rsidRDefault="007C6F82"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822EB" w:rsidRPr="001822EB">
        <w:rPr>
          <w:rFonts w:ascii="Times New Roman" w:hAnsi="Times New Roman" w:cs="Times New Roman"/>
          <w:sz w:val="24"/>
          <w:szCs w:val="24"/>
        </w:rPr>
        <w:t>Second, are there statistically significant associations between poverty, race, and other social indicators when spatial processes are considered in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A02D5B" w:rsidRDefault="00A02D5B" w:rsidP="00556E08">
      <w:pPr>
        <w:spacing w:after="0" w:line="480" w:lineRule="auto"/>
        <w:rPr>
          <w:rFonts w:ascii="Times New Roman" w:hAnsi="Times New Roman" w:cs="Times New Roman"/>
          <w:sz w:val="24"/>
          <w:szCs w:val="24"/>
        </w:rPr>
      </w:pP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[Enter Title]</w:t>
      </w:r>
    </w:p>
    <w:p w:rsidR="00EA654C" w:rsidRDefault="007512FC" w:rsidP="00ED3A93">
      <w:pPr>
        <w:spacing w:after="0" w:line="480" w:lineRule="auto"/>
        <w:rPr>
          <w:rFonts w:ascii="Times New Roman" w:hAnsi="Times New Roman" w:cs="Times New Roman"/>
          <w:sz w:val="24"/>
          <w:szCs w:val="24"/>
        </w:rPr>
      </w:pPr>
      <w:r w:rsidRPr="007512FC">
        <w:drawing>
          <wp:inline distT="0" distB="0" distL="0" distR="0">
            <wp:extent cx="5943600" cy="4023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3494"/>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r w:rsidRPr="007512FC">
        <w:drawing>
          <wp:inline distT="0" distB="0" distL="0" distR="0">
            <wp:extent cx="5943600" cy="32881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8115"/>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r w:rsidRPr="007512FC">
        <w:lastRenderedPageBreak/>
        <w:drawing>
          <wp:inline distT="0" distB="0" distL="0" distR="0">
            <wp:extent cx="5943600" cy="4197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7764"/>
                    </a:xfrm>
                    <a:prstGeom prst="rect">
                      <a:avLst/>
                    </a:prstGeom>
                    <a:noFill/>
                    <a:ln>
                      <a:noFill/>
                    </a:ln>
                  </pic:spPr>
                </pic:pic>
              </a:graphicData>
            </a:graphic>
          </wp:inline>
        </w:drawing>
      </w:r>
    </w:p>
    <w:p w:rsidR="007512FC" w:rsidRDefault="00873FF3" w:rsidP="00ED3A93">
      <w:pPr>
        <w:spacing w:after="0" w:line="480" w:lineRule="auto"/>
        <w:rPr>
          <w:rFonts w:ascii="Times New Roman" w:hAnsi="Times New Roman" w:cs="Times New Roman"/>
          <w:sz w:val="24"/>
          <w:szCs w:val="24"/>
        </w:rPr>
      </w:pPr>
      <w:r w:rsidRPr="00873FF3">
        <w:drawing>
          <wp:inline distT="0" distB="0" distL="0" distR="0">
            <wp:extent cx="5943600" cy="222477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4772"/>
                    </a:xfrm>
                    <a:prstGeom prst="rect">
                      <a:avLst/>
                    </a:prstGeom>
                    <a:noFill/>
                    <a:ln>
                      <a:noFill/>
                    </a:ln>
                  </pic:spPr>
                </pic:pic>
              </a:graphicData>
            </a:graphic>
          </wp:inline>
        </w:drawing>
      </w:r>
    </w:p>
    <w:p w:rsidR="00862EB2" w:rsidRDefault="00873FF3" w:rsidP="00ED3A93">
      <w:pPr>
        <w:spacing w:after="0" w:line="480" w:lineRule="auto"/>
        <w:rPr>
          <w:rFonts w:ascii="Times New Roman" w:hAnsi="Times New Roman" w:cs="Times New Roman"/>
          <w:sz w:val="24"/>
          <w:szCs w:val="24"/>
        </w:rPr>
      </w:pPr>
      <w:r w:rsidRPr="00873FF3">
        <w:lastRenderedPageBreak/>
        <w:drawing>
          <wp:inline distT="0" distB="0" distL="0" distR="0">
            <wp:extent cx="5943600" cy="228483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4832"/>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F03E88"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9" name="Picture 9" descr="C:\Users\townesm\AppData\Local\Microsoft\Windows\INetCacheContent.Word\map_sprfd_mo_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wnesm\AppData\Local\Microsoft\Windows\INetCacheContent.Word\map_sprfd_mo_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p>
    <w:p w:rsidR="00F03E88"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0" name="Picture 10" descr="C:\Users\townesm\AppData\Local\Microsoft\Windows\INetCacheContent.Word\map_sprfd_mo_msa_p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wnesm\AppData\Local\Microsoft\Windows\INetCacheContent.Word\map_sprfd_mo_msa_pbl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1" name="Picture 11" descr="C:\Users\townesm\AppData\Local\Microsoft\Windows\INetCacheContent.Word\map_sprfd_mo_msa_p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wnesm\AppData\Local\Microsoft\Windows\INetCacheContent.Word\map_sprfd_mo_msa_pw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2" name="Picture 12" descr="C:\Users\townesm\AppData\Local\Microsoft\Windows\INetCacheContent.Word\map_sprfd_mo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wnesm\AppData\Local\Microsoft\Windows\INetCacheContent.Word\map_sprfd_mo_po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Pr="00ED3A93"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p>
    <w:sectPr w:rsidR="00B90CD2" w:rsidRPr="00ED3A93" w:rsidSect="00ED3A93">
      <w:headerReference w:type="default" r:id="rId16"/>
      <w:head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Race and Poverty in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550FB1">
      <w:rPr>
        <w:rFonts w:ascii="Times New Roman" w:hAnsi="Times New Roman" w:cs="Times New Roman"/>
        <w:noProof/>
        <w:sz w:val="24"/>
      </w:rPr>
      <w:t>4</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550FB1">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3023E"/>
    <w:rsid w:val="000315AB"/>
    <w:rsid w:val="000952D9"/>
    <w:rsid w:val="000A16B5"/>
    <w:rsid w:val="000E1478"/>
    <w:rsid w:val="000E66D1"/>
    <w:rsid w:val="00113B7B"/>
    <w:rsid w:val="0012298C"/>
    <w:rsid w:val="00126080"/>
    <w:rsid w:val="001822EB"/>
    <w:rsid w:val="00194F88"/>
    <w:rsid w:val="001C25BD"/>
    <w:rsid w:val="00250EC3"/>
    <w:rsid w:val="0028585D"/>
    <w:rsid w:val="002A4D94"/>
    <w:rsid w:val="002E22F4"/>
    <w:rsid w:val="00347A41"/>
    <w:rsid w:val="0035098B"/>
    <w:rsid w:val="00355DEB"/>
    <w:rsid w:val="00391BF7"/>
    <w:rsid w:val="00395942"/>
    <w:rsid w:val="003C5A33"/>
    <w:rsid w:val="003D65B9"/>
    <w:rsid w:val="003D6601"/>
    <w:rsid w:val="00420A9E"/>
    <w:rsid w:val="00426D3D"/>
    <w:rsid w:val="00477DE3"/>
    <w:rsid w:val="0049423C"/>
    <w:rsid w:val="00550FB1"/>
    <w:rsid w:val="00556E08"/>
    <w:rsid w:val="005A46F1"/>
    <w:rsid w:val="005B0504"/>
    <w:rsid w:val="005B6694"/>
    <w:rsid w:val="005D3F04"/>
    <w:rsid w:val="005E0F6A"/>
    <w:rsid w:val="005E61EB"/>
    <w:rsid w:val="00673793"/>
    <w:rsid w:val="00694D2C"/>
    <w:rsid w:val="006A281B"/>
    <w:rsid w:val="006B19AF"/>
    <w:rsid w:val="006E0506"/>
    <w:rsid w:val="007030CA"/>
    <w:rsid w:val="00727267"/>
    <w:rsid w:val="0073357A"/>
    <w:rsid w:val="00737C39"/>
    <w:rsid w:val="007470DB"/>
    <w:rsid w:val="007512FC"/>
    <w:rsid w:val="007577CC"/>
    <w:rsid w:val="00763728"/>
    <w:rsid w:val="007C6F82"/>
    <w:rsid w:val="00846537"/>
    <w:rsid w:val="00862EB2"/>
    <w:rsid w:val="00873FF3"/>
    <w:rsid w:val="0087758C"/>
    <w:rsid w:val="00883A6D"/>
    <w:rsid w:val="00900171"/>
    <w:rsid w:val="009176C6"/>
    <w:rsid w:val="009313F2"/>
    <w:rsid w:val="00966D20"/>
    <w:rsid w:val="00993EDF"/>
    <w:rsid w:val="009975E4"/>
    <w:rsid w:val="009A19A2"/>
    <w:rsid w:val="009D7605"/>
    <w:rsid w:val="009F086F"/>
    <w:rsid w:val="009F6ABF"/>
    <w:rsid w:val="00A02D5B"/>
    <w:rsid w:val="00A137EF"/>
    <w:rsid w:val="00A27C08"/>
    <w:rsid w:val="00A4456C"/>
    <w:rsid w:val="00A50E0A"/>
    <w:rsid w:val="00A923B1"/>
    <w:rsid w:val="00A95B39"/>
    <w:rsid w:val="00AC2D32"/>
    <w:rsid w:val="00AD469C"/>
    <w:rsid w:val="00B62EB6"/>
    <w:rsid w:val="00B90CD2"/>
    <w:rsid w:val="00BF6D8E"/>
    <w:rsid w:val="00C0751C"/>
    <w:rsid w:val="00C11711"/>
    <w:rsid w:val="00C336CB"/>
    <w:rsid w:val="00C52E5B"/>
    <w:rsid w:val="00C57B2E"/>
    <w:rsid w:val="00C64A3E"/>
    <w:rsid w:val="00C65A34"/>
    <w:rsid w:val="00C86276"/>
    <w:rsid w:val="00D13C62"/>
    <w:rsid w:val="00D251BD"/>
    <w:rsid w:val="00D86C5D"/>
    <w:rsid w:val="00E81FE5"/>
    <w:rsid w:val="00EA654C"/>
    <w:rsid w:val="00EC6E79"/>
    <w:rsid w:val="00ED3A93"/>
    <w:rsid w:val="00EE7743"/>
    <w:rsid w:val="00F03E88"/>
    <w:rsid w:val="00F54B46"/>
    <w:rsid w:val="00F92E97"/>
    <w:rsid w:val="00F9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668902"/>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17</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77</cp:revision>
  <dcterms:created xsi:type="dcterms:W3CDTF">2018-09-18T16:55:00Z</dcterms:created>
  <dcterms:modified xsi:type="dcterms:W3CDTF">2020-03-15T20:29:00Z</dcterms:modified>
</cp:coreProperties>
</file>