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7ED" w:rsidRPr="002F77ED" w:rsidRDefault="002F77ED">
      <w:pPr>
        <w:rPr>
          <w:u w:val="single"/>
        </w:rPr>
      </w:pPr>
      <w:r w:rsidRPr="002F77ED">
        <w:rPr>
          <w:u w:val="single"/>
        </w:rPr>
        <w:t>Preview Questions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are the four cornerstones of quality surveys?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has changed about surveying in the last 20 years?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is the advantage of mixed-mode data collection?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How is the tailored design method different from other surveying methods?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surveying challenges does the tailored design method address?</w:t>
      </w:r>
    </w:p>
    <w:p w:rsidR="002F77ED" w:rsidRDefault="002F77ED" w:rsidP="002F77ED"/>
    <w:p w:rsidR="002F77ED" w:rsidRPr="002F77ED" w:rsidRDefault="002F77ED" w:rsidP="002F77ED">
      <w:pPr>
        <w:rPr>
          <w:u w:val="single"/>
        </w:rPr>
      </w:pPr>
      <w:r w:rsidRPr="002F77ED">
        <w:rPr>
          <w:u w:val="single"/>
        </w:rPr>
        <w:t>Reading Summary</w:t>
      </w:r>
    </w:p>
    <w:p w:rsidR="002F77ED" w:rsidRDefault="00016D7E" w:rsidP="002F77ED">
      <w:r>
        <w:t>Introduction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There are numerous reasons for conducting a survey.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Understanding how attitudes about a topic vary with other characteristics is often the objective of the survey sponsor.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There are also numerous uses for survey results.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Making capital investment decisions.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Setting policy.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Surveys can be large or small.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Q: what is considered a large survey?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Most surveys are based on samples of a target population.</w:t>
      </w:r>
    </w:p>
    <w:p w:rsidR="009109C9" w:rsidRDefault="009109C9" w:rsidP="009109C9">
      <w:pPr>
        <w:pStyle w:val="ListParagraph"/>
        <w:numPr>
          <w:ilvl w:val="1"/>
          <w:numId w:val="2"/>
        </w:numPr>
      </w:pPr>
      <w:r>
        <w:t>Carefully selected sample surveys enable researchers to make inferences about a population that are only slightly less precise than a census of the entire population and much less costly.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Non-survey methods used to collect data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Unstructured interviews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Focus groups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Participant observation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Content analysis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Simulations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Small group experiments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Records analysis</w:t>
      </w:r>
    </w:p>
    <w:p w:rsidR="00016D7E" w:rsidRDefault="009109C9" w:rsidP="00016D7E">
      <w:pPr>
        <w:pStyle w:val="ListParagraph"/>
        <w:numPr>
          <w:ilvl w:val="0"/>
          <w:numId w:val="2"/>
        </w:numPr>
      </w:pPr>
      <w:r>
        <w:t>A census is the opposite of a sample survey.</w:t>
      </w:r>
    </w:p>
    <w:p w:rsidR="009109C9" w:rsidRDefault="009109C9" w:rsidP="009109C9">
      <w:pPr>
        <w:pStyle w:val="ListParagraph"/>
        <w:numPr>
          <w:ilvl w:val="1"/>
          <w:numId w:val="2"/>
        </w:numPr>
      </w:pPr>
      <w:r>
        <w:t>100 percent of the target population is surveyed.</w:t>
      </w:r>
    </w:p>
    <w:p w:rsidR="009109C9" w:rsidRDefault="009109C9" w:rsidP="009109C9"/>
    <w:p w:rsidR="009109C9" w:rsidRDefault="009109C9" w:rsidP="009109C9">
      <w:r>
        <w:t>Four Cornerstones of Quality Surveys</w:t>
      </w:r>
    </w:p>
    <w:p w:rsidR="009109C9" w:rsidRDefault="00DC4E02" w:rsidP="009109C9">
      <w:pPr>
        <w:pStyle w:val="ListParagraph"/>
        <w:numPr>
          <w:ilvl w:val="0"/>
          <w:numId w:val="3"/>
        </w:numPr>
      </w:pPr>
      <w:r>
        <w:t>Minimizing the four main types of errors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Coverage error </w:t>
      </w:r>
      <w:r>
        <w:sym w:font="Wingdings" w:char="F0E0"/>
      </w:r>
      <w:r>
        <w:t xml:space="preserve"> sample frame does NOT accurately represent the population on the characteristic of interest.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Sampling error </w:t>
      </w:r>
      <w:r>
        <w:sym w:font="Wingdings" w:char="F0E0"/>
      </w:r>
      <w:r>
        <w:t xml:space="preserve"> difference between the estimate from sample survey and estimate from census survey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Nonresponse error </w:t>
      </w:r>
      <w:r>
        <w:sym w:font="Wingdings" w:char="F0E0"/>
      </w:r>
      <w:r>
        <w:t xml:space="preserve"> difference between the estimate generate when only some sampled units respond and estimate when all sampled units respond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Measurement error </w:t>
      </w:r>
      <w:r>
        <w:sym w:font="Wingdings" w:char="F0E0"/>
      </w:r>
      <w:r>
        <w:t xml:space="preserve"> difference between the estimate produced from the survey and the true value caused by inaccurate respondent answers</w:t>
      </w:r>
    </w:p>
    <w:p w:rsidR="00DC4E02" w:rsidRDefault="00DC4E02" w:rsidP="00DC4E02">
      <w:pPr>
        <w:pStyle w:val="ListParagraph"/>
        <w:numPr>
          <w:ilvl w:val="2"/>
          <w:numId w:val="3"/>
        </w:numPr>
      </w:pPr>
      <w:r>
        <w:t>Types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 xml:space="preserve">Response bias </w:t>
      </w:r>
      <w:r>
        <w:sym w:font="Wingdings" w:char="F0E0"/>
      </w:r>
      <w:r>
        <w:t xml:space="preserve"> systematic shift in estimates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lastRenderedPageBreak/>
        <w:t xml:space="preserve">Response variance </w:t>
      </w:r>
      <w:r>
        <w:sym w:font="Wingdings" w:char="F0E0"/>
      </w:r>
      <w:r>
        <w:t xml:space="preserve"> variability in estimates of the same attribute taken over time</w:t>
      </w:r>
    </w:p>
    <w:p w:rsidR="00DC4E02" w:rsidRDefault="00DC4E02" w:rsidP="00DC4E02">
      <w:pPr>
        <w:pStyle w:val="ListParagraph"/>
        <w:numPr>
          <w:ilvl w:val="2"/>
          <w:numId w:val="3"/>
        </w:numPr>
      </w:pPr>
      <w:r>
        <w:t>Causes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Poor question design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Survey mode effects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Interviewer behavior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Respondent behavior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Data collection mistakes</w:t>
      </w:r>
    </w:p>
    <w:p w:rsidR="00DC4E02" w:rsidRDefault="00DC4E02" w:rsidP="00DC4E02">
      <w:pPr>
        <w:pStyle w:val="ListParagraph"/>
        <w:numPr>
          <w:ilvl w:val="0"/>
          <w:numId w:val="3"/>
        </w:numPr>
      </w:pPr>
      <w:r>
        <w:t>Total Survey Error (TSE) framework attempts to minimize data inaccuracy within unavoidable constraints.</w:t>
      </w:r>
    </w:p>
    <w:p w:rsidR="00D51F29" w:rsidRDefault="00D51F29" w:rsidP="00D51F29">
      <w:pPr>
        <w:pStyle w:val="ListParagraph"/>
        <w:numPr>
          <w:ilvl w:val="1"/>
          <w:numId w:val="3"/>
        </w:numPr>
      </w:pPr>
      <w:r>
        <w:t>Often focuses on discrete actions.</w:t>
      </w:r>
    </w:p>
    <w:p w:rsidR="00D51F29" w:rsidRDefault="00D51F29" w:rsidP="00D51F29">
      <w:pPr>
        <w:pStyle w:val="ListParagraph"/>
        <w:numPr>
          <w:ilvl w:val="1"/>
          <w:numId w:val="3"/>
        </w:numPr>
      </w:pPr>
      <w:r>
        <w:t>Attempts to simultaneously control all four types of errors.</w:t>
      </w:r>
    </w:p>
    <w:p w:rsidR="00D51F29" w:rsidRDefault="00D51F29" w:rsidP="00D51F29"/>
    <w:p w:rsidR="00D51F29" w:rsidRDefault="00D51F29" w:rsidP="00D51F29">
      <w:r>
        <w:t>What Is Different About Surveying in the 2010s</w:t>
      </w:r>
    </w:p>
    <w:p w:rsidR="00D51F29" w:rsidRDefault="00866985" w:rsidP="00D51F29">
      <w:pPr>
        <w:pStyle w:val="ListParagraph"/>
        <w:numPr>
          <w:ilvl w:val="0"/>
          <w:numId w:val="4"/>
        </w:numPr>
      </w:pPr>
      <w:r>
        <w:t>Many more ways of contacting survey respondents and more ways for respondents to complete surveys.</w:t>
      </w:r>
    </w:p>
    <w:p w:rsidR="00866985" w:rsidRDefault="00866985" w:rsidP="00866985">
      <w:pPr>
        <w:pStyle w:val="ListParagraph"/>
        <w:numPr>
          <w:ilvl w:val="0"/>
          <w:numId w:val="4"/>
        </w:numPr>
      </w:pPr>
      <w:r>
        <w:t>Less need for an intermediary (i.e., interviewer) between surveyor and respondent.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Traditional methods are still used for a variety of reasons.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We can now connect with roughly 98% of U.S. households but there are more buffers that filter out unsolicited messages such as surveys.</w:t>
      </w:r>
    </w:p>
    <w:p w:rsidR="00866985" w:rsidRDefault="00866985" w:rsidP="00866985">
      <w:pPr>
        <w:pStyle w:val="ListParagraph"/>
        <w:numPr>
          <w:ilvl w:val="0"/>
          <w:numId w:val="4"/>
        </w:numPr>
      </w:pPr>
      <w:r>
        <w:t>Traditional sample frames no longer provide the desired coverage of some populations.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Different characteristics for different populations that prefer one communication medium over others.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Web-based surveys have not lived up to their potential.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Mail surveys are cons</w:t>
      </w:r>
      <w:r w:rsidR="00D5659D">
        <w:t>idered less desirable because they tend to have lower response rates</w:t>
      </w:r>
      <w:r>
        <w:t xml:space="preserve"> and don’t enable intensive branching.</w:t>
      </w:r>
    </w:p>
    <w:p w:rsidR="00D5659D" w:rsidRDefault="00D5659D" w:rsidP="00D5659D">
      <w:pPr>
        <w:pStyle w:val="ListParagraph"/>
        <w:numPr>
          <w:ilvl w:val="1"/>
          <w:numId w:val="4"/>
        </w:numPr>
      </w:pPr>
      <w:r>
        <w:t>Up to 97% of U.S. households are accessible via mail surveys.</w:t>
      </w:r>
    </w:p>
    <w:p w:rsidR="00D5659D" w:rsidRDefault="00D5659D" w:rsidP="00D5659D">
      <w:pPr>
        <w:pStyle w:val="ListParagraph"/>
        <w:numPr>
          <w:ilvl w:val="1"/>
          <w:numId w:val="4"/>
        </w:numPr>
      </w:pPr>
      <w:r>
        <w:t>Mail has the lowest response rate and highest cost per response</w:t>
      </w:r>
    </w:p>
    <w:p w:rsidR="00D5659D" w:rsidRDefault="00D5659D" w:rsidP="00D5659D">
      <w:pPr>
        <w:pStyle w:val="ListParagraph"/>
        <w:numPr>
          <w:ilvl w:val="0"/>
          <w:numId w:val="4"/>
        </w:numPr>
      </w:pPr>
      <w:r>
        <w:t>Single mode surveys are generally not as effective as they once were.</w:t>
      </w:r>
    </w:p>
    <w:p w:rsidR="00D5659D" w:rsidRDefault="00D5659D" w:rsidP="00D5659D"/>
    <w:p w:rsidR="00D5659D" w:rsidRDefault="00D5659D" w:rsidP="00D5659D">
      <w:r>
        <w:t>Why Emphasize Mixed-Mode Data Collection?</w:t>
      </w:r>
    </w:p>
    <w:p w:rsidR="00D5659D" w:rsidRDefault="00E16EF6" w:rsidP="00D5659D">
      <w:pPr>
        <w:pStyle w:val="ListParagraph"/>
        <w:numPr>
          <w:ilvl w:val="0"/>
          <w:numId w:val="5"/>
        </w:numPr>
      </w:pPr>
      <w:r>
        <w:t>More likely to minimize the four major sources of error and survey costs.</w:t>
      </w:r>
    </w:p>
    <w:p w:rsidR="00E16EF6" w:rsidRDefault="00E16EF6" w:rsidP="00D5659D">
      <w:pPr>
        <w:pStyle w:val="ListParagraph"/>
        <w:numPr>
          <w:ilvl w:val="0"/>
          <w:numId w:val="5"/>
        </w:numPr>
      </w:pPr>
      <w:r>
        <w:t>Possibilities: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Offering respondents more than one way to complete a survey.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Contacting respondents in multiple ways even when only one collection method is used.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Creating synergy between contacts via different modes.</w:t>
      </w:r>
    </w:p>
    <w:p w:rsidR="00E16EF6" w:rsidRDefault="00E16EF6" w:rsidP="00E16EF6">
      <w:pPr>
        <w:pStyle w:val="ListParagraph"/>
        <w:numPr>
          <w:ilvl w:val="2"/>
          <w:numId w:val="5"/>
        </w:numPr>
      </w:pPr>
      <w:r>
        <w:t>Postal request followed by an email with an electronic link to a web survey.</w:t>
      </w:r>
    </w:p>
    <w:p w:rsidR="00E16EF6" w:rsidRDefault="00E16EF6" w:rsidP="00E16EF6">
      <w:pPr>
        <w:pStyle w:val="ListParagraph"/>
        <w:numPr>
          <w:ilvl w:val="0"/>
          <w:numId w:val="5"/>
        </w:numPr>
      </w:pPr>
      <w:r>
        <w:t>Four types of mixed-mode surveys: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1: Use one survey mode to encourage response by another mode.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2: Use multiple survey modes to collect responses from the same respondent.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3: Use multiple survey modes to collect responses from different population segments.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4: Use multiple survey modes to collect responses from the same respondent at different times.</w:t>
      </w:r>
    </w:p>
    <w:p w:rsidR="00D95A35" w:rsidRDefault="00D95A35" w:rsidP="00D95A35">
      <w:pPr>
        <w:pStyle w:val="ListParagraph"/>
        <w:numPr>
          <w:ilvl w:val="0"/>
          <w:numId w:val="5"/>
        </w:numPr>
      </w:pPr>
      <w:r>
        <w:t>Effect of four types of mixed-mode surveys</w:t>
      </w:r>
    </w:p>
    <w:p w:rsidR="00D95A35" w:rsidRDefault="00D95A35" w:rsidP="00D95A35">
      <w:pPr>
        <w:pStyle w:val="ListParagraph"/>
        <w:numPr>
          <w:ilvl w:val="1"/>
          <w:numId w:val="5"/>
        </w:numPr>
      </w:pPr>
      <w:r>
        <w:lastRenderedPageBreak/>
        <w:t>Types 1, 3 &amp; 4 focus on minimizing coverage and nonresponse error.</w:t>
      </w:r>
    </w:p>
    <w:p w:rsidR="00D95A35" w:rsidRDefault="00D95A35" w:rsidP="00D95A35">
      <w:pPr>
        <w:pStyle w:val="ListParagraph"/>
        <w:numPr>
          <w:ilvl w:val="1"/>
          <w:numId w:val="5"/>
        </w:numPr>
      </w:pPr>
      <w:r>
        <w:t xml:space="preserve">Type 2 focuses on minimizing measurement error. </w:t>
      </w:r>
    </w:p>
    <w:p w:rsidR="00D95A35" w:rsidRDefault="00D95A35" w:rsidP="00D95A35">
      <w:pPr>
        <w:pStyle w:val="ListParagraph"/>
        <w:numPr>
          <w:ilvl w:val="0"/>
          <w:numId w:val="5"/>
        </w:numPr>
      </w:pPr>
      <w:r>
        <w:t>Single-mode data collection still has value.</w:t>
      </w:r>
    </w:p>
    <w:p w:rsidR="00D95A35" w:rsidRDefault="00D95A35" w:rsidP="00D95A35">
      <w:pPr>
        <w:pStyle w:val="ListParagraph"/>
        <w:numPr>
          <w:ilvl w:val="1"/>
          <w:numId w:val="5"/>
        </w:numPr>
      </w:pPr>
      <w:r>
        <w:t>Mixed-mode data collection may be impractical or ineffective.</w:t>
      </w:r>
    </w:p>
    <w:p w:rsidR="00D95A35" w:rsidRDefault="00D95A35" w:rsidP="00D95A35"/>
    <w:p w:rsidR="00D95A35" w:rsidRDefault="00D95A35" w:rsidP="00D95A35">
      <w:r>
        <w:t>What is Tailored Design and Why Is It Needed?</w:t>
      </w:r>
    </w:p>
    <w:p w:rsidR="00D95A35" w:rsidRDefault="00CF2A75" w:rsidP="00CF2A75">
      <w:pPr>
        <w:pStyle w:val="ListParagraph"/>
        <w:numPr>
          <w:ilvl w:val="0"/>
          <w:numId w:val="6"/>
        </w:numPr>
      </w:pPr>
      <w:r>
        <w:t>Researchers must tailor their survey designs to their situations.</w:t>
      </w:r>
    </w:p>
    <w:p w:rsidR="00CF2A75" w:rsidRDefault="00CF2A75" w:rsidP="00CF2A75">
      <w:pPr>
        <w:pStyle w:val="ListParagraph"/>
        <w:numPr>
          <w:ilvl w:val="0"/>
          <w:numId w:val="6"/>
        </w:numPr>
      </w:pPr>
      <w:r>
        <w:t>No simple set of procedures for designing surveys.</w:t>
      </w:r>
    </w:p>
    <w:p w:rsidR="00CF2A75" w:rsidRDefault="00CF2A75" w:rsidP="00CF2A75">
      <w:pPr>
        <w:pStyle w:val="ListParagraph"/>
        <w:numPr>
          <w:ilvl w:val="0"/>
          <w:numId w:val="6"/>
        </w:numPr>
      </w:pPr>
      <w:r>
        <w:t>Key considerations when designing surveys.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Topic knowledge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Survey sponsor objectives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Target population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Available resources</w:t>
      </w:r>
    </w:p>
    <w:p w:rsidR="00CF2A75" w:rsidRDefault="00CF2A75" w:rsidP="00CF2A75">
      <w:pPr>
        <w:pStyle w:val="ListParagraph"/>
        <w:numPr>
          <w:ilvl w:val="0"/>
          <w:numId w:val="6"/>
        </w:numPr>
      </w:pPr>
      <w:r>
        <w:t>Fundamental considerations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Reducing total survey error may undermine the quality of the information collected.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 xml:space="preserve">Survey procedure elements must </w:t>
      </w:r>
      <w:r w:rsidR="0093724E">
        <w:t xml:space="preserve">operate synergistically to </w:t>
      </w:r>
      <w:r>
        <w:t>encourag</w:t>
      </w:r>
      <w:r w:rsidR="0093724E">
        <w:t>e</w:t>
      </w:r>
      <w:r>
        <w:t xml:space="preserve"> all sample members to respond to the survey.</w:t>
      </w:r>
    </w:p>
    <w:p w:rsidR="0093724E" w:rsidRDefault="0093724E" w:rsidP="00CF2A75">
      <w:pPr>
        <w:pStyle w:val="ListParagraph"/>
        <w:numPr>
          <w:ilvl w:val="1"/>
          <w:numId w:val="6"/>
        </w:numPr>
      </w:pPr>
      <w:r>
        <w:t>Build positive social exchange to encourage responses.</w:t>
      </w:r>
    </w:p>
    <w:p w:rsidR="0093724E" w:rsidRDefault="0093724E" w:rsidP="0093724E">
      <w:bookmarkStart w:id="0" w:name="_GoBack"/>
      <w:bookmarkEnd w:id="0"/>
    </w:p>
    <w:sectPr w:rsidR="009372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7ED" w:rsidRDefault="002F77ED" w:rsidP="002F77ED">
      <w:r>
        <w:separator/>
      </w:r>
    </w:p>
  </w:endnote>
  <w:endnote w:type="continuationSeparator" w:id="0">
    <w:p w:rsidR="002F77ED" w:rsidRDefault="002F77ED" w:rsidP="002F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7ED" w:rsidRDefault="002F77ED" w:rsidP="002F77ED">
      <w:r>
        <w:separator/>
      </w:r>
    </w:p>
  </w:footnote>
  <w:footnote w:type="continuationSeparator" w:id="0">
    <w:p w:rsidR="002F77ED" w:rsidRDefault="002F77ED" w:rsidP="002F7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7ED" w:rsidRDefault="002F77ED">
    <w:pPr>
      <w:pStyle w:val="Header"/>
    </w:pPr>
    <w:proofErr w:type="spellStart"/>
    <w:r>
      <w:t>Dillman</w:t>
    </w:r>
    <w:proofErr w:type="spellEnd"/>
    <w:r>
      <w:t xml:space="preserve">, D., Smyth. J.D. &amp; Christian, L.H. (2014). Internet, Phone, Mail, and Mixed-Mode Surveys: The Tailored Design Method. Hoboken, New </w:t>
    </w:r>
    <w:proofErr w:type="spellStart"/>
    <w:r>
      <w:t>Jersy</w:t>
    </w:r>
    <w:proofErr w:type="spellEnd"/>
    <w:r>
      <w:t>: John Wiley &amp; Sons.</w:t>
    </w:r>
  </w:p>
  <w:p w:rsidR="002F77ED" w:rsidRDefault="002F77ED">
    <w:pPr>
      <w:pStyle w:val="Header"/>
    </w:pPr>
  </w:p>
  <w:p w:rsidR="002F77ED" w:rsidRDefault="002F77ED">
    <w:pPr>
      <w:pStyle w:val="Header"/>
    </w:pPr>
    <w:r>
      <w:t>Chapter 1: Sample Surveys in Our Electronic World</w:t>
    </w:r>
    <w:r w:rsidR="008B432E">
      <w:t xml:space="preserve"> | Page </w:t>
    </w:r>
    <w:r w:rsidR="008B432E">
      <w:rPr>
        <w:b/>
        <w:bCs/>
      </w:rPr>
      <w:fldChar w:fldCharType="begin"/>
    </w:r>
    <w:r w:rsidR="008B432E">
      <w:rPr>
        <w:b/>
        <w:bCs/>
      </w:rPr>
      <w:instrText xml:space="preserve"> PAGE  \* Arabic  \* MERGEFORMAT </w:instrText>
    </w:r>
    <w:r w:rsidR="008B432E">
      <w:rPr>
        <w:b/>
        <w:bCs/>
      </w:rPr>
      <w:fldChar w:fldCharType="separate"/>
    </w:r>
    <w:r w:rsidR="008B432E">
      <w:rPr>
        <w:b/>
        <w:bCs/>
        <w:noProof/>
      </w:rPr>
      <w:t>3</w:t>
    </w:r>
    <w:r w:rsidR="008B432E">
      <w:rPr>
        <w:b/>
        <w:bCs/>
      </w:rPr>
      <w:fldChar w:fldCharType="end"/>
    </w:r>
    <w:r w:rsidR="008B432E">
      <w:t xml:space="preserve"> of </w:t>
    </w:r>
    <w:r w:rsidR="008B432E">
      <w:rPr>
        <w:b/>
        <w:bCs/>
      </w:rPr>
      <w:fldChar w:fldCharType="begin"/>
    </w:r>
    <w:r w:rsidR="008B432E">
      <w:rPr>
        <w:b/>
        <w:bCs/>
      </w:rPr>
      <w:instrText xml:space="preserve"> NUMPAGES  \* Arabic  \* MERGEFORMAT </w:instrText>
    </w:r>
    <w:r w:rsidR="008B432E">
      <w:rPr>
        <w:b/>
        <w:bCs/>
      </w:rPr>
      <w:fldChar w:fldCharType="separate"/>
    </w:r>
    <w:r w:rsidR="008B432E">
      <w:rPr>
        <w:b/>
        <w:bCs/>
        <w:noProof/>
      </w:rPr>
      <w:t>3</w:t>
    </w:r>
    <w:r w:rsidR="008B432E">
      <w:rPr>
        <w:b/>
        <w:bCs/>
      </w:rPr>
      <w:fldChar w:fldCharType="end"/>
    </w:r>
  </w:p>
  <w:p w:rsidR="002F77ED" w:rsidRDefault="002F77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1E0C"/>
    <w:multiLevelType w:val="hybridMultilevel"/>
    <w:tmpl w:val="E04C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D25E1"/>
    <w:multiLevelType w:val="hybridMultilevel"/>
    <w:tmpl w:val="AD2E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46F0D"/>
    <w:multiLevelType w:val="hybridMultilevel"/>
    <w:tmpl w:val="37F2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45C90"/>
    <w:multiLevelType w:val="hybridMultilevel"/>
    <w:tmpl w:val="B780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F0150"/>
    <w:multiLevelType w:val="hybridMultilevel"/>
    <w:tmpl w:val="277E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7799C"/>
    <w:multiLevelType w:val="hybridMultilevel"/>
    <w:tmpl w:val="33C42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3B"/>
    <w:rsid w:val="00016D7E"/>
    <w:rsid w:val="002F77ED"/>
    <w:rsid w:val="003E4215"/>
    <w:rsid w:val="00866985"/>
    <w:rsid w:val="008B432E"/>
    <w:rsid w:val="009109C9"/>
    <w:rsid w:val="0093724E"/>
    <w:rsid w:val="00CA03F3"/>
    <w:rsid w:val="00CF2A75"/>
    <w:rsid w:val="00D4213B"/>
    <w:rsid w:val="00D51F29"/>
    <w:rsid w:val="00D5659D"/>
    <w:rsid w:val="00D95A35"/>
    <w:rsid w:val="00DC4E02"/>
    <w:rsid w:val="00E16EF6"/>
    <w:rsid w:val="00F3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793B"/>
  <w15:chartTrackingRefBased/>
  <w15:docId w15:val="{AEF3028A-504E-47AC-8A9E-F8B47FE6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7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7ED"/>
  </w:style>
  <w:style w:type="paragraph" w:styleId="Footer">
    <w:name w:val="footer"/>
    <w:basedOn w:val="Normal"/>
    <w:link w:val="FooterChar"/>
    <w:uiPriority w:val="99"/>
    <w:unhideWhenUsed/>
    <w:rsid w:val="002F77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7ED"/>
  </w:style>
  <w:style w:type="paragraph" w:styleId="ListParagraph">
    <w:name w:val="List Paragraph"/>
    <w:basedOn w:val="Normal"/>
    <w:uiPriority w:val="34"/>
    <w:qFormat/>
    <w:rsid w:val="002F7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10</cp:revision>
  <dcterms:created xsi:type="dcterms:W3CDTF">2019-08-30T23:27:00Z</dcterms:created>
  <dcterms:modified xsi:type="dcterms:W3CDTF">2019-08-31T00:39:00Z</dcterms:modified>
</cp:coreProperties>
</file>