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7DF" w:rsidRPr="00411BDA" w:rsidRDefault="005667DF" w:rsidP="003910E7">
      <w:pPr>
        <w:spacing w:after="120"/>
        <w:contextualSpacing/>
        <w:rPr>
          <w:u w:val="single"/>
        </w:rPr>
      </w:pPr>
      <w:r w:rsidRPr="00411BDA">
        <w:rPr>
          <w:u w:val="single"/>
        </w:rPr>
        <w:t>Seating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67DF" w:rsidTr="00983BFF"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Malcolm Townes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Dan Ferris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F34E6D" w:rsidP="003910E7">
            <w:pPr>
              <w:spacing w:after="120"/>
              <w:contextualSpacing/>
              <w:jc w:val="center"/>
            </w:pPr>
            <w:r>
              <w:t>Melissa</w:t>
            </w:r>
            <w:r w:rsidR="00BB2264">
              <w:t xml:space="preserve"> Stone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James Tillis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4313D1" w:rsidP="003910E7">
            <w:pPr>
              <w:spacing w:after="120"/>
              <w:contextualSpacing/>
              <w:jc w:val="center"/>
            </w:pPr>
            <w:r>
              <w:t xml:space="preserve">Jacob “Jake” </w:t>
            </w:r>
            <w:proofErr w:type="spellStart"/>
            <w:r>
              <w:t>Fussell</w:t>
            </w:r>
            <w:proofErr w:type="spellEnd"/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</w:p>
        </w:tc>
      </w:tr>
    </w:tbl>
    <w:p w:rsidR="005667DF" w:rsidRDefault="005667DF" w:rsidP="003910E7">
      <w:pPr>
        <w:spacing w:after="120"/>
        <w:contextualSpacing/>
      </w:pPr>
    </w:p>
    <w:p w:rsidR="00411BDA" w:rsidRPr="00411BDA" w:rsidRDefault="00411BDA" w:rsidP="003910E7">
      <w:pPr>
        <w:spacing w:after="120"/>
        <w:contextualSpacing/>
        <w:rPr>
          <w:u w:val="single"/>
        </w:rPr>
      </w:pPr>
      <w:r w:rsidRPr="00411BDA">
        <w:rPr>
          <w:u w:val="single"/>
        </w:rPr>
        <w:t>Notes</w:t>
      </w:r>
    </w:p>
    <w:p w:rsidR="005667DF" w:rsidRDefault="00411BDA" w:rsidP="003910E7">
      <w:pPr>
        <w:spacing w:after="120"/>
        <w:contextualSpacing/>
      </w:pPr>
      <w:r>
        <w:t xml:space="preserve">Summative evaluation </w:t>
      </w:r>
      <w:r>
        <w:sym w:font="Wingdings" w:char="F0E0"/>
      </w:r>
      <w:r>
        <w:t xml:space="preserve"> determine success in achieving outcomes</w:t>
      </w:r>
    </w:p>
    <w:p w:rsidR="00411BDA" w:rsidRDefault="00411BDA" w:rsidP="003910E7">
      <w:pPr>
        <w:spacing w:after="120"/>
        <w:contextualSpacing/>
      </w:pPr>
      <w:r>
        <w:t xml:space="preserve">Formative evaluation </w:t>
      </w:r>
      <w:r>
        <w:sym w:font="Wingdings" w:char="F0E0"/>
      </w:r>
      <w:r>
        <w:t xml:space="preserve"> identity opportunities for improvement</w:t>
      </w:r>
    </w:p>
    <w:p w:rsidR="00411BDA" w:rsidRDefault="00411BDA" w:rsidP="003910E7">
      <w:pPr>
        <w:spacing w:after="120"/>
        <w:contextualSpacing/>
      </w:pPr>
    </w:p>
    <w:p w:rsidR="00411BDA" w:rsidRDefault="00411BDA" w:rsidP="003910E7">
      <w:pPr>
        <w:spacing w:after="120"/>
        <w:contextualSpacing/>
      </w:pPr>
      <w:r>
        <w:t xml:space="preserve">Effectiveness </w:t>
      </w:r>
      <w:r>
        <w:sym w:font="Wingdings" w:char="F0E0"/>
      </w:r>
      <w:r>
        <w:t xml:space="preserve"> are outcomes being achieved</w:t>
      </w:r>
    </w:p>
    <w:p w:rsidR="00411BDA" w:rsidRDefault="00411BDA" w:rsidP="003910E7">
      <w:pPr>
        <w:spacing w:after="120"/>
        <w:contextualSpacing/>
      </w:pPr>
      <w:r>
        <w:t xml:space="preserve">Efficiency </w:t>
      </w:r>
      <w:r>
        <w:sym w:font="Wingdings" w:char="F0E0"/>
      </w:r>
      <w:r>
        <w:t xml:space="preserve"> are we making the best use of resources (i.e., outcomes per unit of input resources)</w:t>
      </w:r>
    </w:p>
    <w:p w:rsidR="00411BDA" w:rsidRDefault="00411BDA" w:rsidP="003910E7">
      <w:pPr>
        <w:spacing w:after="120"/>
        <w:contextualSpacing/>
      </w:pPr>
    </w:p>
    <w:p w:rsidR="00411BDA" w:rsidRDefault="00411BDA" w:rsidP="003910E7">
      <w:pPr>
        <w:spacing w:after="120"/>
        <w:contextualSpacing/>
      </w:pPr>
      <w:r>
        <w:t xml:space="preserve">Ex Ante </w:t>
      </w:r>
      <w:r>
        <w:sym w:font="Wingdings" w:char="F0E0"/>
      </w:r>
      <w:r>
        <w:t xml:space="preserve"> before implementation to choose options</w:t>
      </w:r>
    </w:p>
    <w:p w:rsidR="00411BDA" w:rsidRDefault="00411BDA" w:rsidP="003910E7">
      <w:pPr>
        <w:spacing w:after="120"/>
        <w:contextualSpacing/>
      </w:pPr>
      <w:r>
        <w:t xml:space="preserve">Ex Post </w:t>
      </w:r>
      <w:r>
        <w:sym w:font="Wingdings" w:char="F0E0"/>
      </w:r>
      <w:r>
        <w:t xml:space="preserve"> after implementation to evaluation ongoing program and make changes</w:t>
      </w:r>
    </w:p>
    <w:p w:rsidR="00503033" w:rsidRDefault="00503033" w:rsidP="003910E7">
      <w:pPr>
        <w:spacing w:after="120"/>
        <w:contextualSpacing/>
      </w:pPr>
    </w:p>
    <w:p w:rsidR="00503033" w:rsidRDefault="00503033" w:rsidP="003910E7">
      <w:pPr>
        <w:spacing w:after="120"/>
        <w:contextualSpacing/>
        <w:sectPr w:rsidR="0050303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3033" w:rsidRDefault="00A266CA" w:rsidP="003910E7">
      <w:pPr>
        <w:spacing w:after="120"/>
        <w:contextualSpacing/>
      </w:pPr>
      <w:r>
        <w:lastRenderedPageBreak/>
        <w:t>Uses of Logic Models</w:t>
      </w:r>
    </w:p>
    <w:p w:rsidR="00A266CA" w:rsidRDefault="00A266CA" w:rsidP="003910E7">
      <w:pPr>
        <w:pStyle w:val="ListParagraph"/>
        <w:numPr>
          <w:ilvl w:val="0"/>
          <w:numId w:val="1"/>
        </w:numPr>
        <w:spacing w:after="120"/>
      </w:pPr>
      <w:r>
        <w:t>Develop consensus among partners</w:t>
      </w:r>
    </w:p>
    <w:p w:rsidR="00A266CA" w:rsidRDefault="00A266CA" w:rsidP="003910E7">
      <w:pPr>
        <w:pStyle w:val="ListParagraph"/>
        <w:numPr>
          <w:ilvl w:val="0"/>
          <w:numId w:val="1"/>
        </w:numPr>
        <w:spacing w:after="120"/>
      </w:pPr>
      <w:r>
        <w:t>Facilitate strategic planning</w:t>
      </w:r>
    </w:p>
    <w:p w:rsidR="00A266CA" w:rsidRDefault="00A266CA" w:rsidP="003910E7">
      <w:pPr>
        <w:pStyle w:val="ListParagraph"/>
        <w:numPr>
          <w:ilvl w:val="0"/>
          <w:numId w:val="1"/>
        </w:numPr>
        <w:spacing w:after="120"/>
      </w:pPr>
      <w:r>
        <w:t>Facilitate project implementation</w:t>
      </w:r>
    </w:p>
    <w:p w:rsidR="00A266CA" w:rsidRDefault="00A266CA" w:rsidP="003910E7">
      <w:pPr>
        <w:pStyle w:val="ListParagraph"/>
        <w:numPr>
          <w:ilvl w:val="0"/>
          <w:numId w:val="1"/>
        </w:numPr>
        <w:spacing w:after="120"/>
      </w:pPr>
      <w:r>
        <w:t>Communicate with stakeholders</w:t>
      </w:r>
    </w:p>
    <w:p w:rsidR="00A266CA" w:rsidRDefault="00A266CA" w:rsidP="003910E7">
      <w:pPr>
        <w:pStyle w:val="ListParagraph"/>
        <w:numPr>
          <w:ilvl w:val="0"/>
          <w:numId w:val="1"/>
        </w:numPr>
        <w:spacing w:after="120"/>
      </w:pPr>
      <w:r>
        <w:t>Facilitate evaluation</w:t>
      </w:r>
    </w:p>
    <w:p w:rsidR="00A266CA" w:rsidRDefault="006B7F39" w:rsidP="003910E7">
      <w:pPr>
        <w:spacing w:after="120"/>
        <w:contextualSpacing/>
      </w:pPr>
      <w:r>
        <w:t>Program activity statements begin with an infinitive verb.</w:t>
      </w:r>
    </w:p>
    <w:p w:rsidR="00A266CA" w:rsidRDefault="006B7F39" w:rsidP="003910E7">
      <w:pPr>
        <w:spacing w:after="120"/>
        <w:contextualSpacing/>
      </w:pPr>
      <w:r>
        <w:t>Program outputs are tangible and countable or measureable.</w:t>
      </w:r>
    </w:p>
    <w:p w:rsidR="0070572D" w:rsidRDefault="0070572D" w:rsidP="003910E7">
      <w:pPr>
        <w:spacing w:after="120"/>
        <w:contextualSpacing/>
      </w:pPr>
    </w:p>
    <w:p w:rsidR="00EB20E9" w:rsidRPr="00EB20E9" w:rsidRDefault="00EB20E9" w:rsidP="003910E7">
      <w:pPr>
        <w:spacing w:after="120"/>
        <w:contextualSpacing/>
        <w:rPr>
          <w:u w:val="single"/>
        </w:rPr>
      </w:pPr>
      <w:r w:rsidRPr="00EB20E9">
        <w:rPr>
          <w:u w:val="single"/>
        </w:rPr>
        <w:t>Questions</w:t>
      </w:r>
    </w:p>
    <w:p w:rsidR="0070572D" w:rsidRDefault="0070572D" w:rsidP="003910E7">
      <w:pPr>
        <w:pStyle w:val="ListParagraph"/>
        <w:numPr>
          <w:ilvl w:val="0"/>
          <w:numId w:val="2"/>
        </w:numPr>
        <w:spacing w:after="120"/>
      </w:pPr>
      <w:r>
        <w:t>What is the difference between a policy and a program?</w:t>
      </w:r>
      <w:r w:rsidR="006A6EB5">
        <w:t xml:space="preserve"> (See Lecture 01 presentation, slide 4)</w:t>
      </w:r>
    </w:p>
    <w:p w:rsidR="0070572D" w:rsidRDefault="00EE5DC4" w:rsidP="003910E7">
      <w:pPr>
        <w:pStyle w:val="ListParagraph"/>
        <w:numPr>
          <w:ilvl w:val="0"/>
          <w:numId w:val="2"/>
        </w:numPr>
        <w:spacing w:after="120"/>
      </w:pPr>
      <w:r>
        <w:t>How well do</w:t>
      </w:r>
      <w:r w:rsidR="0070572D">
        <w:t xml:space="preserve"> logic models apply to policy evaluation?</w:t>
      </w:r>
    </w:p>
    <w:p w:rsidR="00EE5DC4" w:rsidRDefault="00EE5DC4" w:rsidP="003910E7">
      <w:pPr>
        <w:pStyle w:val="ListParagraph"/>
        <w:numPr>
          <w:ilvl w:val="0"/>
          <w:numId w:val="2"/>
        </w:numPr>
        <w:spacing w:after="120"/>
      </w:pPr>
      <w:r>
        <w:t>What modifications must be made to apply logic models to policy?</w:t>
      </w:r>
    </w:p>
    <w:p w:rsidR="006B7F39" w:rsidRDefault="0070572D" w:rsidP="003910E7">
      <w:pPr>
        <w:pStyle w:val="ListParagraph"/>
        <w:numPr>
          <w:ilvl w:val="0"/>
          <w:numId w:val="2"/>
        </w:numPr>
        <w:spacing w:after="120"/>
      </w:pPr>
      <w:r>
        <w:t>In practice, do program funders systematically review similar programs that have been tried before?</w:t>
      </w:r>
    </w:p>
    <w:p w:rsidR="00343A03" w:rsidRDefault="00343A03" w:rsidP="003910E7">
      <w:pPr>
        <w:pStyle w:val="ListParagraph"/>
        <w:numPr>
          <w:ilvl w:val="0"/>
          <w:numId w:val="2"/>
        </w:numPr>
        <w:spacing w:after="120"/>
      </w:pPr>
      <w:r>
        <w:t>Must</w:t>
      </w:r>
      <w:r w:rsidR="00AD7022">
        <w:t xml:space="preserve"> one</w:t>
      </w:r>
      <w:r>
        <w:t xml:space="preserve"> have an underlying hypothesis about the causes of an undesired social phenomenon in order to develop a logic model?</w:t>
      </w:r>
    </w:p>
    <w:p w:rsidR="0048292B" w:rsidRDefault="0048292B" w:rsidP="003910E7">
      <w:pPr>
        <w:spacing w:after="120"/>
        <w:contextualSpacing/>
        <w:sectPr w:rsidR="0048292B" w:rsidSect="00503033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910E7" w:rsidRDefault="00C36822" w:rsidP="00A21DEE">
      <w:pPr>
        <w:spacing w:after="0"/>
        <w:contextualSpacing/>
      </w:pPr>
      <w:r>
        <w:lastRenderedPageBreak/>
        <w:t>Evaluation design focuses on describing the policy or program and defining what will be measured.</w:t>
      </w:r>
    </w:p>
    <w:p w:rsidR="00A21DEE" w:rsidRDefault="00A21DEE" w:rsidP="00A21DEE">
      <w:pPr>
        <w:spacing w:after="0"/>
        <w:contextualSpacing/>
      </w:pPr>
    </w:p>
    <w:p w:rsidR="00C36822" w:rsidRDefault="00C36822" w:rsidP="00A21DEE">
      <w:pPr>
        <w:spacing w:after="0"/>
        <w:contextualSpacing/>
      </w:pPr>
      <w:r>
        <w:t>Research design focuses on examining the linkages between policy and program constructs and observed outcomes.</w:t>
      </w:r>
    </w:p>
    <w:p w:rsidR="00A21DEE" w:rsidRDefault="00A21DEE" w:rsidP="00A21DEE">
      <w:pPr>
        <w:spacing w:after="0"/>
        <w:contextualSpacing/>
      </w:pPr>
    </w:p>
    <w:p w:rsidR="00384416" w:rsidRDefault="00384416" w:rsidP="00A21DEE">
      <w:pPr>
        <w:spacing w:after="0"/>
        <w:contextualSpacing/>
      </w:pPr>
      <w:r>
        <w:t>It’s not uncommon to experience 15 to 20 percent attrition in program participation.</w:t>
      </w:r>
    </w:p>
    <w:p w:rsidR="00384416" w:rsidRDefault="00384416" w:rsidP="00384416">
      <w:pPr>
        <w:pStyle w:val="ListParagraph"/>
        <w:numPr>
          <w:ilvl w:val="0"/>
          <w:numId w:val="4"/>
        </w:numPr>
        <w:spacing w:after="0"/>
      </w:pPr>
      <w:r>
        <w:t>Factor attrition into program design.</w:t>
      </w:r>
    </w:p>
    <w:p w:rsidR="00384416" w:rsidRDefault="00384416" w:rsidP="00A21DEE">
      <w:pPr>
        <w:spacing w:after="0"/>
        <w:contextualSpacing/>
      </w:pPr>
    </w:p>
    <w:p w:rsidR="00A21DEE" w:rsidRDefault="00A21DEE" w:rsidP="00A21DEE">
      <w:pPr>
        <w:spacing w:after="0"/>
        <w:contextualSpacing/>
      </w:pPr>
      <w:r>
        <w:t>To mitigate resentful demoralization</w:t>
      </w:r>
    </w:p>
    <w:p w:rsidR="00A21DEE" w:rsidRDefault="00A21DEE" w:rsidP="00A21DEE">
      <w:pPr>
        <w:pStyle w:val="ListParagraph"/>
        <w:numPr>
          <w:ilvl w:val="0"/>
          <w:numId w:val="3"/>
        </w:numPr>
        <w:spacing w:after="0"/>
      </w:pPr>
      <w:r>
        <w:t>Informing participants in the control group they are on a wait list to receive the treatment or intervention.</w:t>
      </w:r>
    </w:p>
    <w:p w:rsidR="000F56BD" w:rsidRDefault="000F56BD" w:rsidP="000F56BD">
      <w:pPr>
        <w:spacing w:after="0"/>
      </w:pPr>
    </w:p>
    <w:p w:rsidR="000F56BD" w:rsidRDefault="000F56BD" w:rsidP="000F56BD">
      <w:pPr>
        <w:spacing w:after="0"/>
        <w:sectPr w:rsidR="000F56BD" w:rsidSect="00503033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F56BD" w:rsidRDefault="00982514" w:rsidP="000F56BD">
      <w:pPr>
        <w:spacing w:after="0"/>
      </w:pPr>
      <w:r>
        <w:lastRenderedPageBreak/>
        <w:t>Control group used more in experimental design.</w:t>
      </w:r>
    </w:p>
    <w:p w:rsidR="006C0334" w:rsidRDefault="00982514" w:rsidP="000F56BD">
      <w:pPr>
        <w:spacing w:after="0"/>
      </w:pPr>
      <w:r>
        <w:t>Comparison group used</w:t>
      </w:r>
      <w:r w:rsidR="006C0334">
        <w:t xml:space="preserve"> more in quasi-experimental </w:t>
      </w:r>
    </w:p>
    <w:p w:rsidR="00982514" w:rsidRDefault="006C0334" w:rsidP="000F56BD">
      <w:pPr>
        <w:spacing w:after="0"/>
      </w:pPr>
      <w:r>
        <w:t>N</w:t>
      </w:r>
      <w:r w:rsidR="00982514">
        <w:t>on-experimental designs</w:t>
      </w:r>
      <w:r>
        <w:t xml:space="preserve"> don’t have explicit comparison groups</w:t>
      </w:r>
      <w:r w:rsidR="00982514">
        <w:t>.</w:t>
      </w:r>
    </w:p>
    <w:p w:rsidR="00254F1B" w:rsidRDefault="00254F1B" w:rsidP="000F56BD">
      <w:pPr>
        <w:spacing w:after="0"/>
      </w:pPr>
    </w:p>
    <w:p w:rsidR="00254F1B" w:rsidRDefault="00254F1B" w:rsidP="000F56BD">
      <w:pPr>
        <w:spacing w:after="0"/>
        <w:sectPr w:rsidR="00254F1B" w:rsidSect="00503033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54F1B" w:rsidRDefault="00254F1B" w:rsidP="000F56BD">
      <w:pPr>
        <w:spacing w:after="0"/>
      </w:pPr>
      <w:r>
        <w:lastRenderedPageBreak/>
        <w:t>Absent from class.  No notes taken.</w:t>
      </w:r>
    </w:p>
    <w:p w:rsidR="00254F1B" w:rsidRDefault="00254F1B" w:rsidP="000F56BD">
      <w:pPr>
        <w:spacing w:after="0"/>
      </w:pPr>
    </w:p>
    <w:p w:rsidR="00254F1B" w:rsidRDefault="00254F1B" w:rsidP="000F56BD">
      <w:pPr>
        <w:spacing w:after="0"/>
        <w:sectPr w:rsidR="00254F1B" w:rsidSect="00503033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54F1B" w:rsidRDefault="00254F1B" w:rsidP="000F56BD">
      <w:pPr>
        <w:spacing w:after="0"/>
      </w:pPr>
      <w:r>
        <w:lastRenderedPageBreak/>
        <w:t>Absent from class.  No notes taken.</w:t>
      </w:r>
    </w:p>
    <w:p w:rsidR="00254F1B" w:rsidRDefault="00254F1B" w:rsidP="000F56BD">
      <w:pPr>
        <w:spacing w:after="0"/>
      </w:pPr>
    </w:p>
    <w:p w:rsidR="00254F1B" w:rsidRDefault="00254F1B" w:rsidP="000F56BD">
      <w:pPr>
        <w:spacing w:after="0"/>
      </w:pPr>
      <w:bookmarkStart w:id="0" w:name="_GoBack"/>
      <w:bookmarkEnd w:id="0"/>
    </w:p>
    <w:p w:rsidR="006C0334" w:rsidRDefault="006C0334" w:rsidP="000F56BD">
      <w:pPr>
        <w:spacing w:after="0"/>
      </w:pPr>
    </w:p>
    <w:p w:rsidR="00982514" w:rsidRDefault="00982514" w:rsidP="000F56BD">
      <w:pPr>
        <w:spacing w:after="0"/>
      </w:pPr>
    </w:p>
    <w:sectPr w:rsidR="00982514" w:rsidSect="00503033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1F8" w:rsidRDefault="002061F8" w:rsidP="002061F8">
      <w:pPr>
        <w:spacing w:after="0" w:line="240" w:lineRule="auto"/>
      </w:pPr>
      <w:r>
        <w:separator/>
      </w:r>
    </w:p>
  </w:endnote>
  <w:end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1F8" w:rsidRDefault="002061F8" w:rsidP="002061F8">
      <w:pPr>
        <w:spacing w:after="0" w:line="240" w:lineRule="auto"/>
      </w:pPr>
      <w:r>
        <w:separator/>
      </w:r>
    </w:p>
  </w:footnote>
  <w:foot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1F8" w:rsidRDefault="002061F8">
    <w:pPr>
      <w:pStyle w:val="Header"/>
    </w:pPr>
    <w:r>
      <w:t>SOC 5850 Policy Evaluation and Assessment</w:t>
    </w:r>
  </w:p>
  <w:p w:rsidR="002061F8" w:rsidRDefault="002061F8">
    <w:pPr>
      <w:pStyle w:val="Header"/>
      <w:rPr>
        <w:b/>
      </w:rPr>
    </w:pPr>
    <w:r>
      <w:t>Lecture 1</w:t>
    </w:r>
    <w:r w:rsidR="00411BDA">
      <w:t xml:space="preserve"> on</w:t>
    </w:r>
    <w:r>
      <w:t xml:space="preserve"> </w:t>
    </w:r>
    <w:r w:rsidR="00411BDA">
      <w:t xml:space="preserve">August 30,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54F1B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503033">
      <w:rPr>
        <w:b/>
      </w:rPr>
      <w:fldChar w:fldCharType="begin"/>
    </w:r>
    <w:r w:rsidR="00503033">
      <w:rPr>
        <w:b/>
      </w:rPr>
      <w:instrText xml:space="preserve"> SECTIONPAGES   \* MERGEFORMAT </w:instrText>
    </w:r>
    <w:r w:rsidR="00503033">
      <w:rPr>
        <w:b/>
      </w:rPr>
      <w:fldChar w:fldCharType="separate"/>
    </w:r>
    <w:r w:rsidR="00254F1B">
      <w:rPr>
        <w:b/>
        <w:noProof/>
      </w:rPr>
      <w:t>1</w:t>
    </w:r>
    <w:r w:rsidR="00503033">
      <w:rPr>
        <w:b/>
      </w:rPr>
      <w:fldChar w:fldCharType="end"/>
    </w:r>
  </w:p>
  <w:p w:rsidR="002061F8" w:rsidRDefault="002061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033" w:rsidRDefault="00503033">
    <w:pPr>
      <w:pStyle w:val="Header"/>
    </w:pPr>
    <w:r>
      <w:t>SOC 5850 Policy Evaluation and Assessment</w:t>
    </w:r>
  </w:p>
  <w:p w:rsidR="00503033" w:rsidRDefault="00503033">
    <w:pPr>
      <w:pStyle w:val="Header"/>
      <w:rPr>
        <w:b/>
      </w:rPr>
    </w:pPr>
    <w:r>
      <w:t xml:space="preserve">Lecture 2 on September 6,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54F1B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254F1B">
      <w:rPr>
        <w:b/>
        <w:noProof/>
      </w:rPr>
      <w:t>1</w:t>
    </w:r>
    <w:r>
      <w:rPr>
        <w:b/>
      </w:rPr>
      <w:fldChar w:fldCharType="end"/>
    </w:r>
  </w:p>
  <w:p w:rsidR="00503033" w:rsidRDefault="005030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92B" w:rsidRDefault="0048292B">
    <w:pPr>
      <w:pStyle w:val="Header"/>
    </w:pPr>
    <w:r>
      <w:t>SOC 5850 Policy Evaluation and Assessment</w:t>
    </w:r>
  </w:p>
  <w:p w:rsidR="0048292B" w:rsidRDefault="0048292B">
    <w:pPr>
      <w:pStyle w:val="Header"/>
      <w:rPr>
        <w:b/>
      </w:rPr>
    </w:pPr>
    <w:r>
      <w:t xml:space="preserve">Lecture 3 on September 13,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54F1B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254F1B">
      <w:rPr>
        <w:b/>
        <w:noProof/>
      </w:rPr>
      <w:t>1</w:t>
    </w:r>
    <w:r>
      <w:rPr>
        <w:b/>
      </w:rPr>
      <w:fldChar w:fldCharType="end"/>
    </w:r>
  </w:p>
  <w:p w:rsidR="0048292B" w:rsidRDefault="0048292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6BD" w:rsidRDefault="000F56BD">
    <w:pPr>
      <w:pStyle w:val="Header"/>
    </w:pPr>
    <w:r>
      <w:t>SOC 5850 Policy Evaluation and Assessment</w:t>
    </w:r>
  </w:p>
  <w:p w:rsidR="000F56BD" w:rsidRDefault="000F56BD">
    <w:pPr>
      <w:pStyle w:val="Header"/>
      <w:rPr>
        <w:b/>
      </w:rPr>
    </w:pPr>
    <w:r>
      <w:t xml:space="preserve">Lecture 4 on September 20,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54F1B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254F1B">
      <w:rPr>
        <w:b/>
        <w:noProof/>
      </w:rPr>
      <w:t>1</w:t>
    </w:r>
    <w:r>
      <w:rPr>
        <w:b/>
      </w:rPr>
      <w:fldChar w:fldCharType="end"/>
    </w:r>
  </w:p>
  <w:p w:rsidR="000F56BD" w:rsidRDefault="000F56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F1B" w:rsidRDefault="00254F1B">
    <w:pPr>
      <w:pStyle w:val="Header"/>
    </w:pPr>
    <w:r>
      <w:t>SOC 5850 Policy Evaluation and Assessment</w:t>
    </w:r>
  </w:p>
  <w:p w:rsidR="00254F1B" w:rsidRDefault="00254F1B">
    <w:pPr>
      <w:pStyle w:val="Header"/>
      <w:rPr>
        <w:b/>
      </w:rPr>
    </w:pPr>
    <w:r>
      <w:t xml:space="preserve">Lecture 5 on September 27,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  <w:p w:rsidR="00254F1B" w:rsidRDefault="00254F1B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F1B" w:rsidRDefault="00254F1B">
    <w:pPr>
      <w:pStyle w:val="Header"/>
    </w:pPr>
    <w:r>
      <w:t>SOC 5850 Policy Evaluation and Assessment</w:t>
    </w:r>
  </w:p>
  <w:p w:rsidR="00254F1B" w:rsidRDefault="00254F1B">
    <w:pPr>
      <w:pStyle w:val="Header"/>
      <w:rPr>
        <w:b/>
      </w:rPr>
    </w:pPr>
    <w:r>
      <w:t xml:space="preserve">Lecture 6 on October 4,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  <w:p w:rsidR="00254F1B" w:rsidRDefault="00254F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F3D2B"/>
    <w:multiLevelType w:val="hybridMultilevel"/>
    <w:tmpl w:val="B634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A7188"/>
    <w:multiLevelType w:val="hybridMultilevel"/>
    <w:tmpl w:val="6F18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35118"/>
    <w:multiLevelType w:val="hybridMultilevel"/>
    <w:tmpl w:val="7F14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A3171"/>
    <w:multiLevelType w:val="hybridMultilevel"/>
    <w:tmpl w:val="E11E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F8"/>
    <w:rsid w:val="000F56BD"/>
    <w:rsid w:val="000F63F8"/>
    <w:rsid w:val="002061F8"/>
    <w:rsid w:val="00254F1B"/>
    <w:rsid w:val="00343A03"/>
    <w:rsid w:val="00384416"/>
    <w:rsid w:val="003910E7"/>
    <w:rsid w:val="00411BDA"/>
    <w:rsid w:val="004313D1"/>
    <w:rsid w:val="0048292B"/>
    <w:rsid w:val="00503033"/>
    <w:rsid w:val="005667DF"/>
    <w:rsid w:val="006A6EB5"/>
    <w:rsid w:val="006B7F39"/>
    <w:rsid w:val="006C0334"/>
    <w:rsid w:val="0070572D"/>
    <w:rsid w:val="007F55D8"/>
    <w:rsid w:val="00982514"/>
    <w:rsid w:val="00A21DEE"/>
    <w:rsid w:val="00A266CA"/>
    <w:rsid w:val="00A842CF"/>
    <w:rsid w:val="00AD7022"/>
    <w:rsid w:val="00BB2264"/>
    <w:rsid w:val="00C36822"/>
    <w:rsid w:val="00D51E41"/>
    <w:rsid w:val="00EB20E9"/>
    <w:rsid w:val="00EE5DC4"/>
    <w:rsid w:val="00F3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28</cp:revision>
  <cp:lastPrinted>2018-09-06T17:43:00Z</cp:lastPrinted>
  <dcterms:created xsi:type="dcterms:W3CDTF">2018-09-04T20:47:00Z</dcterms:created>
  <dcterms:modified xsi:type="dcterms:W3CDTF">2018-10-02T18:14:00Z</dcterms:modified>
</cp:coreProperties>
</file>