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9E5469">
              <w:t xml:space="preserve"> H</w:t>
            </w:r>
            <w:bookmarkStart w:id="0" w:name="_GoBack"/>
            <w:bookmarkEnd w:id="0"/>
            <w:r w:rsidR="00BD792E">
              <w: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120892" w:rsidRDefault="00120892" w:rsidP="00C91167">
      <w:pPr>
        <w:sectPr w:rsidR="00120892" w:rsidSect="003F7C4A">
          <w:headerReference w:type="default" r:id="rId17"/>
          <w:pgSz w:w="12240" w:h="15840"/>
          <w:pgMar w:top="1440" w:right="1440" w:bottom="1440" w:left="1440" w:header="720" w:footer="720" w:gutter="0"/>
          <w:pgNumType w:start="1"/>
          <w:cols w:space="720"/>
          <w:docGrid w:linePitch="360"/>
        </w:sectPr>
      </w:pPr>
    </w:p>
    <w:p w:rsidR="007D4E9D" w:rsidRDefault="007D4E9D" w:rsidP="00C91167">
      <w:r>
        <w:lastRenderedPageBreak/>
        <w:t>Proposed final presentation schedule</w:t>
      </w:r>
    </w:p>
    <w:p w:rsidR="00C91167" w:rsidRDefault="007D4E9D" w:rsidP="007D4E9D">
      <w:pPr>
        <w:pStyle w:val="ListParagraph"/>
        <w:numPr>
          <w:ilvl w:val="0"/>
          <w:numId w:val="23"/>
        </w:numPr>
      </w:pPr>
      <w:r>
        <w:t>8 presentations on November 28, 2018</w:t>
      </w:r>
    </w:p>
    <w:p w:rsidR="007D4E9D" w:rsidRDefault="007D4E9D" w:rsidP="007D4E9D">
      <w:pPr>
        <w:pStyle w:val="ListParagraph"/>
        <w:numPr>
          <w:ilvl w:val="0"/>
          <w:numId w:val="23"/>
        </w:numPr>
      </w:pPr>
      <w:r>
        <w:t>4 presentations on December 5, 2018</w:t>
      </w:r>
    </w:p>
    <w:p w:rsidR="007D4E9D" w:rsidRDefault="007D4E9D" w:rsidP="007D4E9D"/>
    <w:p w:rsidR="000E3443" w:rsidRDefault="000E3443" w:rsidP="007D4E9D">
      <w:r>
        <w:t>Binary logistic regression</w:t>
      </w:r>
    </w:p>
    <w:p w:rsidR="007D4E9D" w:rsidRDefault="000E3443" w:rsidP="000E3443">
      <w:pPr>
        <w:pStyle w:val="ListParagraph"/>
        <w:numPr>
          <w:ilvl w:val="0"/>
          <w:numId w:val="24"/>
        </w:numPr>
      </w:pPr>
      <w:r>
        <w:t>Model fit test is calculated using chi-square</w:t>
      </w:r>
    </w:p>
    <w:p w:rsidR="006F296C" w:rsidRDefault="006F296C" w:rsidP="000E3443">
      <w:pPr>
        <w:pStyle w:val="ListParagraph"/>
        <w:numPr>
          <w:ilvl w:val="0"/>
          <w:numId w:val="24"/>
        </w:numPr>
      </w:pPr>
      <w:r>
        <w:t>Always comparing something against something</w:t>
      </w:r>
    </w:p>
    <w:p w:rsidR="001512C5" w:rsidRDefault="001512C5" w:rsidP="001512C5"/>
    <w:p w:rsidR="001512C5" w:rsidRDefault="001512C5" w:rsidP="001512C5">
      <w:r>
        <w:t>Odds ratio</w:t>
      </w:r>
    </w:p>
    <w:p w:rsidR="00C1340C" w:rsidRDefault="00C1340C" w:rsidP="000E3443">
      <w:pPr>
        <w:pStyle w:val="ListParagraph"/>
        <w:numPr>
          <w:ilvl w:val="0"/>
          <w:numId w:val="24"/>
        </w:numPr>
      </w:pPr>
      <w:r>
        <w:t>If calculation is less than 1, take inverse to interpret odds ratio (OR)</w:t>
      </w:r>
    </w:p>
    <w:p w:rsidR="006542F8" w:rsidRDefault="006542F8" w:rsidP="006542F8"/>
    <w:p w:rsidR="006542F8" w:rsidRDefault="006542F8" w:rsidP="006542F8">
      <w:r>
        <w:t>Use of chi-square test</w:t>
      </w:r>
    </w:p>
    <w:p w:rsidR="006542F8" w:rsidRDefault="006542F8" w:rsidP="006542F8">
      <w:pPr>
        <w:pStyle w:val="ListParagraph"/>
        <w:numPr>
          <w:ilvl w:val="0"/>
          <w:numId w:val="25"/>
        </w:numPr>
      </w:pPr>
      <w:r>
        <w:t>Test contingency table with two categorical variables</w:t>
      </w:r>
    </w:p>
    <w:p w:rsidR="006542F8" w:rsidRDefault="006542F8" w:rsidP="006542F8">
      <w:pPr>
        <w:pStyle w:val="ListParagraph"/>
        <w:numPr>
          <w:ilvl w:val="1"/>
          <w:numId w:val="25"/>
        </w:numPr>
      </w:pPr>
      <w:r>
        <w:t>e.g., social class and political affiliation</w:t>
      </w:r>
    </w:p>
    <w:p w:rsidR="006542F8" w:rsidRDefault="006542F8" w:rsidP="006542F8">
      <w:pPr>
        <w:pStyle w:val="ListParagraph"/>
        <w:numPr>
          <w:ilvl w:val="1"/>
          <w:numId w:val="25"/>
        </w:numPr>
      </w:pPr>
      <w:r>
        <w:t>e.g., sex and voting</w:t>
      </w:r>
      <w:r w:rsidR="00D33CA4">
        <w:t xml:space="preserve"> status</w:t>
      </w:r>
    </w:p>
    <w:p w:rsidR="006542F8" w:rsidRDefault="006542F8" w:rsidP="006542F8">
      <w:pPr>
        <w:pStyle w:val="ListParagraph"/>
        <w:numPr>
          <w:ilvl w:val="1"/>
          <w:numId w:val="25"/>
        </w:numPr>
      </w:pPr>
      <w:r>
        <w:t>H</w:t>
      </w:r>
      <w:r w:rsidRPr="006542F8">
        <w:rPr>
          <w:vertAlign w:val="subscript"/>
        </w:rPr>
        <w:t>0</w:t>
      </w:r>
      <w:r>
        <w:t>: There is NO association between the two variables</w:t>
      </w:r>
    </w:p>
    <w:p w:rsidR="006542F8" w:rsidRDefault="006542F8" w:rsidP="006542F8">
      <w:pPr>
        <w:pStyle w:val="ListParagraph"/>
        <w:numPr>
          <w:ilvl w:val="1"/>
          <w:numId w:val="25"/>
        </w:numPr>
      </w:pPr>
      <w:r>
        <w:t>Degrees of freedom (</w:t>
      </w:r>
      <w:proofErr w:type="spellStart"/>
      <w:r>
        <w:t>d.f.</w:t>
      </w:r>
      <w:proofErr w:type="spellEnd"/>
      <w:r>
        <w:t>) is number of categories for the first variable minus one times the number of categories in the second variable minus one [i.e., (n-1)(k-1)]</w:t>
      </w:r>
    </w:p>
    <w:p w:rsidR="00587547" w:rsidRDefault="00587547" w:rsidP="006542F8">
      <w:pPr>
        <w:pStyle w:val="ListParagraph"/>
        <w:numPr>
          <w:ilvl w:val="1"/>
          <w:numId w:val="25"/>
        </w:numPr>
      </w:pPr>
      <w:r>
        <w:t>Requires minimum of 5 observations per cell</w:t>
      </w:r>
    </w:p>
    <w:p w:rsidR="00587547" w:rsidRDefault="00587547" w:rsidP="00587547">
      <w:pPr>
        <w:pStyle w:val="ListParagraph"/>
        <w:numPr>
          <w:ilvl w:val="0"/>
          <w:numId w:val="25"/>
        </w:numPr>
      </w:pPr>
      <w:r>
        <w:t>Test data goodness-of-fit</w:t>
      </w:r>
    </w:p>
    <w:p w:rsidR="00587547" w:rsidRDefault="00587547" w:rsidP="00587547">
      <w:pPr>
        <w:pStyle w:val="ListParagraph"/>
        <w:numPr>
          <w:ilvl w:val="1"/>
          <w:numId w:val="25"/>
        </w:numPr>
      </w:pPr>
      <w:r>
        <w:t xml:space="preserve">Analogous </w:t>
      </w:r>
      <w:r w:rsidR="00C70827">
        <w:t>to F-test in ANOVA</w:t>
      </w:r>
    </w:p>
    <w:p w:rsidR="00587547" w:rsidRDefault="00587547" w:rsidP="00587547">
      <w:pPr>
        <w:pStyle w:val="ListParagraph"/>
        <w:numPr>
          <w:ilvl w:val="1"/>
          <w:numId w:val="25"/>
        </w:numPr>
      </w:pPr>
      <w:r>
        <w:t>H</w:t>
      </w:r>
      <w:r w:rsidRPr="00587547">
        <w:rPr>
          <w:vertAlign w:val="subscript"/>
        </w:rPr>
        <w:t>0</w:t>
      </w:r>
      <w:r>
        <w:t>: There is equal proportion of variable 1 and variable 2 in the data</w:t>
      </w:r>
    </w:p>
    <w:p w:rsidR="00587547" w:rsidRDefault="00587547" w:rsidP="00587547">
      <w:pPr>
        <w:pStyle w:val="ListParagraph"/>
        <w:numPr>
          <w:ilvl w:val="1"/>
          <w:numId w:val="25"/>
        </w:numPr>
      </w:pPr>
      <w:r>
        <w:t>If chi-square is small (p-value is large), do NOT reject null hypothesis</w:t>
      </w:r>
    </w:p>
    <w:p w:rsidR="001943E5" w:rsidRDefault="001943E5" w:rsidP="00587547"/>
    <w:p w:rsidR="00587547" w:rsidRDefault="001943E5" w:rsidP="00587547">
      <w:r>
        <w:t>Binary logistic regression</w:t>
      </w:r>
    </w:p>
    <w:p w:rsidR="001943E5" w:rsidRDefault="001943E5" w:rsidP="001943E5">
      <w:pPr>
        <w:pStyle w:val="ListParagraph"/>
        <w:numPr>
          <w:ilvl w:val="0"/>
          <w:numId w:val="26"/>
        </w:numPr>
      </w:pPr>
      <w:r>
        <w:t>Probability of 0.5 corresponds to logit of zero.</w:t>
      </w:r>
    </w:p>
    <w:p w:rsidR="001943E5" w:rsidRDefault="001943E5" w:rsidP="001943E5">
      <w:pPr>
        <w:pStyle w:val="ListParagraph"/>
        <w:numPr>
          <w:ilvl w:val="0"/>
          <w:numId w:val="26"/>
        </w:numPr>
      </w:pPr>
      <w:r>
        <w:t>Probability greater than 0.5 corresponds to a positive logit.</w:t>
      </w:r>
    </w:p>
    <w:p w:rsidR="001943E5" w:rsidRDefault="001943E5" w:rsidP="001943E5">
      <w:pPr>
        <w:pStyle w:val="ListParagraph"/>
        <w:numPr>
          <w:ilvl w:val="0"/>
          <w:numId w:val="26"/>
        </w:numPr>
      </w:pPr>
      <w:r>
        <w:t xml:space="preserve">Probability less than 0.5 </w:t>
      </w:r>
      <w:proofErr w:type="gramStart"/>
      <w:r>
        <w:t>corresponds</w:t>
      </w:r>
      <w:proofErr w:type="gramEnd"/>
      <w:r>
        <w:t xml:space="preserve"> to a negative logit.</w:t>
      </w:r>
    </w:p>
    <w:p w:rsidR="001943E5" w:rsidRDefault="001943E5" w:rsidP="001943E5">
      <w:pPr>
        <w:pStyle w:val="ListParagraph"/>
        <w:numPr>
          <w:ilvl w:val="0"/>
          <w:numId w:val="26"/>
        </w:numPr>
      </w:pPr>
      <w:r>
        <w:t>Coefficient of zero means probability does NOT change as independent variable changes.</w:t>
      </w:r>
    </w:p>
    <w:p w:rsidR="001943E5" w:rsidRDefault="001943E5" w:rsidP="001943E5">
      <w:pPr>
        <w:pStyle w:val="ListParagraph"/>
        <w:numPr>
          <w:ilvl w:val="1"/>
          <w:numId w:val="26"/>
        </w:numPr>
      </w:pPr>
      <w:r>
        <w:t>Not simple slope</w:t>
      </w:r>
    </w:p>
    <w:p w:rsidR="001943E5" w:rsidRDefault="009C5E40" w:rsidP="001943E5">
      <w:pPr>
        <w:pStyle w:val="ListParagraph"/>
        <w:numPr>
          <w:ilvl w:val="0"/>
          <w:numId w:val="26"/>
        </w:numPr>
      </w:pPr>
      <w:r>
        <w:t>Significance of independent variable is determined by Wald scale</w:t>
      </w:r>
      <w:r w:rsidR="00CC31A8">
        <w:t>.</w:t>
      </w:r>
    </w:p>
    <w:p w:rsidR="0014332F" w:rsidRDefault="0014332F" w:rsidP="001943E5">
      <w:pPr>
        <w:pStyle w:val="ListParagraph"/>
        <w:numPr>
          <w:ilvl w:val="0"/>
          <w:numId w:val="26"/>
        </w:numPr>
      </w:pPr>
      <w:proofErr w:type="spellStart"/>
      <w:proofErr w:type="gramStart"/>
      <w:r>
        <w:t>Exp</w:t>
      </w:r>
      <w:proofErr w:type="spellEnd"/>
      <w:r>
        <w:t>(</w:t>
      </w:r>
      <w:proofErr w:type="gramEnd"/>
      <w:r>
        <w:t>B) shown in SPSS output is used for odds ratio.</w:t>
      </w:r>
    </w:p>
    <w:p w:rsidR="0024272D" w:rsidRDefault="0014332F" w:rsidP="0024272D">
      <w:pPr>
        <w:pStyle w:val="ListParagraph"/>
        <w:numPr>
          <w:ilvl w:val="0"/>
          <w:numId w:val="26"/>
        </w:numPr>
      </w:pPr>
      <w:r>
        <w:t>If variable is significant, the confid</w:t>
      </w:r>
      <w:r w:rsidR="00786448">
        <w:t xml:space="preserve">ence interval for </w:t>
      </w:r>
      <w:proofErr w:type="spellStart"/>
      <w:r w:rsidR="00786448">
        <w:t>Exp</w:t>
      </w:r>
      <w:proofErr w:type="spellEnd"/>
      <w:r w:rsidR="00786448">
        <w:t>(B) will NOT contain</w:t>
      </w:r>
      <w:r>
        <w:t xml:space="preserve"> 1.0</w:t>
      </w:r>
    </w:p>
    <w:p w:rsidR="005B23C6" w:rsidRDefault="005B23C6" w:rsidP="005B23C6">
      <w:pPr>
        <w:pStyle w:val="ListParagraph"/>
        <w:numPr>
          <w:ilvl w:val="0"/>
          <w:numId w:val="26"/>
        </w:numPr>
      </w:pPr>
      <w:r>
        <w:t>Model fit determined by Omnibus test and Hosmer-</w:t>
      </w:r>
      <w:proofErr w:type="spellStart"/>
      <w:r>
        <w:t>Lemeshow</w:t>
      </w:r>
      <w:proofErr w:type="spellEnd"/>
      <w:r>
        <w:t xml:space="preserve"> test.</w:t>
      </w:r>
    </w:p>
    <w:p w:rsidR="005B23C6" w:rsidRDefault="005B23C6" w:rsidP="005B23C6">
      <w:pPr>
        <w:pStyle w:val="ListParagraph"/>
        <w:numPr>
          <w:ilvl w:val="1"/>
          <w:numId w:val="26"/>
        </w:numPr>
      </w:pPr>
      <w:r>
        <w:t>Omnibus test: Chi-square = (-2LL</w:t>
      </w:r>
      <w:r>
        <w:rPr>
          <w:vertAlign w:val="subscript"/>
        </w:rPr>
        <w:t>Initial</w:t>
      </w:r>
      <w:r>
        <w:t>) – (-2LL</w:t>
      </w:r>
      <w:r>
        <w:rPr>
          <w:vertAlign w:val="subscript"/>
        </w:rPr>
        <w:t>Final</w:t>
      </w:r>
      <w:r>
        <w:t>)</w:t>
      </w:r>
    </w:p>
    <w:p w:rsidR="0044472A" w:rsidRDefault="0044472A" w:rsidP="0044472A">
      <w:pPr>
        <w:pStyle w:val="ListParagraph"/>
        <w:numPr>
          <w:ilvl w:val="2"/>
          <w:numId w:val="26"/>
        </w:numPr>
      </w:pPr>
      <w:r>
        <w:t>Looking for large chi-square and small p-value</w:t>
      </w:r>
    </w:p>
    <w:p w:rsidR="0044472A" w:rsidRDefault="0044472A" w:rsidP="0044472A">
      <w:pPr>
        <w:pStyle w:val="ListParagraph"/>
        <w:numPr>
          <w:ilvl w:val="1"/>
          <w:numId w:val="26"/>
        </w:numPr>
      </w:pPr>
      <w:r>
        <w:t>Hosmer-</w:t>
      </w:r>
      <w:proofErr w:type="spellStart"/>
      <w:r>
        <w:t>Lemshow</w:t>
      </w:r>
      <w:proofErr w:type="spellEnd"/>
      <w:r>
        <w:t xml:space="preserve"> test</w:t>
      </w:r>
    </w:p>
    <w:p w:rsidR="0044472A" w:rsidRDefault="0044472A" w:rsidP="0044472A">
      <w:pPr>
        <w:pStyle w:val="ListParagraph"/>
        <w:numPr>
          <w:ilvl w:val="2"/>
          <w:numId w:val="26"/>
        </w:numPr>
      </w:pPr>
      <w:r>
        <w:t>Looking for small chi-square and large p-value</w:t>
      </w:r>
    </w:p>
    <w:p w:rsidR="0024272D" w:rsidRDefault="0024272D" w:rsidP="0024272D">
      <w:pPr>
        <w:pStyle w:val="ListParagraph"/>
        <w:numPr>
          <w:ilvl w:val="0"/>
          <w:numId w:val="26"/>
        </w:numPr>
      </w:pPr>
      <w:r>
        <w:t>H</w:t>
      </w:r>
      <w:r w:rsidRPr="0024272D">
        <w:rPr>
          <w:vertAlign w:val="subscript"/>
        </w:rPr>
        <w:t>0</w:t>
      </w:r>
      <w:r>
        <w:t xml:space="preserve">: Model = Data </w:t>
      </w:r>
      <w:r>
        <w:sym w:font="Wingdings" w:char="F0E0"/>
      </w:r>
      <w:r>
        <w:t xml:space="preserve"> Goodness-of-fit of the model</w:t>
      </w:r>
    </w:p>
    <w:p w:rsidR="0024272D" w:rsidRDefault="0024272D" w:rsidP="0024272D">
      <w:pPr>
        <w:pStyle w:val="ListParagraph"/>
        <w:numPr>
          <w:ilvl w:val="0"/>
          <w:numId w:val="26"/>
        </w:numPr>
      </w:pPr>
      <w:r>
        <w:t xml:space="preserve">In logistic regression, likelihood ratio (LR) chi-square is multiplied by -2log </w:t>
      </w:r>
      <w:r>
        <w:br/>
        <w:t>(i.e., -2 log likelihood[-2LL])</w:t>
      </w:r>
    </w:p>
    <w:p w:rsidR="0024272D" w:rsidRDefault="0024272D" w:rsidP="0024272D">
      <w:pPr>
        <w:pStyle w:val="ListParagraph"/>
        <w:numPr>
          <w:ilvl w:val="1"/>
          <w:numId w:val="26"/>
        </w:numPr>
      </w:pPr>
      <w:r>
        <w:t>Looking for small -2LL</w:t>
      </w:r>
    </w:p>
    <w:p w:rsidR="0044472A" w:rsidRDefault="0044472A" w:rsidP="0044472A">
      <w:pPr>
        <w:pStyle w:val="ListParagraph"/>
        <w:numPr>
          <w:ilvl w:val="0"/>
          <w:numId w:val="26"/>
        </w:numPr>
      </w:pPr>
      <w:r>
        <w:t>For continuous independent variable, use the beta coefficient (</w:t>
      </w:r>
      <w:r>
        <w:rPr>
          <w:rFonts w:ascii="Times New Roman" w:hAnsi="Times New Roman" w:cs="Times New Roman"/>
        </w:rPr>
        <w:t>β</w:t>
      </w:r>
      <w:r>
        <w:t>) to interpret the relationship rather than the odds ratio.</w:t>
      </w:r>
    </w:p>
    <w:p w:rsidR="009C4A68" w:rsidRDefault="009C4A68" w:rsidP="0044472A">
      <w:pPr>
        <w:pStyle w:val="ListParagraph"/>
        <w:numPr>
          <w:ilvl w:val="0"/>
          <w:numId w:val="26"/>
        </w:numPr>
      </w:pPr>
      <w:r>
        <w:t>SPSS cutoff point based on frequencies.</w:t>
      </w:r>
    </w:p>
    <w:p w:rsidR="00B95AEB" w:rsidRDefault="00B95AEB" w:rsidP="009C4A68">
      <w:pPr>
        <w:sectPr w:rsidR="00B95AEB" w:rsidSect="003F7C4A">
          <w:headerReference w:type="default" r:id="rId18"/>
          <w:pgSz w:w="12240" w:h="15840"/>
          <w:pgMar w:top="1440" w:right="1440" w:bottom="1440" w:left="1440" w:header="720" w:footer="720" w:gutter="0"/>
          <w:pgNumType w:start="1"/>
          <w:cols w:space="720"/>
          <w:docGrid w:linePitch="360"/>
        </w:sectPr>
      </w:pPr>
    </w:p>
    <w:p w:rsidR="002149F1" w:rsidRDefault="002149F1" w:rsidP="009C4A68">
      <w:r>
        <w:lastRenderedPageBreak/>
        <w:t xml:space="preserve">Assignment 04 </w:t>
      </w:r>
    </w:p>
    <w:p w:rsidR="009C4A68" w:rsidRDefault="002149F1" w:rsidP="002149F1">
      <w:pPr>
        <w:pStyle w:val="ListParagraph"/>
        <w:numPr>
          <w:ilvl w:val="0"/>
          <w:numId w:val="27"/>
        </w:numPr>
      </w:pPr>
      <w:r>
        <w:t>Due Thursday, November 14, 2018 at 12:00 pm noon but no later than Friday November 15, 2018 at 5:00 PM.</w:t>
      </w:r>
    </w:p>
    <w:p w:rsidR="002149F1" w:rsidRDefault="002149F1" w:rsidP="002149F1">
      <w:pPr>
        <w:pStyle w:val="ListParagraph"/>
        <w:numPr>
          <w:ilvl w:val="0"/>
          <w:numId w:val="27"/>
        </w:numPr>
      </w:pPr>
      <w:r>
        <w:t>Does not have to be very long.</w:t>
      </w:r>
    </w:p>
    <w:p w:rsidR="002149F1" w:rsidRDefault="002149F1" w:rsidP="002149F1"/>
    <w:p w:rsidR="00AA124A" w:rsidRDefault="00AA124A" w:rsidP="002149F1">
      <w:r>
        <w:t>Presentation 02 Order</w:t>
      </w:r>
    </w:p>
    <w:p w:rsidR="00AA124A" w:rsidRDefault="00AA124A" w:rsidP="00AA124A">
      <w:pPr>
        <w:pStyle w:val="ListParagraph"/>
        <w:numPr>
          <w:ilvl w:val="0"/>
          <w:numId w:val="31"/>
        </w:numPr>
      </w:pPr>
      <w:r>
        <w:t xml:space="preserve">First group </w:t>
      </w:r>
      <w:r w:rsidR="00A76762">
        <w:t xml:space="preserve">on </w:t>
      </w:r>
      <w:r>
        <w:t>November 28, 2018</w:t>
      </w:r>
    </w:p>
    <w:p w:rsidR="00AA124A" w:rsidRDefault="00652F42" w:rsidP="00AA124A">
      <w:pPr>
        <w:pStyle w:val="ListParagraph"/>
        <w:numPr>
          <w:ilvl w:val="1"/>
          <w:numId w:val="31"/>
        </w:numPr>
      </w:pPr>
      <w:proofErr w:type="spellStart"/>
      <w:r>
        <w:t>Yit</w:t>
      </w:r>
      <w:proofErr w:type="spellEnd"/>
      <w:r>
        <w:t xml:space="preserve"> </w:t>
      </w:r>
      <w:r w:rsidR="00A76762">
        <w:t>Mui</w:t>
      </w:r>
      <w:r>
        <w:t xml:space="preserve"> </w:t>
      </w:r>
      <w:proofErr w:type="spellStart"/>
      <w:r>
        <w:t>Khoo</w:t>
      </w:r>
      <w:proofErr w:type="spellEnd"/>
    </w:p>
    <w:p w:rsidR="00AA124A" w:rsidRDefault="00AA124A" w:rsidP="00AA124A">
      <w:pPr>
        <w:pStyle w:val="ListParagraph"/>
        <w:numPr>
          <w:ilvl w:val="1"/>
          <w:numId w:val="31"/>
        </w:numPr>
      </w:pPr>
      <w:r>
        <w:t>Destiny</w:t>
      </w:r>
      <w:r w:rsidR="00652F42">
        <w:t xml:space="preserve"> Brooks</w:t>
      </w:r>
    </w:p>
    <w:p w:rsidR="00AA124A" w:rsidRDefault="00AA124A" w:rsidP="00AA124A">
      <w:pPr>
        <w:pStyle w:val="ListParagraph"/>
        <w:numPr>
          <w:ilvl w:val="1"/>
          <w:numId w:val="31"/>
        </w:numPr>
      </w:pPr>
      <w:r>
        <w:t>Renee</w:t>
      </w:r>
      <w:r w:rsidR="00652F42">
        <w:t xml:space="preserve"> Jonas</w:t>
      </w:r>
    </w:p>
    <w:p w:rsidR="00AA124A" w:rsidRDefault="00AA124A" w:rsidP="00AA124A">
      <w:pPr>
        <w:pStyle w:val="ListParagraph"/>
        <w:numPr>
          <w:ilvl w:val="1"/>
          <w:numId w:val="31"/>
        </w:numPr>
      </w:pPr>
      <w:r>
        <w:t>Darren</w:t>
      </w:r>
      <w:r w:rsidR="00652F42">
        <w:t xml:space="preserve"> O’Brien</w:t>
      </w:r>
    </w:p>
    <w:p w:rsidR="00AA124A" w:rsidRDefault="00652F42" w:rsidP="00AA124A">
      <w:pPr>
        <w:pStyle w:val="ListParagraph"/>
        <w:numPr>
          <w:ilvl w:val="1"/>
          <w:numId w:val="31"/>
        </w:numPr>
      </w:pPr>
      <w:r>
        <w:t>Nathan House</w:t>
      </w:r>
    </w:p>
    <w:p w:rsidR="00AA124A" w:rsidRDefault="00AA124A" w:rsidP="00AA124A">
      <w:pPr>
        <w:pStyle w:val="ListParagraph"/>
        <w:numPr>
          <w:ilvl w:val="1"/>
          <w:numId w:val="31"/>
        </w:numPr>
      </w:pPr>
      <w:r>
        <w:t>Saeed</w:t>
      </w:r>
      <w:r w:rsidR="00652F42">
        <w:t xml:space="preserve"> </w:t>
      </w:r>
      <w:proofErr w:type="spellStart"/>
      <w:r w:rsidR="00652F42">
        <w:t>Asiri</w:t>
      </w:r>
      <w:proofErr w:type="spellEnd"/>
    </w:p>
    <w:p w:rsidR="00AA124A" w:rsidRDefault="00AA124A" w:rsidP="00AA124A">
      <w:pPr>
        <w:pStyle w:val="ListParagraph"/>
        <w:numPr>
          <w:ilvl w:val="1"/>
          <w:numId w:val="31"/>
        </w:numPr>
      </w:pPr>
      <w:r>
        <w:t>Malcolm</w:t>
      </w:r>
      <w:r w:rsidR="00652F42">
        <w:t xml:space="preserve"> Townes</w:t>
      </w:r>
    </w:p>
    <w:p w:rsidR="00AA124A" w:rsidRDefault="00AA124A" w:rsidP="00AA124A">
      <w:pPr>
        <w:pStyle w:val="ListParagraph"/>
        <w:numPr>
          <w:ilvl w:val="1"/>
          <w:numId w:val="31"/>
        </w:numPr>
      </w:pPr>
      <w:r>
        <w:t>Laura</w:t>
      </w:r>
      <w:r w:rsidR="00652F42">
        <w:t xml:space="preserve"> Gardner</w:t>
      </w:r>
    </w:p>
    <w:p w:rsidR="00AA124A" w:rsidRDefault="00AA124A" w:rsidP="00AA124A">
      <w:pPr>
        <w:pStyle w:val="ListParagraph"/>
        <w:numPr>
          <w:ilvl w:val="0"/>
          <w:numId w:val="31"/>
        </w:numPr>
      </w:pPr>
      <w:r>
        <w:t>Second group</w:t>
      </w:r>
      <w:r w:rsidR="00A76762">
        <w:t xml:space="preserve"> on</w:t>
      </w:r>
      <w:r>
        <w:t xml:space="preserve"> December 05, 2018</w:t>
      </w:r>
    </w:p>
    <w:p w:rsidR="00A76762" w:rsidRDefault="00A76762" w:rsidP="00AA124A">
      <w:pPr>
        <w:pStyle w:val="ListParagraph"/>
        <w:numPr>
          <w:ilvl w:val="1"/>
          <w:numId w:val="31"/>
        </w:numPr>
      </w:pPr>
      <w:proofErr w:type="spellStart"/>
      <w:r>
        <w:t>Tahani</w:t>
      </w:r>
      <w:proofErr w:type="spellEnd"/>
      <w:r w:rsidR="00652F42">
        <w:t xml:space="preserve"> Al-</w:t>
      </w:r>
      <w:proofErr w:type="spellStart"/>
      <w:r w:rsidR="00652F42">
        <w:t>Rejeh</w:t>
      </w:r>
      <w:proofErr w:type="spellEnd"/>
    </w:p>
    <w:p w:rsidR="00AA124A" w:rsidRDefault="00AA124A" w:rsidP="00AA124A">
      <w:pPr>
        <w:pStyle w:val="ListParagraph"/>
        <w:numPr>
          <w:ilvl w:val="1"/>
          <w:numId w:val="31"/>
        </w:numPr>
      </w:pPr>
      <w:r>
        <w:t>Diana</w:t>
      </w:r>
      <w:r w:rsidR="00652F42">
        <w:t xml:space="preserve"> Ramirez</w:t>
      </w:r>
    </w:p>
    <w:p w:rsidR="00652F42" w:rsidRDefault="00652F42" w:rsidP="00AA124A">
      <w:pPr>
        <w:pStyle w:val="ListParagraph"/>
        <w:numPr>
          <w:ilvl w:val="1"/>
          <w:numId w:val="31"/>
        </w:numPr>
      </w:pPr>
      <w:r>
        <w:t>James Hillis</w:t>
      </w:r>
    </w:p>
    <w:p w:rsidR="00AA124A" w:rsidRDefault="00AA124A" w:rsidP="00AA124A">
      <w:pPr>
        <w:pStyle w:val="ListParagraph"/>
        <w:numPr>
          <w:ilvl w:val="1"/>
          <w:numId w:val="31"/>
        </w:numPr>
      </w:pPr>
      <w:r>
        <w:t>Joe</w:t>
      </w:r>
      <w:r w:rsidR="00652F42">
        <w:t xml:space="preserve"> Fetter</w:t>
      </w:r>
    </w:p>
    <w:p w:rsidR="00A76762" w:rsidRDefault="00A76762" w:rsidP="00AA124A">
      <w:pPr>
        <w:pStyle w:val="ListParagraph"/>
        <w:numPr>
          <w:ilvl w:val="1"/>
          <w:numId w:val="31"/>
        </w:numPr>
      </w:pPr>
      <w:r>
        <w:t>Courtney</w:t>
      </w:r>
    </w:p>
    <w:p w:rsidR="00652F42" w:rsidRDefault="00652F42" w:rsidP="00652F42">
      <w:pPr>
        <w:pStyle w:val="ListParagraph"/>
        <w:numPr>
          <w:ilvl w:val="1"/>
          <w:numId w:val="31"/>
        </w:numPr>
      </w:pPr>
      <w:r>
        <w:t>Ashley</w:t>
      </w:r>
    </w:p>
    <w:p w:rsidR="00AA124A" w:rsidRDefault="00AA124A" w:rsidP="002149F1"/>
    <w:p w:rsidR="00D32D8D" w:rsidRPr="00D32D8D" w:rsidRDefault="00D32D8D" w:rsidP="002149F1">
      <w:pPr>
        <w:rPr>
          <w:u w:val="single"/>
        </w:rPr>
      </w:pPr>
      <w:r w:rsidRPr="00D32D8D">
        <w:rPr>
          <w:u w:val="single"/>
        </w:rPr>
        <w:t>Binary Logistic Regression</w:t>
      </w:r>
    </w:p>
    <w:p w:rsidR="00757CBF" w:rsidRDefault="00757CBF" w:rsidP="002149F1">
      <w:r>
        <w:t>Classification cutoff (in SPSS)</w:t>
      </w:r>
    </w:p>
    <w:p w:rsidR="00757CBF" w:rsidRDefault="00757CBF" w:rsidP="00757CBF">
      <w:pPr>
        <w:pStyle w:val="ListParagraph"/>
        <w:numPr>
          <w:ilvl w:val="0"/>
          <w:numId w:val="28"/>
        </w:numPr>
      </w:pPr>
      <w:r>
        <w:t>Affects the value of the coefficients.</w:t>
      </w:r>
    </w:p>
    <w:p w:rsidR="002149F1" w:rsidRDefault="00757CBF" w:rsidP="00757CBF">
      <w:pPr>
        <w:pStyle w:val="ListParagraph"/>
        <w:numPr>
          <w:ilvl w:val="0"/>
          <w:numId w:val="28"/>
        </w:numPr>
      </w:pPr>
      <w:r>
        <w:t>It should correspond to the percentage of the category of interest.</w:t>
      </w:r>
    </w:p>
    <w:p w:rsidR="00757CBF" w:rsidRDefault="00757CBF" w:rsidP="00757CBF"/>
    <w:p w:rsidR="00757CBF" w:rsidRDefault="00757CBF" w:rsidP="00757CBF">
      <w:proofErr w:type="spellStart"/>
      <w:r>
        <w:t>Hosemer-Lemeshow</w:t>
      </w:r>
      <w:proofErr w:type="spellEnd"/>
      <w:r w:rsidR="00AA62D1">
        <w:t xml:space="preserve"> </w:t>
      </w:r>
      <w:r>
        <w:t>Test</w:t>
      </w:r>
    </w:p>
    <w:p w:rsidR="00757CBF" w:rsidRPr="00287C8A" w:rsidRDefault="00757CBF" w:rsidP="00757CBF">
      <w:pPr>
        <w:pStyle w:val="ListParagraph"/>
        <w:numPr>
          <w:ilvl w:val="0"/>
          <w:numId w:val="29"/>
        </w:numPr>
      </w:pPr>
      <w:r>
        <w:t>H</w:t>
      </w:r>
      <w:r w:rsidRPr="00757CBF">
        <w:rPr>
          <w:vertAlign w:val="subscript"/>
        </w:rPr>
        <w:t>0</w:t>
      </w:r>
      <w:r>
        <w:t xml:space="preserve"> is the model is a good fit for the data.</w:t>
      </w:r>
    </w:p>
    <w:p w:rsidR="00757CBF" w:rsidRDefault="00757CBF" w:rsidP="00757CBF">
      <w:pPr>
        <w:pStyle w:val="ListParagraph"/>
        <w:numPr>
          <w:ilvl w:val="0"/>
          <w:numId w:val="29"/>
        </w:numPr>
      </w:pPr>
      <w:r>
        <w:t>Small chi-square with large p-value is desired to not reject H</w:t>
      </w:r>
      <w:r>
        <w:rPr>
          <w:vertAlign w:val="subscript"/>
        </w:rPr>
        <w:t>0</w:t>
      </w:r>
      <w:r>
        <w:t xml:space="preserve"> (i.e., </w:t>
      </w:r>
      <w:r w:rsidRPr="00757CBF">
        <w:t>reject H</w:t>
      </w:r>
      <w:r>
        <w:rPr>
          <w:vertAlign w:val="subscript"/>
        </w:rPr>
        <w:t>A</w:t>
      </w:r>
      <w:r>
        <w:t>).</w:t>
      </w:r>
    </w:p>
    <w:p w:rsidR="0024396F" w:rsidRDefault="0024396F" w:rsidP="00757CBF">
      <w:pPr>
        <w:pStyle w:val="ListParagraph"/>
        <w:numPr>
          <w:ilvl w:val="0"/>
          <w:numId w:val="29"/>
        </w:numPr>
      </w:pPr>
      <w:r>
        <w:t>If that’s the case, the model is a good fit.</w:t>
      </w:r>
    </w:p>
    <w:p w:rsidR="00757CBF" w:rsidRDefault="00757CBF" w:rsidP="00757CBF"/>
    <w:p w:rsidR="0024396F" w:rsidRDefault="0024396F" w:rsidP="00757CBF">
      <w:r>
        <w:t>Omnibus</w:t>
      </w:r>
      <w:r w:rsidR="009A6080">
        <w:t xml:space="preserve"> Test of Model Coefficients</w:t>
      </w:r>
    </w:p>
    <w:p w:rsidR="0024396F" w:rsidRDefault="006554DB" w:rsidP="0024396F">
      <w:pPr>
        <w:pStyle w:val="ListParagraph"/>
        <w:numPr>
          <w:ilvl w:val="0"/>
          <w:numId w:val="30"/>
        </w:numPr>
      </w:pPr>
      <w:r>
        <w:t>Comparing the d</w:t>
      </w:r>
      <w:r w:rsidR="0024396F">
        <w:t>ifference between the -2 Log Likelihood without the</w:t>
      </w:r>
      <w:r>
        <w:t xml:space="preserve"> additional</w:t>
      </w:r>
      <w:r w:rsidR="0024396F">
        <w:t xml:space="preserve"> </w:t>
      </w:r>
      <w:r>
        <w:t xml:space="preserve">variables </w:t>
      </w:r>
      <w:r w:rsidR="0024396F">
        <w:t>included</w:t>
      </w:r>
      <w:r>
        <w:t xml:space="preserve"> from the last iteration</w:t>
      </w:r>
      <w:r w:rsidR="0024396F">
        <w:t xml:space="preserve"> and the</w:t>
      </w:r>
      <w:r>
        <w:t xml:space="preserve"> </w:t>
      </w:r>
      <w:r w:rsidR="0024396F">
        <w:t>-2 Log Likelihood with the variables included.</w:t>
      </w:r>
    </w:p>
    <w:p w:rsidR="003F5D69" w:rsidRDefault="003F5D69" w:rsidP="0024396F">
      <w:pPr>
        <w:pStyle w:val="ListParagraph"/>
        <w:numPr>
          <w:ilvl w:val="0"/>
          <w:numId w:val="30"/>
        </w:numPr>
      </w:pPr>
      <w:r>
        <w:t>H</w:t>
      </w:r>
      <w:r w:rsidRPr="003F5D69">
        <w:rPr>
          <w:vertAlign w:val="subscript"/>
        </w:rPr>
        <w:t>0</w:t>
      </w:r>
      <w:r>
        <w:t xml:space="preserve"> is the variables DO NOT improve the model fit.</w:t>
      </w:r>
    </w:p>
    <w:p w:rsidR="0024396F" w:rsidRDefault="003F5D69" w:rsidP="0024396F">
      <w:pPr>
        <w:pStyle w:val="ListParagraph"/>
        <w:numPr>
          <w:ilvl w:val="0"/>
          <w:numId w:val="30"/>
        </w:numPr>
      </w:pPr>
      <w:r>
        <w:t xml:space="preserve">A </w:t>
      </w:r>
      <w:r w:rsidR="0024396F">
        <w:t>small</w:t>
      </w:r>
      <w:r w:rsidR="00B62EEF">
        <w:t xml:space="preserve"> (or reduced)</w:t>
      </w:r>
      <w:r w:rsidR="0024396F">
        <w:t xml:space="preserve"> -2 Log Likelihood</w:t>
      </w:r>
      <w:r w:rsidR="00B62EEF">
        <w:t xml:space="preserve"> </w:t>
      </w:r>
      <w:r w:rsidR="0024396F">
        <w:t>and a small p-value</w:t>
      </w:r>
      <w:r>
        <w:t xml:space="preserve"> </w:t>
      </w:r>
      <w:proofErr w:type="gramStart"/>
      <w:r>
        <w:t>is</w:t>
      </w:r>
      <w:proofErr w:type="gramEnd"/>
      <w:r>
        <w:t xml:space="preserve"> desired to reject H</w:t>
      </w:r>
      <w:r w:rsidRPr="003F5D69">
        <w:rPr>
          <w:vertAlign w:val="subscript"/>
        </w:rPr>
        <w:t>0</w:t>
      </w:r>
      <w:r>
        <w:t>.</w:t>
      </w:r>
    </w:p>
    <w:p w:rsidR="0024396F" w:rsidRDefault="0024396F" w:rsidP="0024396F">
      <w:pPr>
        <w:pStyle w:val="ListParagraph"/>
        <w:numPr>
          <w:ilvl w:val="0"/>
          <w:numId w:val="30"/>
        </w:numPr>
      </w:pPr>
      <w:r>
        <w:t>If that’</w:t>
      </w:r>
      <w:r w:rsidR="006554DB">
        <w:t>s the case, the addition of the</w:t>
      </w:r>
      <w:r>
        <w:t xml:space="preserve"> variables improved the model fit.</w:t>
      </w:r>
    </w:p>
    <w:p w:rsidR="00AA62D1" w:rsidRDefault="00AA62D1" w:rsidP="00AA62D1"/>
    <w:p w:rsidR="00D32D8D" w:rsidRPr="00287C8A" w:rsidRDefault="00D32D8D" w:rsidP="00AA62D1"/>
    <w:sectPr w:rsidR="00D32D8D" w:rsidRPr="00287C8A" w:rsidSect="003F7C4A">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9E5469">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92" w:rsidRPr="005A7CB4" w:rsidRDefault="00120892">
    <w:pPr>
      <w:pStyle w:val="Header"/>
      <w:rPr>
        <w:b/>
      </w:rPr>
    </w:pPr>
    <w:r w:rsidRPr="005A7CB4">
      <w:rPr>
        <w:b/>
      </w:rPr>
      <w:t>SOC6100 Notes</w:t>
    </w:r>
  </w:p>
  <w:p w:rsidR="00120892" w:rsidRDefault="00120892">
    <w:pPr>
      <w:pStyle w:val="Header"/>
    </w:pPr>
    <w:r>
      <w:t xml:space="preserve">Lecture 11 on November 7,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EB" w:rsidRPr="005A7CB4" w:rsidRDefault="00B95AEB">
    <w:pPr>
      <w:pStyle w:val="Header"/>
      <w:rPr>
        <w:b/>
      </w:rPr>
    </w:pPr>
    <w:r w:rsidRPr="005A7CB4">
      <w:rPr>
        <w:b/>
      </w:rPr>
      <w:t>SOC6100 Notes</w:t>
    </w:r>
  </w:p>
  <w:p w:rsidR="00B95AEB" w:rsidRDefault="00B95AEB">
    <w:pPr>
      <w:pStyle w:val="Header"/>
    </w:pPr>
    <w:r>
      <w:t xml:space="preserve">Lecture 12 on November 14,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9E5469">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E5469">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12BE"/>
    <w:multiLevelType w:val="hybridMultilevel"/>
    <w:tmpl w:val="4FD2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772E1"/>
    <w:multiLevelType w:val="hybridMultilevel"/>
    <w:tmpl w:val="03A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C0738"/>
    <w:multiLevelType w:val="hybridMultilevel"/>
    <w:tmpl w:val="5824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20BDE"/>
    <w:multiLevelType w:val="hybridMultilevel"/>
    <w:tmpl w:val="10FE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52489"/>
    <w:multiLevelType w:val="hybridMultilevel"/>
    <w:tmpl w:val="07BE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56668"/>
    <w:multiLevelType w:val="hybridMultilevel"/>
    <w:tmpl w:val="02FA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64172"/>
    <w:multiLevelType w:val="hybridMultilevel"/>
    <w:tmpl w:val="FB5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6681B"/>
    <w:multiLevelType w:val="hybridMultilevel"/>
    <w:tmpl w:val="41EA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8607E"/>
    <w:multiLevelType w:val="hybridMultilevel"/>
    <w:tmpl w:val="2634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5"/>
  </w:num>
  <w:num w:numId="4">
    <w:abstractNumId w:val="19"/>
  </w:num>
  <w:num w:numId="5">
    <w:abstractNumId w:val="20"/>
  </w:num>
  <w:num w:numId="6">
    <w:abstractNumId w:val="9"/>
  </w:num>
  <w:num w:numId="7">
    <w:abstractNumId w:val="0"/>
  </w:num>
  <w:num w:numId="8">
    <w:abstractNumId w:val="25"/>
  </w:num>
  <w:num w:numId="9">
    <w:abstractNumId w:val="28"/>
  </w:num>
  <w:num w:numId="10">
    <w:abstractNumId w:val="14"/>
  </w:num>
  <w:num w:numId="11">
    <w:abstractNumId w:val="1"/>
  </w:num>
  <w:num w:numId="12">
    <w:abstractNumId w:val="6"/>
  </w:num>
  <w:num w:numId="13">
    <w:abstractNumId w:val="8"/>
  </w:num>
  <w:num w:numId="14">
    <w:abstractNumId w:val="23"/>
  </w:num>
  <w:num w:numId="15">
    <w:abstractNumId w:val="10"/>
  </w:num>
  <w:num w:numId="16">
    <w:abstractNumId w:val="4"/>
  </w:num>
  <w:num w:numId="17">
    <w:abstractNumId w:val="27"/>
  </w:num>
  <w:num w:numId="18">
    <w:abstractNumId w:val="15"/>
  </w:num>
  <w:num w:numId="19">
    <w:abstractNumId w:val="22"/>
  </w:num>
  <w:num w:numId="20">
    <w:abstractNumId w:val="18"/>
  </w:num>
  <w:num w:numId="21">
    <w:abstractNumId w:val="13"/>
  </w:num>
  <w:num w:numId="22">
    <w:abstractNumId w:val="29"/>
  </w:num>
  <w:num w:numId="23">
    <w:abstractNumId w:val="12"/>
  </w:num>
  <w:num w:numId="24">
    <w:abstractNumId w:val="3"/>
  </w:num>
  <w:num w:numId="25">
    <w:abstractNumId w:val="2"/>
  </w:num>
  <w:num w:numId="26">
    <w:abstractNumId w:val="26"/>
  </w:num>
  <w:num w:numId="27">
    <w:abstractNumId w:val="21"/>
  </w:num>
  <w:num w:numId="28">
    <w:abstractNumId w:val="7"/>
  </w:num>
  <w:num w:numId="29">
    <w:abstractNumId w:val="11"/>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0E3443"/>
    <w:rsid w:val="00120892"/>
    <w:rsid w:val="0014332F"/>
    <w:rsid w:val="001512C5"/>
    <w:rsid w:val="001943E5"/>
    <w:rsid w:val="001D41A8"/>
    <w:rsid w:val="002149F1"/>
    <w:rsid w:val="0024272D"/>
    <w:rsid w:val="0024396F"/>
    <w:rsid w:val="00287C8A"/>
    <w:rsid w:val="00292134"/>
    <w:rsid w:val="00295FB1"/>
    <w:rsid w:val="002D6C71"/>
    <w:rsid w:val="00323E3C"/>
    <w:rsid w:val="00323F50"/>
    <w:rsid w:val="0034148C"/>
    <w:rsid w:val="00356610"/>
    <w:rsid w:val="00363B52"/>
    <w:rsid w:val="003A174A"/>
    <w:rsid w:val="003E78B4"/>
    <w:rsid w:val="003F5D69"/>
    <w:rsid w:val="003F7C4A"/>
    <w:rsid w:val="00422930"/>
    <w:rsid w:val="0044472A"/>
    <w:rsid w:val="00473A1B"/>
    <w:rsid w:val="00482CCF"/>
    <w:rsid w:val="00492E99"/>
    <w:rsid w:val="004D713A"/>
    <w:rsid w:val="00577F66"/>
    <w:rsid w:val="00580FDC"/>
    <w:rsid w:val="0058191B"/>
    <w:rsid w:val="00587547"/>
    <w:rsid w:val="005A7CB4"/>
    <w:rsid w:val="005B23C6"/>
    <w:rsid w:val="005C1628"/>
    <w:rsid w:val="005F121F"/>
    <w:rsid w:val="005F243B"/>
    <w:rsid w:val="00652F42"/>
    <w:rsid w:val="006542F8"/>
    <w:rsid w:val="006554DB"/>
    <w:rsid w:val="006713D8"/>
    <w:rsid w:val="00675E36"/>
    <w:rsid w:val="006F296C"/>
    <w:rsid w:val="006F73D5"/>
    <w:rsid w:val="007177CC"/>
    <w:rsid w:val="00721168"/>
    <w:rsid w:val="0075615C"/>
    <w:rsid w:val="00757CBF"/>
    <w:rsid w:val="0076672B"/>
    <w:rsid w:val="00770FE5"/>
    <w:rsid w:val="00786448"/>
    <w:rsid w:val="00794C8D"/>
    <w:rsid w:val="007D4E9D"/>
    <w:rsid w:val="007E1392"/>
    <w:rsid w:val="00805D0B"/>
    <w:rsid w:val="00810084"/>
    <w:rsid w:val="00812280"/>
    <w:rsid w:val="00847B4B"/>
    <w:rsid w:val="00862745"/>
    <w:rsid w:val="00874572"/>
    <w:rsid w:val="008C2D9E"/>
    <w:rsid w:val="00914182"/>
    <w:rsid w:val="00916D91"/>
    <w:rsid w:val="00973708"/>
    <w:rsid w:val="00982FB3"/>
    <w:rsid w:val="009917F0"/>
    <w:rsid w:val="009A6080"/>
    <w:rsid w:val="009C4A68"/>
    <w:rsid w:val="009C5E40"/>
    <w:rsid w:val="009E5469"/>
    <w:rsid w:val="009F1EF4"/>
    <w:rsid w:val="009F4FC8"/>
    <w:rsid w:val="00A5533C"/>
    <w:rsid w:val="00A637B6"/>
    <w:rsid w:val="00A67A7A"/>
    <w:rsid w:val="00A76762"/>
    <w:rsid w:val="00A848B6"/>
    <w:rsid w:val="00AA124A"/>
    <w:rsid w:val="00AA2013"/>
    <w:rsid w:val="00AA62D1"/>
    <w:rsid w:val="00AD6D33"/>
    <w:rsid w:val="00B03AA5"/>
    <w:rsid w:val="00B048E5"/>
    <w:rsid w:val="00B30EB7"/>
    <w:rsid w:val="00B4349B"/>
    <w:rsid w:val="00B504C1"/>
    <w:rsid w:val="00B62EEF"/>
    <w:rsid w:val="00B650E8"/>
    <w:rsid w:val="00B8510D"/>
    <w:rsid w:val="00B95AEB"/>
    <w:rsid w:val="00BD792E"/>
    <w:rsid w:val="00BE5344"/>
    <w:rsid w:val="00C11066"/>
    <w:rsid w:val="00C1340C"/>
    <w:rsid w:val="00C70827"/>
    <w:rsid w:val="00C91167"/>
    <w:rsid w:val="00CA2785"/>
    <w:rsid w:val="00CA6FF6"/>
    <w:rsid w:val="00CB0970"/>
    <w:rsid w:val="00CC31A8"/>
    <w:rsid w:val="00D32D8D"/>
    <w:rsid w:val="00D33CA4"/>
    <w:rsid w:val="00D80B78"/>
    <w:rsid w:val="00DA33EF"/>
    <w:rsid w:val="00DC5515"/>
    <w:rsid w:val="00DC6096"/>
    <w:rsid w:val="00DD5CD5"/>
    <w:rsid w:val="00E02569"/>
    <w:rsid w:val="00E24319"/>
    <w:rsid w:val="00E609CD"/>
    <w:rsid w:val="00E9106E"/>
    <w:rsid w:val="00EA2F65"/>
    <w:rsid w:val="00F75F5D"/>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12</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115</cp:revision>
  <cp:lastPrinted>2018-10-12T13:09:00Z</cp:lastPrinted>
  <dcterms:created xsi:type="dcterms:W3CDTF">2018-08-30T17:33:00Z</dcterms:created>
  <dcterms:modified xsi:type="dcterms:W3CDTF">2018-11-15T04:27:00Z</dcterms:modified>
</cp:coreProperties>
</file>