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406" w:type="dxa"/>
        <w:tblCellMar>
          <w:left w:w="70" w:type="dxa"/>
          <w:right w:w="70" w:type="dxa"/>
        </w:tblCellMar>
        <w:tblLook w:val="04A0" w:firstRow="1" w:lastRow="0" w:firstColumn="1" w:lastColumn="0" w:noHBand="0" w:noVBand="1"/>
      </w:tblPr>
      <w:tblGrid>
        <w:gridCol w:w="9406"/>
      </w:tblGrid>
      <w:tr w:rsidRPr="00F74BF1" w:rsidR="00F74BF1" w:rsidTr="00F74BF1" w14:paraId="33D59796" w14:textId="77777777">
        <w:trPr>
          <w:trHeight w:val="420"/>
        </w:trPr>
        <w:tc>
          <w:tcPr>
            <w:tcW w:w="9406" w:type="dxa"/>
            <w:tcBorders>
              <w:top w:val="nil"/>
              <w:left w:val="nil"/>
              <w:bottom w:val="nil"/>
              <w:right w:val="nil"/>
            </w:tcBorders>
            <w:shd w:val="clear" w:color="auto" w:fill="auto"/>
            <w:noWrap/>
            <w:vAlign w:val="bottom"/>
            <w:hideMark/>
          </w:tcPr>
          <w:p w:rsidRPr="00F74BF1" w:rsidR="00F74BF1" w:rsidP="00F74BF1" w:rsidRDefault="00F74BF1" w14:paraId="48244E1D" w14:textId="2607E2EF">
            <w:pPr>
              <w:spacing w:after="0" w:line="240" w:lineRule="auto"/>
              <w:rPr>
                <w:rFonts w:ascii="Calibri" w:hAnsi="Calibri" w:eastAsia="Times New Roman" w:cs="Calibri"/>
                <w:color w:val="000000"/>
                <w:sz w:val="32"/>
                <w:szCs w:val="32"/>
                <w:lang w:eastAsia="sv-SE"/>
              </w:rPr>
            </w:pPr>
            <w:proofErr w:type="spellStart"/>
            <w:r w:rsidRPr="00F74BF1">
              <w:rPr>
                <w:rFonts w:ascii="Calibri" w:hAnsi="Calibri" w:eastAsia="Times New Roman" w:cs="Calibri"/>
                <w:color w:val="000000"/>
                <w:sz w:val="32"/>
                <w:szCs w:val="32"/>
                <w:lang w:eastAsia="sv-SE"/>
              </w:rPr>
              <w:t>Supplementary</w:t>
            </w:r>
            <w:proofErr w:type="spellEnd"/>
            <w:r w:rsidRPr="00F74BF1">
              <w:rPr>
                <w:rFonts w:ascii="Calibri" w:hAnsi="Calibri" w:eastAsia="Times New Roman" w:cs="Calibri"/>
                <w:color w:val="000000"/>
                <w:sz w:val="32"/>
                <w:szCs w:val="32"/>
                <w:lang w:eastAsia="sv-SE"/>
              </w:rPr>
              <w:t xml:space="preserve"> Material </w:t>
            </w:r>
            <w:r>
              <w:rPr>
                <w:rFonts w:ascii="Calibri" w:hAnsi="Calibri" w:eastAsia="Times New Roman" w:cs="Calibri"/>
                <w:color w:val="000000"/>
                <w:sz w:val="32"/>
                <w:szCs w:val="32"/>
                <w:lang w:eastAsia="sv-SE"/>
              </w:rPr>
              <w:t>5 to</w:t>
            </w:r>
          </w:p>
        </w:tc>
      </w:tr>
      <w:tr w:rsidRPr="00F74BF1" w:rsidR="00F74BF1" w:rsidTr="00F74BF1" w14:paraId="3FA1780E" w14:textId="77777777">
        <w:trPr>
          <w:trHeight w:val="288"/>
        </w:trPr>
        <w:tc>
          <w:tcPr>
            <w:tcW w:w="9406" w:type="dxa"/>
            <w:tcBorders>
              <w:top w:val="nil"/>
              <w:left w:val="nil"/>
              <w:bottom w:val="nil"/>
              <w:right w:val="nil"/>
            </w:tcBorders>
            <w:shd w:val="clear" w:color="auto" w:fill="auto"/>
            <w:noWrap/>
            <w:vAlign w:val="bottom"/>
            <w:hideMark/>
          </w:tcPr>
          <w:p w:rsidRPr="00F74BF1" w:rsidR="00F74BF1" w:rsidP="00F74BF1" w:rsidRDefault="00F74BF1" w14:paraId="2425224C" w14:textId="77777777">
            <w:pPr>
              <w:spacing w:after="0" w:line="240" w:lineRule="auto"/>
              <w:rPr>
                <w:rFonts w:ascii="Calibri" w:hAnsi="Calibri" w:eastAsia="Times New Roman" w:cs="Calibri"/>
                <w:color w:val="000000"/>
                <w:sz w:val="32"/>
                <w:szCs w:val="32"/>
                <w:lang w:eastAsia="sv-SE"/>
              </w:rPr>
            </w:pPr>
          </w:p>
        </w:tc>
      </w:tr>
      <w:tr w:rsidRPr="00F74BF1" w:rsidR="00F74BF1" w:rsidTr="00F74BF1" w14:paraId="59120CFA" w14:textId="77777777">
        <w:trPr>
          <w:trHeight w:val="360"/>
        </w:trPr>
        <w:tc>
          <w:tcPr>
            <w:tcW w:w="9406" w:type="dxa"/>
            <w:tcBorders>
              <w:top w:val="nil"/>
              <w:left w:val="nil"/>
              <w:bottom w:val="nil"/>
              <w:right w:val="nil"/>
            </w:tcBorders>
            <w:shd w:val="clear" w:color="auto" w:fill="auto"/>
            <w:noWrap/>
            <w:vAlign w:val="bottom"/>
            <w:hideMark/>
          </w:tcPr>
          <w:p w:rsidRPr="00F74BF1" w:rsidR="00F74BF1" w:rsidP="00F74BF1" w:rsidRDefault="00F74BF1" w14:paraId="30877EA3" w14:textId="77777777">
            <w:pPr>
              <w:spacing w:after="0" w:line="240" w:lineRule="auto"/>
              <w:rPr>
                <w:rFonts w:ascii="Calibri" w:hAnsi="Calibri" w:eastAsia="Times New Roman" w:cs="Calibri"/>
                <w:i/>
                <w:iCs/>
                <w:color w:val="000000"/>
                <w:sz w:val="28"/>
                <w:szCs w:val="28"/>
                <w:lang w:val="en-US" w:eastAsia="sv-SE"/>
              </w:rPr>
            </w:pPr>
            <w:r w:rsidRPr="00F74BF1">
              <w:rPr>
                <w:rFonts w:ascii="Calibri" w:hAnsi="Calibri" w:eastAsia="Times New Roman" w:cs="Calibri"/>
                <w:i/>
                <w:iCs/>
                <w:color w:val="000000"/>
                <w:sz w:val="28"/>
                <w:szCs w:val="28"/>
                <w:lang w:val="en-US" w:eastAsia="sv-SE"/>
              </w:rPr>
              <w:t>Advancing Indicators for Animal Welfare and Antibiotic Use in Sustainability Assessments of Diets</w:t>
            </w:r>
          </w:p>
        </w:tc>
      </w:tr>
      <w:tr w:rsidRPr="00F74BF1" w:rsidR="00F74BF1" w:rsidTr="00F74BF1" w14:paraId="2DCFB8FA" w14:textId="77777777">
        <w:trPr>
          <w:trHeight w:val="288"/>
        </w:trPr>
        <w:tc>
          <w:tcPr>
            <w:tcW w:w="9406" w:type="dxa"/>
            <w:tcBorders>
              <w:top w:val="nil"/>
              <w:left w:val="nil"/>
              <w:bottom w:val="nil"/>
              <w:right w:val="nil"/>
            </w:tcBorders>
            <w:shd w:val="clear" w:color="auto" w:fill="auto"/>
            <w:noWrap/>
            <w:vAlign w:val="bottom"/>
            <w:hideMark/>
          </w:tcPr>
          <w:p w:rsidRPr="00F74BF1" w:rsidR="00F74BF1" w:rsidP="00F74BF1" w:rsidRDefault="00F74BF1" w14:paraId="2488C3E4" w14:textId="77777777">
            <w:pPr>
              <w:spacing w:after="0" w:line="240" w:lineRule="auto"/>
              <w:rPr>
                <w:rFonts w:ascii="Calibri" w:hAnsi="Calibri" w:eastAsia="Times New Roman" w:cs="Calibri"/>
                <w:i/>
                <w:iCs/>
                <w:color w:val="000000"/>
                <w:sz w:val="28"/>
                <w:szCs w:val="28"/>
                <w:lang w:val="en-US" w:eastAsia="sv-SE"/>
              </w:rPr>
            </w:pPr>
          </w:p>
        </w:tc>
      </w:tr>
      <w:tr w:rsidRPr="00F74BF1" w:rsidR="00F74BF1" w:rsidTr="00F74BF1" w14:paraId="0D70C1C3" w14:textId="77777777">
        <w:trPr>
          <w:trHeight w:val="288"/>
        </w:trPr>
        <w:tc>
          <w:tcPr>
            <w:tcW w:w="9406" w:type="dxa"/>
            <w:tcBorders>
              <w:top w:val="nil"/>
              <w:left w:val="nil"/>
              <w:bottom w:val="nil"/>
              <w:right w:val="nil"/>
            </w:tcBorders>
            <w:shd w:val="clear" w:color="auto" w:fill="auto"/>
            <w:noWrap/>
            <w:vAlign w:val="bottom"/>
            <w:hideMark/>
          </w:tcPr>
          <w:p w:rsidRPr="00F74BF1" w:rsidR="00F74BF1" w:rsidP="00F74BF1" w:rsidRDefault="00F74BF1" w14:paraId="14F81CAC" w14:textId="77777777">
            <w:pPr>
              <w:spacing w:after="0" w:line="240" w:lineRule="auto"/>
              <w:rPr>
                <w:rFonts w:ascii="Calibri" w:hAnsi="Calibri" w:eastAsia="Times New Roman" w:cs="Calibri"/>
                <w:color w:val="000000"/>
                <w:lang w:eastAsia="sv-SE"/>
              </w:rPr>
            </w:pPr>
            <w:r w:rsidRPr="00F74BF1">
              <w:rPr>
                <w:rFonts w:ascii="Calibri" w:hAnsi="Calibri" w:eastAsia="Times New Roman" w:cs="Calibri"/>
                <w:color w:val="000000"/>
                <w:lang w:eastAsia="sv-SE"/>
              </w:rPr>
              <w:t>by</w:t>
            </w:r>
          </w:p>
        </w:tc>
      </w:tr>
      <w:tr w:rsidRPr="00F74BF1" w:rsidR="00F74BF1" w:rsidTr="00F74BF1" w14:paraId="7E62EE74" w14:textId="77777777">
        <w:trPr>
          <w:trHeight w:val="288"/>
        </w:trPr>
        <w:tc>
          <w:tcPr>
            <w:tcW w:w="9406" w:type="dxa"/>
            <w:tcBorders>
              <w:top w:val="nil"/>
              <w:left w:val="nil"/>
              <w:bottom w:val="nil"/>
              <w:right w:val="nil"/>
            </w:tcBorders>
            <w:shd w:val="clear" w:color="auto" w:fill="auto"/>
            <w:noWrap/>
            <w:vAlign w:val="bottom"/>
            <w:hideMark/>
          </w:tcPr>
          <w:p w:rsidRPr="00F74BF1" w:rsidR="00F74BF1" w:rsidP="00F74BF1" w:rsidRDefault="00F74BF1" w14:paraId="39C6100F" w14:textId="77777777">
            <w:pPr>
              <w:spacing w:after="0" w:line="240" w:lineRule="auto"/>
              <w:rPr>
                <w:rFonts w:ascii="Calibri" w:hAnsi="Calibri" w:eastAsia="Times New Roman" w:cs="Calibri"/>
                <w:i/>
                <w:iCs/>
                <w:color w:val="000000"/>
                <w:lang w:val="en-US" w:eastAsia="sv-SE"/>
              </w:rPr>
            </w:pPr>
            <w:r w:rsidRPr="00F74BF1">
              <w:rPr>
                <w:rFonts w:ascii="Calibri" w:hAnsi="Calibri" w:eastAsia="Times New Roman" w:cs="Calibri"/>
                <w:i/>
                <w:iCs/>
                <w:color w:val="000000"/>
                <w:lang w:val="en-US" w:eastAsia="sv-SE"/>
              </w:rPr>
              <w:t xml:space="preserve">Lotta Rydhmer, Professor in Animal Breeding, Swedish University of Agricultural Sciences </w:t>
            </w:r>
          </w:p>
        </w:tc>
      </w:tr>
      <w:tr w:rsidRPr="00F74BF1" w:rsidR="00F74BF1" w:rsidTr="00F74BF1" w14:paraId="50E9E481" w14:textId="77777777">
        <w:trPr>
          <w:trHeight w:val="288"/>
        </w:trPr>
        <w:tc>
          <w:tcPr>
            <w:tcW w:w="9406" w:type="dxa"/>
            <w:tcBorders>
              <w:top w:val="nil"/>
              <w:left w:val="nil"/>
              <w:bottom w:val="nil"/>
              <w:right w:val="nil"/>
            </w:tcBorders>
            <w:shd w:val="clear" w:color="auto" w:fill="auto"/>
            <w:noWrap/>
            <w:vAlign w:val="bottom"/>
            <w:hideMark/>
          </w:tcPr>
          <w:p w:rsidRPr="00F74BF1" w:rsidR="00F74BF1" w:rsidP="00F74BF1" w:rsidRDefault="00F74BF1" w14:paraId="3462E4A2" w14:textId="77777777">
            <w:pPr>
              <w:spacing w:after="0" w:line="240" w:lineRule="auto"/>
              <w:rPr>
                <w:rFonts w:ascii="Calibri" w:hAnsi="Calibri" w:eastAsia="Times New Roman" w:cs="Calibri"/>
                <w:i/>
                <w:iCs/>
                <w:color w:val="000000"/>
                <w:lang w:val="en-US" w:eastAsia="sv-SE"/>
              </w:rPr>
            </w:pPr>
            <w:r w:rsidRPr="00F74BF1">
              <w:rPr>
                <w:rFonts w:ascii="Calibri" w:hAnsi="Calibri" w:eastAsia="Times New Roman" w:cs="Calibri"/>
                <w:i/>
                <w:iCs/>
                <w:color w:val="000000"/>
                <w:lang w:val="en-US" w:eastAsia="sv-SE"/>
              </w:rPr>
              <w:t>Elin Röös, Associate Professor in Sustainable Food Systems, Swedish University of Agricultural Sciences</w:t>
            </w:r>
          </w:p>
        </w:tc>
      </w:tr>
    </w:tbl>
    <w:p w:rsidR="00861E6F" w:rsidP="005626D6" w:rsidRDefault="00861E6F" w14:paraId="5AC13C1E" w14:textId="77777777">
      <w:pPr>
        <w:spacing w:after="0" w:line="240" w:lineRule="auto"/>
        <w:rPr>
          <w:rFonts w:ascii="Times New Roman" w:hAnsi="Times New Roman" w:cs="Times New Roman"/>
          <w:b/>
          <w:sz w:val="24"/>
          <w:szCs w:val="24"/>
          <w:lang w:val="en-GB"/>
        </w:rPr>
      </w:pPr>
    </w:p>
    <w:p w:rsidRPr="00861E6F" w:rsidR="00E03543" w:rsidP="005626D6" w:rsidRDefault="00E03543" w14:paraId="54ADF680" w14:textId="49ABB165">
      <w:pPr>
        <w:spacing w:after="0" w:line="240" w:lineRule="auto"/>
        <w:rPr>
          <w:rFonts w:ascii="Times New Roman" w:hAnsi="Times New Roman" w:cs="Times New Roman"/>
          <w:b/>
          <w:sz w:val="36"/>
          <w:szCs w:val="36"/>
          <w:lang w:val="en-GB"/>
        </w:rPr>
      </w:pPr>
      <w:r w:rsidRPr="00861E6F">
        <w:rPr>
          <w:rFonts w:ascii="Times New Roman" w:hAnsi="Times New Roman" w:cs="Times New Roman"/>
          <w:b/>
          <w:sz w:val="36"/>
          <w:szCs w:val="36"/>
          <w:lang w:val="en-GB"/>
        </w:rPr>
        <w:t>Additional information about the animal welfare index</w:t>
      </w:r>
    </w:p>
    <w:p w:rsidRPr="00B00520" w:rsidR="00E03543" w:rsidP="005626D6" w:rsidRDefault="00E03543" w14:paraId="30D67613" w14:textId="77777777">
      <w:pPr>
        <w:spacing w:after="0" w:line="240" w:lineRule="auto"/>
        <w:rPr>
          <w:rFonts w:ascii="Times New Roman" w:hAnsi="Times New Roman" w:cs="Times New Roman"/>
          <w:b/>
          <w:sz w:val="24"/>
          <w:szCs w:val="24"/>
          <w:lang w:val="en-GB"/>
        </w:rPr>
      </w:pPr>
    </w:p>
    <w:p w:rsidRPr="00B00520" w:rsidR="00E03543" w:rsidP="005626D6" w:rsidRDefault="00E03543" w14:paraId="2E7C8E1F" w14:textId="77777777">
      <w:pPr>
        <w:spacing w:after="0" w:line="240" w:lineRule="auto"/>
        <w:rPr>
          <w:rFonts w:ascii="Times New Roman" w:hAnsi="Times New Roman" w:cs="Times New Roman"/>
          <w:b/>
          <w:sz w:val="24"/>
          <w:szCs w:val="24"/>
          <w:lang w:val="en-GB"/>
        </w:rPr>
      </w:pPr>
      <w:r w:rsidRPr="00B00520">
        <w:rPr>
          <w:rFonts w:ascii="Times New Roman" w:hAnsi="Times New Roman" w:cs="Times New Roman"/>
          <w:b/>
          <w:sz w:val="24"/>
          <w:szCs w:val="24"/>
          <w:lang w:val="en-GB"/>
        </w:rPr>
        <w:t>Included species</w:t>
      </w:r>
    </w:p>
    <w:p w:rsidRPr="00B00520" w:rsidR="00E03543" w:rsidP="007D7C9D" w:rsidRDefault="00E03543" w14:paraId="7B64FF38" w14:textId="045B5937">
      <w:pPr>
        <w:spacing w:after="0" w:line="276" w:lineRule="auto"/>
        <w:rPr>
          <w:rFonts w:ascii="Times New Roman" w:hAnsi="Times New Roman" w:cs="Times New Roman"/>
          <w:sz w:val="24"/>
          <w:szCs w:val="24"/>
          <w:lang w:val="en-GB"/>
        </w:rPr>
      </w:pPr>
      <w:r w:rsidRPr="00B00520">
        <w:rPr>
          <w:rFonts w:ascii="Times New Roman" w:hAnsi="Times New Roman" w:cs="Times New Roman"/>
          <w:sz w:val="24"/>
          <w:szCs w:val="24"/>
          <w:lang w:val="en-GB"/>
        </w:rPr>
        <w:t xml:space="preserve">Species used for major food products consumed in the studied countries were included in our indices. </w:t>
      </w:r>
      <w:r w:rsidRPr="00B00520" w:rsidR="00B91A1B">
        <w:rPr>
          <w:rFonts w:ascii="Times New Roman" w:hAnsi="Times New Roman" w:cs="Times New Roman"/>
          <w:sz w:val="24"/>
          <w:szCs w:val="24"/>
          <w:lang w:val="en-GB"/>
        </w:rPr>
        <w:t>H</w:t>
      </w:r>
      <w:r w:rsidRPr="00B00520">
        <w:rPr>
          <w:rFonts w:ascii="Times New Roman" w:hAnsi="Times New Roman" w:cs="Times New Roman"/>
          <w:sz w:val="24"/>
          <w:szCs w:val="24"/>
          <w:lang w:val="en-GB"/>
        </w:rPr>
        <w:t xml:space="preserve">orses </w:t>
      </w:r>
      <w:r w:rsidRPr="00B00520" w:rsidR="00B91A1B">
        <w:rPr>
          <w:rFonts w:ascii="Times New Roman" w:hAnsi="Times New Roman" w:cs="Times New Roman"/>
          <w:sz w:val="24"/>
          <w:szCs w:val="24"/>
          <w:lang w:val="en-GB"/>
        </w:rPr>
        <w:t xml:space="preserve">are seldom reared for food </w:t>
      </w:r>
      <w:r w:rsidRPr="00B00520" w:rsidR="00B04AE0">
        <w:rPr>
          <w:rFonts w:ascii="Times New Roman" w:hAnsi="Times New Roman" w:cs="Times New Roman"/>
          <w:sz w:val="24"/>
          <w:szCs w:val="24"/>
          <w:lang w:val="en-GB"/>
        </w:rPr>
        <w:t>production,</w:t>
      </w:r>
      <w:r w:rsidRPr="00B00520" w:rsidR="00B91A1B">
        <w:rPr>
          <w:rFonts w:ascii="Times New Roman" w:hAnsi="Times New Roman" w:cs="Times New Roman"/>
          <w:sz w:val="24"/>
          <w:szCs w:val="24"/>
          <w:lang w:val="en-GB"/>
        </w:rPr>
        <w:t xml:space="preserve"> but they are </w:t>
      </w:r>
      <w:r w:rsidRPr="00B00520">
        <w:rPr>
          <w:rFonts w:ascii="Times New Roman" w:hAnsi="Times New Roman" w:cs="Times New Roman"/>
          <w:sz w:val="24"/>
          <w:szCs w:val="24"/>
          <w:lang w:val="en-GB"/>
        </w:rPr>
        <w:t>included in ESVAC’s report on sales of antibiotics</w:t>
      </w:r>
      <w:r w:rsidRPr="00B00520" w:rsidR="00B91A1B">
        <w:rPr>
          <w:rFonts w:ascii="Times New Roman" w:hAnsi="Times New Roman" w:cs="Times New Roman"/>
          <w:sz w:val="24"/>
          <w:szCs w:val="24"/>
          <w:lang w:val="en-GB"/>
        </w:rPr>
        <w:t xml:space="preserve"> </w:t>
      </w:r>
      <w:r w:rsidRPr="00B00520" w:rsidR="00CF1952">
        <w:rPr>
          <w:rFonts w:ascii="Times New Roman" w:hAnsi="Times New Roman" w:cs="Times New Roman"/>
          <w:sz w:val="24"/>
          <w:szCs w:val="24"/>
          <w:lang w:val="en-GB"/>
        </w:rPr>
        <w:t xml:space="preserve">(ESVAC, 2023) </w:t>
      </w:r>
      <w:r w:rsidRPr="00B00520" w:rsidR="00B91A1B">
        <w:rPr>
          <w:rFonts w:ascii="Times New Roman" w:hAnsi="Times New Roman" w:cs="Times New Roman"/>
          <w:sz w:val="24"/>
          <w:szCs w:val="24"/>
          <w:lang w:val="en-GB"/>
        </w:rPr>
        <w:t xml:space="preserve">and thus also in our indices. In total, the consumption </w:t>
      </w:r>
      <w:r w:rsidRPr="00B00520" w:rsidR="00551D9A">
        <w:rPr>
          <w:rFonts w:ascii="Times New Roman" w:hAnsi="Times New Roman" w:cs="Times New Roman"/>
          <w:sz w:val="24"/>
          <w:szCs w:val="24"/>
          <w:lang w:val="en-GB"/>
        </w:rPr>
        <w:t xml:space="preserve">of </w:t>
      </w:r>
      <w:r w:rsidRPr="00B00520" w:rsidR="00B91A1B">
        <w:rPr>
          <w:rFonts w:ascii="Times New Roman" w:hAnsi="Times New Roman" w:cs="Times New Roman"/>
          <w:sz w:val="24"/>
          <w:szCs w:val="24"/>
          <w:lang w:val="en-GB"/>
        </w:rPr>
        <w:t>meat from wild, hunted animals is low in Europe, but cert</w:t>
      </w:r>
      <w:r w:rsidRPr="00B00520" w:rsidR="004D5E08">
        <w:rPr>
          <w:rFonts w:ascii="Times New Roman" w:hAnsi="Times New Roman" w:cs="Times New Roman"/>
          <w:sz w:val="24"/>
          <w:szCs w:val="24"/>
          <w:lang w:val="en-GB"/>
        </w:rPr>
        <w:t xml:space="preserve">ain groups of consumers eat relatively large amounts of such </w:t>
      </w:r>
      <w:r w:rsidRPr="00B00520" w:rsidR="00B91A1B">
        <w:rPr>
          <w:rFonts w:ascii="Times New Roman" w:hAnsi="Times New Roman" w:cs="Times New Roman"/>
          <w:sz w:val="24"/>
          <w:szCs w:val="24"/>
          <w:lang w:val="en-GB"/>
        </w:rPr>
        <w:t xml:space="preserve">meat. Insects are not yet consumed in large quantities in Europe, but </w:t>
      </w:r>
      <w:r w:rsidRPr="00B00520" w:rsidR="00551D9A">
        <w:rPr>
          <w:rFonts w:ascii="Times New Roman" w:hAnsi="Times New Roman" w:cs="Times New Roman"/>
          <w:sz w:val="24"/>
          <w:szCs w:val="24"/>
          <w:lang w:val="en-GB"/>
        </w:rPr>
        <w:t xml:space="preserve">insects may become an alternative </w:t>
      </w:r>
      <w:r w:rsidRPr="00B00520" w:rsidR="00B91A1B">
        <w:rPr>
          <w:rFonts w:ascii="Times New Roman" w:hAnsi="Times New Roman" w:cs="Times New Roman"/>
          <w:sz w:val="24"/>
          <w:szCs w:val="24"/>
          <w:lang w:val="en-GB"/>
        </w:rPr>
        <w:t>protein source</w:t>
      </w:r>
      <w:r w:rsidRPr="00B00520" w:rsidR="004D5E08">
        <w:rPr>
          <w:rFonts w:ascii="Times New Roman" w:hAnsi="Times New Roman" w:cs="Times New Roman"/>
          <w:sz w:val="24"/>
          <w:szCs w:val="24"/>
          <w:lang w:val="en-GB"/>
        </w:rPr>
        <w:t xml:space="preserve"> </w:t>
      </w:r>
      <w:r w:rsidRPr="00B00520" w:rsidR="00551D9A">
        <w:rPr>
          <w:rFonts w:ascii="Times New Roman" w:hAnsi="Times New Roman" w:cs="Times New Roman"/>
          <w:sz w:val="24"/>
          <w:szCs w:val="24"/>
          <w:lang w:val="en-GB"/>
        </w:rPr>
        <w:t xml:space="preserve">with relatively low environmental impact </w:t>
      </w:r>
      <w:r w:rsidRPr="00B00520" w:rsidR="004D5E08">
        <w:rPr>
          <w:rFonts w:ascii="Times New Roman" w:hAnsi="Times New Roman" w:cs="Times New Roman"/>
          <w:sz w:val="24"/>
          <w:szCs w:val="24"/>
          <w:lang w:val="en-GB"/>
        </w:rPr>
        <w:t>(</w:t>
      </w:r>
      <w:r w:rsidRPr="00B00520" w:rsidR="004F1C60">
        <w:rPr>
          <w:rFonts w:ascii="Times New Roman" w:hAnsi="Times New Roman" w:cs="Times New Roman"/>
          <w:sz w:val="24"/>
          <w:szCs w:val="24"/>
          <w:lang w:val="en-GB"/>
        </w:rPr>
        <w:t xml:space="preserve">Smetana </w:t>
      </w:r>
      <w:r w:rsidRPr="00B04AE0" w:rsidR="00B04AE0">
        <w:rPr>
          <w:rFonts w:ascii="Times New Roman" w:hAnsi="Times New Roman" w:cs="Times New Roman"/>
          <w:i/>
          <w:sz w:val="24"/>
          <w:szCs w:val="24"/>
          <w:lang w:val="en-GB"/>
        </w:rPr>
        <w:t>et al</w:t>
      </w:r>
      <w:r w:rsidR="007D7C9D">
        <w:rPr>
          <w:rFonts w:ascii="Times New Roman" w:hAnsi="Times New Roman" w:cs="Times New Roman"/>
          <w:sz w:val="24"/>
          <w:szCs w:val="24"/>
          <w:lang w:val="en-GB"/>
        </w:rPr>
        <w:t>.,</w:t>
      </w:r>
      <w:r w:rsidRPr="00B00520" w:rsidR="004F1C60">
        <w:rPr>
          <w:rFonts w:ascii="Times New Roman" w:hAnsi="Times New Roman" w:cs="Times New Roman"/>
          <w:sz w:val="24"/>
          <w:szCs w:val="24"/>
          <w:lang w:val="en-GB"/>
        </w:rPr>
        <w:t xml:space="preserve"> 2023</w:t>
      </w:r>
      <w:r w:rsidRPr="00B00520" w:rsidR="004D5E08">
        <w:rPr>
          <w:rFonts w:ascii="Times New Roman" w:hAnsi="Times New Roman" w:cs="Times New Roman"/>
          <w:sz w:val="24"/>
          <w:szCs w:val="24"/>
          <w:lang w:val="en-GB"/>
        </w:rPr>
        <w:t>) and ethical issues related to insect production ha</w:t>
      </w:r>
      <w:r w:rsidRPr="00B00520" w:rsidR="00551D9A">
        <w:rPr>
          <w:rFonts w:ascii="Times New Roman" w:hAnsi="Times New Roman" w:cs="Times New Roman"/>
          <w:sz w:val="24"/>
          <w:szCs w:val="24"/>
          <w:lang w:val="en-GB"/>
        </w:rPr>
        <w:t>ve</w:t>
      </w:r>
      <w:r w:rsidRPr="00B00520" w:rsidR="004D5E08">
        <w:rPr>
          <w:rFonts w:ascii="Times New Roman" w:hAnsi="Times New Roman" w:cs="Times New Roman"/>
          <w:sz w:val="24"/>
          <w:szCs w:val="24"/>
          <w:lang w:val="en-GB"/>
        </w:rPr>
        <w:t xml:space="preserve"> been </w:t>
      </w:r>
      <w:r w:rsidRPr="00B00520" w:rsidR="00551D9A">
        <w:rPr>
          <w:rFonts w:ascii="Times New Roman" w:hAnsi="Times New Roman" w:cs="Times New Roman"/>
          <w:sz w:val="24"/>
          <w:szCs w:val="24"/>
          <w:lang w:val="en-GB"/>
        </w:rPr>
        <w:t>studied</w:t>
      </w:r>
      <w:r w:rsidRPr="00B00520" w:rsidR="004D5E08">
        <w:rPr>
          <w:rFonts w:ascii="Times New Roman" w:hAnsi="Times New Roman" w:cs="Times New Roman"/>
          <w:sz w:val="24"/>
          <w:szCs w:val="24"/>
          <w:lang w:val="en-GB"/>
        </w:rPr>
        <w:t xml:space="preserve"> (</w:t>
      </w:r>
      <w:r w:rsidRPr="00B00520" w:rsidR="004F1C60">
        <w:rPr>
          <w:rFonts w:ascii="Times New Roman" w:hAnsi="Times New Roman" w:cs="Times New Roman"/>
          <w:sz w:val="24"/>
          <w:szCs w:val="24"/>
          <w:lang w:val="en-GB"/>
        </w:rPr>
        <w:t xml:space="preserve">Gjerris </w:t>
      </w:r>
      <w:r w:rsidRPr="00B04AE0" w:rsidR="00B04AE0">
        <w:rPr>
          <w:rFonts w:ascii="Times New Roman" w:hAnsi="Times New Roman" w:cs="Times New Roman"/>
          <w:i/>
          <w:sz w:val="24"/>
          <w:szCs w:val="24"/>
          <w:lang w:val="en-GB"/>
        </w:rPr>
        <w:t>et al</w:t>
      </w:r>
      <w:r w:rsidR="007D7C9D">
        <w:rPr>
          <w:rFonts w:ascii="Times New Roman" w:hAnsi="Times New Roman" w:cs="Times New Roman"/>
          <w:sz w:val="24"/>
          <w:szCs w:val="24"/>
          <w:lang w:val="en-GB"/>
        </w:rPr>
        <w:t>.</w:t>
      </w:r>
      <w:r w:rsidRPr="00B00520" w:rsidR="004F1C60">
        <w:rPr>
          <w:rFonts w:ascii="Times New Roman" w:hAnsi="Times New Roman" w:cs="Times New Roman"/>
          <w:sz w:val="24"/>
          <w:szCs w:val="24"/>
          <w:lang w:val="en-GB"/>
        </w:rPr>
        <w:t>, 2016</w:t>
      </w:r>
      <w:r w:rsidRPr="00B00520" w:rsidR="004D5E08">
        <w:rPr>
          <w:rFonts w:ascii="Times New Roman" w:hAnsi="Times New Roman" w:cs="Times New Roman"/>
          <w:sz w:val="24"/>
          <w:szCs w:val="24"/>
          <w:lang w:val="en-GB"/>
        </w:rPr>
        <w:t xml:space="preserve">). </w:t>
      </w:r>
      <w:proofErr w:type="gramStart"/>
      <w:r w:rsidRPr="00B00520" w:rsidR="004D5E08">
        <w:rPr>
          <w:rFonts w:ascii="Times New Roman" w:hAnsi="Times New Roman" w:cs="Times New Roman"/>
          <w:sz w:val="24"/>
          <w:szCs w:val="24"/>
          <w:lang w:val="en-GB"/>
        </w:rPr>
        <w:t>Thus</w:t>
      </w:r>
      <w:proofErr w:type="gramEnd"/>
      <w:r w:rsidRPr="00B00520" w:rsidR="004D5E08">
        <w:rPr>
          <w:rFonts w:ascii="Times New Roman" w:hAnsi="Times New Roman" w:cs="Times New Roman"/>
          <w:sz w:val="24"/>
          <w:szCs w:val="24"/>
          <w:lang w:val="en-GB"/>
        </w:rPr>
        <w:t xml:space="preserve"> we included mealworms in this article. In the future, insect production for protein-rich feed could also be relevant to </w:t>
      </w:r>
      <w:r w:rsidRPr="00B00520" w:rsidR="00B04AE0">
        <w:rPr>
          <w:rFonts w:ascii="Times New Roman" w:hAnsi="Times New Roman" w:cs="Times New Roman"/>
          <w:sz w:val="24"/>
          <w:szCs w:val="24"/>
          <w:lang w:val="en-GB"/>
        </w:rPr>
        <w:t>consider</w:t>
      </w:r>
      <w:r w:rsidRPr="00B00520" w:rsidR="004D5E08">
        <w:rPr>
          <w:rFonts w:ascii="Times New Roman" w:hAnsi="Times New Roman" w:cs="Times New Roman"/>
          <w:sz w:val="24"/>
          <w:szCs w:val="24"/>
          <w:lang w:val="en-GB"/>
        </w:rPr>
        <w:t xml:space="preserve"> when assessing consumption of e.g. chicken.</w:t>
      </w:r>
    </w:p>
    <w:p w:rsidRPr="00B00520" w:rsidR="004D5E08" w:rsidP="007D7C9D" w:rsidRDefault="004D5E08" w14:paraId="6C9FFDE1" w14:textId="77777777">
      <w:pPr>
        <w:spacing w:after="0" w:line="276" w:lineRule="auto"/>
        <w:rPr>
          <w:rFonts w:ascii="Times New Roman" w:hAnsi="Times New Roman" w:cs="Times New Roman"/>
          <w:sz w:val="24"/>
          <w:szCs w:val="24"/>
          <w:lang w:val="en-GB"/>
        </w:rPr>
      </w:pPr>
    </w:p>
    <w:p w:rsidRPr="00B00520" w:rsidR="004D5E08" w:rsidP="007D7C9D" w:rsidRDefault="004D5E08" w14:paraId="50DB885D" w14:textId="77777777">
      <w:pPr>
        <w:spacing w:after="0" w:line="276" w:lineRule="auto"/>
        <w:rPr>
          <w:rFonts w:ascii="Times New Roman" w:hAnsi="Times New Roman" w:cs="Times New Roman"/>
          <w:sz w:val="24"/>
          <w:szCs w:val="24"/>
          <w:lang w:val="en-GB"/>
        </w:rPr>
      </w:pPr>
      <w:r w:rsidRPr="00B00520">
        <w:rPr>
          <w:rFonts w:ascii="Times New Roman" w:hAnsi="Times New Roman" w:cs="Times New Roman"/>
          <w:sz w:val="24"/>
          <w:szCs w:val="24"/>
          <w:lang w:val="en-GB"/>
        </w:rPr>
        <w:t xml:space="preserve">We have not </w:t>
      </w:r>
      <w:r w:rsidRPr="00B00520" w:rsidR="00CF1952">
        <w:rPr>
          <w:rFonts w:ascii="Times New Roman" w:hAnsi="Times New Roman" w:cs="Times New Roman"/>
          <w:sz w:val="24"/>
          <w:szCs w:val="24"/>
          <w:lang w:val="en-GB"/>
        </w:rPr>
        <w:t>counted with milk from sheep (only meat) and neither meat nor milk from</w:t>
      </w:r>
      <w:r w:rsidRPr="00B00520">
        <w:rPr>
          <w:rFonts w:ascii="Times New Roman" w:hAnsi="Times New Roman" w:cs="Times New Roman"/>
          <w:sz w:val="24"/>
          <w:szCs w:val="24"/>
          <w:lang w:val="en-GB"/>
        </w:rPr>
        <w:t xml:space="preserve"> goats</w:t>
      </w:r>
      <w:r w:rsidRPr="00B00520" w:rsidR="00CF1952">
        <w:rPr>
          <w:rFonts w:ascii="Times New Roman" w:hAnsi="Times New Roman" w:cs="Times New Roman"/>
          <w:sz w:val="24"/>
          <w:szCs w:val="24"/>
          <w:lang w:val="en-GB"/>
        </w:rPr>
        <w:t xml:space="preserve">, which is a limitation since cheese from </w:t>
      </w:r>
      <w:r w:rsidRPr="00B00520" w:rsidR="00551D9A">
        <w:rPr>
          <w:rFonts w:ascii="Times New Roman" w:hAnsi="Times New Roman" w:cs="Times New Roman"/>
          <w:sz w:val="24"/>
          <w:szCs w:val="24"/>
          <w:lang w:val="en-GB"/>
        </w:rPr>
        <w:t xml:space="preserve">sheep and </w:t>
      </w:r>
      <w:r w:rsidRPr="00B00520">
        <w:rPr>
          <w:rFonts w:ascii="Times New Roman" w:hAnsi="Times New Roman" w:cs="Times New Roman"/>
          <w:sz w:val="24"/>
          <w:szCs w:val="24"/>
          <w:lang w:val="en-GB"/>
        </w:rPr>
        <w:t xml:space="preserve">goat </w:t>
      </w:r>
      <w:r w:rsidRPr="00B00520" w:rsidR="00CF1952">
        <w:rPr>
          <w:rFonts w:ascii="Times New Roman" w:hAnsi="Times New Roman" w:cs="Times New Roman"/>
          <w:sz w:val="24"/>
          <w:szCs w:val="24"/>
          <w:lang w:val="en-GB"/>
        </w:rPr>
        <w:t xml:space="preserve">milk is a common food product in many countries. ESVAC </w:t>
      </w:r>
      <w:r w:rsidRPr="00B00520" w:rsidR="00551D9A">
        <w:rPr>
          <w:rFonts w:ascii="Times New Roman" w:hAnsi="Times New Roman" w:cs="Times New Roman"/>
          <w:sz w:val="24"/>
          <w:szCs w:val="24"/>
          <w:lang w:val="en-GB"/>
        </w:rPr>
        <w:t xml:space="preserve">(2023) </w:t>
      </w:r>
      <w:r w:rsidRPr="00B00520" w:rsidR="00CF1952">
        <w:rPr>
          <w:rFonts w:ascii="Times New Roman" w:hAnsi="Times New Roman" w:cs="Times New Roman"/>
          <w:sz w:val="24"/>
          <w:szCs w:val="24"/>
          <w:lang w:val="en-GB"/>
        </w:rPr>
        <w:t>reports sales of antibiotics for sheep and goats together, but to say that the animal welfare index for sheep is valuable also for goats would be a too large simplification. Other species that would be interesting to include in the future development of the animal welfare index is reindeer, a semi-domesticated animal kept outdoors all year</w:t>
      </w:r>
      <w:r w:rsidRPr="00B00520" w:rsidR="00551D9A">
        <w:rPr>
          <w:rFonts w:ascii="Times New Roman" w:hAnsi="Times New Roman" w:cs="Times New Roman"/>
          <w:sz w:val="24"/>
          <w:szCs w:val="24"/>
          <w:lang w:val="en-GB"/>
        </w:rPr>
        <w:t xml:space="preserve">, and the additional poultry species </w:t>
      </w:r>
      <w:r w:rsidRPr="00B00520" w:rsidR="000C049C">
        <w:rPr>
          <w:rFonts w:ascii="Times New Roman" w:hAnsi="Times New Roman" w:cs="Times New Roman"/>
          <w:sz w:val="24"/>
          <w:szCs w:val="24"/>
          <w:lang w:val="en-GB"/>
        </w:rPr>
        <w:t>geese, ducks and turkeys</w:t>
      </w:r>
      <w:r w:rsidRPr="00B00520" w:rsidR="00551D9A">
        <w:rPr>
          <w:rFonts w:ascii="Times New Roman" w:hAnsi="Times New Roman" w:cs="Times New Roman"/>
          <w:sz w:val="24"/>
          <w:szCs w:val="24"/>
          <w:lang w:val="en-GB"/>
        </w:rPr>
        <w:t>)</w:t>
      </w:r>
      <w:r w:rsidRPr="00B00520" w:rsidR="00CF1952">
        <w:rPr>
          <w:rFonts w:ascii="Times New Roman" w:hAnsi="Times New Roman" w:cs="Times New Roman"/>
          <w:sz w:val="24"/>
          <w:szCs w:val="24"/>
          <w:lang w:val="en-GB"/>
        </w:rPr>
        <w:t xml:space="preserve">.   </w:t>
      </w:r>
      <w:r w:rsidRPr="00B00520">
        <w:rPr>
          <w:rFonts w:ascii="Times New Roman" w:hAnsi="Times New Roman" w:cs="Times New Roman"/>
          <w:sz w:val="24"/>
          <w:szCs w:val="24"/>
          <w:lang w:val="en-GB"/>
        </w:rPr>
        <w:t xml:space="preserve"> </w:t>
      </w:r>
    </w:p>
    <w:p w:rsidRPr="00B00520" w:rsidR="00E03543" w:rsidP="007D7C9D" w:rsidRDefault="00E03543" w14:paraId="110B39B8" w14:textId="77777777">
      <w:pPr>
        <w:spacing w:after="0" w:line="276" w:lineRule="auto"/>
        <w:rPr>
          <w:rFonts w:ascii="Times New Roman" w:hAnsi="Times New Roman" w:cs="Times New Roman"/>
          <w:sz w:val="24"/>
          <w:szCs w:val="24"/>
          <w:lang w:val="en-GB"/>
        </w:rPr>
      </w:pPr>
    </w:p>
    <w:p w:rsidRPr="00B00520" w:rsidR="004D5E08" w:rsidP="005626D6" w:rsidRDefault="004D5E08" w14:paraId="76B20AD4" w14:textId="77777777">
      <w:pPr>
        <w:spacing w:after="0" w:line="240" w:lineRule="auto"/>
        <w:rPr>
          <w:rFonts w:ascii="Times New Roman" w:hAnsi="Times New Roman" w:cs="Times New Roman"/>
          <w:i/>
          <w:sz w:val="24"/>
          <w:szCs w:val="24"/>
          <w:lang w:val="en-GB"/>
        </w:rPr>
      </w:pPr>
      <w:r w:rsidRPr="00B00520">
        <w:rPr>
          <w:rFonts w:ascii="Times New Roman" w:hAnsi="Times New Roman" w:cs="Times New Roman"/>
          <w:i/>
          <w:sz w:val="24"/>
          <w:szCs w:val="24"/>
          <w:lang w:val="en-GB"/>
        </w:rPr>
        <w:t>References</w:t>
      </w:r>
    </w:p>
    <w:p w:rsidRPr="0090140C" w:rsidR="0090140C" w:rsidP="0090140C" w:rsidRDefault="0090140C" w14:paraId="01B999DF" w14:textId="19B580AB">
      <w:pPr>
        <w:spacing w:after="0" w:line="240" w:lineRule="auto"/>
        <w:ind w:left="567" w:hanging="567"/>
        <w:rPr>
          <w:rFonts w:ascii="Times New Roman" w:hAnsi="Times New Roman" w:cs="Times New Roman"/>
          <w:lang w:val="en-GB"/>
        </w:rPr>
      </w:pPr>
      <w:r w:rsidRPr="0090140C">
        <w:rPr>
          <w:rFonts w:ascii="Times New Roman" w:hAnsi="Times New Roman" w:cs="Times New Roman"/>
          <w:lang w:val="en-GB"/>
        </w:rPr>
        <w:t xml:space="preserve">ESVAC. (2023). </w:t>
      </w:r>
      <w:r w:rsidRPr="00517FF3">
        <w:rPr>
          <w:rFonts w:ascii="Times New Roman" w:hAnsi="Times New Roman" w:cs="Times New Roman"/>
          <w:i/>
          <w:iCs/>
          <w:lang w:val="en-GB"/>
        </w:rPr>
        <w:t>European Surveillance of Veterinary Antimicrobial Consumption (ESVAC): 2009–2023</w:t>
      </w:r>
      <w:r w:rsidRPr="0090140C">
        <w:rPr>
          <w:rFonts w:ascii="Times New Roman" w:hAnsi="Times New Roman" w:cs="Times New Roman"/>
          <w:lang w:val="en-GB"/>
        </w:rPr>
        <w:t xml:space="preserve">. European Medicines Agency, Amsterdam. Retrieved from </w:t>
      </w:r>
      <w:hyperlink w:history="1" r:id="rId5">
        <w:r w:rsidRPr="0090140C">
          <w:rPr>
            <w:rStyle w:val="Hyperlink"/>
            <w:rFonts w:ascii="Times New Roman" w:hAnsi="Times New Roman" w:cs="Times New Roman"/>
            <w:lang w:val="en-GB"/>
          </w:rPr>
          <w:t>https://www.ema.europa.eu/en/veterinary-regulatory-overview/antimicrobial-resistance-veterinary-medicine/european-surveillance-veterinary-antimicrobial-consumption-esvac-2009-2023</w:t>
        </w:r>
      </w:hyperlink>
      <w:r w:rsidRPr="0090140C">
        <w:rPr>
          <w:rFonts w:ascii="Times New Roman" w:hAnsi="Times New Roman" w:cs="Times New Roman"/>
          <w:lang w:val="en-GB"/>
        </w:rPr>
        <w:t xml:space="preserve"> </w:t>
      </w:r>
    </w:p>
    <w:p w:rsidRPr="0090140C" w:rsidR="0090140C" w:rsidP="0090140C" w:rsidRDefault="0090140C" w14:paraId="5B758EE9" w14:textId="5964D666">
      <w:pPr>
        <w:spacing w:after="0" w:line="240" w:lineRule="auto"/>
        <w:ind w:left="567" w:hanging="567"/>
        <w:rPr>
          <w:rFonts w:ascii="Times New Roman" w:hAnsi="Times New Roman" w:cs="Times New Roman"/>
          <w:lang w:val="en-GB"/>
        </w:rPr>
      </w:pPr>
      <w:proofErr w:type="spellStart"/>
      <w:r w:rsidRPr="0090140C">
        <w:rPr>
          <w:rFonts w:ascii="Times New Roman" w:hAnsi="Times New Roman" w:cs="Times New Roman"/>
        </w:rPr>
        <w:t>Gjerris</w:t>
      </w:r>
      <w:proofErr w:type="spellEnd"/>
      <w:r w:rsidRPr="0090140C">
        <w:rPr>
          <w:rFonts w:ascii="Times New Roman" w:hAnsi="Times New Roman" w:cs="Times New Roman"/>
        </w:rPr>
        <w:t xml:space="preserve">, M., </w:t>
      </w:r>
      <w:proofErr w:type="spellStart"/>
      <w:r w:rsidRPr="0090140C">
        <w:rPr>
          <w:rFonts w:ascii="Times New Roman" w:hAnsi="Times New Roman" w:cs="Times New Roman"/>
        </w:rPr>
        <w:t>Gamborg</w:t>
      </w:r>
      <w:proofErr w:type="spellEnd"/>
      <w:r w:rsidRPr="0090140C">
        <w:rPr>
          <w:rFonts w:ascii="Times New Roman" w:hAnsi="Times New Roman" w:cs="Times New Roman"/>
        </w:rPr>
        <w:t xml:space="preserve">, C., &amp; Röcklinsberg, H. (2016). </w:t>
      </w:r>
      <w:r w:rsidRPr="0090140C">
        <w:rPr>
          <w:rFonts w:ascii="Times New Roman" w:hAnsi="Times New Roman" w:cs="Times New Roman"/>
          <w:lang w:val="en-GB"/>
        </w:rPr>
        <w:t xml:space="preserve">Ethical aspects of insect production for food and feed. </w:t>
      </w:r>
      <w:r w:rsidRPr="00517FF3">
        <w:rPr>
          <w:rFonts w:ascii="Times New Roman" w:hAnsi="Times New Roman" w:cs="Times New Roman"/>
          <w:i/>
          <w:iCs/>
          <w:lang w:val="en-GB"/>
        </w:rPr>
        <w:t>Journal of Insects as Food and Feed</w:t>
      </w:r>
      <w:r w:rsidRPr="0090140C">
        <w:rPr>
          <w:rFonts w:ascii="Times New Roman" w:hAnsi="Times New Roman" w:cs="Times New Roman"/>
          <w:lang w:val="en-GB"/>
        </w:rPr>
        <w:t xml:space="preserve">, 2(2), 101–110. </w:t>
      </w:r>
      <w:hyperlink w:history="1" r:id="rId6">
        <w:r w:rsidRPr="0090140C">
          <w:rPr>
            <w:rStyle w:val="Hyperlink"/>
            <w:rFonts w:ascii="Times New Roman" w:hAnsi="Times New Roman" w:cs="Times New Roman"/>
            <w:lang w:val="en-GB"/>
          </w:rPr>
          <w:t>https://doi.org/10.3920/JIFF2015.0097</w:t>
        </w:r>
      </w:hyperlink>
      <w:r w:rsidRPr="0090140C">
        <w:rPr>
          <w:rFonts w:ascii="Times New Roman" w:hAnsi="Times New Roman" w:cs="Times New Roman"/>
          <w:lang w:val="en-GB"/>
        </w:rPr>
        <w:t xml:space="preserve"> </w:t>
      </w:r>
    </w:p>
    <w:p w:rsidRPr="0090140C" w:rsidR="00551D9A" w:rsidP="0090140C" w:rsidRDefault="0090140C" w14:paraId="315509EB" w14:textId="66ABDE46">
      <w:pPr>
        <w:spacing w:after="0" w:line="240" w:lineRule="auto"/>
        <w:ind w:left="567" w:hanging="567"/>
        <w:rPr>
          <w:rFonts w:ascii="Times New Roman" w:hAnsi="Times New Roman" w:cs="Times New Roman"/>
          <w:lang w:val="en-GB"/>
        </w:rPr>
      </w:pPr>
      <w:r w:rsidRPr="0090140C">
        <w:rPr>
          <w:rFonts w:ascii="Times New Roman" w:hAnsi="Times New Roman" w:cs="Times New Roman"/>
        </w:rPr>
        <w:t xml:space="preserve">Smetana, S., </w:t>
      </w:r>
      <w:proofErr w:type="spellStart"/>
      <w:r w:rsidRPr="0090140C">
        <w:rPr>
          <w:rFonts w:ascii="Times New Roman" w:hAnsi="Times New Roman" w:cs="Times New Roman"/>
        </w:rPr>
        <w:t>Bhatia</w:t>
      </w:r>
      <w:proofErr w:type="spellEnd"/>
      <w:r w:rsidRPr="0090140C">
        <w:rPr>
          <w:rFonts w:ascii="Times New Roman" w:hAnsi="Times New Roman" w:cs="Times New Roman"/>
        </w:rPr>
        <w:t xml:space="preserve">, A., </w:t>
      </w:r>
      <w:proofErr w:type="spellStart"/>
      <w:r w:rsidRPr="0090140C">
        <w:rPr>
          <w:rFonts w:ascii="Times New Roman" w:hAnsi="Times New Roman" w:cs="Times New Roman"/>
        </w:rPr>
        <w:t>Batta</w:t>
      </w:r>
      <w:proofErr w:type="spellEnd"/>
      <w:r w:rsidRPr="0090140C">
        <w:rPr>
          <w:rFonts w:ascii="Times New Roman" w:hAnsi="Times New Roman" w:cs="Times New Roman"/>
        </w:rPr>
        <w:t xml:space="preserve">, U., </w:t>
      </w:r>
      <w:proofErr w:type="spellStart"/>
      <w:r w:rsidRPr="0090140C">
        <w:rPr>
          <w:rFonts w:ascii="Times New Roman" w:hAnsi="Times New Roman" w:cs="Times New Roman"/>
        </w:rPr>
        <w:t>Mouhrim</w:t>
      </w:r>
      <w:proofErr w:type="spellEnd"/>
      <w:r w:rsidRPr="0090140C">
        <w:rPr>
          <w:rFonts w:ascii="Times New Roman" w:hAnsi="Times New Roman" w:cs="Times New Roman"/>
        </w:rPr>
        <w:t xml:space="preserve">, N., &amp; </w:t>
      </w:r>
      <w:proofErr w:type="spellStart"/>
      <w:r w:rsidRPr="0090140C">
        <w:rPr>
          <w:rFonts w:ascii="Times New Roman" w:hAnsi="Times New Roman" w:cs="Times New Roman"/>
        </w:rPr>
        <w:t>Tonda</w:t>
      </w:r>
      <w:proofErr w:type="spellEnd"/>
      <w:r w:rsidRPr="0090140C">
        <w:rPr>
          <w:rFonts w:ascii="Times New Roman" w:hAnsi="Times New Roman" w:cs="Times New Roman"/>
        </w:rPr>
        <w:t xml:space="preserve">, A. (2023). </w:t>
      </w:r>
      <w:r w:rsidRPr="0090140C">
        <w:rPr>
          <w:rFonts w:ascii="Times New Roman" w:hAnsi="Times New Roman" w:cs="Times New Roman"/>
          <w:lang w:val="en-GB"/>
        </w:rPr>
        <w:t xml:space="preserve">Environmental impact potential of insect production chains for food and feed in Europe. </w:t>
      </w:r>
      <w:r w:rsidRPr="00517FF3">
        <w:rPr>
          <w:rFonts w:ascii="Times New Roman" w:hAnsi="Times New Roman" w:cs="Times New Roman"/>
          <w:i/>
          <w:iCs/>
          <w:lang w:val="en-GB"/>
        </w:rPr>
        <w:t>Animal Frontiers</w:t>
      </w:r>
      <w:r w:rsidRPr="0090140C">
        <w:rPr>
          <w:rFonts w:ascii="Times New Roman" w:hAnsi="Times New Roman" w:cs="Times New Roman"/>
          <w:lang w:val="en-GB"/>
        </w:rPr>
        <w:t xml:space="preserve">, 13(4), 112–120. </w:t>
      </w:r>
      <w:hyperlink w:history="1" r:id="rId7">
        <w:r w:rsidRPr="0090140C">
          <w:rPr>
            <w:rStyle w:val="Hyperlink"/>
            <w:rFonts w:ascii="Times New Roman" w:hAnsi="Times New Roman" w:cs="Times New Roman"/>
            <w:lang w:val="en-GB"/>
          </w:rPr>
          <w:t>https://doi.org/10.1093/af/vfad033</w:t>
        </w:r>
      </w:hyperlink>
    </w:p>
    <w:p w:rsidRPr="00B00520" w:rsidR="0090140C" w:rsidP="0090140C" w:rsidRDefault="0090140C" w14:paraId="6D83A406" w14:textId="77777777">
      <w:pPr>
        <w:spacing w:after="0" w:line="240" w:lineRule="auto"/>
        <w:rPr>
          <w:rFonts w:ascii="Times New Roman" w:hAnsi="Times New Roman" w:cs="Times New Roman"/>
          <w:b/>
          <w:sz w:val="24"/>
          <w:szCs w:val="24"/>
          <w:lang w:val="en-GB"/>
        </w:rPr>
      </w:pPr>
    </w:p>
    <w:p w:rsidR="00861E6F" w:rsidRDefault="00861E6F" w14:paraId="65718BC0" w14:textId="77777777">
      <w:pPr>
        <w:rPr>
          <w:rFonts w:ascii="Times New Roman" w:hAnsi="Times New Roman" w:cs="Times New Roman"/>
          <w:b/>
          <w:sz w:val="24"/>
          <w:szCs w:val="24"/>
          <w:lang w:val="en-GB"/>
        </w:rPr>
      </w:pPr>
      <w:r>
        <w:rPr>
          <w:rFonts w:ascii="Times New Roman" w:hAnsi="Times New Roman" w:cs="Times New Roman"/>
          <w:b/>
          <w:sz w:val="24"/>
          <w:szCs w:val="24"/>
          <w:lang w:val="en-GB"/>
        </w:rPr>
        <w:br w:type="page"/>
      </w:r>
    </w:p>
    <w:p w:rsidRPr="00B00520" w:rsidR="00114F62" w:rsidP="005626D6" w:rsidRDefault="00356B0A" w14:paraId="266A41C2" w14:textId="7D1338A8">
      <w:pPr>
        <w:spacing w:after="0" w:line="240" w:lineRule="auto"/>
        <w:rPr>
          <w:rFonts w:ascii="Times New Roman" w:hAnsi="Times New Roman" w:cs="Times New Roman"/>
          <w:b/>
          <w:sz w:val="24"/>
          <w:szCs w:val="24"/>
          <w:lang w:val="en-GB"/>
        </w:rPr>
      </w:pPr>
      <w:r w:rsidRPr="00B00520">
        <w:rPr>
          <w:rFonts w:ascii="Times New Roman" w:hAnsi="Times New Roman" w:cs="Times New Roman"/>
          <w:b/>
          <w:sz w:val="24"/>
          <w:szCs w:val="24"/>
          <w:lang w:val="en-GB"/>
        </w:rPr>
        <w:lastRenderedPageBreak/>
        <w:t>Disease frequency</w:t>
      </w:r>
    </w:p>
    <w:p w:rsidRPr="00B00520" w:rsidR="000C049C" w:rsidP="007D7C9D" w:rsidRDefault="00356B0A" w14:paraId="55696A98" w14:textId="64C6B55F">
      <w:pPr>
        <w:spacing w:after="0" w:line="276" w:lineRule="auto"/>
        <w:rPr>
          <w:rFonts w:ascii="Times New Roman" w:hAnsi="Times New Roman" w:cs="Times New Roman"/>
          <w:sz w:val="24"/>
          <w:szCs w:val="24"/>
          <w:lang w:val="en-GB"/>
        </w:rPr>
      </w:pPr>
      <w:r w:rsidRPr="00B00520">
        <w:rPr>
          <w:rFonts w:ascii="Times New Roman" w:hAnsi="Times New Roman" w:cs="Times New Roman"/>
          <w:sz w:val="24"/>
          <w:szCs w:val="24"/>
          <w:lang w:val="en-GB"/>
        </w:rPr>
        <w:t>The calculation of lack of space is described in section</w:t>
      </w:r>
      <w:r w:rsidRPr="00B00520">
        <w:rPr>
          <w:rFonts w:ascii="Times New Roman" w:hAnsi="Times New Roman" w:cs="Times New Roman"/>
          <w:sz w:val="24"/>
          <w:szCs w:val="24"/>
          <w:lang w:val="en-US"/>
        </w:rPr>
        <w:t xml:space="preserve"> </w:t>
      </w:r>
      <w:r w:rsidRPr="00B00520">
        <w:rPr>
          <w:rFonts w:ascii="Times New Roman" w:hAnsi="Times New Roman" w:cs="Times New Roman"/>
          <w:i/>
          <w:sz w:val="24"/>
          <w:szCs w:val="24"/>
          <w:lang w:val="en-GB"/>
        </w:rPr>
        <w:t>3.1.3 Suffering</w:t>
      </w:r>
      <w:r w:rsidRPr="00B00520">
        <w:rPr>
          <w:rFonts w:ascii="Times New Roman" w:hAnsi="Times New Roman" w:cs="Times New Roman"/>
          <w:sz w:val="24"/>
          <w:szCs w:val="24"/>
          <w:lang w:val="en-GB"/>
        </w:rPr>
        <w:t xml:space="preserve">. </w:t>
      </w:r>
      <w:r w:rsidRPr="00B00520" w:rsidR="000C049C">
        <w:rPr>
          <w:rFonts w:ascii="Times New Roman" w:hAnsi="Times New Roman" w:cs="Times New Roman"/>
          <w:sz w:val="24"/>
          <w:szCs w:val="24"/>
          <w:lang w:val="en-GB"/>
        </w:rPr>
        <w:t xml:space="preserve">Disease frequency and mortality are partly consequences of management routines, but differences between species and countries in management routines </w:t>
      </w:r>
      <w:r w:rsidRPr="00B00520" w:rsidR="000C049C">
        <w:rPr>
          <w:rFonts w:ascii="Times New Roman" w:hAnsi="Times New Roman" w:cs="Times New Roman"/>
          <w:i/>
          <w:sz w:val="24"/>
          <w:szCs w:val="24"/>
          <w:lang w:val="en-GB"/>
        </w:rPr>
        <w:t>per se</w:t>
      </w:r>
      <w:r w:rsidRPr="00B00520" w:rsidR="000C049C">
        <w:rPr>
          <w:rFonts w:ascii="Times New Roman" w:hAnsi="Times New Roman" w:cs="Times New Roman"/>
          <w:sz w:val="24"/>
          <w:szCs w:val="24"/>
          <w:lang w:val="en-GB"/>
        </w:rPr>
        <w:t xml:space="preserve"> are not included in the animal welfare index. Farm data, as in </w:t>
      </w:r>
      <w:r w:rsidRPr="00B00520" w:rsidR="004C30E6">
        <w:rPr>
          <w:rFonts w:ascii="Times New Roman" w:hAnsi="Times New Roman" w:cs="Times New Roman"/>
          <w:sz w:val="24"/>
          <w:szCs w:val="24"/>
          <w:lang w:val="en-GB"/>
        </w:rPr>
        <w:t>in</w:t>
      </w:r>
      <w:r w:rsidRPr="00B00520" w:rsidR="000C049C">
        <w:rPr>
          <w:rFonts w:ascii="Times New Roman" w:hAnsi="Times New Roman" w:cs="Times New Roman"/>
          <w:sz w:val="24"/>
          <w:szCs w:val="24"/>
          <w:lang w:val="en-GB"/>
        </w:rPr>
        <w:t xml:space="preserve"> </w:t>
      </w:r>
      <w:r w:rsidRPr="00B00520" w:rsidR="004C30E6">
        <w:rPr>
          <w:rFonts w:ascii="Times New Roman" w:hAnsi="Times New Roman" w:cs="Times New Roman"/>
          <w:sz w:val="24"/>
          <w:szCs w:val="24"/>
          <w:lang w:val="en-GB"/>
        </w:rPr>
        <w:t xml:space="preserve">the Welfare Quality® Assessment Protocols (Blokhuis </w:t>
      </w:r>
      <w:r w:rsidRPr="00B04AE0" w:rsidR="00B04AE0">
        <w:rPr>
          <w:rFonts w:ascii="Times New Roman" w:hAnsi="Times New Roman" w:cs="Times New Roman"/>
          <w:i/>
          <w:sz w:val="24"/>
          <w:szCs w:val="24"/>
          <w:lang w:val="en-GB"/>
        </w:rPr>
        <w:t>et al</w:t>
      </w:r>
      <w:r w:rsidRPr="00B00520" w:rsidR="004C30E6">
        <w:rPr>
          <w:rFonts w:ascii="Times New Roman" w:hAnsi="Times New Roman" w:cs="Times New Roman"/>
          <w:sz w:val="24"/>
          <w:szCs w:val="24"/>
          <w:lang w:val="en-GB"/>
        </w:rPr>
        <w:t>., 2013) could be used for that, but it is not feasible on a large scale. Another alternative is to use legislation and welfare-label standards (</w:t>
      </w:r>
      <w:proofErr w:type="spellStart"/>
      <w:r w:rsidRPr="00B00520" w:rsidR="004C30E6">
        <w:rPr>
          <w:rFonts w:ascii="Times New Roman" w:hAnsi="Times New Roman" w:cs="Times New Roman"/>
          <w:sz w:val="24"/>
          <w:szCs w:val="24"/>
          <w:lang w:val="en-GB"/>
        </w:rPr>
        <w:t>Sandöe</w:t>
      </w:r>
      <w:proofErr w:type="spellEnd"/>
      <w:r w:rsidRPr="00B00520" w:rsidR="004C30E6">
        <w:rPr>
          <w:rFonts w:ascii="Times New Roman" w:hAnsi="Times New Roman" w:cs="Times New Roman"/>
          <w:sz w:val="24"/>
          <w:szCs w:val="24"/>
          <w:lang w:val="en-GB"/>
        </w:rPr>
        <w:t xml:space="preserve"> </w:t>
      </w:r>
      <w:r w:rsidRPr="00B04AE0" w:rsidR="00B04AE0">
        <w:rPr>
          <w:rFonts w:ascii="Times New Roman" w:hAnsi="Times New Roman" w:cs="Times New Roman"/>
          <w:i/>
          <w:sz w:val="24"/>
          <w:szCs w:val="24"/>
          <w:lang w:val="en-GB"/>
        </w:rPr>
        <w:t>et al</w:t>
      </w:r>
      <w:r w:rsidR="007D7C9D">
        <w:rPr>
          <w:rFonts w:ascii="Times New Roman" w:hAnsi="Times New Roman" w:cs="Times New Roman"/>
          <w:sz w:val="24"/>
          <w:szCs w:val="24"/>
          <w:lang w:val="en-GB"/>
        </w:rPr>
        <w:t>.</w:t>
      </w:r>
      <w:r w:rsidRPr="00B00520" w:rsidR="004C30E6">
        <w:rPr>
          <w:rFonts w:ascii="Times New Roman" w:hAnsi="Times New Roman" w:cs="Times New Roman"/>
          <w:sz w:val="24"/>
          <w:szCs w:val="24"/>
          <w:lang w:val="en-GB"/>
        </w:rPr>
        <w:t xml:space="preserve">, 2020; 2022). Thereby painful practices such as tail docking and beak trimming (which is forbidden in e.g. Sweden) could be </w:t>
      </w:r>
      <w:proofErr w:type="gramStart"/>
      <w:r w:rsidRPr="00B00520" w:rsidR="004C30E6">
        <w:rPr>
          <w:rFonts w:ascii="Times New Roman" w:hAnsi="Times New Roman" w:cs="Times New Roman"/>
          <w:sz w:val="24"/>
          <w:szCs w:val="24"/>
          <w:lang w:val="en-GB"/>
        </w:rPr>
        <w:t>taken into account</w:t>
      </w:r>
      <w:proofErr w:type="gramEnd"/>
      <w:r w:rsidRPr="00B00520" w:rsidR="004C30E6">
        <w:rPr>
          <w:rFonts w:ascii="Times New Roman" w:hAnsi="Times New Roman" w:cs="Times New Roman"/>
          <w:sz w:val="24"/>
          <w:szCs w:val="24"/>
          <w:lang w:val="en-GB"/>
        </w:rPr>
        <w:t xml:space="preserve">.  </w:t>
      </w:r>
    </w:p>
    <w:p w:rsidRPr="00B00520" w:rsidR="000C049C" w:rsidP="007D7C9D" w:rsidRDefault="000C049C" w14:paraId="482B2F1F" w14:textId="77777777">
      <w:pPr>
        <w:spacing w:after="0" w:line="276" w:lineRule="auto"/>
        <w:rPr>
          <w:rFonts w:ascii="Times New Roman" w:hAnsi="Times New Roman" w:cs="Times New Roman"/>
          <w:sz w:val="24"/>
          <w:szCs w:val="24"/>
          <w:lang w:val="en-GB"/>
        </w:rPr>
      </w:pPr>
      <w:r w:rsidRPr="00B00520">
        <w:rPr>
          <w:rFonts w:ascii="Times New Roman" w:hAnsi="Times New Roman" w:cs="Times New Roman"/>
          <w:sz w:val="24"/>
          <w:szCs w:val="24"/>
          <w:lang w:val="en-GB"/>
        </w:rPr>
        <w:t xml:space="preserve"> </w:t>
      </w:r>
    </w:p>
    <w:p w:rsidRPr="00B00520" w:rsidR="00356B0A" w:rsidP="007D7C9D" w:rsidRDefault="00356B0A" w14:paraId="3BBB934D" w14:textId="77777777">
      <w:pPr>
        <w:spacing w:after="0" w:line="276" w:lineRule="auto"/>
        <w:rPr>
          <w:rFonts w:ascii="Times New Roman" w:hAnsi="Times New Roman" w:cs="Times New Roman"/>
          <w:sz w:val="24"/>
          <w:szCs w:val="24"/>
          <w:lang w:val="en-GB"/>
        </w:rPr>
      </w:pPr>
      <w:r w:rsidRPr="00B00520">
        <w:rPr>
          <w:rFonts w:ascii="Times New Roman" w:hAnsi="Times New Roman" w:cs="Times New Roman"/>
          <w:sz w:val="24"/>
          <w:szCs w:val="24"/>
          <w:lang w:val="en-GB"/>
        </w:rPr>
        <w:t xml:space="preserve">Disease frequency is set to zero for </w:t>
      </w:r>
      <w:r w:rsidRPr="00B00520" w:rsidR="0052099B">
        <w:rPr>
          <w:rFonts w:ascii="Times New Roman" w:hAnsi="Times New Roman" w:cs="Times New Roman"/>
          <w:sz w:val="24"/>
          <w:szCs w:val="24"/>
          <w:lang w:val="en-GB"/>
        </w:rPr>
        <w:t xml:space="preserve">wild </w:t>
      </w:r>
      <w:r w:rsidRPr="00B00520">
        <w:rPr>
          <w:rFonts w:ascii="Times New Roman" w:hAnsi="Times New Roman" w:cs="Times New Roman"/>
          <w:sz w:val="24"/>
          <w:szCs w:val="24"/>
          <w:lang w:val="en-GB"/>
        </w:rPr>
        <w:t xml:space="preserve">animals </w:t>
      </w:r>
      <w:r w:rsidRPr="00B00520" w:rsidR="0052099B">
        <w:rPr>
          <w:rFonts w:ascii="Times New Roman" w:hAnsi="Times New Roman" w:cs="Times New Roman"/>
          <w:sz w:val="24"/>
          <w:szCs w:val="24"/>
          <w:lang w:val="en-GB"/>
        </w:rPr>
        <w:t xml:space="preserve">killed during shooting </w:t>
      </w:r>
      <w:r w:rsidRPr="00B00520">
        <w:rPr>
          <w:rFonts w:ascii="Times New Roman" w:hAnsi="Times New Roman" w:cs="Times New Roman"/>
          <w:sz w:val="24"/>
          <w:szCs w:val="24"/>
          <w:lang w:val="en-GB"/>
        </w:rPr>
        <w:t xml:space="preserve">although it would be relevant to include animals that are </w:t>
      </w:r>
      <w:r w:rsidRPr="00B00520" w:rsidR="0052099B">
        <w:rPr>
          <w:rFonts w:ascii="Times New Roman" w:hAnsi="Times New Roman" w:cs="Times New Roman"/>
          <w:sz w:val="24"/>
          <w:szCs w:val="24"/>
          <w:lang w:val="en-GB"/>
        </w:rPr>
        <w:t>wounded</w:t>
      </w:r>
      <w:r w:rsidRPr="00B00520">
        <w:rPr>
          <w:rFonts w:ascii="Times New Roman" w:hAnsi="Times New Roman" w:cs="Times New Roman"/>
          <w:sz w:val="24"/>
          <w:szCs w:val="24"/>
          <w:lang w:val="en-GB"/>
        </w:rPr>
        <w:t xml:space="preserve"> but not dying and not found by the hunters. </w:t>
      </w:r>
      <w:r w:rsidRPr="00B00520" w:rsidR="00D145BC">
        <w:rPr>
          <w:rFonts w:ascii="Times New Roman" w:hAnsi="Times New Roman" w:cs="Times New Roman"/>
          <w:sz w:val="24"/>
          <w:szCs w:val="24"/>
          <w:lang w:val="en-GB"/>
        </w:rPr>
        <w:t xml:space="preserve">Data on frequency of </w:t>
      </w:r>
      <w:r w:rsidRPr="00B00520" w:rsidR="0052099B">
        <w:rPr>
          <w:rFonts w:ascii="Times New Roman" w:hAnsi="Times New Roman" w:cs="Times New Roman"/>
          <w:sz w:val="24"/>
          <w:szCs w:val="24"/>
          <w:lang w:val="en-GB"/>
        </w:rPr>
        <w:t xml:space="preserve">animals wounded </w:t>
      </w:r>
      <w:r w:rsidRPr="00B00520" w:rsidR="008954B3">
        <w:rPr>
          <w:rFonts w:ascii="Times New Roman" w:hAnsi="Times New Roman" w:cs="Times New Roman"/>
          <w:sz w:val="24"/>
          <w:szCs w:val="24"/>
          <w:lang w:val="en-GB"/>
        </w:rPr>
        <w:t>during shooting</w:t>
      </w:r>
      <w:r w:rsidRPr="00B00520" w:rsidR="00D145BC">
        <w:rPr>
          <w:rFonts w:ascii="Times New Roman" w:hAnsi="Times New Roman" w:cs="Times New Roman"/>
          <w:sz w:val="24"/>
          <w:szCs w:val="24"/>
          <w:lang w:val="en-GB"/>
        </w:rPr>
        <w:t xml:space="preserve"> are scarce. </w:t>
      </w:r>
    </w:p>
    <w:p w:rsidRPr="00B00520" w:rsidR="0052099B" w:rsidP="005626D6" w:rsidRDefault="0052099B" w14:paraId="260EBF0D" w14:textId="77777777">
      <w:pPr>
        <w:spacing w:after="0" w:line="240" w:lineRule="auto"/>
        <w:rPr>
          <w:rFonts w:ascii="Times New Roman" w:hAnsi="Times New Roman" w:cs="Times New Roman"/>
          <w:sz w:val="24"/>
          <w:szCs w:val="24"/>
          <w:lang w:val="en-GB"/>
        </w:rPr>
      </w:pPr>
    </w:p>
    <w:p w:rsidRPr="00B00520" w:rsidR="0007445E" w:rsidP="005626D6" w:rsidRDefault="0007445E" w14:paraId="1EC4138A" w14:textId="77777777">
      <w:pPr>
        <w:spacing w:after="0" w:line="240" w:lineRule="auto"/>
        <w:rPr>
          <w:rFonts w:ascii="Times New Roman" w:hAnsi="Times New Roman" w:cs="Times New Roman"/>
          <w:sz w:val="24"/>
          <w:szCs w:val="24"/>
          <w:u w:val="single"/>
          <w:lang w:val="en-GB"/>
        </w:rPr>
      </w:pPr>
      <w:r w:rsidRPr="00B00520">
        <w:rPr>
          <w:rFonts w:ascii="Times New Roman" w:hAnsi="Times New Roman" w:cs="Times New Roman"/>
          <w:sz w:val="24"/>
          <w:szCs w:val="24"/>
          <w:u w:val="single"/>
          <w:lang w:val="en-GB"/>
        </w:rPr>
        <w:t>Cattle</w:t>
      </w:r>
    </w:p>
    <w:p w:rsidRPr="00B00520" w:rsidR="00E23F98" w:rsidP="007D7C9D" w:rsidRDefault="00E23F98" w14:paraId="632E695A" w14:textId="77777777">
      <w:pPr>
        <w:spacing w:after="0" w:line="276" w:lineRule="auto"/>
        <w:rPr>
          <w:rFonts w:ascii="Times New Roman" w:hAnsi="Times New Roman" w:cs="Times New Roman"/>
          <w:sz w:val="24"/>
          <w:szCs w:val="24"/>
          <w:lang w:val="en-GB"/>
        </w:rPr>
      </w:pPr>
      <w:r w:rsidRPr="00B00520">
        <w:rPr>
          <w:rFonts w:ascii="Times New Roman" w:hAnsi="Times New Roman" w:cs="Times New Roman"/>
          <w:sz w:val="24"/>
          <w:szCs w:val="24"/>
          <w:lang w:val="en-GB"/>
        </w:rPr>
        <w:t xml:space="preserve">No comparable country specific </w:t>
      </w:r>
      <w:r w:rsidRPr="00B00520" w:rsidR="0023485D">
        <w:rPr>
          <w:rFonts w:ascii="Times New Roman" w:hAnsi="Times New Roman" w:cs="Times New Roman"/>
          <w:sz w:val="24"/>
          <w:szCs w:val="24"/>
          <w:lang w:val="en-GB"/>
        </w:rPr>
        <w:t>disease frequency</w:t>
      </w:r>
      <w:r w:rsidRPr="00B00520" w:rsidR="008C0843">
        <w:rPr>
          <w:rFonts w:ascii="Times New Roman" w:hAnsi="Times New Roman" w:cs="Times New Roman"/>
          <w:sz w:val="24"/>
          <w:szCs w:val="24"/>
          <w:lang w:val="en-GB"/>
        </w:rPr>
        <w:t xml:space="preserve"> </w:t>
      </w:r>
      <w:r w:rsidRPr="00B00520">
        <w:rPr>
          <w:rFonts w:ascii="Times New Roman" w:hAnsi="Times New Roman" w:cs="Times New Roman"/>
          <w:sz w:val="24"/>
          <w:szCs w:val="24"/>
          <w:lang w:val="en-GB"/>
        </w:rPr>
        <w:t>data were found for cattle.</w:t>
      </w:r>
    </w:p>
    <w:p w:rsidRPr="00B00520" w:rsidR="0007445E" w:rsidP="007D7C9D" w:rsidRDefault="0007445E" w14:paraId="068C81D5" w14:textId="77777777">
      <w:pPr>
        <w:pStyle w:val="ListParagraph"/>
        <w:numPr>
          <w:ilvl w:val="0"/>
          <w:numId w:val="2"/>
        </w:numPr>
        <w:spacing w:after="0" w:line="276" w:lineRule="auto"/>
        <w:ind w:left="284" w:hanging="284"/>
        <w:rPr>
          <w:rFonts w:ascii="Times New Roman" w:hAnsi="Times New Roman" w:cs="Times New Roman"/>
          <w:sz w:val="24"/>
          <w:szCs w:val="24"/>
          <w:lang w:val="en-US"/>
        </w:rPr>
      </w:pPr>
      <w:r w:rsidRPr="00B00520">
        <w:rPr>
          <w:rFonts w:ascii="Times New Roman" w:hAnsi="Times New Roman" w:cs="Times New Roman"/>
          <w:sz w:val="24"/>
          <w:szCs w:val="24"/>
          <w:lang w:val="en-GB"/>
        </w:rPr>
        <w:t>Beef parents</w:t>
      </w:r>
      <w:r w:rsidRPr="00B00520" w:rsidR="00A56E5C">
        <w:rPr>
          <w:rFonts w:ascii="Times New Roman" w:hAnsi="Times New Roman" w:cs="Times New Roman"/>
          <w:sz w:val="24"/>
          <w:szCs w:val="24"/>
          <w:lang w:val="en-GB"/>
        </w:rPr>
        <w:t xml:space="preserve">, 4%. </w:t>
      </w:r>
      <w:r w:rsidRPr="00B00520" w:rsidR="00F67A64">
        <w:rPr>
          <w:rFonts w:ascii="Times New Roman" w:hAnsi="Times New Roman" w:cs="Times New Roman"/>
          <w:sz w:val="24"/>
          <w:szCs w:val="24"/>
          <w:lang w:val="en-GB"/>
        </w:rPr>
        <w:t>A</w:t>
      </w:r>
      <w:r w:rsidRPr="00B00520">
        <w:rPr>
          <w:rFonts w:ascii="Times New Roman" w:hAnsi="Times New Roman" w:cs="Times New Roman"/>
          <w:sz w:val="24"/>
          <w:szCs w:val="24"/>
          <w:lang w:val="en-GB"/>
        </w:rPr>
        <w:t>ssumed 25% of dairy cow disease</w:t>
      </w:r>
      <w:r w:rsidRPr="00B00520" w:rsidR="00E23F98">
        <w:rPr>
          <w:rFonts w:ascii="Times New Roman" w:hAnsi="Times New Roman" w:cs="Times New Roman"/>
          <w:sz w:val="24"/>
          <w:szCs w:val="24"/>
          <w:lang w:val="en-GB"/>
        </w:rPr>
        <w:t xml:space="preserve"> </w:t>
      </w:r>
      <w:r w:rsidRPr="00B00520" w:rsidR="0023485D">
        <w:rPr>
          <w:rFonts w:ascii="Times New Roman" w:hAnsi="Times New Roman" w:cs="Times New Roman"/>
          <w:sz w:val="24"/>
          <w:szCs w:val="24"/>
          <w:lang w:val="en-GB"/>
        </w:rPr>
        <w:t xml:space="preserve">frequency </w:t>
      </w:r>
      <w:r w:rsidRPr="00B00520" w:rsidR="00E23F98">
        <w:rPr>
          <w:rFonts w:ascii="Times New Roman" w:hAnsi="Times New Roman" w:cs="Times New Roman"/>
          <w:sz w:val="24"/>
          <w:szCs w:val="24"/>
          <w:lang w:val="en-GB"/>
        </w:rPr>
        <w:t>based on 1.5% mastitis in suckler cows 1.</w:t>
      </w:r>
      <w:r w:rsidRPr="00B00520">
        <w:rPr>
          <w:rFonts w:ascii="Times New Roman" w:hAnsi="Times New Roman" w:cs="Times New Roman"/>
          <w:sz w:val="24"/>
          <w:szCs w:val="24"/>
          <w:lang w:val="en-US"/>
        </w:rPr>
        <w:t>5% (Andersson, 20</w:t>
      </w:r>
      <w:r w:rsidRPr="00B00520" w:rsidR="00A56E5C">
        <w:rPr>
          <w:rFonts w:ascii="Times New Roman" w:hAnsi="Times New Roman" w:cs="Times New Roman"/>
          <w:sz w:val="24"/>
          <w:szCs w:val="24"/>
          <w:lang w:val="en-US"/>
        </w:rPr>
        <w:t>1</w:t>
      </w:r>
      <w:r w:rsidRPr="00B00520">
        <w:rPr>
          <w:rFonts w:ascii="Times New Roman" w:hAnsi="Times New Roman" w:cs="Times New Roman"/>
          <w:sz w:val="24"/>
          <w:szCs w:val="24"/>
          <w:lang w:val="en-US"/>
        </w:rPr>
        <w:t xml:space="preserve">8) </w:t>
      </w:r>
      <w:r w:rsidRPr="00B00520" w:rsidR="00E23F98">
        <w:rPr>
          <w:rFonts w:ascii="Times New Roman" w:hAnsi="Times New Roman" w:cs="Times New Roman"/>
          <w:sz w:val="24"/>
          <w:szCs w:val="24"/>
          <w:lang w:val="en-US"/>
        </w:rPr>
        <w:t xml:space="preserve">and </w:t>
      </w:r>
      <w:r w:rsidRPr="00B00520">
        <w:rPr>
          <w:rFonts w:ascii="Times New Roman" w:hAnsi="Times New Roman" w:cs="Times New Roman"/>
          <w:sz w:val="24"/>
          <w:szCs w:val="24"/>
          <w:lang w:val="en-US"/>
        </w:rPr>
        <w:t>7</w:t>
      </w:r>
      <w:r w:rsidRPr="00B00520" w:rsidR="00E23F98">
        <w:rPr>
          <w:rFonts w:ascii="Times New Roman" w:hAnsi="Times New Roman" w:cs="Times New Roman"/>
          <w:sz w:val="24"/>
          <w:szCs w:val="24"/>
          <w:lang w:val="en-US"/>
        </w:rPr>
        <w:t>.</w:t>
      </w:r>
      <w:r w:rsidRPr="00B00520">
        <w:rPr>
          <w:rFonts w:ascii="Times New Roman" w:hAnsi="Times New Roman" w:cs="Times New Roman"/>
          <w:sz w:val="24"/>
          <w:szCs w:val="24"/>
          <w:lang w:val="en-US"/>
        </w:rPr>
        <w:t xml:space="preserve">9% </w:t>
      </w:r>
      <w:r w:rsidRPr="00B00520" w:rsidR="00E23F98">
        <w:rPr>
          <w:rFonts w:ascii="Times New Roman" w:hAnsi="Times New Roman" w:cs="Times New Roman"/>
          <w:sz w:val="24"/>
          <w:szCs w:val="24"/>
          <w:lang w:val="en-US"/>
        </w:rPr>
        <w:t>in dairy cows</w:t>
      </w:r>
      <w:r w:rsidRPr="00B00520">
        <w:rPr>
          <w:rFonts w:ascii="Times New Roman" w:hAnsi="Times New Roman" w:cs="Times New Roman"/>
          <w:sz w:val="24"/>
          <w:szCs w:val="24"/>
          <w:lang w:val="en-US"/>
        </w:rPr>
        <w:t xml:space="preserve"> (</w:t>
      </w:r>
      <w:proofErr w:type="spellStart"/>
      <w:r w:rsidRPr="00B00520">
        <w:rPr>
          <w:rFonts w:ascii="Times New Roman" w:hAnsi="Times New Roman" w:cs="Times New Roman"/>
          <w:sz w:val="24"/>
          <w:szCs w:val="24"/>
          <w:lang w:val="en-US"/>
        </w:rPr>
        <w:t>Växa</w:t>
      </w:r>
      <w:proofErr w:type="spellEnd"/>
      <w:r w:rsidRPr="00B00520" w:rsidR="00E23F98">
        <w:rPr>
          <w:rFonts w:ascii="Times New Roman" w:hAnsi="Times New Roman" w:cs="Times New Roman"/>
          <w:sz w:val="24"/>
          <w:szCs w:val="24"/>
          <w:lang w:val="en-US"/>
        </w:rPr>
        <w:t>,</w:t>
      </w:r>
      <w:r w:rsidRPr="00B00520">
        <w:rPr>
          <w:rFonts w:ascii="Times New Roman" w:hAnsi="Times New Roman" w:cs="Times New Roman"/>
          <w:sz w:val="24"/>
          <w:szCs w:val="24"/>
          <w:lang w:val="en-US"/>
        </w:rPr>
        <w:t xml:space="preserve"> 2023b)</w:t>
      </w:r>
      <w:r w:rsidRPr="00B00520" w:rsidR="00E23F98">
        <w:rPr>
          <w:rFonts w:ascii="Times New Roman" w:hAnsi="Times New Roman" w:cs="Times New Roman"/>
          <w:sz w:val="24"/>
          <w:szCs w:val="24"/>
          <w:lang w:val="en-US"/>
        </w:rPr>
        <w:t>.</w:t>
      </w:r>
      <w:r w:rsidRPr="00B00520">
        <w:rPr>
          <w:rFonts w:ascii="Times New Roman" w:hAnsi="Times New Roman" w:cs="Times New Roman"/>
          <w:sz w:val="24"/>
          <w:szCs w:val="24"/>
          <w:lang w:val="en-US"/>
        </w:rPr>
        <w:t xml:space="preserve"> </w:t>
      </w:r>
    </w:p>
    <w:p w:rsidRPr="00B00520" w:rsidR="0007445E" w:rsidP="007D7C9D" w:rsidRDefault="0007445E" w14:paraId="575D7D94" w14:textId="5C219818">
      <w:pPr>
        <w:pStyle w:val="ListParagraph"/>
        <w:numPr>
          <w:ilvl w:val="0"/>
          <w:numId w:val="2"/>
        </w:numPr>
        <w:spacing w:after="0" w:line="276" w:lineRule="auto"/>
        <w:ind w:left="284" w:hanging="284"/>
        <w:rPr>
          <w:rFonts w:ascii="Times New Roman" w:hAnsi="Times New Roman" w:cs="Times New Roman"/>
          <w:sz w:val="24"/>
          <w:szCs w:val="24"/>
          <w:lang w:val="en-GB"/>
        </w:rPr>
      </w:pPr>
      <w:r w:rsidRPr="00B00520">
        <w:rPr>
          <w:rFonts w:ascii="Times New Roman" w:hAnsi="Times New Roman" w:cs="Times New Roman"/>
          <w:sz w:val="24"/>
          <w:szCs w:val="24"/>
          <w:lang w:val="en-GB"/>
        </w:rPr>
        <w:t>Beef calves 24 months</w:t>
      </w:r>
      <w:r w:rsidRPr="00B00520" w:rsidR="00A56E5C">
        <w:rPr>
          <w:rFonts w:ascii="Times New Roman" w:hAnsi="Times New Roman" w:cs="Times New Roman"/>
          <w:sz w:val="24"/>
          <w:szCs w:val="24"/>
          <w:lang w:val="en-GB"/>
        </w:rPr>
        <w:t xml:space="preserve">, 5%. </w:t>
      </w:r>
      <w:r w:rsidRPr="00B00520">
        <w:rPr>
          <w:rFonts w:ascii="Times New Roman" w:hAnsi="Times New Roman" w:cs="Times New Roman"/>
          <w:sz w:val="24"/>
          <w:szCs w:val="24"/>
          <w:lang w:val="en-GB"/>
        </w:rPr>
        <w:t xml:space="preserve">Lower disease risk for beef than dairy calves, and for calves raised to </w:t>
      </w:r>
      <w:r w:rsidRPr="00B00520" w:rsidR="008C0843">
        <w:rPr>
          <w:rFonts w:ascii="Times New Roman" w:hAnsi="Times New Roman" w:cs="Times New Roman"/>
          <w:sz w:val="24"/>
          <w:szCs w:val="24"/>
          <w:lang w:val="en-GB"/>
        </w:rPr>
        <w:t xml:space="preserve">24 </w:t>
      </w:r>
      <w:r w:rsidRPr="00B00520">
        <w:rPr>
          <w:rFonts w:ascii="Times New Roman" w:hAnsi="Times New Roman" w:cs="Times New Roman"/>
          <w:sz w:val="24"/>
          <w:szCs w:val="24"/>
          <w:lang w:val="en-GB"/>
        </w:rPr>
        <w:t xml:space="preserve">m than for veal calves (Mandel </w:t>
      </w:r>
      <w:r w:rsidRPr="00B04AE0" w:rsidR="00B04AE0">
        <w:rPr>
          <w:rFonts w:ascii="Times New Roman" w:hAnsi="Times New Roman" w:cs="Times New Roman"/>
          <w:i/>
          <w:sz w:val="24"/>
          <w:szCs w:val="24"/>
          <w:lang w:val="en-GB"/>
        </w:rPr>
        <w:t>et al</w:t>
      </w:r>
      <w:r w:rsidR="007D7C9D">
        <w:rPr>
          <w:rFonts w:ascii="Times New Roman" w:hAnsi="Times New Roman" w:cs="Times New Roman"/>
          <w:sz w:val="24"/>
          <w:szCs w:val="24"/>
          <w:lang w:val="en-GB"/>
        </w:rPr>
        <w:t>.</w:t>
      </w:r>
      <w:r w:rsidRPr="00B00520">
        <w:rPr>
          <w:rFonts w:ascii="Times New Roman" w:hAnsi="Times New Roman" w:cs="Times New Roman"/>
          <w:sz w:val="24"/>
          <w:szCs w:val="24"/>
          <w:lang w:val="en-GB"/>
        </w:rPr>
        <w:t>, 2022). Assumed value set to 50% of the value for dairy calves</w:t>
      </w:r>
      <w:r w:rsidRPr="00B00520" w:rsidR="00E23F98">
        <w:rPr>
          <w:rFonts w:ascii="Times New Roman" w:hAnsi="Times New Roman" w:cs="Times New Roman"/>
          <w:sz w:val="24"/>
          <w:szCs w:val="24"/>
          <w:lang w:val="en-GB"/>
        </w:rPr>
        <w:t xml:space="preserve"> </w:t>
      </w:r>
      <w:r w:rsidRPr="00B00520" w:rsidR="0023485D">
        <w:rPr>
          <w:rFonts w:ascii="Times New Roman" w:hAnsi="Times New Roman" w:cs="Times New Roman"/>
          <w:sz w:val="24"/>
          <w:szCs w:val="24"/>
          <w:lang w:val="en-GB"/>
        </w:rPr>
        <w:t>raised to 10 months (see below)</w:t>
      </w:r>
      <w:r w:rsidRPr="00B00520" w:rsidR="00942270">
        <w:rPr>
          <w:rFonts w:ascii="Times New Roman" w:hAnsi="Times New Roman" w:cs="Times New Roman"/>
          <w:sz w:val="24"/>
          <w:szCs w:val="24"/>
          <w:lang w:val="en-GB"/>
        </w:rPr>
        <w:t>.</w:t>
      </w:r>
    </w:p>
    <w:p w:rsidRPr="00B00520" w:rsidR="0007445E" w:rsidP="007D7C9D" w:rsidRDefault="0007445E" w14:paraId="38A76F42" w14:textId="6CF91D9C">
      <w:pPr>
        <w:pStyle w:val="ListParagraph"/>
        <w:numPr>
          <w:ilvl w:val="0"/>
          <w:numId w:val="2"/>
        </w:numPr>
        <w:spacing w:after="0" w:line="276" w:lineRule="auto"/>
        <w:ind w:left="284" w:hanging="284"/>
        <w:rPr>
          <w:rFonts w:ascii="Times New Roman" w:hAnsi="Times New Roman" w:cs="Times New Roman"/>
          <w:sz w:val="24"/>
          <w:szCs w:val="24"/>
          <w:lang w:val="en-GB"/>
        </w:rPr>
      </w:pPr>
      <w:r w:rsidRPr="00B00520">
        <w:rPr>
          <w:rFonts w:ascii="Times New Roman" w:hAnsi="Times New Roman" w:cs="Times New Roman"/>
          <w:sz w:val="24"/>
          <w:szCs w:val="24"/>
          <w:lang w:val="en-GB"/>
        </w:rPr>
        <w:t>Dairy calves 10 months</w:t>
      </w:r>
      <w:r w:rsidRPr="00B00520" w:rsidR="00A56E5C">
        <w:rPr>
          <w:rFonts w:ascii="Times New Roman" w:hAnsi="Times New Roman" w:cs="Times New Roman"/>
          <w:sz w:val="24"/>
          <w:szCs w:val="24"/>
          <w:lang w:val="en-GB"/>
        </w:rPr>
        <w:t xml:space="preserve">, 10%. </w:t>
      </w:r>
      <w:r w:rsidRPr="00B00520">
        <w:rPr>
          <w:rFonts w:ascii="Times New Roman" w:hAnsi="Times New Roman" w:cs="Times New Roman"/>
          <w:sz w:val="24"/>
          <w:szCs w:val="24"/>
          <w:lang w:val="en-GB"/>
        </w:rPr>
        <w:t>Data are scarce</w:t>
      </w:r>
      <w:r w:rsidRPr="00B00520" w:rsidR="00942270">
        <w:rPr>
          <w:rFonts w:ascii="Times New Roman" w:hAnsi="Times New Roman" w:cs="Times New Roman"/>
          <w:sz w:val="24"/>
          <w:szCs w:val="24"/>
          <w:lang w:val="en-GB"/>
        </w:rPr>
        <w:t xml:space="preserve"> and</w:t>
      </w:r>
      <w:r w:rsidRPr="00B00520">
        <w:rPr>
          <w:rFonts w:ascii="Times New Roman" w:hAnsi="Times New Roman" w:cs="Times New Roman"/>
          <w:sz w:val="24"/>
          <w:szCs w:val="24"/>
          <w:lang w:val="en-GB"/>
        </w:rPr>
        <w:t xml:space="preserve"> 10% is an assumed value within a range from 4% (0-1</w:t>
      </w:r>
      <w:r w:rsidRPr="00B00520" w:rsidR="00942270">
        <w:rPr>
          <w:rFonts w:ascii="Times New Roman" w:hAnsi="Times New Roman" w:cs="Times New Roman"/>
          <w:sz w:val="24"/>
          <w:szCs w:val="24"/>
          <w:lang w:val="en-GB"/>
        </w:rPr>
        <w:t xml:space="preserve"> </w:t>
      </w:r>
      <w:r w:rsidRPr="00B00520">
        <w:rPr>
          <w:rFonts w:ascii="Times New Roman" w:hAnsi="Times New Roman" w:cs="Times New Roman"/>
          <w:sz w:val="24"/>
          <w:szCs w:val="24"/>
          <w:lang w:val="en-GB"/>
        </w:rPr>
        <w:t>5m</w:t>
      </w:r>
      <w:r w:rsidRPr="00B00520" w:rsidR="00942270">
        <w:rPr>
          <w:rFonts w:ascii="Times New Roman" w:hAnsi="Times New Roman" w:cs="Times New Roman"/>
          <w:sz w:val="24"/>
          <w:szCs w:val="24"/>
          <w:lang w:val="en-GB"/>
        </w:rPr>
        <w:t>onths</w:t>
      </w:r>
      <w:r w:rsidRPr="00B00520">
        <w:rPr>
          <w:rFonts w:ascii="Times New Roman" w:hAnsi="Times New Roman" w:cs="Times New Roman"/>
          <w:sz w:val="24"/>
          <w:szCs w:val="24"/>
          <w:lang w:val="en-GB"/>
        </w:rPr>
        <w:t xml:space="preserve">, calculated from Jordbruksverket </w:t>
      </w:r>
      <w:r w:rsidRPr="00B00520" w:rsidR="00B21574">
        <w:rPr>
          <w:rFonts w:ascii="Times New Roman" w:hAnsi="Times New Roman" w:cs="Times New Roman"/>
          <w:sz w:val="24"/>
          <w:szCs w:val="24"/>
          <w:lang w:val="en-GB"/>
        </w:rPr>
        <w:t>(</w:t>
      </w:r>
      <w:r w:rsidRPr="00B00520">
        <w:rPr>
          <w:rFonts w:ascii="Times New Roman" w:hAnsi="Times New Roman" w:cs="Times New Roman"/>
          <w:sz w:val="24"/>
          <w:szCs w:val="24"/>
          <w:lang w:val="en-GB"/>
        </w:rPr>
        <w:t>2023) to 23% (0-3</w:t>
      </w:r>
      <w:r w:rsidRPr="00B00520" w:rsidR="00942270">
        <w:rPr>
          <w:rFonts w:ascii="Times New Roman" w:hAnsi="Times New Roman" w:cs="Times New Roman"/>
          <w:sz w:val="24"/>
          <w:szCs w:val="24"/>
          <w:lang w:val="en-GB"/>
        </w:rPr>
        <w:t xml:space="preserve"> </w:t>
      </w:r>
      <w:r w:rsidRPr="00B00520">
        <w:rPr>
          <w:rFonts w:ascii="Times New Roman" w:hAnsi="Times New Roman" w:cs="Times New Roman"/>
          <w:sz w:val="24"/>
          <w:szCs w:val="24"/>
          <w:lang w:val="en-GB"/>
        </w:rPr>
        <w:t>m</w:t>
      </w:r>
      <w:r w:rsidRPr="00B00520" w:rsidR="00942270">
        <w:rPr>
          <w:rFonts w:ascii="Times New Roman" w:hAnsi="Times New Roman" w:cs="Times New Roman"/>
          <w:sz w:val="24"/>
          <w:szCs w:val="24"/>
          <w:lang w:val="en-GB"/>
        </w:rPr>
        <w:t>onths</w:t>
      </w:r>
      <w:r w:rsidRPr="00B00520">
        <w:rPr>
          <w:rFonts w:ascii="Times New Roman" w:hAnsi="Times New Roman" w:cs="Times New Roman"/>
          <w:sz w:val="24"/>
          <w:szCs w:val="24"/>
          <w:lang w:val="en-GB"/>
        </w:rPr>
        <w:t xml:space="preserve">, Svensson </w:t>
      </w:r>
      <w:r w:rsidRPr="00B04AE0" w:rsidR="00B04AE0">
        <w:rPr>
          <w:rFonts w:ascii="Times New Roman" w:hAnsi="Times New Roman" w:cs="Times New Roman"/>
          <w:i/>
          <w:sz w:val="24"/>
          <w:szCs w:val="24"/>
          <w:lang w:val="en-GB"/>
        </w:rPr>
        <w:t>et al</w:t>
      </w:r>
      <w:r w:rsidR="007D7C9D">
        <w:rPr>
          <w:rFonts w:ascii="Times New Roman" w:hAnsi="Times New Roman" w:cs="Times New Roman"/>
          <w:sz w:val="24"/>
          <w:szCs w:val="24"/>
          <w:lang w:val="en-GB"/>
        </w:rPr>
        <w:t>.</w:t>
      </w:r>
      <w:r w:rsidRPr="00B00520">
        <w:rPr>
          <w:rFonts w:ascii="Times New Roman" w:hAnsi="Times New Roman" w:cs="Times New Roman"/>
          <w:sz w:val="24"/>
          <w:szCs w:val="24"/>
          <w:lang w:val="en-GB"/>
        </w:rPr>
        <w:t>, 2003).</w:t>
      </w:r>
      <w:r w:rsidRPr="00B00520">
        <w:rPr>
          <w:sz w:val="24"/>
          <w:szCs w:val="24"/>
          <w:lang w:val="en-US"/>
        </w:rPr>
        <w:t xml:space="preserve"> </w:t>
      </w:r>
    </w:p>
    <w:p w:rsidRPr="00B00520" w:rsidR="00942270" w:rsidP="007D7C9D" w:rsidRDefault="00DF5A1D" w14:paraId="0A63FE50" w14:textId="78AEFEAD">
      <w:pPr>
        <w:pStyle w:val="ListParagraph"/>
        <w:numPr>
          <w:ilvl w:val="0"/>
          <w:numId w:val="2"/>
        </w:numPr>
        <w:spacing w:after="0" w:line="276" w:lineRule="auto"/>
        <w:ind w:left="284" w:hanging="284"/>
        <w:rPr>
          <w:sz w:val="24"/>
          <w:szCs w:val="24"/>
          <w:lang w:val="en-US"/>
        </w:rPr>
      </w:pPr>
      <w:r w:rsidRPr="00B00520">
        <w:rPr>
          <w:rFonts w:ascii="Times New Roman" w:hAnsi="Times New Roman" w:cs="Times New Roman"/>
          <w:sz w:val="24"/>
          <w:szCs w:val="24"/>
          <w:lang w:val="en-US"/>
        </w:rPr>
        <w:t>Dairy calves 24 months</w:t>
      </w:r>
      <w:r w:rsidRPr="00B00520" w:rsidR="00A56E5C">
        <w:rPr>
          <w:rFonts w:ascii="Times New Roman" w:hAnsi="Times New Roman" w:cs="Times New Roman"/>
          <w:sz w:val="24"/>
          <w:szCs w:val="24"/>
          <w:lang w:val="en-US"/>
        </w:rPr>
        <w:t xml:space="preserve">, 5%. </w:t>
      </w:r>
      <w:r w:rsidRPr="00B00520" w:rsidR="0023485D">
        <w:rPr>
          <w:rFonts w:ascii="Times New Roman" w:hAnsi="Times New Roman" w:cs="Times New Roman"/>
          <w:sz w:val="24"/>
          <w:szCs w:val="24"/>
          <w:lang w:val="en-US"/>
        </w:rPr>
        <w:t>L</w:t>
      </w:r>
      <w:r w:rsidRPr="00B00520" w:rsidR="00942270">
        <w:rPr>
          <w:rFonts w:ascii="Times New Roman" w:hAnsi="Times New Roman" w:cs="Times New Roman"/>
          <w:sz w:val="24"/>
          <w:szCs w:val="24"/>
          <w:lang w:val="en-US"/>
        </w:rPr>
        <w:t xml:space="preserve">ower </w:t>
      </w:r>
      <w:r w:rsidRPr="00B00520" w:rsidR="0023485D">
        <w:rPr>
          <w:rFonts w:ascii="Times New Roman" w:hAnsi="Times New Roman" w:cs="Times New Roman"/>
          <w:sz w:val="24"/>
          <w:szCs w:val="24"/>
          <w:lang w:val="en-US"/>
        </w:rPr>
        <w:t xml:space="preserve">disease </w:t>
      </w:r>
      <w:r w:rsidRPr="00B00520" w:rsidR="00942270">
        <w:rPr>
          <w:rFonts w:ascii="Times New Roman" w:hAnsi="Times New Roman" w:cs="Times New Roman"/>
          <w:sz w:val="24"/>
          <w:szCs w:val="24"/>
          <w:lang w:val="en-US"/>
        </w:rPr>
        <w:t xml:space="preserve">risk </w:t>
      </w:r>
      <w:r w:rsidRPr="00B00520">
        <w:rPr>
          <w:rFonts w:ascii="Times New Roman" w:hAnsi="Times New Roman" w:cs="Times New Roman"/>
          <w:sz w:val="24"/>
          <w:szCs w:val="24"/>
          <w:lang w:val="en-US"/>
        </w:rPr>
        <w:t xml:space="preserve">for calves raised to </w:t>
      </w:r>
      <w:r w:rsidRPr="00B00520" w:rsidR="00942270">
        <w:rPr>
          <w:rFonts w:ascii="Times New Roman" w:hAnsi="Times New Roman" w:cs="Times New Roman"/>
          <w:sz w:val="24"/>
          <w:szCs w:val="24"/>
          <w:lang w:val="en-US"/>
        </w:rPr>
        <w:t xml:space="preserve">24 months </w:t>
      </w:r>
      <w:r w:rsidRPr="00B00520">
        <w:rPr>
          <w:rFonts w:ascii="Times New Roman" w:hAnsi="Times New Roman" w:cs="Times New Roman"/>
          <w:sz w:val="24"/>
          <w:szCs w:val="24"/>
          <w:lang w:val="en-US"/>
        </w:rPr>
        <w:t xml:space="preserve">than for veal calves (Mandel </w:t>
      </w:r>
      <w:r w:rsidRPr="00B04AE0" w:rsidR="00B04AE0">
        <w:rPr>
          <w:rFonts w:ascii="Times New Roman" w:hAnsi="Times New Roman" w:cs="Times New Roman"/>
          <w:i/>
          <w:sz w:val="24"/>
          <w:szCs w:val="24"/>
          <w:lang w:val="en-US"/>
        </w:rPr>
        <w:t>et al</w:t>
      </w:r>
      <w:r w:rsidR="007D7C9D">
        <w:rPr>
          <w:rFonts w:ascii="Times New Roman" w:hAnsi="Times New Roman" w:cs="Times New Roman"/>
          <w:sz w:val="24"/>
          <w:szCs w:val="24"/>
          <w:lang w:val="en-US"/>
        </w:rPr>
        <w:t>.</w:t>
      </w:r>
      <w:r w:rsidRPr="00B00520">
        <w:rPr>
          <w:rFonts w:ascii="Times New Roman" w:hAnsi="Times New Roman" w:cs="Times New Roman"/>
          <w:sz w:val="24"/>
          <w:szCs w:val="24"/>
          <w:lang w:val="en-US"/>
        </w:rPr>
        <w:t>, 2022). Assumed value set to 50% of the value for dairy calves</w:t>
      </w:r>
      <w:r w:rsidRPr="00B00520" w:rsidR="00942270">
        <w:rPr>
          <w:rFonts w:ascii="Times New Roman" w:hAnsi="Times New Roman" w:cs="Times New Roman"/>
          <w:sz w:val="24"/>
          <w:szCs w:val="24"/>
          <w:lang w:val="en-US"/>
        </w:rPr>
        <w:t xml:space="preserve"> raised to 10 months (see above)</w:t>
      </w:r>
      <w:r w:rsidRPr="00B00520">
        <w:rPr>
          <w:rFonts w:ascii="Times New Roman" w:hAnsi="Times New Roman" w:cs="Times New Roman"/>
          <w:sz w:val="24"/>
          <w:szCs w:val="24"/>
          <w:lang w:val="en-US"/>
        </w:rPr>
        <w:t>.</w:t>
      </w:r>
      <w:r w:rsidRPr="00B00520">
        <w:rPr>
          <w:sz w:val="24"/>
          <w:szCs w:val="24"/>
          <w:lang w:val="en-US"/>
        </w:rPr>
        <w:t xml:space="preserve"> </w:t>
      </w:r>
    </w:p>
    <w:p w:rsidRPr="00B00520" w:rsidR="00DF5A1D" w:rsidP="007D7C9D" w:rsidRDefault="00DF5A1D" w14:paraId="391FF38B" w14:textId="55EF943E">
      <w:pPr>
        <w:pStyle w:val="ListParagraph"/>
        <w:numPr>
          <w:ilvl w:val="0"/>
          <w:numId w:val="2"/>
        </w:numPr>
        <w:spacing w:after="0" w:line="276" w:lineRule="auto"/>
        <w:ind w:left="284" w:hanging="284"/>
        <w:rPr>
          <w:rFonts w:ascii="Times New Roman" w:hAnsi="Times New Roman" w:cs="Times New Roman"/>
          <w:sz w:val="24"/>
          <w:szCs w:val="24"/>
          <w:lang w:val="en-US"/>
        </w:rPr>
      </w:pPr>
      <w:r w:rsidRPr="00B00520">
        <w:rPr>
          <w:rFonts w:ascii="Times New Roman" w:hAnsi="Times New Roman" w:cs="Times New Roman"/>
          <w:sz w:val="24"/>
          <w:szCs w:val="24"/>
          <w:lang w:val="en-US"/>
        </w:rPr>
        <w:t>Dairy cow</w:t>
      </w:r>
      <w:r w:rsidRPr="00B00520" w:rsidR="00A56E5C">
        <w:rPr>
          <w:rFonts w:ascii="Times New Roman" w:hAnsi="Times New Roman" w:cs="Times New Roman"/>
          <w:sz w:val="24"/>
          <w:szCs w:val="24"/>
          <w:lang w:val="en-US"/>
        </w:rPr>
        <w:t>, 16% d</w:t>
      </w:r>
      <w:r w:rsidRPr="00B00520">
        <w:rPr>
          <w:rFonts w:ascii="Times New Roman" w:hAnsi="Times New Roman" w:cs="Times New Roman"/>
          <w:sz w:val="24"/>
          <w:szCs w:val="24"/>
          <w:lang w:val="en-US"/>
        </w:rPr>
        <w:t>isease frequency per year. Based on combination of Swedish data</w:t>
      </w:r>
      <w:r w:rsidRPr="00B00520" w:rsidR="00942270">
        <w:rPr>
          <w:rFonts w:ascii="Times New Roman" w:hAnsi="Times New Roman" w:cs="Times New Roman"/>
          <w:sz w:val="24"/>
          <w:szCs w:val="24"/>
          <w:lang w:val="en-US"/>
        </w:rPr>
        <w:t>: 12%</w:t>
      </w:r>
      <w:r w:rsidRPr="00B00520">
        <w:rPr>
          <w:rFonts w:ascii="Times New Roman" w:hAnsi="Times New Roman" w:cs="Times New Roman"/>
          <w:sz w:val="24"/>
          <w:szCs w:val="24"/>
          <w:lang w:val="en-US"/>
        </w:rPr>
        <w:t xml:space="preserve"> </w:t>
      </w:r>
      <w:r w:rsidRPr="00B00520" w:rsidR="00942270">
        <w:rPr>
          <w:rFonts w:ascii="Times New Roman" w:hAnsi="Times New Roman" w:cs="Times New Roman"/>
          <w:sz w:val="24"/>
          <w:szCs w:val="24"/>
          <w:lang w:val="en-US"/>
        </w:rPr>
        <w:t xml:space="preserve">(Jordbruksverket, </w:t>
      </w:r>
      <w:r w:rsidRPr="00B00520">
        <w:rPr>
          <w:rFonts w:ascii="Times New Roman" w:hAnsi="Times New Roman" w:cs="Times New Roman"/>
          <w:sz w:val="24"/>
          <w:szCs w:val="24"/>
          <w:lang w:val="en-US"/>
        </w:rPr>
        <w:t>2023</w:t>
      </w:r>
      <w:r w:rsidRPr="00B00520" w:rsidR="00942270">
        <w:rPr>
          <w:rFonts w:ascii="Times New Roman" w:hAnsi="Times New Roman" w:cs="Times New Roman"/>
          <w:sz w:val="24"/>
          <w:szCs w:val="24"/>
          <w:lang w:val="en-US"/>
        </w:rPr>
        <w:t>) and 20.4% (</w:t>
      </w:r>
      <w:proofErr w:type="spellStart"/>
      <w:r w:rsidRPr="00B00520">
        <w:rPr>
          <w:rFonts w:ascii="Times New Roman" w:hAnsi="Times New Roman" w:cs="Times New Roman"/>
          <w:sz w:val="24"/>
          <w:szCs w:val="24"/>
          <w:lang w:val="en-US"/>
        </w:rPr>
        <w:t>Växa</w:t>
      </w:r>
      <w:proofErr w:type="spellEnd"/>
      <w:r w:rsidR="007D7C9D">
        <w:rPr>
          <w:rFonts w:ascii="Times New Roman" w:hAnsi="Times New Roman" w:cs="Times New Roman"/>
          <w:sz w:val="24"/>
          <w:szCs w:val="24"/>
          <w:lang w:val="en-US"/>
        </w:rPr>
        <w:t>,</w:t>
      </w:r>
      <w:r w:rsidRPr="00B00520">
        <w:rPr>
          <w:rFonts w:ascii="Times New Roman" w:hAnsi="Times New Roman" w:cs="Times New Roman"/>
          <w:sz w:val="24"/>
          <w:szCs w:val="24"/>
          <w:lang w:val="en-US"/>
        </w:rPr>
        <w:t xml:space="preserve"> 2023</w:t>
      </w:r>
      <w:r w:rsidRPr="00B00520" w:rsidR="00942270">
        <w:rPr>
          <w:rFonts w:ascii="Times New Roman" w:hAnsi="Times New Roman" w:cs="Times New Roman"/>
          <w:sz w:val="24"/>
          <w:szCs w:val="24"/>
          <w:lang w:val="en-US"/>
        </w:rPr>
        <w:t>).</w:t>
      </w:r>
    </w:p>
    <w:p w:rsidRPr="00B00520" w:rsidR="006B3A1B" w:rsidP="007D7C9D" w:rsidRDefault="006B3A1B" w14:paraId="13851E1A" w14:textId="77777777">
      <w:pPr>
        <w:pStyle w:val="ListParagraph"/>
        <w:spacing w:after="0" w:line="276" w:lineRule="auto"/>
        <w:ind w:left="284"/>
        <w:rPr>
          <w:rFonts w:ascii="Times New Roman" w:hAnsi="Times New Roman" w:cs="Times New Roman"/>
          <w:sz w:val="24"/>
          <w:szCs w:val="24"/>
          <w:lang w:val="en-US"/>
        </w:rPr>
      </w:pPr>
    </w:p>
    <w:p w:rsidRPr="00B00520" w:rsidR="00B21574" w:rsidP="007D7C9D" w:rsidRDefault="0023485D" w14:paraId="19CEE2FB" w14:textId="77777777">
      <w:pPr>
        <w:spacing w:after="0" w:line="276" w:lineRule="auto"/>
        <w:rPr>
          <w:rFonts w:ascii="Times New Roman" w:hAnsi="Times New Roman" w:cs="Times New Roman"/>
          <w:sz w:val="24"/>
          <w:szCs w:val="24"/>
          <w:u w:val="single"/>
          <w:lang w:val="en-GB"/>
        </w:rPr>
      </w:pPr>
      <w:r w:rsidRPr="00B00520">
        <w:rPr>
          <w:rFonts w:ascii="Times New Roman" w:hAnsi="Times New Roman" w:cs="Times New Roman"/>
          <w:sz w:val="24"/>
          <w:szCs w:val="24"/>
          <w:u w:val="single"/>
          <w:lang w:val="en-GB"/>
        </w:rPr>
        <w:t>Poultry</w:t>
      </w:r>
    </w:p>
    <w:p w:rsidRPr="00B00520" w:rsidR="00C81B33" w:rsidP="007D7C9D" w:rsidRDefault="00C81B33" w14:paraId="30E6759A" w14:textId="68F9F067">
      <w:pPr>
        <w:pStyle w:val="ListParagraph"/>
        <w:numPr>
          <w:ilvl w:val="0"/>
          <w:numId w:val="5"/>
        </w:numPr>
        <w:spacing w:after="0" w:line="276" w:lineRule="auto"/>
        <w:ind w:left="426" w:hanging="426"/>
        <w:rPr>
          <w:rFonts w:ascii="Times New Roman" w:hAnsi="Times New Roman" w:cs="Times New Roman"/>
          <w:sz w:val="24"/>
          <w:szCs w:val="24"/>
          <w:lang w:val="en-GB"/>
        </w:rPr>
      </w:pPr>
      <w:r w:rsidRPr="00B00520">
        <w:rPr>
          <w:rFonts w:ascii="Times New Roman" w:hAnsi="Times New Roman" w:cs="Times New Roman"/>
          <w:sz w:val="24"/>
          <w:szCs w:val="24"/>
          <w:lang w:val="en-GB"/>
        </w:rPr>
        <w:t>Laying hen</w:t>
      </w:r>
      <w:r w:rsidRPr="00B00520" w:rsidR="00592890">
        <w:rPr>
          <w:rFonts w:ascii="Times New Roman" w:hAnsi="Times New Roman" w:cs="Times New Roman"/>
          <w:sz w:val="24"/>
          <w:szCs w:val="24"/>
          <w:lang w:val="en-GB"/>
        </w:rPr>
        <w:t>, 42-46%</w:t>
      </w:r>
      <w:r w:rsidRPr="00B00520">
        <w:rPr>
          <w:rFonts w:ascii="Times New Roman" w:hAnsi="Times New Roman" w:cs="Times New Roman"/>
          <w:sz w:val="24"/>
          <w:szCs w:val="24"/>
          <w:lang w:val="en-GB"/>
        </w:rPr>
        <w:t xml:space="preserve">. Comparable disease data are scarce and only keel bone fracture is used for this indicator. </w:t>
      </w:r>
      <w:r w:rsidRPr="00B00520" w:rsidR="00F67A64">
        <w:rPr>
          <w:rFonts w:ascii="Times New Roman" w:hAnsi="Times New Roman" w:cs="Times New Roman"/>
          <w:sz w:val="24"/>
          <w:szCs w:val="24"/>
          <w:lang w:val="en-GB"/>
        </w:rPr>
        <w:t>Based on s</w:t>
      </w:r>
      <w:r w:rsidRPr="00B00520">
        <w:rPr>
          <w:rFonts w:ascii="Times New Roman" w:hAnsi="Times New Roman" w:cs="Times New Roman"/>
          <w:sz w:val="24"/>
          <w:szCs w:val="24"/>
          <w:lang w:val="en-GB"/>
        </w:rPr>
        <w:t>tudies in European countries from 2013-2019 review</w:t>
      </w:r>
      <w:r w:rsidRPr="00B00520" w:rsidR="00F67A64">
        <w:rPr>
          <w:rFonts w:ascii="Times New Roman" w:hAnsi="Times New Roman" w:cs="Times New Roman"/>
          <w:sz w:val="24"/>
          <w:szCs w:val="24"/>
          <w:lang w:val="en-GB"/>
        </w:rPr>
        <w:t>ed by</w:t>
      </w:r>
      <w:r w:rsidRPr="00B00520">
        <w:rPr>
          <w:rFonts w:ascii="Times New Roman" w:hAnsi="Times New Roman" w:cs="Times New Roman"/>
          <w:sz w:val="24"/>
          <w:szCs w:val="24"/>
          <w:lang w:val="en-GB"/>
        </w:rPr>
        <w:t xml:space="preserve"> Rufener &amp; </w:t>
      </w:r>
      <w:proofErr w:type="spellStart"/>
      <w:r w:rsidRPr="00B00520">
        <w:rPr>
          <w:rFonts w:ascii="Times New Roman" w:hAnsi="Times New Roman" w:cs="Times New Roman"/>
          <w:sz w:val="24"/>
          <w:szCs w:val="24"/>
          <w:lang w:val="en-GB"/>
        </w:rPr>
        <w:t>Makagon</w:t>
      </w:r>
      <w:proofErr w:type="spellEnd"/>
      <w:r w:rsidRPr="00B00520">
        <w:rPr>
          <w:rFonts w:ascii="Times New Roman" w:hAnsi="Times New Roman" w:cs="Times New Roman"/>
          <w:sz w:val="24"/>
          <w:szCs w:val="24"/>
          <w:lang w:val="en-GB"/>
        </w:rPr>
        <w:t xml:space="preserve"> (2020)</w:t>
      </w:r>
      <w:r w:rsidRPr="00B00520" w:rsidR="00F67A64">
        <w:rPr>
          <w:rFonts w:ascii="Times New Roman" w:hAnsi="Times New Roman" w:cs="Times New Roman"/>
          <w:sz w:val="24"/>
          <w:szCs w:val="24"/>
          <w:lang w:val="en-GB"/>
        </w:rPr>
        <w:t xml:space="preserve">; </w:t>
      </w:r>
      <w:r w:rsidRPr="00B00520">
        <w:rPr>
          <w:rFonts w:ascii="Times New Roman" w:hAnsi="Times New Roman" w:cs="Times New Roman"/>
          <w:sz w:val="24"/>
          <w:szCs w:val="24"/>
          <w:lang w:val="en-GB"/>
        </w:rPr>
        <w:t>12 studies averaged at 44% prevalence around 68 w</w:t>
      </w:r>
      <w:r w:rsidRPr="00B00520" w:rsidR="00F67A64">
        <w:rPr>
          <w:rFonts w:ascii="Times New Roman" w:hAnsi="Times New Roman" w:cs="Times New Roman"/>
          <w:sz w:val="24"/>
          <w:szCs w:val="24"/>
          <w:lang w:val="en-GB"/>
        </w:rPr>
        <w:t>ee</w:t>
      </w:r>
      <w:r w:rsidRPr="00B00520">
        <w:rPr>
          <w:rFonts w:ascii="Times New Roman" w:hAnsi="Times New Roman" w:cs="Times New Roman"/>
          <w:sz w:val="24"/>
          <w:szCs w:val="24"/>
          <w:lang w:val="en-GB"/>
        </w:rPr>
        <w:t>k</w:t>
      </w:r>
      <w:r w:rsidRPr="00B00520" w:rsidR="00F67A64">
        <w:rPr>
          <w:rFonts w:ascii="Times New Roman" w:hAnsi="Times New Roman" w:cs="Times New Roman"/>
          <w:sz w:val="24"/>
          <w:szCs w:val="24"/>
          <w:lang w:val="en-GB"/>
        </w:rPr>
        <w:t>s</w:t>
      </w:r>
      <w:r w:rsidRPr="00B00520">
        <w:rPr>
          <w:rFonts w:ascii="Times New Roman" w:hAnsi="Times New Roman" w:cs="Times New Roman"/>
          <w:sz w:val="24"/>
          <w:szCs w:val="24"/>
          <w:lang w:val="en-GB"/>
        </w:rPr>
        <w:t xml:space="preserve"> of age. Risk of bone fracture is lower in cages (</w:t>
      </w:r>
      <w:proofErr w:type="spellStart"/>
      <w:r w:rsidRPr="00B00520">
        <w:rPr>
          <w:rFonts w:ascii="Times New Roman" w:hAnsi="Times New Roman" w:cs="Times New Roman"/>
          <w:sz w:val="24"/>
          <w:szCs w:val="24"/>
          <w:lang w:val="en-GB"/>
        </w:rPr>
        <w:t>Thöfner</w:t>
      </w:r>
      <w:proofErr w:type="spellEnd"/>
      <w:r w:rsidRPr="00B00520">
        <w:rPr>
          <w:rFonts w:ascii="Times New Roman" w:hAnsi="Times New Roman" w:cs="Times New Roman"/>
          <w:sz w:val="24"/>
          <w:szCs w:val="24"/>
          <w:lang w:val="en-GB"/>
        </w:rPr>
        <w:t xml:space="preserve"> </w:t>
      </w:r>
      <w:r w:rsidRPr="00B04AE0" w:rsidR="00B04AE0">
        <w:rPr>
          <w:rFonts w:ascii="Times New Roman" w:hAnsi="Times New Roman" w:cs="Times New Roman"/>
          <w:i/>
          <w:sz w:val="24"/>
          <w:szCs w:val="24"/>
          <w:lang w:val="en-GB"/>
        </w:rPr>
        <w:t>et al</w:t>
      </w:r>
      <w:r w:rsidR="007D7C9D">
        <w:rPr>
          <w:rFonts w:ascii="Times New Roman" w:hAnsi="Times New Roman" w:cs="Times New Roman"/>
          <w:sz w:val="24"/>
          <w:szCs w:val="24"/>
          <w:lang w:val="en-GB"/>
        </w:rPr>
        <w:t>.</w:t>
      </w:r>
      <w:r w:rsidRPr="00B00520">
        <w:rPr>
          <w:rFonts w:ascii="Times New Roman" w:hAnsi="Times New Roman" w:cs="Times New Roman"/>
          <w:sz w:val="24"/>
          <w:szCs w:val="24"/>
          <w:lang w:val="en-GB"/>
        </w:rPr>
        <w:t xml:space="preserve">, 2021) and disease frequency was adjusted according to percent of hens in cages (from Schuk-Paim </w:t>
      </w:r>
      <w:r w:rsidRPr="00B04AE0" w:rsidR="00B04AE0">
        <w:rPr>
          <w:rFonts w:ascii="Times New Roman" w:hAnsi="Times New Roman" w:cs="Times New Roman"/>
          <w:i/>
          <w:sz w:val="24"/>
          <w:szCs w:val="24"/>
          <w:lang w:val="en-GB"/>
        </w:rPr>
        <w:t>et al</w:t>
      </w:r>
      <w:r w:rsidR="007D7C9D">
        <w:rPr>
          <w:rFonts w:ascii="Times New Roman" w:hAnsi="Times New Roman" w:cs="Times New Roman"/>
          <w:sz w:val="24"/>
          <w:szCs w:val="24"/>
          <w:lang w:val="en-GB"/>
        </w:rPr>
        <w:t>.</w:t>
      </w:r>
      <w:r w:rsidRPr="00B00520">
        <w:rPr>
          <w:rFonts w:ascii="Times New Roman" w:hAnsi="Times New Roman" w:cs="Times New Roman"/>
          <w:sz w:val="24"/>
          <w:szCs w:val="24"/>
          <w:lang w:val="en-GB"/>
        </w:rPr>
        <w:t>, 2021).</w:t>
      </w:r>
    </w:p>
    <w:p w:rsidRPr="00B00520" w:rsidR="0083041B" w:rsidP="007D7C9D" w:rsidRDefault="00C81B33" w14:paraId="143A5430" w14:textId="1DF153FC">
      <w:pPr>
        <w:pStyle w:val="ListParagraph"/>
        <w:numPr>
          <w:ilvl w:val="0"/>
          <w:numId w:val="5"/>
        </w:numPr>
        <w:spacing w:after="0" w:line="276" w:lineRule="auto"/>
        <w:ind w:left="426" w:hanging="426"/>
        <w:rPr>
          <w:rFonts w:ascii="Times New Roman" w:hAnsi="Times New Roman" w:cs="Times New Roman"/>
          <w:sz w:val="24"/>
          <w:szCs w:val="24"/>
          <w:lang w:val="en-GB"/>
        </w:rPr>
      </w:pPr>
      <w:r w:rsidRPr="00B00520">
        <w:rPr>
          <w:rFonts w:ascii="Times New Roman" w:hAnsi="Times New Roman" w:cs="Times New Roman"/>
          <w:sz w:val="24"/>
          <w:szCs w:val="24"/>
          <w:lang w:val="en-GB"/>
        </w:rPr>
        <w:t xml:space="preserve">Chicken, </w:t>
      </w:r>
      <w:r w:rsidRPr="00B00520" w:rsidR="00592890">
        <w:rPr>
          <w:rFonts w:ascii="Times New Roman" w:hAnsi="Times New Roman" w:cs="Times New Roman"/>
          <w:sz w:val="24"/>
          <w:szCs w:val="24"/>
          <w:lang w:val="en-GB"/>
        </w:rPr>
        <w:t>5,5-14,5</w:t>
      </w:r>
      <w:r w:rsidRPr="00B00520">
        <w:rPr>
          <w:rFonts w:ascii="Times New Roman" w:hAnsi="Times New Roman" w:cs="Times New Roman"/>
          <w:sz w:val="24"/>
          <w:szCs w:val="24"/>
          <w:lang w:val="en-GB"/>
        </w:rPr>
        <w:t xml:space="preserve">%. Comparable disease data are scarce and only leg problem is used for this indicator. </w:t>
      </w:r>
      <w:r w:rsidRPr="00B00520" w:rsidR="009649E9">
        <w:rPr>
          <w:rFonts w:ascii="Times New Roman" w:hAnsi="Times New Roman" w:cs="Times New Roman"/>
          <w:sz w:val="24"/>
          <w:szCs w:val="24"/>
          <w:lang w:val="en-US"/>
        </w:rPr>
        <w:t>6</w:t>
      </w:r>
      <w:r w:rsidRPr="00B00520" w:rsidR="0083041B">
        <w:rPr>
          <w:rFonts w:ascii="Times New Roman" w:hAnsi="Times New Roman" w:cs="Times New Roman"/>
          <w:sz w:val="24"/>
          <w:szCs w:val="24"/>
          <w:lang w:val="en-US"/>
        </w:rPr>
        <w:t>-</w:t>
      </w:r>
      <w:r w:rsidRPr="00B00520" w:rsidR="009649E9">
        <w:rPr>
          <w:rFonts w:ascii="Times New Roman" w:hAnsi="Times New Roman" w:cs="Times New Roman"/>
          <w:sz w:val="24"/>
          <w:szCs w:val="24"/>
          <w:lang w:val="en-US"/>
        </w:rPr>
        <w:t>30</w:t>
      </w:r>
      <w:r w:rsidRPr="00B00520" w:rsidR="001E61FF">
        <w:rPr>
          <w:rFonts w:ascii="Times New Roman" w:hAnsi="Times New Roman" w:cs="Times New Roman"/>
          <w:sz w:val="24"/>
          <w:szCs w:val="24"/>
          <w:lang w:val="en-US"/>
        </w:rPr>
        <w:t xml:space="preserve">% </w:t>
      </w:r>
      <w:r w:rsidRPr="00B00520" w:rsidR="003343AC">
        <w:rPr>
          <w:rFonts w:ascii="Times New Roman" w:hAnsi="Times New Roman" w:cs="Times New Roman"/>
          <w:sz w:val="24"/>
          <w:szCs w:val="24"/>
          <w:lang w:val="en-US"/>
        </w:rPr>
        <w:t>of the chickens ha</w:t>
      </w:r>
      <w:r w:rsidRPr="00B00520" w:rsidR="0083041B">
        <w:rPr>
          <w:rFonts w:ascii="Times New Roman" w:hAnsi="Times New Roman" w:cs="Times New Roman"/>
          <w:sz w:val="24"/>
          <w:szCs w:val="24"/>
          <w:lang w:val="en-US"/>
        </w:rPr>
        <w:t>ve</w:t>
      </w:r>
      <w:r w:rsidRPr="00B00520" w:rsidR="003343AC">
        <w:rPr>
          <w:rFonts w:ascii="Times New Roman" w:hAnsi="Times New Roman" w:cs="Times New Roman"/>
          <w:sz w:val="24"/>
          <w:szCs w:val="24"/>
          <w:lang w:val="en-US"/>
        </w:rPr>
        <w:t xml:space="preserve"> </w:t>
      </w:r>
      <w:r w:rsidRPr="00B00520" w:rsidR="0083041B">
        <w:rPr>
          <w:rFonts w:ascii="Times New Roman" w:hAnsi="Times New Roman" w:cs="Times New Roman"/>
          <w:sz w:val="24"/>
          <w:szCs w:val="24"/>
          <w:lang w:val="en-US"/>
        </w:rPr>
        <w:t xml:space="preserve">gait score ≥3 which means </w:t>
      </w:r>
      <w:r w:rsidRPr="00B00520" w:rsidR="003343AC">
        <w:rPr>
          <w:rFonts w:ascii="Times New Roman" w:hAnsi="Times New Roman" w:cs="Times New Roman"/>
          <w:sz w:val="24"/>
          <w:szCs w:val="24"/>
          <w:lang w:val="en-US"/>
        </w:rPr>
        <w:t xml:space="preserve">an affected ability to move </w:t>
      </w:r>
      <w:r w:rsidRPr="00B00520" w:rsidR="0083041B">
        <w:rPr>
          <w:rFonts w:ascii="Times New Roman" w:hAnsi="Times New Roman" w:cs="Times New Roman"/>
          <w:sz w:val="24"/>
          <w:szCs w:val="24"/>
          <w:lang w:val="en-US"/>
        </w:rPr>
        <w:t>(</w:t>
      </w:r>
      <w:proofErr w:type="spellStart"/>
      <w:r w:rsidRPr="00B00520" w:rsidR="001E61FF">
        <w:rPr>
          <w:rFonts w:ascii="Times New Roman" w:hAnsi="Times New Roman" w:cs="Times New Roman"/>
          <w:sz w:val="24"/>
          <w:szCs w:val="24"/>
          <w:lang w:val="en-US"/>
        </w:rPr>
        <w:t>Bailie</w:t>
      </w:r>
      <w:proofErr w:type="spellEnd"/>
      <w:r w:rsidRPr="00B00520" w:rsidR="001E61FF">
        <w:rPr>
          <w:rFonts w:ascii="Times New Roman" w:hAnsi="Times New Roman" w:cs="Times New Roman"/>
          <w:sz w:val="24"/>
          <w:szCs w:val="24"/>
          <w:lang w:val="en-US"/>
        </w:rPr>
        <w:t xml:space="preserve"> </w:t>
      </w:r>
      <w:r w:rsidRPr="00B04AE0" w:rsidR="00B04AE0">
        <w:rPr>
          <w:rFonts w:ascii="Times New Roman" w:hAnsi="Times New Roman" w:cs="Times New Roman"/>
          <w:i/>
          <w:sz w:val="24"/>
          <w:szCs w:val="24"/>
          <w:lang w:val="en-US"/>
        </w:rPr>
        <w:t>et al</w:t>
      </w:r>
      <w:r w:rsidR="007D7C9D">
        <w:rPr>
          <w:rFonts w:ascii="Times New Roman" w:hAnsi="Times New Roman" w:cs="Times New Roman"/>
          <w:sz w:val="24"/>
          <w:szCs w:val="24"/>
          <w:lang w:val="en-US"/>
        </w:rPr>
        <w:t>.</w:t>
      </w:r>
      <w:r w:rsidRPr="00B00520" w:rsidR="0083041B">
        <w:rPr>
          <w:rFonts w:ascii="Times New Roman" w:hAnsi="Times New Roman" w:cs="Times New Roman"/>
          <w:sz w:val="24"/>
          <w:szCs w:val="24"/>
          <w:lang w:val="en-US"/>
        </w:rPr>
        <w:t xml:space="preserve">, </w:t>
      </w:r>
      <w:r w:rsidRPr="00B00520" w:rsidR="001E61FF">
        <w:rPr>
          <w:rFonts w:ascii="Times New Roman" w:hAnsi="Times New Roman" w:cs="Times New Roman"/>
          <w:sz w:val="24"/>
          <w:szCs w:val="24"/>
          <w:lang w:val="en-US"/>
        </w:rPr>
        <w:t xml:space="preserve">2018; </w:t>
      </w:r>
      <w:r w:rsidRPr="00B00520">
        <w:rPr>
          <w:rFonts w:ascii="Times New Roman" w:hAnsi="Times New Roman" w:cs="Times New Roman"/>
          <w:sz w:val="24"/>
          <w:szCs w:val="24"/>
          <w:lang w:val="en-US"/>
        </w:rPr>
        <w:t>Gran</w:t>
      </w:r>
      <w:r w:rsidRPr="00B00520" w:rsidR="00144F0E">
        <w:rPr>
          <w:rFonts w:ascii="Times New Roman" w:hAnsi="Times New Roman" w:cs="Times New Roman"/>
          <w:sz w:val="24"/>
          <w:szCs w:val="24"/>
          <w:lang w:val="en-US"/>
        </w:rPr>
        <w:t>qu</w:t>
      </w:r>
      <w:r w:rsidRPr="00B00520">
        <w:rPr>
          <w:rFonts w:ascii="Times New Roman" w:hAnsi="Times New Roman" w:cs="Times New Roman"/>
          <w:sz w:val="24"/>
          <w:szCs w:val="24"/>
          <w:lang w:val="en-US"/>
        </w:rPr>
        <w:t xml:space="preserve">ist </w:t>
      </w:r>
      <w:r w:rsidRPr="00B04AE0" w:rsidR="00B04AE0">
        <w:rPr>
          <w:rFonts w:ascii="Times New Roman" w:hAnsi="Times New Roman" w:cs="Times New Roman"/>
          <w:i/>
          <w:sz w:val="24"/>
          <w:szCs w:val="24"/>
          <w:lang w:val="en-US"/>
        </w:rPr>
        <w:t>et al</w:t>
      </w:r>
      <w:r w:rsidR="007D7C9D">
        <w:rPr>
          <w:rFonts w:ascii="Times New Roman" w:hAnsi="Times New Roman" w:cs="Times New Roman"/>
          <w:sz w:val="24"/>
          <w:szCs w:val="24"/>
          <w:lang w:val="en-US"/>
        </w:rPr>
        <w:t>.</w:t>
      </w:r>
      <w:r w:rsidRPr="00B00520" w:rsidR="0083041B">
        <w:rPr>
          <w:rFonts w:ascii="Times New Roman" w:hAnsi="Times New Roman" w:cs="Times New Roman"/>
          <w:sz w:val="24"/>
          <w:szCs w:val="24"/>
          <w:lang w:val="en-US"/>
        </w:rPr>
        <w:t xml:space="preserve">, </w:t>
      </w:r>
      <w:r w:rsidRPr="00B00520">
        <w:rPr>
          <w:rFonts w:ascii="Times New Roman" w:hAnsi="Times New Roman" w:cs="Times New Roman"/>
          <w:sz w:val="24"/>
          <w:szCs w:val="24"/>
          <w:lang w:val="en-US"/>
        </w:rPr>
        <w:t>2017</w:t>
      </w:r>
      <w:r w:rsidR="007D7C9D">
        <w:rPr>
          <w:rFonts w:ascii="Times New Roman" w:hAnsi="Times New Roman" w:cs="Times New Roman"/>
          <w:sz w:val="24"/>
          <w:szCs w:val="24"/>
          <w:lang w:val="en-US"/>
        </w:rPr>
        <w:t>;</w:t>
      </w:r>
      <w:r w:rsidRPr="00B00520" w:rsidR="009649E9">
        <w:rPr>
          <w:rFonts w:ascii="Times New Roman" w:hAnsi="Times New Roman" w:cs="Times New Roman"/>
          <w:sz w:val="24"/>
          <w:szCs w:val="24"/>
          <w:lang w:val="en-US"/>
        </w:rPr>
        <w:t xml:space="preserve"> Kaukonen </w:t>
      </w:r>
      <w:r w:rsidRPr="00B04AE0" w:rsidR="00B04AE0">
        <w:rPr>
          <w:rFonts w:ascii="Times New Roman" w:hAnsi="Times New Roman" w:cs="Times New Roman"/>
          <w:i/>
          <w:sz w:val="24"/>
          <w:szCs w:val="24"/>
          <w:lang w:val="en-US"/>
        </w:rPr>
        <w:t>et al</w:t>
      </w:r>
      <w:r w:rsidR="007D7C9D">
        <w:rPr>
          <w:rFonts w:ascii="Times New Roman" w:hAnsi="Times New Roman" w:cs="Times New Roman"/>
          <w:sz w:val="24"/>
          <w:szCs w:val="24"/>
          <w:lang w:val="en-US"/>
        </w:rPr>
        <w:t>.</w:t>
      </w:r>
      <w:r w:rsidRPr="00B00520" w:rsidR="009649E9">
        <w:rPr>
          <w:rFonts w:ascii="Times New Roman" w:hAnsi="Times New Roman" w:cs="Times New Roman"/>
          <w:sz w:val="24"/>
          <w:szCs w:val="24"/>
          <w:lang w:val="en-US"/>
        </w:rPr>
        <w:t>, 2017</w:t>
      </w:r>
      <w:r w:rsidRPr="00B00520" w:rsidR="0083041B">
        <w:rPr>
          <w:rFonts w:ascii="Times New Roman" w:hAnsi="Times New Roman" w:cs="Times New Roman"/>
          <w:sz w:val="24"/>
          <w:szCs w:val="24"/>
          <w:lang w:val="en-US"/>
        </w:rPr>
        <w:t>)</w:t>
      </w:r>
      <w:r w:rsidRPr="00B00520" w:rsidR="001E61FF">
        <w:rPr>
          <w:rFonts w:ascii="Times New Roman" w:hAnsi="Times New Roman" w:cs="Times New Roman"/>
          <w:sz w:val="24"/>
          <w:szCs w:val="24"/>
          <w:lang w:val="en-US"/>
        </w:rPr>
        <w:t xml:space="preserve"> but </w:t>
      </w:r>
      <w:r w:rsidRPr="00B00520" w:rsidR="003343AC">
        <w:rPr>
          <w:rFonts w:ascii="Times New Roman" w:hAnsi="Times New Roman" w:cs="Times New Roman"/>
          <w:sz w:val="24"/>
          <w:szCs w:val="24"/>
          <w:lang w:val="en-US"/>
        </w:rPr>
        <w:t xml:space="preserve">since it is unclear if </w:t>
      </w:r>
      <w:r w:rsidRPr="00B00520" w:rsidR="00F67A64">
        <w:rPr>
          <w:rFonts w:ascii="Times New Roman" w:hAnsi="Times New Roman" w:cs="Times New Roman"/>
          <w:sz w:val="24"/>
          <w:szCs w:val="24"/>
          <w:lang w:val="en-US"/>
        </w:rPr>
        <w:t xml:space="preserve">all birds with </w:t>
      </w:r>
      <w:r w:rsidRPr="00B00520" w:rsidR="0083041B">
        <w:rPr>
          <w:rFonts w:ascii="Times New Roman" w:hAnsi="Times New Roman" w:cs="Times New Roman"/>
          <w:sz w:val="24"/>
          <w:szCs w:val="24"/>
          <w:lang w:val="en-US"/>
        </w:rPr>
        <w:t xml:space="preserve">gait score 3 </w:t>
      </w:r>
      <w:r w:rsidRPr="00B00520" w:rsidR="003343AC">
        <w:rPr>
          <w:rFonts w:ascii="Times New Roman" w:hAnsi="Times New Roman" w:cs="Times New Roman"/>
          <w:sz w:val="24"/>
          <w:szCs w:val="24"/>
          <w:lang w:val="en-US"/>
        </w:rPr>
        <w:t xml:space="preserve">should be regarded as </w:t>
      </w:r>
      <w:r w:rsidRPr="00B00520" w:rsidR="004E6BA6">
        <w:rPr>
          <w:rFonts w:ascii="Times New Roman" w:hAnsi="Times New Roman" w:cs="Times New Roman"/>
          <w:sz w:val="24"/>
          <w:szCs w:val="24"/>
          <w:lang w:val="en-US"/>
        </w:rPr>
        <w:t>diseased,</w:t>
      </w:r>
      <w:r w:rsidRPr="00B00520" w:rsidR="003343AC">
        <w:rPr>
          <w:rFonts w:ascii="Times New Roman" w:hAnsi="Times New Roman" w:cs="Times New Roman"/>
          <w:sz w:val="24"/>
          <w:szCs w:val="24"/>
          <w:lang w:val="en-US"/>
        </w:rPr>
        <w:t xml:space="preserve"> we </w:t>
      </w:r>
      <w:r w:rsidRPr="00B00520" w:rsidR="0083041B">
        <w:rPr>
          <w:rFonts w:ascii="Times New Roman" w:hAnsi="Times New Roman" w:cs="Times New Roman"/>
          <w:sz w:val="24"/>
          <w:szCs w:val="24"/>
          <w:lang w:val="en-US"/>
        </w:rPr>
        <w:t xml:space="preserve">assumed a </w:t>
      </w:r>
      <w:r w:rsidRPr="00B00520" w:rsidR="003343AC">
        <w:rPr>
          <w:rFonts w:ascii="Times New Roman" w:hAnsi="Times New Roman" w:cs="Times New Roman"/>
          <w:sz w:val="24"/>
          <w:szCs w:val="24"/>
          <w:lang w:val="en-US"/>
        </w:rPr>
        <w:t>disease frequency o</w:t>
      </w:r>
      <w:r w:rsidRPr="00B00520" w:rsidR="0083041B">
        <w:rPr>
          <w:rFonts w:ascii="Times New Roman" w:hAnsi="Times New Roman" w:cs="Times New Roman"/>
          <w:sz w:val="24"/>
          <w:szCs w:val="24"/>
          <w:lang w:val="en-US"/>
        </w:rPr>
        <w:t>f</w:t>
      </w:r>
      <w:r w:rsidRPr="00B00520" w:rsidR="003343AC">
        <w:rPr>
          <w:rFonts w:ascii="Times New Roman" w:hAnsi="Times New Roman" w:cs="Times New Roman"/>
          <w:sz w:val="24"/>
          <w:szCs w:val="24"/>
          <w:lang w:val="en-US"/>
        </w:rPr>
        <w:t xml:space="preserve"> 10%. </w:t>
      </w:r>
      <w:r w:rsidRPr="00B00520" w:rsidR="0083041B">
        <w:rPr>
          <w:rFonts w:ascii="Times New Roman" w:hAnsi="Times New Roman" w:cs="Times New Roman"/>
          <w:sz w:val="24"/>
          <w:szCs w:val="24"/>
          <w:lang w:val="en-US"/>
        </w:rPr>
        <w:t>L</w:t>
      </w:r>
      <w:proofErr w:type="spellStart"/>
      <w:r w:rsidRPr="00B00520" w:rsidR="003343AC">
        <w:rPr>
          <w:rFonts w:ascii="Times New Roman" w:hAnsi="Times New Roman" w:cs="Times New Roman"/>
          <w:sz w:val="24"/>
          <w:szCs w:val="24"/>
          <w:lang w:val="en-GB"/>
        </w:rPr>
        <w:t>eg</w:t>
      </w:r>
      <w:proofErr w:type="spellEnd"/>
      <w:r w:rsidRPr="00B00520" w:rsidR="003343AC">
        <w:rPr>
          <w:rFonts w:ascii="Times New Roman" w:hAnsi="Times New Roman" w:cs="Times New Roman"/>
          <w:sz w:val="24"/>
          <w:szCs w:val="24"/>
          <w:lang w:val="en-GB"/>
        </w:rPr>
        <w:t xml:space="preserve"> </w:t>
      </w:r>
      <w:r w:rsidRPr="00B00520" w:rsidR="00F67A64">
        <w:rPr>
          <w:rFonts w:ascii="Times New Roman" w:hAnsi="Times New Roman" w:cs="Times New Roman"/>
          <w:sz w:val="24"/>
          <w:szCs w:val="24"/>
          <w:lang w:val="en-GB"/>
        </w:rPr>
        <w:t>p</w:t>
      </w:r>
      <w:r w:rsidRPr="00B00520" w:rsidR="003343AC">
        <w:rPr>
          <w:rFonts w:ascii="Times New Roman" w:hAnsi="Times New Roman" w:cs="Times New Roman"/>
          <w:sz w:val="24"/>
          <w:szCs w:val="24"/>
          <w:lang w:val="en-GB"/>
        </w:rPr>
        <w:t>roblems are</w:t>
      </w:r>
      <w:r w:rsidRPr="00B00520">
        <w:rPr>
          <w:rFonts w:ascii="Times New Roman" w:hAnsi="Times New Roman" w:cs="Times New Roman"/>
          <w:sz w:val="24"/>
          <w:szCs w:val="24"/>
          <w:lang w:val="en-GB"/>
        </w:rPr>
        <w:t xml:space="preserve"> influenced by stocking density </w:t>
      </w:r>
      <w:r w:rsidRPr="00B00520" w:rsidR="00071B8C">
        <w:rPr>
          <w:rFonts w:ascii="Times New Roman" w:hAnsi="Times New Roman" w:cs="Times New Roman"/>
          <w:sz w:val="24"/>
          <w:szCs w:val="24"/>
          <w:lang w:val="en-GB"/>
        </w:rPr>
        <w:t xml:space="preserve">(van der </w:t>
      </w:r>
      <w:proofErr w:type="spellStart"/>
      <w:r w:rsidRPr="00B00520" w:rsidR="00071B8C">
        <w:rPr>
          <w:rFonts w:ascii="Times New Roman" w:hAnsi="Times New Roman" w:cs="Times New Roman"/>
          <w:sz w:val="24"/>
          <w:szCs w:val="24"/>
          <w:lang w:val="en-GB"/>
        </w:rPr>
        <w:t>Eijk</w:t>
      </w:r>
      <w:proofErr w:type="spellEnd"/>
      <w:r w:rsidRPr="00B00520" w:rsidR="00071B8C">
        <w:rPr>
          <w:rFonts w:ascii="Times New Roman" w:hAnsi="Times New Roman" w:cs="Times New Roman"/>
          <w:sz w:val="24"/>
          <w:szCs w:val="24"/>
          <w:lang w:val="en-GB"/>
        </w:rPr>
        <w:t xml:space="preserve"> </w:t>
      </w:r>
      <w:r w:rsidRPr="00B04AE0" w:rsidR="00B04AE0">
        <w:rPr>
          <w:rFonts w:ascii="Times New Roman" w:hAnsi="Times New Roman" w:cs="Times New Roman"/>
          <w:i/>
          <w:sz w:val="24"/>
          <w:szCs w:val="24"/>
          <w:lang w:val="en-GB"/>
        </w:rPr>
        <w:t>et al</w:t>
      </w:r>
      <w:r w:rsidR="004E6BA6">
        <w:rPr>
          <w:rFonts w:ascii="Times New Roman" w:hAnsi="Times New Roman" w:cs="Times New Roman"/>
          <w:sz w:val="24"/>
          <w:szCs w:val="24"/>
          <w:lang w:val="en-GB"/>
        </w:rPr>
        <w:t>.</w:t>
      </w:r>
      <w:r w:rsidRPr="00B00520" w:rsidR="00071B8C">
        <w:rPr>
          <w:rFonts w:ascii="Times New Roman" w:hAnsi="Times New Roman" w:cs="Times New Roman"/>
          <w:sz w:val="24"/>
          <w:szCs w:val="24"/>
          <w:lang w:val="en-GB"/>
        </w:rPr>
        <w:t xml:space="preserve">, 2023) </w:t>
      </w:r>
      <w:r w:rsidRPr="00B00520">
        <w:rPr>
          <w:rFonts w:ascii="Times New Roman" w:hAnsi="Times New Roman" w:cs="Times New Roman"/>
          <w:sz w:val="24"/>
          <w:szCs w:val="24"/>
          <w:lang w:val="en-GB"/>
        </w:rPr>
        <w:t xml:space="preserve">which </w:t>
      </w:r>
      <w:r w:rsidRPr="00B00520" w:rsidR="009649E9">
        <w:rPr>
          <w:rFonts w:ascii="Times New Roman" w:hAnsi="Times New Roman" w:cs="Times New Roman"/>
          <w:sz w:val="24"/>
          <w:szCs w:val="24"/>
          <w:lang w:val="en-GB"/>
        </w:rPr>
        <w:t>varies with national</w:t>
      </w:r>
      <w:r w:rsidRPr="00B00520" w:rsidR="00592890">
        <w:rPr>
          <w:rFonts w:ascii="Times New Roman" w:hAnsi="Times New Roman" w:cs="Times New Roman"/>
          <w:sz w:val="24"/>
          <w:szCs w:val="24"/>
          <w:lang w:val="en-GB"/>
        </w:rPr>
        <w:t xml:space="preserve"> legislation</w:t>
      </w:r>
      <w:r w:rsidRPr="00B00520" w:rsidR="009649E9">
        <w:rPr>
          <w:rFonts w:ascii="Times New Roman" w:hAnsi="Times New Roman" w:cs="Times New Roman"/>
          <w:sz w:val="24"/>
          <w:szCs w:val="24"/>
          <w:lang w:val="en-GB"/>
        </w:rPr>
        <w:t xml:space="preserve">, and </w:t>
      </w:r>
      <w:r w:rsidRPr="00B00520" w:rsidR="0083041B">
        <w:rPr>
          <w:rFonts w:ascii="Times New Roman" w:hAnsi="Times New Roman" w:cs="Times New Roman"/>
          <w:sz w:val="24"/>
          <w:szCs w:val="24"/>
          <w:lang w:val="en-GB"/>
        </w:rPr>
        <w:t xml:space="preserve">disease frequency </w:t>
      </w:r>
      <w:r w:rsidRPr="00B00520" w:rsidR="009649E9">
        <w:rPr>
          <w:rFonts w:ascii="Times New Roman" w:hAnsi="Times New Roman" w:cs="Times New Roman"/>
          <w:sz w:val="24"/>
          <w:szCs w:val="24"/>
          <w:lang w:val="en-GB"/>
        </w:rPr>
        <w:t xml:space="preserve">for different countries </w:t>
      </w:r>
      <w:r w:rsidRPr="00B00520" w:rsidR="0083041B">
        <w:rPr>
          <w:rFonts w:ascii="Times New Roman" w:hAnsi="Times New Roman" w:cs="Times New Roman"/>
          <w:sz w:val="24"/>
          <w:szCs w:val="24"/>
          <w:lang w:val="en-GB"/>
        </w:rPr>
        <w:t>was set from 5</w:t>
      </w:r>
      <w:r w:rsidR="004E6BA6">
        <w:rPr>
          <w:rFonts w:ascii="Times New Roman" w:hAnsi="Times New Roman" w:cs="Times New Roman"/>
          <w:sz w:val="24"/>
          <w:szCs w:val="24"/>
          <w:lang w:val="en-GB"/>
        </w:rPr>
        <w:t>.5</w:t>
      </w:r>
      <w:r w:rsidRPr="00B00520" w:rsidR="0083041B">
        <w:rPr>
          <w:rFonts w:ascii="Times New Roman" w:hAnsi="Times New Roman" w:cs="Times New Roman"/>
          <w:sz w:val="24"/>
          <w:szCs w:val="24"/>
          <w:lang w:val="en-GB"/>
        </w:rPr>
        <w:t xml:space="preserve">% </w:t>
      </w:r>
      <w:r w:rsidRPr="00B00520">
        <w:rPr>
          <w:rFonts w:ascii="Times New Roman" w:hAnsi="Times New Roman" w:cs="Times New Roman"/>
          <w:sz w:val="24"/>
          <w:szCs w:val="24"/>
          <w:lang w:val="en-GB"/>
        </w:rPr>
        <w:t>fo</w:t>
      </w:r>
      <w:r w:rsidRPr="00B00520" w:rsidR="0083041B">
        <w:rPr>
          <w:rFonts w:ascii="Times New Roman" w:hAnsi="Times New Roman" w:cs="Times New Roman"/>
          <w:sz w:val="24"/>
          <w:szCs w:val="24"/>
          <w:lang w:val="en-GB"/>
        </w:rPr>
        <w:t>r</w:t>
      </w:r>
      <w:r w:rsidRPr="00B00520">
        <w:rPr>
          <w:rFonts w:ascii="Times New Roman" w:hAnsi="Times New Roman" w:cs="Times New Roman"/>
          <w:sz w:val="24"/>
          <w:szCs w:val="24"/>
          <w:lang w:val="en-GB"/>
        </w:rPr>
        <w:t xml:space="preserve"> 36 kg/m</w:t>
      </w:r>
      <w:r w:rsidRPr="004E6BA6">
        <w:rPr>
          <w:rFonts w:ascii="Times New Roman" w:hAnsi="Times New Roman" w:cs="Times New Roman"/>
          <w:sz w:val="24"/>
          <w:szCs w:val="24"/>
          <w:vertAlign w:val="superscript"/>
          <w:lang w:val="en-GB"/>
        </w:rPr>
        <w:t>2</w:t>
      </w:r>
      <w:r w:rsidRPr="00B00520">
        <w:rPr>
          <w:rFonts w:ascii="Times New Roman" w:hAnsi="Times New Roman" w:cs="Times New Roman"/>
          <w:sz w:val="24"/>
          <w:szCs w:val="24"/>
          <w:lang w:val="en-GB"/>
        </w:rPr>
        <w:t xml:space="preserve"> t</w:t>
      </w:r>
      <w:r w:rsidRPr="00B00520" w:rsidR="00592890">
        <w:rPr>
          <w:rFonts w:ascii="Times New Roman" w:hAnsi="Times New Roman" w:cs="Times New Roman"/>
          <w:sz w:val="24"/>
          <w:szCs w:val="24"/>
          <w:lang w:val="en-GB"/>
        </w:rPr>
        <w:t xml:space="preserve">o </w:t>
      </w:r>
      <w:r w:rsidRPr="00B00520" w:rsidR="0083041B">
        <w:rPr>
          <w:rFonts w:ascii="Times New Roman" w:hAnsi="Times New Roman" w:cs="Times New Roman"/>
          <w:sz w:val="24"/>
          <w:szCs w:val="24"/>
          <w:lang w:val="en-GB"/>
        </w:rPr>
        <w:t xml:space="preserve">14.5% for </w:t>
      </w:r>
      <w:r w:rsidRPr="00B00520" w:rsidR="00592890">
        <w:rPr>
          <w:rFonts w:ascii="Times New Roman" w:hAnsi="Times New Roman" w:cs="Times New Roman"/>
          <w:sz w:val="24"/>
          <w:szCs w:val="24"/>
          <w:lang w:val="en-GB"/>
        </w:rPr>
        <w:t>42 kg/m</w:t>
      </w:r>
      <w:r w:rsidRPr="004E6BA6" w:rsidR="00592890">
        <w:rPr>
          <w:rFonts w:ascii="Times New Roman" w:hAnsi="Times New Roman" w:cs="Times New Roman"/>
          <w:sz w:val="24"/>
          <w:szCs w:val="24"/>
          <w:vertAlign w:val="superscript"/>
          <w:lang w:val="en-GB"/>
        </w:rPr>
        <w:t>2</w:t>
      </w:r>
      <w:r w:rsidRPr="00B00520" w:rsidR="0083041B">
        <w:rPr>
          <w:rFonts w:ascii="Times New Roman" w:hAnsi="Times New Roman" w:cs="Times New Roman"/>
          <w:sz w:val="24"/>
          <w:szCs w:val="24"/>
          <w:lang w:val="en-GB"/>
        </w:rPr>
        <w:t>.</w:t>
      </w:r>
      <w:r w:rsidRPr="00B00520" w:rsidR="00592890">
        <w:rPr>
          <w:rFonts w:ascii="Times New Roman" w:hAnsi="Times New Roman" w:cs="Times New Roman"/>
          <w:sz w:val="24"/>
          <w:szCs w:val="24"/>
          <w:lang w:val="en-GB"/>
        </w:rPr>
        <w:t xml:space="preserve"> </w:t>
      </w:r>
      <w:r w:rsidRPr="00B00520" w:rsidR="0083041B">
        <w:rPr>
          <w:rFonts w:ascii="Times New Roman" w:hAnsi="Times New Roman" w:cs="Times New Roman"/>
          <w:sz w:val="24"/>
          <w:szCs w:val="24"/>
          <w:lang w:val="en-GB"/>
        </w:rPr>
        <w:t xml:space="preserve"> </w:t>
      </w:r>
    </w:p>
    <w:p w:rsidRPr="00B00520" w:rsidR="00C81B33" w:rsidP="007D7C9D" w:rsidRDefault="00592890" w14:paraId="1CBC749B" w14:textId="5506AEC0">
      <w:pPr>
        <w:pStyle w:val="ListParagraph"/>
        <w:numPr>
          <w:ilvl w:val="0"/>
          <w:numId w:val="5"/>
        </w:numPr>
        <w:spacing w:after="0" w:line="276" w:lineRule="auto"/>
        <w:ind w:left="426" w:hanging="426"/>
        <w:rPr>
          <w:rFonts w:ascii="Times New Roman" w:hAnsi="Times New Roman" w:cs="Times New Roman"/>
          <w:sz w:val="24"/>
          <w:szCs w:val="24"/>
          <w:lang w:val="en-GB"/>
        </w:rPr>
      </w:pPr>
      <w:r w:rsidRPr="5C66065B" w:rsidR="5C66065B">
        <w:rPr>
          <w:rFonts w:ascii="Times New Roman" w:hAnsi="Times New Roman" w:cs="Times New Roman"/>
          <w:sz w:val="24"/>
          <w:szCs w:val="24"/>
          <w:lang w:val="en-GB"/>
        </w:rPr>
        <w:t xml:space="preserve">Chicken parent, 42-46%. Assumed the same as for laying hens within country due to lack of data. It may be lower in chicken parents than in layers due to lower selection pressure on </w:t>
      </w:r>
      <w:r w:rsidRPr="5C66065B" w:rsidR="5C66065B">
        <w:rPr>
          <w:rFonts w:ascii="Times New Roman" w:hAnsi="Times New Roman" w:cs="Times New Roman"/>
          <w:sz w:val="24"/>
          <w:szCs w:val="24"/>
          <w:lang w:val="en-GB"/>
        </w:rPr>
        <w:t>egg mass</w:t>
      </w:r>
      <w:r w:rsidRPr="5C66065B" w:rsidR="5C66065B">
        <w:rPr>
          <w:rFonts w:ascii="Times New Roman" w:hAnsi="Times New Roman" w:cs="Times New Roman"/>
          <w:sz w:val="24"/>
          <w:szCs w:val="24"/>
          <w:lang w:val="en-GB"/>
        </w:rPr>
        <w:t xml:space="preserve">, but on the other hand breeders may suffer from hunger (De Jong &amp; </w:t>
      </w:r>
      <w:r w:rsidRPr="5C66065B" w:rsidR="5C66065B">
        <w:rPr>
          <w:rFonts w:ascii="Times New Roman" w:hAnsi="Times New Roman" w:cs="Times New Roman"/>
          <w:sz w:val="24"/>
          <w:szCs w:val="24"/>
          <w:lang w:val="en-GB"/>
        </w:rPr>
        <w:t>Guémené</w:t>
      </w:r>
      <w:r w:rsidRPr="5C66065B" w:rsidR="5C66065B">
        <w:rPr>
          <w:rFonts w:ascii="Times New Roman" w:hAnsi="Times New Roman" w:cs="Times New Roman"/>
          <w:sz w:val="24"/>
          <w:szCs w:val="24"/>
          <w:lang w:val="en-GB"/>
        </w:rPr>
        <w:t>, 2011).</w:t>
      </w:r>
    </w:p>
    <w:p w:rsidRPr="00B00520" w:rsidR="006B3A1B" w:rsidP="007D7C9D" w:rsidRDefault="006B3A1B" w14:paraId="66D8EE38" w14:textId="77777777">
      <w:pPr>
        <w:pStyle w:val="ListParagraph"/>
        <w:spacing w:after="0" w:line="276" w:lineRule="auto"/>
        <w:ind w:left="426"/>
        <w:rPr>
          <w:rFonts w:ascii="Times New Roman" w:hAnsi="Times New Roman" w:cs="Times New Roman"/>
          <w:sz w:val="24"/>
          <w:szCs w:val="24"/>
          <w:lang w:val="en-GB"/>
        </w:rPr>
      </w:pPr>
    </w:p>
    <w:p w:rsidRPr="00B00520" w:rsidR="0023485D" w:rsidP="007D7C9D" w:rsidRDefault="0023485D" w14:paraId="04D21682" w14:textId="77777777">
      <w:pPr>
        <w:spacing w:after="0" w:line="276" w:lineRule="auto"/>
        <w:rPr>
          <w:rFonts w:ascii="Times New Roman" w:hAnsi="Times New Roman" w:cs="Times New Roman"/>
          <w:sz w:val="24"/>
          <w:szCs w:val="24"/>
          <w:u w:val="single"/>
          <w:lang w:val="en-US"/>
        </w:rPr>
      </w:pPr>
      <w:r w:rsidRPr="00B00520">
        <w:rPr>
          <w:rFonts w:ascii="Times New Roman" w:hAnsi="Times New Roman" w:cs="Times New Roman"/>
          <w:sz w:val="24"/>
          <w:szCs w:val="24"/>
          <w:u w:val="single"/>
          <w:lang w:val="en-US"/>
        </w:rPr>
        <w:t>Pigs</w:t>
      </w:r>
    </w:p>
    <w:p w:rsidRPr="00B00520" w:rsidR="002E7420" w:rsidP="007D7C9D" w:rsidRDefault="002E7420" w14:paraId="0AB6358C" w14:textId="77777777">
      <w:pPr>
        <w:spacing w:after="0" w:line="276" w:lineRule="auto"/>
        <w:rPr>
          <w:rFonts w:ascii="Times New Roman" w:hAnsi="Times New Roman" w:cs="Times New Roman"/>
          <w:sz w:val="24"/>
          <w:szCs w:val="24"/>
          <w:lang w:val="en-US"/>
        </w:rPr>
      </w:pPr>
      <w:r w:rsidRPr="00B00520">
        <w:rPr>
          <w:rFonts w:ascii="Times New Roman" w:hAnsi="Times New Roman" w:cs="Times New Roman"/>
          <w:sz w:val="24"/>
          <w:szCs w:val="24"/>
          <w:lang w:val="en-US"/>
        </w:rPr>
        <w:t xml:space="preserve">Comparable national data </w:t>
      </w:r>
      <w:r w:rsidRPr="00B00520" w:rsidR="00F67A64">
        <w:rPr>
          <w:rFonts w:ascii="Times New Roman" w:hAnsi="Times New Roman" w:cs="Times New Roman"/>
          <w:sz w:val="24"/>
          <w:szCs w:val="24"/>
          <w:lang w:val="en-US"/>
        </w:rPr>
        <w:t xml:space="preserve">for several traits are presented </w:t>
      </w:r>
      <w:r w:rsidRPr="00B00520">
        <w:rPr>
          <w:rFonts w:ascii="Times New Roman" w:hAnsi="Times New Roman" w:cs="Times New Roman"/>
          <w:sz w:val="24"/>
          <w:szCs w:val="24"/>
          <w:lang w:val="en-US"/>
        </w:rPr>
        <w:t xml:space="preserve">for many European countries in an international </w:t>
      </w:r>
      <w:r w:rsidRPr="00B00520" w:rsidR="00F35930">
        <w:rPr>
          <w:rFonts w:ascii="Times New Roman" w:hAnsi="Times New Roman" w:cs="Times New Roman"/>
          <w:sz w:val="24"/>
          <w:szCs w:val="24"/>
          <w:lang w:val="en-US"/>
        </w:rPr>
        <w:t xml:space="preserve">pig </w:t>
      </w:r>
      <w:r w:rsidRPr="00B00520">
        <w:rPr>
          <w:rFonts w:ascii="Times New Roman" w:hAnsi="Times New Roman" w:cs="Times New Roman"/>
          <w:sz w:val="24"/>
          <w:szCs w:val="24"/>
          <w:lang w:val="en-US"/>
        </w:rPr>
        <w:t>report</w:t>
      </w:r>
      <w:r w:rsidRPr="00B00520" w:rsidR="00F35930">
        <w:rPr>
          <w:rFonts w:ascii="Times New Roman" w:hAnsi="Times New Roman" w:cs="Times New Roman"/>
          <w:sz w:val="24"/>
          <w:szCs w:val="24"/>
          <w:lang w:val="en-US"/>
        </w:rPr>
        <w:t xml:space="preserve"> (see mortality below)</w:t>
      </w:r>
      <w:r w:rsidRPr="00B00520">
        <w:rPr>
          <w:rFonts w:ascii="Times New Roman" w:hAnsi="Times New Roman" w:cs="Times New Roman"/>
          <w:sz w:val="24"/>
          <w:szCs w:val="24"/>
          <w:lang w:val="en-US"/>
        </w:rPr>
        <w:t>, but disease</w:t>
      </w:r>
      <w:r w:rsidRPr="00B00520" w:rsidR="00F35930">
        <w:rPr>
          <w:rFonts w:ascii="Times New Roman" w:hAnsi="Times New Roman" w:cs="Times New Roman"/>
          <w:sz w:val="24"/>
          <w:szCs w:val="24"/>
          <w:lang w:val="en-US"/>
        </w:rPr>
        <w:t xml:space="preserve"> data are not reported</w:t>
      </w:r>
      <w:r w:rsidRPr="00B00520">
        <w:rPr>
          <w:rFonts w:ascii="Times New Roman" w:hAnsi="Times New Roman" w:cs="Times New Roman"/>
          <w:sz w:val="24"/>
          <w:szCs w:val="24"/>
          <w:lang w:val="en-US"/>
        </w:rPr>
        <w:t>.</w:t>
      </w:r>
    </w:p>
    <w:p w:rsidRPr="00B00520" w:rsidR="002E7420" w:rsidP="007D7C9D" w:rsidRDefault="002E7420" w14:paraId="0B30F7CE" w14:textId="615155FE">
      <w:pPr>
        <w:pStyle w:val="ListParagraph"/>
        <w:numPr>
          <w:ilvl w:val="0"/>
          <w:numId w:val="6"/>
        </w:numPr>
        <w:spacing w:after="0" w:line="276" w:lineRule="auto"/>
        <w:ind w:left="426" w:hanging="426"/>
        <w:rPr>
          <w:rFonts w:ascii="Times New Roman" w:hAnsi="Times New Roman" w:cs="Times New Roman"/>
          <w:sz w:val="24"/>
          <w:szCs w:val="24"/>
          <w:lang w:val="en-US"/>
        </w:rPr>
      </w:pPr>
      <w:r w:rsidRPr="00B00520">
        <w:rPr>
          <w:rFonts w:ascii="Times New Roman" w:hAnsi="Times New Roman" w:cs="Times New Roman"/>
          <w:sz w:val="24"/>
          <w:szCs w:val="24"/>
          <w:lang w:val="en-US"/>
        </w:rPr>
        <w:t xml:space="preserve">Slaughter pig, </w:t>
      </w:r>
      <w:r w:rsidRPr="00B00520" w:rsidR="007F3550">
        <w:rPr>
          <w:rFonts w:ascii="Times New Roman" w:hAnsi="Times New Roman" w:cs="Times New Roman"/>
          <w:sz w:val="24"/>
          <w:szCs w:val="24"/>
          <w:lang w:val="en-US"/>
        </w:rPr>
        <w:t>15%</w:t>
      </w:r>
      <w:r w:rsidRPr="00B00520" w:rsidR="00AC42C5">
        <w:rPr>
          <w:rFonts w:ascii="Times New Roman" w:hAnsi="Times New Roman" w:cs="Times New Roman"/>
          <w:sz w:val="24"/>
          <w:szCs w:val="24"/>
          <w:lang w:val="en-US"/>
        </w:rPr>
        <w:t xml:space="preserve">. </w:t>
      </w:r>
      <w:r w:rsidRPr="00B00520" w:rsidR="00F85A7F">
        <w:rPr>
          <w:rFonts w:ascii="Times New Roman" w:hAnsi="Times New Roman" w:cs="Times New Roman"/>
          <w:sz w:val="24"/>
          <w:szCs w:val="24"/>
          <w:lang w:val="en-US"/>
        </w:rPr>
        <w:t xml:space="preserve">Assumed disease frequency. </w:t>
      </w:r>
      <w:r w:rsidRPr="00B00520" w:rsidR="00425D5D">
        <w:rPr>
          <w:rFonts w:ascii="Times New Roman" w:hAnsi="Times New Roman" w:cs="Times New Roman"/>
          <w:sz w:val="24"/>
          <w:szCs w:val="24"/>
          <w:lang w:val="en-US"/>
        </w:rPr>
        <w:t>Common health problems are r</w:t>
      </w:r>
      <w:r w:rsidRPr="00B00520" w:rsidR="007F3550">
        <w:rPr>
          <w:rFonts w:ascii="Times New Roman" w:hAnsi="Times New Roman" w:cs="Times New Roman"/>
          <w:sz w:val="24"/>
          <w:szCs w:val="24"/>
          <w:lang w:val="en-US"/>
        </w:rPr>
        <w:t>espiratory diseases</w:t>
      </w:r>
      <w:r w:rsidRPr="00B00520" w:rsidR="00AC42C5">
        <w:rPr>
          <w:rFonts w:ascii="Times New Roman" w:hAnsi="Times New Roman" w:cs="Times New Roman"/>
          <w:sz w:val="24"/>
          <w:szCs w:val="24"/>
          <w:lang w:val="en-US"/>
        </w:rPr>
        <w:t xml:space="preserve"> </w:t>
      </w:r>
      <w:r w:rsidRPr="00B00520" w:rsidR="00425D5D">
        <w:rPr>
          <w:rFonts w:ascii="Times New Roman" w:hAnsi="Times New Roman" w:cs="Times New Roman"/>
          <w:sz w:val="24"/>
          <w:szCs w:val="24"/>
          <w:lang w:val="en-US"/>
        </w:rPr>
        <w:t>(</w:t>
      </w:r>
      <w:r w:rsidRPr="00B00520" w:rsidR="00AC42C5">
        <w:rPr>
          <w:rFonts w:ascii="Times New Roman" w:hAnsi="Times New Roman" w:cs="Times New Roman"/>
          <w:sz w:val="24"/>
          <w:szCs w:val="24"/>
          <w:lang w:val="en-US"/>
        </w:rPr>
        <w:t xml:space="preserve">11% prevalence in </w:t>
      </w:r>
      <w:r w:rsidRPr="00B00520" w:rsidR="00425D5D">
        <w:rPr>
          <w:rFonts w:ascii="Times New Roman" w:hAnsi="Times New Roman" w:cs="Times New Roman"/>
          <w:sz w:val="24"/>
          <w:szCs w:val="24"/>
          <w:lang w:val="en-US"/>
        </w:rPr>
        <w:t>Ireland,</w:t>
      </w:r>
      <w:r w:rsidRPr="00B00520" w:rsidR="00F85A7F">
        <w:rPr>
          <w:rFonts w:ascii="Times New Roman" w:hAnsi="Times New Roman" w:cs="Times New Roman"/>
          <w:sz w:val="24"/>
          <w:szCs w:val="24"/>
          <w:lang w:val="en-US"/>
        </w:rPr>
        <w:t xml:space="preserve"> Pessoa</w:t>
      </w:r>
      <w:r w:rsidRPr="00B00520" w:rsidR="00AC42C5">
        <w:rPr>
          <w:rFonts w:ascii="Times New Roman" w:hAnsi="Times New Roman" w:cs="Times New Roman"/>
          <w:sz w:val="24"/>
          <w:szCs w:val="24"/>
          <w:lang w:val="en-US"/>
        </w:rPr>
        <w:t xml:space="preserve"> </w:t>
      </w:r>
      <w:r w:rsidRPr="00B04AE0" w:rsidR="00B04AE0">
        <w:rPr>
          <w:rFonts w:ascii="Times New Roman" w:hAnsi="Times New Roman" w:cs="Times New Roman"/>
          <w:i/>
          <w:sz w:val="24"/>
          <w:szCs w:val="24"/>
          <w:lang w:val="en-US"/>
        </w:rPr>
        <w:t>et al</w:t>
      </w:r>
      <w:r w:rsidRPr="00B00520" w:rsidR="00AC42C5">
        <w:rPr>
          <w:rFonts w:ascii="Times New Roman" w:hAnsi="Times New Roman" w:cs="Times New Roman"/>
          <w:sz w:val="24"/>
          <w:szCs w:val="24"/>
          <w:lang w:val="en-US"/>
        </w:rPr>
        <w:t>.,</w:t>
      </w:r>
      <w:r w:rsidR="004E6BA6">
        <w:rPr>
          <w:rFonts w:ascii="Times New Roman" w:hAnsi="Times New Roman" w:cs="Times New Roman"/>
          <w:sz w:val="24"/>
          <w:szCs w:val="24"/>
          <w:lang w:val="en-US"/>
        </w:rPr>
        <w:t xml:space="preserve"> </w:t>
      </w:r>
      <w:r w:rsidRPr="00B00520" w:rsidR="00AC42C5">
        <w:rPr>
          <w:rFonts w:ascii="Times New Roman" w:hAnsi="Times New Roman" w:cs="Times New Roman"/>
          <w:sz w:val="24"/>
          <w:szCs w:val="24"/>
          <w:lang w:val="en-US"/>
        </w:rPr>
        <w:t>2020)</w:t>
      </w:r>
      <w:r w:rsidRPr="00B00520" w:rsidR="00425D5D">
        <w:rPr>
          <w:rFonts w:ascii="Times New Roman" w:hAnsi="Times New Roman" w:cs="Times New Roman"/>
          <w:sz w:val="24"/>
          <w:szCs w:val="24"/>
          <w:lang w:val="en-US"/>
        </w:rPr>
        <w:t xml:space="preserve"> and joint inflammation (5% prevalence in Sweden, Wallgren </w:t>
      </w:r>
      <w:r w:rsidRPr="00B04AE0" w:rsidR="00B04AE0">
        <w:rPr>
          <w:rFonts w:ascii="Times New Roman" w:hAnsi="Times New Roman" w:cs="Times New Roman"/>
          <w:i/>
          <w:sz w:val="24"/>
          <w:szCs w:val="24"/>
          <w:lang w:val="en-US"/>
        </w:rPr>
        <w:t>et al</w:t>
      </w:r>
      <w:r w:rsidR="004E6BA6">
        <w:rPr>
          <w:rFonts w:ascii="Times New Roman" w:hAnsi="Times New Roman" w:cs="Times New Roman"/>
          <w:sz w:val="24"/>
          <w:szCs w:val="24"/>
          <w:lang w:val="en-US"/>
        </w:rPr>
        <w:t>.</w:t>
      </w:r>
      <w:r w:rsidRPr="00B00520" w:rsidR="00425D5D">
        <w:rPr>
          <w:rFonts w:ascii="Times New Roman" w:hAnsi="Times New Roman" w:cs="Times New Roman"/>
          <w:sz w:val="24"/>
          <w:szCs w:val="24"/>
          <w:lang w:val="en-US"/>
        </w:rPr>
        <w:t>, 2012)</w:t>
      </w:r>
      <w:r w:rsidRPr="00B00520" w:rsidR="00F85A7F">
        <w:rPr>
          <w:rFonts w:ascii="Times New Roman" w:hAnsi="Times New Roman" w:cs="Times New Roman"/>
          <w:sz w:val="24"/>
          <w:szCs w:val="24"/>
          <w:lang w:val="en-US"/>
        </w:rPr>
        <w:t>.</w:t>
      </w:r>
      <w:r w:rsidRPr="00B00520" w:rsidR="00AC42C5">
        <w:rPr>
          <w:rFonts w:ascii="Times New Roman" w:hAnsi="Times New Roman" w:cs="Times New Roman"/>
          <w:sz w:val="24"/>
          <w:szCs w:val="24"/>
          <w:lang w:val="en-US"/>
        </w:rPr>
        <w:t xml:space="preserve"> </w:t>
      </w:r>
    </w:p>
    <w:p w:rsidRPr="00B00520" w:rsidR="002E7420" w:rsidP="007D7C9D" w:rsidRDefault="002E7420" w14:paraId="709F594C" w14:textId="40BB8A49">
      <w:pPr>
        <w:pStyle w:val="ListParagraph"/>
        <w:numPr>
          <w:ilvl w:val="0"/>
          <w:numId w:val="6"/>
        </w:numPr>
        <w:spacing w:after="0" w:line="276" w:lineRule="auto"/>
        <w:ind w:left="426" w:hanging="426"/>
        <w:rPr>
          <w:rFonts w:ascii="Times New Roman" w:hAnsi="Times New Roman" w:cs="Times New Roman"/>
          <w:sz w:val="24"/>
          <w:szCs w:val="24"/>
          <w:lang w:val="en-US"/>
        </w:rPr>
      </w:pPr>
      <w:r w:rsidRPr="00B00520">
        <w:rPr>
          <w:rFonts w:ascii="Times New Roman" w:hAnsi="Times New Roman" w:cs="Times New Roman"/>
          <w:sz w:val="24"/>
          <w:szCs w:val="24"/>
          <w:lang w:val="en-US"/>
        </w:rPr>
        <w:t>Pig parent</w:t>
      </w:r>
      <w:r w:rsidRPr="00B00520" w:rsidR="007F3550">
        <w:rPr>
          <w:rFonts w:ascii="Times New Roman" w:hAnsi="Times New Roman" w:cs="Times New Roman"/>
          <w:sz w:val="24"/>
          <w:szCs w:val="24"/>
          <w:lang w:val="en-US"/>
        </w:rPr>
        <w:t xml:space="preserve">, 15%. </w:t>
      </w:r>
      <w:r w:rsidRPr="00B00520" w:rsidR="00F85A7F">
        <w:rPr>
          <w:rFonts w:ascii="Times New Roman" w:hAnsi="Times New Roman" w:cs="Times New Roman"/>
          <w:sz w:val="24"/>
          <w:szCs w:val="24"/>
          <w:lang w:val="en-US"/>
        </w:rPr>
        <w:t xml:space="preserve">Assumed disease frequency. </w:t>
      </w:r>
      <w:r w:rsidRPr="00B00520" w:rsidR="007F3550">
        <w:rPr>
          <w:rFonts w:ascii="Times New Roman" w:hAnsi="Times New Roman" w:cs="Times New Roman"/>
          <w:sz w:val="24"/>
          <w:szCs w:val="24"/>
          <w:lang w:val="en-US"/>
        </w:rPr>
        <w:t xml:space="preserve">Leg problems and </w:t>
      </w:r>
      <w:proofErr w:type="spellStart"/>
      <w:r w:rsidRPr="00B00520" w:rsidR="007F3550">
        <w:rPr>
          <w:rFonts w:ascii="Times New Roman" w:hAnsi="Times New Roman" w:cs="Times New Roman"/>
          <w:sz w:val="24"/>
          <w:szCs w:val="24"/>
          <w:lang w:val="en-US"/>
        </w:rPr>
        <w:t>dysgalactia</w:t>
      </w:r>
      <w:proofErr w:type="spellEnd"/>
      <w:r w:rsidRPr="00B00520" w:rsidR="007F3550">
        <w:rPr>
          <w:rFonts w:ascii="Times New Roman" w:hAnsi="Times New Roman" w:cs="Times New Roman"/>
          <w:sz w:val="24"/>
          <w:szCs w:val="24"/>
          <w:lang w:val="en-US"/>
        </w:rPr>
        <w:t xml:space="preserve"> are common diseases. Prevalence of lameness in 7 European studies range from 9 to 29% (</w:t>
      </w:r>
      <w:proofErr w:type="spellStart"/>
      <w:r w:rsidRPr="00B00520" w:rsidR="007F3550">
        <w:rPr>
          <w:rFonts w:ascii="Times New Roman" w:hAnsi="Times New Roman" w:cs="Times New Roman"/>
          <w:sz w:val="24"/>
          <w:szCs w:val="24"/>
          <w:lang w:val="en-US"/>
        </w:rPr>
        <w:t>Huneau</w:t>
      </w:r>
      <w:proofErr w:type="spellEnd"/>
      <w:r w:rsidRPr="00B00520" w:rsidR="007F3550">
        <w:rPr>
          <w:rFonts w:ascii="Times New Roman" w:hAnsi="Times New Roman" w:cs="Times New Roman"/>
          <w:sz w:val="24"/>
          <w:szCs w:val="24"/>
          <w:lang w:val="en-US"/>
        </w:rPr>
        <w:t xml:space="preserve">-Salaün </w:t>
      </w:r>
      <w:r w:rsidRPr="00B04AE0" w:rsidR="00B04AE0">
        <w:rPr>
          <w:rFonts w:ascii="Times New Roman" w:hAnsi="Times New Roman" w:cs="Times New Roman"/>
          <w:i/>
          <w:sz w:val="24"/>
          <w:szCs w:val="24"/>
          <w:lang w:val="en-US"/>
        </w:rPr>
        <w:t>et al</w:t>
      </w:r>
      <w:r w:rsidRPr="00B00520" w:rsidR="007F3550">
        <w:rPr>
          <w:rFonts w:ascii="Times New Roman" w:hAnsi="Times New Roman" w:cs="Times New Roman"/>
          <w:sz w:val="24"/>
          <w:szCs w:val="24"/>
          <w:lang w:val="en-US"/>
        </w:rPr>
        <w:t>, 2021)</w:t>
      </w:r>
      <w:r w:rsidRPr="00B00520" w:rsidR="00F67A64">
        <w:rPr>
          <w:rFonts w:ascii="Times New Roman" w:hAnsi="Times New Roman" w:cs="Times New Roman"/>
          <w:sz w:val="24"/>
          <w:szCs w:val="24"/>
          <w:lang w:val="en-US"/>
        </w:rPr>
        <w:t xml:space="preserve"> and a</w:t>
      </w:r>
      <w:r w:rsidRPr="00B00520" w:rsidR="00F35930">
        <w:rPr>
          <w:rFonts w:ascii="Times New Roman" w:hAnsi="Times New Roman" w:cs="Times New Roman"/>
          <w:sz w:val="24"/>
          <w:szCs w:val="24"/>
          <w:lang w:val="en-US"/>
        </w:rPr>
        <w:t>verage p</w:t>
      </w:r>
      <w:r w:rsidRPr="00B00520" w:rsidR="007F3550">
        <w:rPr>
          <w:rFonts w:ascii="Times New Roman" w:hAnsi="Times New Roman" w:cs="Times New Roman"/>
          <w:sz w:val="24"/>
          <w:szCs w:val="24"/>
          <w:lang w:val="en-US"/>
        </w:rPr>
        <w:t xml:space="preserve">revalence of </w:t>
      </w:r>
      <w:proofErr w:type="spellStart"/>
      <w:r w:rsidRPr="00B00520" w:rsidR="007F3550">
        <w:rPr>
          <w:rFonts w:ascii="Times New Roman" w:hAnsi="Times New Roman" w:cs="Times New Roman"/>
          <w:sz w:val="24"/>
          <w:szCs w:val="24"/>
          <w:lang w:val="en-US"/>
        </w:rPr>
        <w:t>dysgalactia</w:t>
      </w:r>
      <w:proofErr w:type="spellEnd"/>
      <w:r w:rsidRPr="00B00520" w:rsidR="007F3550">
        <w:rPr>
          <w:rFonts w:ascii="Times New Roman" w:hAnsi="Times New Roman" w:cs="Times New Roman"/>
          <w:sz w:val="24"/>
          <w:szCs w:val="24"/>
          <w:lang w:val="en-US"/>
        </w:rPr>
        <w:t xml:space="preserve"> </w:t>
      </w:r>
      <w:r w:rsidRPr="00B00520" w:rsidR="00F35930">
        <w:rPr>
          <w:rFonts w:ascii="Times New Roman" w:hAnsi="Times New Roman" w:cs="Times New Roman"/>
          <w:sz w:val="24"/>
          <w:szCs w:val="24"/>
          <w:lang w:val="en-US"/>
        </w:rPr>
        <w:t xml:space="preserve">was 13%, based on 6 studies </w:t>
      </w:r>
      <w:r w:rsidRPr="00B00520" w:rsidR="00F85A7F">
        <w:rPr>
          <w:rFonts w:ascii="Times New Roman" w:hAnsi="Times New Roman" w:cs="Times New Roman"/>
          <w:sz w:val="24"/>
          <w:szCs w:val="24"/>
          <w:lang w:val="en-US"/>
        </w:rPr>
        <w:t>(</w:t>
      </w:r>
      <w:r w:rsidRPr="00B00520" w:rsidR="007F3550">
        <w:rPr>
          <w:rFonts w:ascii="Times New Roman" w:hAnsi="Times New Roman" w:cs="Times New Roman"/>
          <w:sz w:val="24"/>
          <w:szCs w:val="24"/>
          <w:lang w:val="en-US"/>
        </w:rPr>
        <w:t xml:space="preserve">Niemi </w:t>
      </w:r>
      <w:r w:rsidRPr="00B04AE0" w:rsidR="00B04AE0">
        <w:rPr>
          <w:rFonts w:ascii="Times New Roman" w:hAnsi="Times New Roman" w:cs="Times New Roman"/>
          <w:i/>
          <w:sz w:val="24"/>
          <w:szCs w:val="24"/>
          <w:lang w:val="en-US"/>
        </w:rPr>
        <w:t>et al</w:t>
      </w:r>
      <w:r w:rsidR="004E6BA6">
        <w:rPr>
          <w:rFonts w:ascii="Times New Roman" w:hAnsi="Times New Roman" w:cs="Times New Roman"/>
          <w:sz w:val="24"/>
          <w:szCs w:val="24"/>
          <w:lang w:val="en-US"/>
        </w:rPr>
        <w:t>.</w:t>
      </w:r>
      <w:r w:rsidRPr="00B00520" w:rsidR="007F3550">
        <w:rPr>
          <w:rFonts w:ascii="Times New Roman" w:hAnsi="Times New Roman" w:cs="Times New Roman"/>
          <w:sz w:val="24"/>
          <w:szCs w:val="24"/>
          <w:lang w:val="en-US"/>
        </w:rPr>
        <w:t>, 2017</w:t>
      </w:r>
      <w:r w:rsidRPr="00B00520" w:rsidR="00F85A7F">
        <w:rPr>
          <w:rFonts w:ascii="Times New Roman" w:hAnsi="Times New Roman" w:cs="Times New Roman"/>
          <w:sz w:val="24"/>
          <w:szCs w:val="24"/>
          <w:lang w:val="en-US"/>
        </w:rPr>
        <w:t>).</w:t>
      </w:r>
    </w:p>
    <w:p w:rsidRPr="00B00520" w:rsidR="006B3A1B" w:rsidP="007D7C9D" w:rsidRDefault="006B3A1B" w14:paraId="1591E385" w14:textId="77777777">
      <w:pPr>
        <w:pStyle w:val="ListParagraph"/>
        <w:spacing w:after="0" w:line="276" w:lineRule="auto"/>
        <w:ind w:left="426"/>
        <w:rPr>
          <w:rFonts w:ascii="Times New Roman" w:hAnsi="Times New Roman" w:cs="Times New Roman"/>
          <w:sz w:val="24"/>
          <w:szCs w:val="24"/>
          <w:lang w:val="en-US"/>
        </w:rPr>
      </w:pPr>
    </w:p>
    <w:p w:rsidRPr="00B00520" w:rsidR="002E7420" w:rsidP="007D7C9D" w:rsidRDefault="00F776F7" w14:paraId="2C31B30B" w14:textId="77777777">
      <w:pPr>
        <w:spacing w:after="0" w:line="276" w:lineRule="auto"/>
        <w:rPr>
          <w:rFonts w:ascii="Times New Roman" w:hAnsi="Times New Roman" w:cs="Times New Roman"/>
          <w:sz w:val="24"/>
          <w:szCs w:val="24"/>
          <w:u w:val="single"/>
          <w:lang w:val="en-US"/>
        </w:rPr>
      </w:pPr>
      <w:r w:rsidRPr="00B00520">
        <w:rPr>
          <w:rFonts w:ascii="Times New Roman" w:hAnsi="Times New Roman" w:cs="Times New Roman"/>
          <w:sz w:val="24"/>
          <w:szCs w:val="24"/>
          <w:u w:val="single"/>
          <w:lang w:val="en-US"/>
        </w:rPr>
        <w:t>Sheep</w:t>
      </w:r>
    </w:p>
    <w:p w:rsidRPr="00B00520" w:rsidR="00997102" w:rsidP="007D7C9D" w:rsidRDefault="00997102" w14:paraId="09AE7F59" w14:textId="77777777">
      <w:pPr>
        <w:spacing w:after="0" w:line="276" w:lineRule="auto"/>
        <w:rPr>
          <w:rFonts w:ascii="Times New Roman" w:hAnsi="Times New Roman" w:cs="Times New Roman"/>
          <w:sz w:val="24"/>
          <w:szCs w:val="24"/>
          <w:lang w:val="en-GB"/>
        </w:rPr>
      </w:pPr>
      <w:r w:rsidRPr="00B00520">
        <w:rPr>
          <w:rFonts w:ascii="Times New Roman" w:hAnsi="Times New Roman" w:cs="Times New Roman"/>
          <w:sz w:val="24"/>
          <w:szCs w:val="24"/>
          <w:lang w:val="en-GB"/>
        </w:rPr>
        <w:t>No comparable country specific disease frequency data were found for sheep.</w:t>
      </w:r>
    </w:p>
    <w:p w:rsidRPr="00B00520" w:rsidR="00F776F7" w:rsidP="007D7C9D" w:rsidRDefault="00F776F7" w14:paraId="06581E5A" w14:textId="6FDCA784">
      <w:pPr>
        <w:pStyle w:val="ListParagraph"/>
        <w:numPr>
          <w:ilvl w:val="0"/>
          <w:numId w:val="9"/>
        </w:numPr>
        <w:spacing w:after="0" w:line="276" w:lineRule="auto"/>
        <w:ind w:left="284" w:hanging="284"/>
        <w:rPr>
          <w:rFonts w:ascii="Times New Roman" w:hAnsi="Times New Roman" w:cs="Times New Roman"/>
          <w:sz w:val="24"/>
          <w:szCs w:val="24"/>
          <w:lang w:val="en-US"/>
        </w:rPr>
      </w:pPr>
      <w:r w:rsidRPr="00B00520">
        <w:rPr>
          <w:rFonts w:ascii="Times New Roman" w:hAnsi="Times New Roman" w:cs="Times New Roman"/>
          <w:sz w:val="24"/>
          <w:szCs w:val="24"/>
          <w:lang w:val="en-US"/>
        </w:rPr>
        <w:t>Lamb, 6%.</w:t>
      </w:r>
      <w:r w:rsidRPr="00B00520">
        <w:rPr>
          <w:sz w:val="24"/>
          <w:szCs w:val="24"/>
          <w:lang w:val="en-US"/>
        </w:rPr>
        <w:t xml:space="preserve"> </w:t>
      </w:r>
      <w:r w:rsidRPr="00B00520">
        <w:rPr>
          <w:rFonts w:ascii="Times New Roman" w:hAnsi="Times New Roman" w:cs="Times New Roman"/>
          <w:sz w:val="24"/>
          <w:szCs w:val="24"/>
          <w:lang w:val="en-US"/>
        </w:rPr>
        <w:t xml:space="preserve">Assumed disease frequency based on 14% with disease symptoms around weaning in Spain (Gonzales </w:t>
      </w:r>
      <w:r w:rsidRPr="00B04AE0" w:rsidR="00B04AE0">
        <w:rPr>
          <w:rFonts w:ascii="Times New Roman" w:hAnsi="Times New Roman" w:cs="Times New Roman"/>
          <w:i/>
          <w:sz w:val="24"/>
          <w:szCs w:val="24"/>
          <w:lang w:val="en-US"/>
        </w:rPr>
        <w:t>et al</w:t>
      </w:r>
      <w:r w:rsidR="004E6BA6">
        <w:rPr>
          <w:rFonts w:ascii="Times New Roman" w:hAnsi="Times New Roman" w:cs="Times New Roman"/>
          <w:sz w:val="24"/>
          <w:szCs w:val="24"/>
          <w:lang w:val="en-US"/>
        </w:rPr>
        <w:t>.</w:t>
      </w:r>
      <w:r w:rsidRPr="00B00520">
        <w:rPr>
          <w:rFonts w:ascii="Times New Roman" w:hAnsi="Times New Roman" w:cs="Times New Roman"/>
          <w:sz w:val="24"/>
          <w:szCs w:val="24"/>
          <w:lang w:val="en-US"/>
        </w:rPr>
        <w:t xml:space="preserve">, 2016) and 3% during a period 1 month before weaning to 2 months after weaning in UK (Lima </w:t>
      </w:r>
      <w:r w:rsidRPr="00B04AE0" w:rsidR="00B04AE0">
        <w:rPr>
          <w:rFonts w:ascii="Times New Roman" w:hAnsi="Times New Roman" w:cs="Times New Roman"/>
          <w:i/>
          <w:sz w:val="24"/>
          <w:szCs w:val="24"/>
          <w:lang w:val="en-US"/>
        </w:rPr>
        <w:t>et al</w:t>
      </w:r>
      <w:r w:rsidR="004E6BA6">
        <w:rPr>
          <w:rFonts w:ascii="Times New Roman" w:hAnsi="Times New Roman" w:cs="Times New Roman"/>
          <w:sz w:val="24"/>
          <w:szCs w:val="24"/>
          <w:lang w:val="en-US"/>
        </w:rPr>
        <w:t>.</w:t>
      </w:r>
      <w:r w:rsidRPr="00B00520">
        <w:rPr>
          <w:rFonts w:ascii="Times New Roman" w:hAnsi="Times New Roman" w:cs="Times New Roman"/>
          <w:sz w:val="24"/>
          <w:szCs w:val="24"/>
          <w:lang w:val="en-US"/>
        </w:rPr>
        <w:t xml:space="preserve">, 2020). </w:t>
      </w:r>
    </w:p>
    <w:p w:rsidRPr="00B00520" w:rsidR="00F776F7" w:rsidP="007D7C9D" w:rsidRDefault="00F776F7" w14:paraId="7D910BD4" w14:textId="42C07EA3">
      <w:pPr>
        <w:pStyle w:val="ListParagraph"/>
        <w:numPr>
          <w:ilvl w:val="0"/>
          <w:numId w:val="8"/>
        </w:numPr>
        <w:spacing w:after="0" w:line="276" w:lineRule="auto"/>
        <w:ind w:left="284" w:hanging="284"/>
        <w:rPr>
          <w:rFonts w:ascii="Times New Roman" w:hAnsi="Times New Roman" w:cs="Times New Roman"/>
          <w:sz w:val="24"/>
          <w:szCs w:val="24"/>
          <w:lang w:val="en-US"/>
        </w:rPr>
      </w:pPr>
      <w:r w:rsidRPr="00B00520">
        <w:rPr>
          <w:rFonts w:ascii="Times New Roman" w:hAnsi="Times New Roman" w:cs="Times New Roman"/>
          <w:sz w:val="24"/>
          <w:szCs w:val="24"/>
          <w:lang w:val="en-US"/>
        </w:rPr>
        <w:t xml:space="preserve">Lamb parent, 5%. Assumed value. Mastitis is a common disease and </w:t>
      </w:r>
      <w:proofErr w:type="spellStart"/>
      <w:r w:rsidRPr="00B00520">
        <w:rPr>
          <w:rFonts w:ascii="Times New Roman" w:hAnsi="Times New Roman" w:cs="Times New Roman"/>
          <w:sz w:val="24"/>
          <w:szCs w:val="24"/>
          <w:lang w:val="en-US"/>
        </w:rPr>
        <w:t>Arsenaut</w:t>
      </w:r>
      <w:proofErr w:type="spellEnd"/>
      <w:r w:rsidRPr="00B00520">
        <w:rPr>
          <w:rFonts w:ascii="Times New Roman" w:hAnsi="Times New Roman" w:cs="Times New Roman"/>
          <w:sz w:val="24"/>
          <w:szCs w:val="24"/>
          <w:lang w:val="en-US"/>
        </w:rPr>
        <w:t xml:space="preserve"> </w:t>
      </w:r>
      <w:r w:rsidRPr="00B04AE0" w:rsidR="00B04AE0">
        <w:rPr>
          <w:rFonts w:ascii="Times New Roman" w:hAnsi="Times New Roman" w:cs="Times New Roman"/>
          <w:i/>
          <w:sz w:val="24"/>
          <w:szCs w:val="24"/>
          <w:lang w:val="en-US"/>
        </w:rPr>
        <w:t>et al</w:t>
      </w:r>
      <w:r w:rsidR="004E6BA6">
        <w:rPr>
          <w:rFonts w:ascii="Times New Roman" w:hAnsi="Times New Roman" w:cs="Times New Roman"/>
          <w:sz w:val="24"/>
          <w:szCs w:val="24"/>
          <w:lang w:val="en-US"/>
        </w:rPr>
        <w:t>.</w:t>
      </w:r>
      <w:r w:rsidRPr="00B00520">
        <w:rPr>
          <w:rFonts w:ascii="Times New Roman" w:hAnsi="Times New Roman" w:cs="Times New Roman"/>
          <w:sz w:val="24"/>
          <w:szCs w:val="24"/>
          <w:lang w:val="en-US"/>
        </w:rPr>
        <w:t xml:space="preserve"> (2008) found that </w:t>
      </w:r>
      <w:r w:rsidRPr="00B00520" w:rsidR="00F67A64">
        <w:rPr>
          <w:rFonts w:ascii="Times New Roman" w:hAnsi="Times New Roman" w:cs="Times New Roman"/>
          <w:sz w:val="24"/>
          <w:szCs w:val="24"/>
          <w:lang w:val="en-US"/>
        </w:rPr>
        <w:t>mastitis</w:t>
      </w:r>
      <w:r w:rsidRPr="00B00520">
        <w:rPr>
          <w:rFonts w:ascii="Times New Roman" w:hAnsi="Times New Roman" w:cs="Times New Roman"/>
          <w:sz w:val="24"/>
          <w:szCs w:val="24"/>
          <w:lang w:val="en-US"/>
        </w:rPr>
        <w:t xml:space="preserve"> frequency varied between flocks from 0 to 6.6%. </w:t>
      </w:r>
      <w:proofErr w:type="spellStart"/>
      <w:r w:rsidRPr="00B00520">
        <w:rPr>
          <w:rFonts w:ascii="Times New Roman" w:hAnsi="Times New Roman" w:cs="Times New Roman"/>
          <w:sz w:val="24"/>
          <w:szCs w:val="24"/>
          <w:lang w:val="en-US"/>
        </w:rPr>
        <w:t>Footrot</w:t>
      </w:r>
      <w:proofErr w:type="spellEnd"/>
      <w:r w:rsidRPr="00B00520">
        <w:rPr>
          <w:rFonts w:ascii="Times New Roman" w:hAnsi="Times New Roman" w:cs="Times New Roman"/>
          <w:sz w:val="24"/>
          <w:szCs w:val="24"/>
          <w:lang w:val="en-US"/>
        </w:rPr>
        <w:t xml:space="preserve"> is another common disease and Storms </w:t>
      </w:r>
      <w:r w:rsidRPr="00B04AE0" w:rsidR="00B04AE0">
        <w:rPr>
          <w:rFonts w:ascii="Times New Roman" w:hAnsi="Times New Roman" w:cs="Times New Roman"/>
          <w:i/>
          <w:sz w:val="24"/>
          <w:szCs w:val="24"/>
          <w:lang w:val="en-US"/>
        </w:rPr>
        <w:t>et al</w:t>
      </w:r>
      <w:r w:rsidR="004E6BA6">
        <w:rPr>
          <w:rFonts w:ascii="Times New Roman" w:hAnsi="Times New Roman" w:cs="Times New Roman"/>
          <w:sz w:val="24"/>
          <w:szCs w:val="24"/>
          <w:lang w:val="en-US"/>
        </w:rPr>
        <w:t>.</w:t>
      </w:r>
      <w:r w:rsidRPr="00B00520">
        <w:rPr>
          <w:rFonts w:ascii="Times New Roman" w:hAnsi="Times New Roman" w:cs="Times New Roman"/>
          <w:sz w:val="24"/>
          <w:szCs w:val="24"/>
          <w:lang w:val="en-US"/>
        </w:rPr>
        <w:t xml:space="preserve"> (2021) found that 6% of </w:t>
      </w:r>
      <w:r w:rsidRPr="00B00520" w:rsidR="00F67A64">
        <w:rPr>
          <w:rFonts w:ascii="Times New Roman" w:hAnsi="Times New Roman" w:cs="Times New Roman"/>
          <w:sz w:val="24"/>
          <w:szCs w:val="24"/>
          <w:lang w:val="en-US"/>
        </w:rPr>
        <w:t xml:space="preserve">the </w:t>
      </w:r>
      <w:r w:rsidRPr="00B00520">
        <w:rPr>
          <w:rFonts w:ascii="Times New Roman" w:hAnsi="Times New Roman" w:cs="Times New Roman"/>
          <w:sz w:val="24"/>
          <w:szCs w:val="24"/>
          <w:lang w:val="en-US"/>
        </w:rPr>
        <w:t xml:space="preserve">ewes had clear signs of </w:t>
      </w:r>
      <w:proofErr w:type="spellStart"/>
      <w:r w:rsidRPr="00B00520">
        <w:rPr>
          <w:rFonts w:ascii="Times New Roman" w:hAnsi="Times New Roman" w:cs="Times New Roman"/>
          <w:sz w:val="24"/>
          <w:szCs w:val="24"/>
          <w:lang w:val="en-US"/>
        </w:rPr>
        <w:t>footrot</w:t>
      </w:r>
      <w:proofErr w:type="spellEnd"/>
      <w:r w:rsidRPr="00B00520">
        <w:rPr>
          <w:rFonts w:ascii="Times New Roman" w:hAnsi="Times New Roman" w:cs="Times New Roman"/>
          <w:sz w:val="24"/>
          <w:szCs w:val="24"/>
          <w:lang w:val="en-US"/>
        </w:rPr>
        <w:t>.</w:t>
      </w:r>
    </w:p>
    <w:p w:rsidRPr="00B00520" w:rsidR="006B3A1B" w:rsidP="007D7C9D" w:rsidRDefault="006B3A1B" w14:paraId="53244658" w14:textId="77777777">
      <w:pPr>
        <w:pStyle w:val="ListParagraph"/>
        <w:spacing w:after="0" w:line="276" w:lineRule="auto"/>
        <w:ind w:left="284"/>
        <w:rPr>
          <w:rFonts w:ascii="Times New Roman" w:hAnsi="Times New Roman" w:cs="Times New Roman"/>
          <w:sz w:val="24"/>
          <w:szCs w:val="24"/>
          <w:lang w:val="en-US"/>
        </w:rPr>
      </w:pPr>
    </w:p>
    <w:p w:rsidRPr="00B00520" w:rsidR="005626D6" w:rsidP="007D7C9D" w:rsidRDefault="005626D6" w14:paraId="407FB981" w14:textId="77777777">
      <w:pPr>
        <w:spacing w:after="0" w:line="276" w:lineRule="auto"/>
        <w:rPr>
          <w:rFonts w:ascii="Times New Roman" w:hAnsi="Times New Roman" w:cs="Times New Roman"/>
          <w:sz w:val="24"/>
          <w:szCs w:val="24"/>
          <w:u w:val="single"/>
          <w:lang w:val="en-US"/>
        </w:rPr>
      </w:pPr>
      <w:r w:rsidRPr="00B00520">
        <w:rPr>
          <w:rFonts w:ascii="Times New Roman" w:hAnsi="Times New Roman" w:cs="Times New Roman"/>
          <w:sz w:val="24"/>
          <w:szCs w:val="24"/>
          <w:u w:val="single"/>
          <w:lang w:val="en-US"/>
        </w:rPr>
        <w:t>Rabbit</w:t>
      </w:r>
    </w:p>
    <w:p w:rsidRPr="00B00520" w:rsidR="005626D6" w:rsidP="007D7C9D" w:rsidRDefault="005626D6" w14:paraId="7EFC5C81" w14:textId="055FB9B1">
      <w:pPr>
        <w:spacing w:after="0" w:line="276" w:lineRule="auto"/>
        <w:rPr>
          <w:rFonts w:ascii="Times New Roman" w:hAnsi="Times New Roman" w:cs="Times New Roman"/>
          <w:sz w:val="24"/>
          <w:szCs w:val="24"/>
          <w:lang w:val="en-GB"/>
        </w:rPr>
      </w:pPr>
      <w:r w:rsidRPr="5C66065B" w:rsidR="5C66065B">
        <w:rPr>
          <w:rFonts w:ascii="Times New Roman" w:hAnsi="Times New Roman" w:cs="Times New Roman"/>
          <w:sz w:val="24"/>
          <w:szCs w:val="24"/>
          <w:lang w:val="en-GB"/>
        </w:rPr>
        <w:t>No comparable country specific disease frequency data were found for rabbits.</w:t>
      </w:r>
      <w:r w:rsidRPr="5C66065B" w:rsidR="5C66065B">
        <w:rPr>
          <w:sz w:val="24"/>
          <w:szCs w:val="24"/>
          <w:lang w:val="en-US"/>
        </w:rPr>
        <w:t xml:space="preserve"> </w:t>
      </w:r>
      <w:r w:rsidRPr="5C66065B" w:rsidR="5C66065B">
        <w:rPr>
          <w:rFonts w:ascii="Times New Roman" w:hAnsi="Times New Roman" w:cs="Times New Roman"/>
          <w:sz w:val="24"/>
          <w:szCs w:val="24"/>
          <w:lang w:val="en-GB"/>
        </w:rPr>
        <w:t xml:space="preserve">All rabbits (parents and non-parents) are </w:t>
      </w:r>
      <w:r w:rsidRPr="5C66065B" w:rsidR="5C66065B">
        <w:rPr>
          <w:rFonts w:ascii="Times New Roman" w:hAnsi="Times New Roman" w:cs="Times New Roman"/>
          <w:sz w:val="24"/>
          <w:szCs w:val="24"/>
          <w:lang w:val="en-GB"/>
        </w:rPr>
        <w:t>assum</w:t>
      </w:r>
      <w:r w:rsidRPr="5C66065B" w:rsidR="5C66065B">
        <w:rPr>
          <w:rFonts w:ascii="Times New Roman" w:hAnsi="Times New Roman" w:cs="Times New Roman"/>
          <w:sz w:val="24"/>
          <w:szCs w:val="24"/>
          <w:lang w:val="en-GB"/>
        </w:rPr>
        <w:t>ed to have similar disease frequency.</w:t>
      </w:r>
    </w:p>
    <w:p w:rsidRPr="00B00520" w:rsidR="00B21574" w:rsidP="007D7C9D" w:rsidRDefault="005626D6" w14:paraId="3275CE7B" w14:textId="0A18A612">
      <w:pPr>
        <w:pStyle w:val="ListParagraph"/>
        <w:numPr>
          <w:ilvl w:val="0"/>
          <w:numId w:val="8"/>
        </w:numPr>
        <w:spacing w:after="0" w:line="276" w:lineRule="auto"/>
        <w:ind w:left="284" w:hanging="284"/>
        <w:rPr>
          <w:rFonts w:ascii="Times New Roman" w:hAnsi="Times New Roman" w:cs="Times New Roman"/>
          <w:sz w:val="24"/>
          <w:szCs w:val="24"/>
          <w:lang w:val="en-US"/>
        </w:rPr>
      </w:pPr>
      <w:r w:rsidRPr="00B00520">
        <w:rPr>
          <w:rFonts w:ascii="Times New Roman" w:hAnsi="Times New Roman" w:cs="Times New Roman"/>
          <w:sz w:val="24"/>
          <w:szCs w:val="24"/>
          <w:lang w:val="en-US"/>
        </w:rPr>
        <w:t xml:space="preserve">Rabbit, 11%. Assumed disease frequency based on 19% rhinitis and 11% skin lesions and wounds (average over different production systems) reported by EFSA (2020) and 11 % dermatomycosis and 1% diarrhea found by Trocino </w:t>
      </w:r>
      <w:r w:rsidRPr="00B04AE0" w:rsidR="00B04AE0">
        <w:rPr>
          <w:rFonts w:ascii="Times New Roman" w:hAnsi="Times New Roman" w:cs="Times New Roman"/>
          <w:i/>
          <w:sz w:val="24"/>
          <w:szCs w:val="24"/>
          <w:lang w:val="en-US"/>
        </w:rPr>
        <w:t>et al</w:t>
      </w:r>
      <w:r w:rsidR="004E6BA6">
        <w:rPr>
          <w:rFonts w:ascii="Times New Roman" w:hAnsi="Times New Roman" w:cs="Times New Roman"/>
          <w:sz w:val="24"/>
          <w:szCs w:val="24"/>
          <w:lang w:val="en-US"/>
        </w:rPr>
        <w:t>.</w:t>
      </w:r>
      <w:r w:rsidRPr="00B00520">
        <w:rPr>
          <w:rFonts w:ascii="Times New Roman" w:hAnsi="Times New Roman" w:cs="Times New Roman"/>
          <w:sz w:val="24"/>
          <w:szCs w:val="24"/>
          <w:lang w:val="en-US"/>
        </w:rPr>
        <w:t xml:space="preserve"> (2022).</w:t>
      </w:r>
    </w:p>
    <w:p w:rsidRPr="00B00520" w:rsidR="006B3A1B" w:rsidP="007D7C9D" w:rsidRDefault="006B3A1B" w14:paraId="19795960" w14:textId="77777777">
      <w:pPr>
        <w:pStyle w:val="ListParagraph"/>
        <w:spacing w:after="0" w:line="276" w:lineRule="auto"/>
        <w:ind w:left="284"/>
        <w:rPr>
          <w:rFonts w:ascii="Times New Roman" w:hAnsi="Times New Roman" w:cs="Times New Roman"/>
          <w:sz w:val="24"/>
          <w:szCs w:val="24"/>
          <w:lang w:val="en-US"/>
        </w:rPr>
      </w:pPr>
    </w:p>
    <w:p w:rsidRPr="00B00520" w:rsidR="000138BB" w:rsidP="007D7C9D" w:rsidRDefault="000138BB" w14:paraId="6C7F03D9" w14:textId="77777777">
      <w:pPr>
        <w:spacing w:after="0" w:line="276" w:lineRule="auto"/>
        <w:rPr>
          <w:rFonts w:ascii="Times New Roman" w:hAnsi="Times New Roman" w:cs="Times New Roman"/>
          <w:sz w:val="24"/>
          <w:szCs w:val="24"/>
          <w:u w:val="single"/>
          <w:lang w:val="en-US"/>
        </w:rPr>
      </w:pPr>
      <w:r w:rsidRPr="00B00520">
        <w:rPr>
          <w:rFonts w:ascii="Times New Roman" w:hAnsi="Times New Roman" w:cs="Times New Roman"/>
          <w:sz w:val="24"/>
          <w:szCs w:val="24"/>
          <w:u w:val="single"/>
          <w:lang w:val="en-US"/>
        </w:rPr>
        <w:t>Salmon</w:t>
      </w:r>
    </w:p>
    <w:p w:rsidRPr="00B00520" w:rsidR="000138BB" w:rsidP="007D7C9D" w:rsidRDefault="000138BB" w14:paraId="5FC37A64" w14:textId="77777777">
      <w:pPr>
        <w:spacing w:after="0" w:line="276" w:lineRule="auto"/>
        <w:rPr>
          <w:rFonts w:ascii="Times New Roman" w:hAnsi="Times New Roman" w:cs="Times New Roman"/>
          <w:sz w:val="24"/>
          <w:szCs w:val="24"/>
          <w:lang w:val="en-US"/>
        </w:rPr>
      </w:pPr>
      <w:r w:rsidRPr="00B00520">
        <w:rPr>
          <w:rFonts w:ascii="Times New Roman" w:hAnsi="Times New Roman" w:cs="Times New Roman"/>
          <w:sz w:val="24"/>
          <w:szCs w:val="24"/>
          <w:lang w:val="en-US"/>
        </w:rPr>
        <w:t>All consumed salmon was assumed to be produced in Norway.</w:t>
      </w:r>
    </w:p>
    <w:p w:rsidRPr="00B00520" w:rsidR="000138BB" w:rsidP="5C66065B" w:rsidRDefault="000138BB" w14:paraId="5C57A7BD" w14:textId="608E6FF4">
      <w:pPr>
        <w:pStyle w:val="ListParagraph"/>
        <w:numPr>
          <w:ilvl w:val="0"/>
          <w:numId w:val="8"/>
        </w:numPr>
        <w:spacing w:after="0" w:line="276" w:lineRule="auto"/>
        <w:ind w:left="142" w:hanging="142"/>
        <w:rPr>
          <w:rFonts w:ascii="Times New Roman" w:hAnsi="Times New Roman" w:cs="Times New Roman"/>
          <w:sz w:val="24"/>
          <w:szCs w:val="24"/>
          <w:u w:val="single"/>
          <w:lang w:val="en-US"/>
        </w:rPr>
      </w:pPr>
      <w:r w:rsidRPr="5C66065B" w:rsidR="5C66065B">
        <w:rPr>
          <w:rFonts w:ascii="Times New Roman" w:hAnsi="Times New Roman" w:cs="Times New Roman"/>
          <w:sz w:val="24"/>
          <w:szCs w:val="24"/>
          <w:lang w:val="en-US"/>
        </w:rPr>
        <w:t xml:space="preserve">Salmon, 14.5%. Assumed value since disease prevalence in aquaculture is not measured in % of individuals. At slaughter, 14,5% of the produced weight is classified as less than 'superior' due to defects and malformations, clinical signs, wounds and injuries and puberty (Sommerset </w:t>
      </w:r>
      <w:r w:rsidRPr="5C66065B" w:rsidR="5C66065B">
        <w:rPr>
          <w:rFonts w:ascii="Times New Roman" w:hAnsi="Times New Roman" w:cs="Times New Roman"/>
          <w:sz w:val="24"/>
          <w:szCs w:val="24"/>
          <w:lang w:val="en-US"/>
        </w:rPr>
        <w:t>el</w:t>
      </w:r>
      <w:r w:rsidRPr="5C66065B" w:rsidR="5C66065B">
        <w:rPr>
          <w:rFonts w:ascii="Times New Roman" w:hAnsi="Times New Roman" w:cs="Times New Roman"/>
          <w:sz w:val="24"/>
          <w:szCs w:val="24"/>
          <w:lang w:val="en-US"/>
        </w:rPr>
        <w:t xml:space="preserve"> al., 2022). Puberty is not a sign of disease or injury, but on the other hand, the rate of non-superior individuals is higher than the rate of non-superior weight since non-superior individuals are smaller than average (Sommerset </w:t>
      </w:r>
      <w:r w:rsidRPr="5C66065B" w:rsidR="5C66065B">
        <w:rPr>
          <w:rFonts w:ascii="Times New Roman" w:hAnsi="Times New Roman" w:cs="Times New Roman"/>
          <w:sz w:val="24"/>
          <w:szCs w:val="24"/>
          <w:lang w:val="en-US"/>
        </w:rPr>
        <w:t>el</w:t>
      </w:r>
      <w:r w:rsidRPr="5C66065B" w:rsidR="5C66065B">
        <w:rPr>
          <w:rFonts w:ascii="Times New Roman" w:hAnsi="Times New Roman" w:cs="Times New Roman"/>
          <w:sz w:val="24"/>
          <w:szCs w:val="24"/>
          <w:lang w:val="en-US"/>
        </w:rPr>
        <w:t xml:space="preserve"> al., 2022).</w:t>
      </w:r>
    </w:p>
    <w:p w:rsidRPr="00B00520" w:rsidR="000138BB" w:rsidP="5C66065B" w:rsidRDefault="000138BB" w14:paraId="645D6FB1" w14:textId="59F9AB8C">
      <w:pPr>
        <w:pStyle w:val="ListParagraph"/>
        <w:spacing w:after="0" w:line="276" w:lineRule="auto"/>
        <w:ind w:left="142" w:hanging="142"/>
        <w:rPr>
          <w:rFonts w:ascii="Times New Roman" w:hAnsi="Times New Roman" w:cs="Times New Roman"/>
          <w:sz w:val="24"/>
          <w:szCs w:val="24"/>
          <w:u w:val="single"/>
          <w:lang w:val="en-US"/>
        </w:rPr>
      </w:pPr>
    </w:p>
    <w:p w:rsidRPr="00B00520" w:rsidR="000138BB" w:rsidP="5C66065B" w:rsidRDefault="000138BB" w14:paraId="1ED9BBC7" w14:textId="5EA408A9">
      <w:pPr>
        <w:pStyle w:val="ListParagraph"/>
        <w:spacing w:after="0" w:line="276" w:lineRule="auto"/>
        <w:ind w:left="142" w:hanging="142"/>
        <w:rPr>
          <w:rFonts w:ascii="Times New Roman" w:hAnsi="Times New Roman" w:cs="Times New Roman"/>
          <w:sz w:val="24"/>
          <w:szCs w:val="24"/>
          <w:u w:val="single"/>
          <w:lang w:val="en-US"/>
        </w:rPr>
      </w:pPr>
      <w:r w:rsidRPr="5C66065B" w:rsidR="5C66065B">
        <w:rPr>
          <w:rFonts w:ascii="Times New Roman" w:hAnsi="Times New Roman" w:cs="Times New Roman"/>
          <w:sz w:val="24"/>
          <w:szCs w:val="24"/>
          <w:u w:val="single"/>
          <w:lang w:val="en-US"/>
        </w:rPr>
        <w:t>Horse</w:t>
      </w:r>
    </w:p>
    <w:p w:rsidRPr="00B00520" w:rsidR="00E67F50" w:rsidP="007D7C9D" w:rsidRDefault="00E67F50" w14:paraId="22057884" w14:textId="77777777">
      <w:pPr>
        <w:spacing w:after="0" w:line="276" w:lineRule="auto"/>
        <w:rPr>
          <w:rFonts w:ascii="Times New Roman" w:hAnsi="Times New Roman" w:cs="Times New Roman"/>
          <w:sz w:val="24"/>
          <w:szCs w:val="24"/>
          <w:lang w:val="en-GB"/>
        </w:rPr>
      </w:pPr>
      <w:r w:rsidRPr="00B00520">
        <w:rPr>
          <w:rFonts w:ascii="Times New Roman" w:hAnsi="Times New Roman" w:cs="Times New Roman"/>
          <w:sz w:val="24"/>
          <w:szCs w:val="24"/>
          <w:lang w:val="en-GB"/>
        </w:rPr>
        <w:t>No comparable country specific disease frequency data were found for horses.</w:t>
      </w:r>
      <w:r w:rsidRPr="00B00520" w:rsidR="007E2917">
        <w:rPr>
          <w:rFonts w:ascii="Times New Roman" w:hAnsi="Times New Roman" w:cs="Times New Roman"/>
          <w:sz w:val="24"/>
          <w:szCs w:val="24"/>
          <w:lang w:val="en-GB"/>
        </w:rPr>
        <w:t xml:space="preserve"> All horses (parents and non-parents) are assumed to have similar disease frequency. </w:t>
      </w:r>
    </w:p>
    <w:p w:rsidRPr="00B00520" w:rsidR="000138BB" w:rsidP="007D7C9D" w:rsidRDefault="000138BB" w14:paraId="46ED34C6" w14:textId="35F3699F">
      <w:pPr>
        <w:pStyle w:val="ListParagraph"/>
        <w:numPr>
          <w:ilvl w:val="0"/>
          <w:numId w:val="8"/>
        </w:numPr>
        <w:spacing w:after="0" w:line="276" w:lineRule="auto"/>
        <w:ind w:left="284" w:hanging="284"/>
        <w:rPr>
          <w:rFonts w:ascii="Times New Roman" w:hAnsi="Times New Roman" w:cs="Times New Roman"/>
          <w:sz w:val="24"/>
          <w:szCs w:val="24"/>
          <w:lang w:val="en-US"/>
        </w:rPr>
      </w:pPr>
      <w:r w:rsidRPr="00B00520">
        <w:rPr>
          <w:rFonts w:ascii="Times New Roman" w:hAnsi="Times New Roman" w:cs="Times New Roman"/>
          <w:sz w:val="24"/>
          <w:szCs w:val="24"/>
          <w:lang w:val="en-US"/>
        </w:rPr>
        <w:t xml:space="preserve">Horse, 15%. Assumed disease rate based </w:t>
      </w:r>
      <w:r w:rsidRPr="00B00520" w:rsidR="00F67A64">
        <w:rPr>
          <w:rFonts w:ascii="Times New Roman" w:hAnsi="Times New Roman" w:cs="Times New Roman"/>
          <w:sz w:val="24"/>
          <w:szCs w:val="24"/>
          <w:lang w:val="en-US"/>
        </w:rPr>
        <w:t xml:space="preserve">on survey </w:t>
      </w:r>
      <w:r w:rsidRPr="00B00520">
        <w:rPr>
          <w:rFonts w:ascii="Times New Roman" w:hAnsi="Times New Roman" w:cs="Times New Roman"/>
          <w:sz w:val="24"/>
          <w:szCs w:val="24"/>
          <w:lang w:val="en-US"/>
        </w:rPr>
        <w:t xml:space="preserve">in UK reporting 14% of horses have osteoarthritis which is the most prevalent owner-reported chronic/recurrent disease condition (Ireland </w:t>
      </w:r>
      <w:r w:rsidRPr="00B04AE0" w:rsidR="00B04AE0">
        <w:rPr>
          <w:rFonts w:ascii="Times New Roman" w:hAnsi="Times New Roman" w:cs="Times New Roman"/>
          <w:i/>
          <w:sz w:val="24"/>
          <w:szCs w:val="24"/>
          <w:lang w:val="en-US"/>
        </w:rPr>
        <w:t>et al</w:t>
      </w:r>
      <w:r w:rsidR="004E6BA6">
        <w:rPr>
          <w:rFonts w:ascii="Times New Roman" w:hAnsi="Times New Roman" w:cs="Times New Roman"/>
          <w:sz w:val="24"/>
          <w:szCs w:val="24"/>
          <w:lang w:val="en-US"/>
        </w:rPr>
        <w:t>.</w:t>
      </w:r>
      <w:r w:rsidRPr="00B00520">
        <w:rPr>
          <w:rFonts w:ascii="Times New Roman" w:hAnsi="Times New Roman" w:cs="Times New Roman"/>
          <w:sz w:val="24"/>
          <w:szCs w:val="24"/>
          <w:lang w:val="en-US"/>
        </w:rPr>
        <w:t>, 201</w:t>
      </w:r>
      <w:r w:rsidRPr="00B00520" w:rsidR="00F67A64">
        <w:rPr>
          <w:rFonts w:ascii="Times New Roman" w:hAnsi="Times New Roman" w:cs="Times New Roman"/>
          <w:sz w:val="24"/>
          <w:szCs w:val="24"/>
          <w:lang w:val="en-US"/>
        </w:rPr>
        <w:t>3</w:t>
      </w:r>
      <w:r w:rsidRPr="00B00520">
        <w:rPr>
          <w:rFonts w:ascii="Times New Roman" w:hAnsi="Times New Roman" w:cs="Times New Roman"/>
          <w:sz w:val="24"/>
          <w:szCs w:val="24"/>
          <w:lang w:val="en-US"/>
        </w:rPr>
        <w:t>).</w:t>
      </w:r>
    </w:p>
    <w:p w:rsidRPr="00B00520" w:rsidR="005626D6" w:rsidP="005626D6" w:rsidRDefault="005626D6" w14:paraId="150E5B16" w14:textId="77777777">
      <w:pPr>
        <w:spacing w:after="0" w:line="240" w:lineRule="auto"/>
        <w:rPr>
          <w:rFonts w:ascii="Times New Roman" w:hAnsi="Times New Roman" w:cs="Times New Roman"/>
          <w:sz w:val="24"/>
          <w:szCs w:val="24"/>
          <w:lang w:val="en-US"/>
        </w:rPr>
      </w:pPr>
    </w:p>
    <w:p w:rsidRPr="00B00520" w:rsidR="00356B0A" w:rsidP="005626D6" w:rsidRDefault="004C30E6" w14:paraId="62C91596" w14:textId="77777777">
      <w:pPr>
        <w:spacing w:after="0" w:line="240" w:lineRule="auto"/>
        <w:rPr>
          <w:rFonts w:ascii="Times New Roman" w:hAnsi="Times New Roman" w:cs="Times New Roman"/>
          <w:i/>
          <w:sz w:val="24"/>
          <w:szCs w:val="24"/>
        </w:rPr>
      </w:pPr>
      <w:proofErr w:type="spellStart"/>
      <w:r w:rsidRPr="00B00520">
        <w:rPr>
          <w:rFonts w:ascii="Times New Roman" w:hAnsi="Times New Roman" w:cs="Times New Roman"/>
          <w:i/>
          <w:sz w:val="24"/>
          <w:szCs w:val="24"/>
        </w:rPr>
        <w:t>References</w:t>
      </w:r>
      <w:proofErr w:type="spellEnd"/>
      <w:r w:rsidRPr="00B00520">
        <w:rPr>
          <w:rFonts w:ascii="Times New Roman" w:hAnsi="Times New Roman" w:cs="Times New Roman"/>
          <w:i/>
          <w:sz w:val="24"/>
          <w:szCs w:val="24"/>
        </w:rPr>
        <w:t xml:space="preserve"> </w:t>
      </w:r>
    </w:p>
    <w:p w:rsidRPr="009401BD" w:rsidR="009401BD" w:rsidP="006849CA" w:rsidRDefault="009401BD" w14:paraId="1E778942" w14:textId="164F3CB1">
      <w:pPr>
        <w:spacing w:after="0" w:line="240" w:lineRule="auto"/>
        <w:ind w:left="567" w:hanging="567"/>
        <w:rPr>
          <w:rFonts w:ascii="Times New Roman" w:hAnsi="Times New Roman" w:cs="Times New Roman"/>
          <w:lang w:val="en-US"/>
        </w:rPr>
      </w:pPr>
      <w:r w:rsidRPr="009401BD">
        <w:rPr>
          <w:rFonts w:ascii="Times New Roman" w:hAnsi="Times New Roman" w:cs="Times New Roman"/>
        </w:rPr>
        <w:t xml:space="preserve">Andersson, A. (2018). </w:t>
      </w:r>
      <w:r w:rsidRPr="009401BD">
        <w:rPr>
          <w:rFonts w:ascii="Times New Roman" w:hAnsi="Times New Roman" w:cs="Times New Roman"/>
          <w:i/>
          <w:iCs/>
        </w:rPr>
        <w:t xml:space="preserve">Klinisk </w:t>
      </w:r>
      <w:proofErr w:type="spellStart"/>
      <w:r w:rsidRPr="009401BD">
        <w:rPr>
          <w:rFonts w:ascii="Times New Roman" w:hAnsi="Times New Roman" w:cs="Times New Roman"/>
          <w:i/>
          <w:iCs/>
        </w:rPr>
        <w:t>mastit</w:t>
      </w:r>
      <w:proofErr w:type="spellEnd"/>
      <w:r w:rsidRPr="009401BD">
        <w:rPr>
          <w:rFonts w:ascii="Times New Roman" w:hAnsi="Times New Roman" w:cs="Times New Roman"/>
          <w:i/>
          <w:iCs/>
        </w:rPr>
        <w:t xml:space="preserve"> hos dikor: En enkätstudie</w:t>
      </w:r>
      <w:r w:rsidRPr="009401BD">
        <w:rPr>
          <w:rFonts w:ascii="Times New Roman" w:hAnsi="Times New Roman" w:cs="Times New Roman"/>
        </w:rPr>
        <w:t xml:space="preserve"> (Examensarbete 2018:69, 30 </w:t>
      </w:r>
      <w:proofErr w:type="spellStart"/>
      <w:r w:rsidRPr="009401BD">
        <w:rPr>
          <w:rFonts w:ascii="Times New Roman" w:hAnsi="Times New Roman" w:cs="Times New Roman"/>
        </w:rPr>
        <w:t>hp</w:t>
      </w:r>
      <w:proofErr w:type="spellEnd"/>
      <w:r w:rsidRPr="009401BD">
        <w:rPr>
          <w:rFonts w:ascii="Times New Roman" w:hAnsi="Times New Roman" w:cs="Times New Roman"/>
        </w:rPr>
        <w:t xml:space="preserve"> inom veterinärprogrammet). </w:t>
      </w:r>
      <w:r w:rsidRPr="009401BD">
        <w:rPr>
          <w:rFonts w:ascii="Times New Roman" w:hAnsi="Times New Roman" w:cs="Times New Roman"/>
          <w:lang w:val="en-US"/>
        </w:rPr>
        <w:t xml:space="preserve">SLU. </w:t>
      </w:r>
      <w:hyperlink w:history="1" r:id="rId8">
        <w:r w:rsidRPr="009401BD" w:rsidR="006849CA">
          <w:rPr>
            <w:rStyle w:val="Hyperlink"/>
            <w:rFonts w:ascii="Times New Roman" w:hAnsi="Times New Roman" w:cs="Times New Roman"/>
            <w:lang w:val="en-US"/>
          </w:rPr>
          <w:t>https://pub.epsilon.slu.se/id/eprint/15674</w:t>
        </w:r>
      </w:hyperlink>
      <w:r w:rsidRPr="0090140C" w:rsidR="006849CA">
        <w:rPr>
          <w:rFonts w:ascii="Times New Roman" w:hAnsi="Times New Roman" w:cs="Times New Roman"/>
          <w:lang w:val="en-US"/>
        </w:rPr>
        <w:t xml:space="preserve"> </w:t>
      </w:r>
    </w:p>
    <w:p w:rsidRPr="009401BD" w:rsidR="009401BD" w:rsidP="006849CA" w:rsidRDefault="009401BD" w14:paraId="6AD963A5" w14:textId="196410B1">
      <w:pPr>
        <w:spacing w:after="0" w:line="240" w:lineRule="auto"/>
        <w:ind w:left="567" w:hanging="567"/>
        <w:rPr>
          <w:rFonts w:ascii="Times New Roman" w:hAnsi="Times New Roman" w:cs="Times New Roman"/>
          <w:lang w:val="en-US"/>
        </w:rPr>
      </w:pPr>
      <w:r w:rsidRPr="009401BD">
        <w:rPr>
          <w:rFonts w:ascii="Times New Roman" w:hAnsi="Times New Roman" w:cs="Times New Roman"/>
          <w:lang w:val="en-US"/>
        </w:rPr>
        <w:t xml:space="preserve">Arsenault, J., Dubreuil, P., Higgins, R., &amp; Bélanger, D. (2008). Risk factors and impacts of clinical and subclinical mastitis in commercial meat-producing sheep flocks in Quebec, Canada. </w:t>
      </w:r>
      <w:r w:rsidRPr="009401BD">
        <w:rPr>
          <w:rFonts w:ascii="Times New Roman" w:hAnsi="Times New Roman" w:cs="Times New Roman"/>
          <w:i/>
          <w:iCs/>
          <w:lang w:val="en-US"/>
        </w:rPr>
        <w:t>Preventive Veterinary Medicine, 87</w:t>
      </w:r>
      <w:r w:rsidRPr="009401BD">
        <w:rPr>
          <w:rFonts w:ascii="Times New Roman" w:hAnsi="Times New Roman" w:cs="Times New Roman"/>
          <w:lang w:val="en-US"/>
        </w:rPr>
        <w:t xml:space="preserve">(3-4), 373–393. </w:t>
      </w:r>
      <w:hyperlink w:history="1" r:id="rId9">
        <w:r w:rsidRPr="009401BD" w:rsidR="006849CA">
          <w:rPr>
            <w:rStyle w:val="Hyperlink"/>
            <w:rFonts w:ascii="Times New Roman" w:hAnsi="Times New Roman" w:cs="Times New Roman"/>
            <w:lang w:val="en-US"/>
          </w:rPr>
          <w:t>https://doi.org/10.1016/j.prevetmed.2008.05.006</w:t>
        </w:r>
      </w:hyperlink>
      <w:r w:rsidRPr="0090140C" w:rsidR="006849CA">
        <w:rPr>
          <w:rFonts w:ascii="Times New Roman" w:hAnsi="Times New Roman" w:cs="Times New Roman"/>
          <w:lang w:val="en-US"/>
        </w:rPr>
        <w:t xml:space="preserve"> </w:t>
      </w:r>
    </w:p>
    <w:p w:rsidRPr="009401BD" w:rsidR="009401BD" w:rsidP="006849CA" w:rsidRDefault="009401BD" w14:paraId="30D09366" w14:textId="73A3B6B2">
      <w:pPr>
        <w:spacing w:after="0" w:line="240" w:lineRule="auto"/>
        <w:ind w:left="567" w:hanging="567"/>
        <w:rPr>
          <w:rFonts w:ascii="Times New Roman" w:hAnsi="Times New Roman" w:cs="Times New Roman"/>
          <w:lang w:val="en-US"/>
        </w:rPr>
      </w:pPr>
      <w:proofErr w:type="spellStart"/>
      <w:r w:rsidRPr="009401BD">
        <w:rPr>
          <w:rFonts w:ascii="Times New Roman" w:hAnsi="Times New Roman" w:cs="Times New Roman"/>
          <w:lang w:val="en-US"/>
        </w:rPr>
        <w:t>Bailie</w:t>
      </w:r>
      <w:proofErr w:type="spellEnd"/>
      <w:r w:rsidRPr="009401BD">
        <w:rPr>
          <w:rFonts w:ascii="Times New Roman" w:hAnsi="Times New Roman" w:cs="Times New Roman"/>
          <w:lang w:val="en-US"/>
        </w:rPr>
        <w:t xml:space="preserve">, C. L., </w:t>
      </w:r>
      <w:proofErr w:type="spellStart"/>
      <w:r w:rsidRPr="009401BD">
        <w:rPr>
          <w:rFonts w:ascii="Times New Roman" w:hAnsi="Times New Roman" w:cs="Times New Roman"/>
          <w:lang w:val="en-US"/>
        </w:rPr>
        <w:t>Ijichi</w:t>
      </w:r>
      <w:proofErr w:type="spellEnd"/>
      <w:r w:rsidRPr="009401BD">
        <w:rPr>
          <w:rFonts w:ascii="Times New Roman" w:hAnsi="Times New Roman" w:cs="Times New Roman"/>
          <w:lang w:val="en-US"/>
        </w:rPr>
        <w:t xml:space="preserve">, C., &amp; O’Connell, N. E. (2018). Effects of stocking density and string provision on welfare-related measures in commercial broiler chickens in windowed houses. </w:t>
      </w:r>
      <w:r w:rsidRPr="009401BD">
        <w:rPr>
          <w:rFonts w:ascii="Times New Roman" w:hAnsi="Times New Roman" w:cs="Times New Roman"/>
          <w:i/>
          <w:iCs/>
          <w:lang w:val="en-US"/>
        </w:rPr>
        <w:t>Poultry Science, 97</w:t>
      </w:r>
      <w:r w:rsidRPr="009401BD">
        <w:rPr>
          <w:rFonts w:ascii="Times New Roman" w:hAnsi="Times New Roman" w:cs="Times New Roman"/>
          <w:lang w:val="en-US"/>
        </w:rPr>
        <w:t xml:space="preserve">, 1503–1510. </w:t>
      </w:r>
      <w:hyperlink w:history="1" r:id="rId10">
        <w:r w:rsidRPr="009401BD" w:rsidR="006849CA">
          <w:rPr>
            <w:rStyle w:val="Hyperlink"/>
            <w:rFonts w:ascii="Times New Roman" w:hAnsi="Times New Roman" w:cs="Times New Roman"/>
            <w:lang w:val="en-US"/>
          </w:rPr>
          <w:t>https://doi.org/10.3382/ps/pey026</w:t>
        </w:r>
      </w:hyperlink>
      <w:r w:rsidRPr="0090140C" w:rsidR="006849CA">
        <w:rPr>
          <w:rFonts w:ascii="Times New Roman" w:hAnsi="Times New Roman" w:cs="Times New Roman"/>
          <w:lang w:val="en-US"/>
        </w:rPr>
        <w:t xml:space="preserve"> </w:t>
      </w:r>
    </w:p>
    <w:p w:rsidRPr="009401BD" w:rsidR="009401BD" w:rsidP="006849CA" w:rsidRDefault="009401BD" w14:paraId="4CB37D9B" w14:textId="77777777">
      <w:pPr>
        <w:spacing w:after="0" w:line="240" w:lineRule="auto"/>
        <w:ind w:left="567" w:hanging="567"/>
        <w:rPr>
          <w:rFonts w:ascii="Times New Roman" w:hAnsi="Times New Roman" w:cs="Times New Roman"/>
          <w:lang w:val="en-US"/>
        </w:rPr>
      </w:pPr>
      <w:r w:rsidRPr="009401BD">
        <w:rPr>
          <w:rFonts w:ascii="Times New Roman" w:hAnsi="Times New Roman" w:cs="Times New Roman"/>
          <w:lang w:val="en-US"/>
        </w:rPr>
        <w:t xml:space="preserve">Blokhuis, H., Miele, M., </w:t>
      </w:r>
      <w:proofErr w:type="spellStart"/>
      <w:r w:rsidRPr="009401BD">
        <w:rPr>
          <w:rFonts w:ascii="Times New Roman" w:hAnsi="Times New Roman" w:cs="Times New Roman"/>
          <w:lang w:val="en-US"/>
        </w:rPr>
        <w:t>Veissier</w:t>
      </w:r>
      <w:proofErr w:type="spellEnd"/>
      <w:r w:rsidRPr="009401BD">
        <w:rPr>
          <w:rFonts w:ascii="Times New Roman" w:hAnsi="Times New Roman" w:cs="Times New Roman"/>
          <w:lang w:val="en-US"/>
        </w:rPr>
        <w:t xml:space="preserve">, I., &amp; Jones, B. (Eds.). (2013). </w:t>
      </w:r>
      <w:r w:rsidRPr="009401BD">
        <w:rPr>
          <w:rFonts w:ascii="Times New Roman" w:hAnsi="Times New Roman" w:cs="Times New Roman"/>
          <w:i/>
          <w:iCs/>
          <w:lang w:val="en-US"/>
        </w:rPr>
        <w:t>Improving farm animal welfare: Science and society working together: The Welfare Quality approach</w:t>
      </w:r>
      <w:r w:rsidRPr="009401BD">
        <w:rPr>
          <w:rFonts w:ascii="Times New Roman" w:hAnsi="Times New Roman" w:cs="Times New Roman"/>
          <w:lang w:val="en-US"/>
        </w:rPr>
        <w:t>. Wageningen Academic Publishers.</w:t>
      </w:r>
    </w:p>
    <w:p w:rsidRPr="009401BD" w:rsidR="009401BD" w:rsidP="006849CA" w:rsidRDefault="009401BD" w14:paraId="1CE67D13" w14:textId="38394AD1">
      <w:pPr>
        <w:spacing w:after="0" w:line="240" w:lineRule="auto"/>
        <w:ind w:left="567" w:hanging="567"/>
        <w:rPr>
          <w:rFonts w:ascii="Times New Roman" w:hAnsi="Times New Roman" w:cs="Times New Roman"/>
          <w:lang w:val="en-US"/>
        </w:rPr>
      </w:pPr>
      <w:r w:rsidRPr="009401BD">
        <w:rPr>
          <w:rFonts w:ascii="Times New Roman" w:hAnsi="Times New Roman" w:cs="Times New Roman"/>
          <w:lang w:val="en-US"/>
        </w:rPr>
        <w:t xml:space="preserve">De Jong, I. C., &amp; </w:t>
      </w:r>
      <w:proofErr w:type="spellStart"/>
      <w:r w:rsidRPr="009401BD">
        <w:rPr>
          <w:rFonts w:ascii="Times New Roman" w:hAnsi="Times New Roman" w:cs="Times New Roman"/>
          <w:lang w:val="en-US"/>
        </w:rPr>
        <w:t>Guémené</w:t>
      </w:r>
      <w:proofErr w:type="spellEnd"/>
      <w:r w:rsidRPr="009401BD">
        <w:rPr>
          <w:rFonts w:ascii="Times New Roman" w:hAnsi="Times New Roman" w:cs="Times New Roman"/>
          <w:lang w:val="en-US"/>
        </w:rPr>
        <w:t xml:space="preserve">, D. (2011). Major welfare issues in broiler breeders. </w:t>
      </w:r>
      <w:r w:rsidRPr="009401BD">
        <w:rPr>
          <w:rFonts w:ascii="Times New Roman" w:hAnsi="Times New Roman" w:cs="Times New Roman"/>
          <w:i/>
          <w:iCs/>
          <w:lang w:val="en-US"/>
        </w:rPr>
        <w:t>World's Poultry Science Journal, 67</w:t>
      </w:r>
      <w:r w:rsidRPr="009401BD">
        <w:rPr>
          <w:rFonts w:ascii="Times New Roman" w:hAnsi="Times New Roman" w:cs="Times New Roman"/>
          <w:lang w:val="en-US"/>
        </w:rPr>
        <w:t xml:space="preserve">, 73–82. </w:t>
      </w:r>
      <w:hyperlink w:history="1" r:id="rId11">
        <w:r w:rsidRPr="009401BD" w:rsidR="006849CA">
          <w:rPr>
            <w:rStyle w:val="Hyperlink"/>
            <w:rFonts w:ascii="Times New Roman" w:hAnsi="Times New Roman" w:cs="Times New Roman"/>
            <w:lang w:val="en-US"/>
          </w:rPr>
          <w:t>https://doi.org/10.1017/S0043933911000067</w:t>
        </w:r>
      </w:hyperlink>
      <w:r w:rsidRPr="0090140C" w:rsidR="006849CA">
        <w:rPr>
          <w:rFonts w:ascii="Times New Roman" w:hAnsi="Times New Roman" w:cs="Times New Roman"/>
          <w:lang w:val="en-US"/>
        </w:rPr>
        <w:t xml:space="preserve"> </w:t>
      </w:r>
    </w:p>
    <w:p w:rsidRPr="009401BD" w:rsidR="009401BD" w:rsidP="006849CA" w:rsidRDefault="009401BD" w14:paraId="51590C9B" w14:textId="77777777">
      <w:pPr>
        <w:spacing w:after="0" w:line="240" w:lineRule="auto"/>
        <w:ind w:left="567" w:hanging="567"/>
        <w:rPr>
          <w:rFonts w:ascii="Times New Roman" w:hAnsi="Times New Roman" w:cs="Times New Roman"/>
        </w:rPr>
      </w:pPr>
      <w:r w:rsidRPr="009401BD">
        <w:rPr>
          <w:rFonts w:ascii="Times New Roman" w:hAnsi="Times New Roman" w:cs="Times New Roman"/>
          <w:lang w:val="en-US"/>
        </w:rPr>
        <w:t xml:space="preserve">European Food Safety Authority (EFSA). (2020). Health and welfare of rabbits farmed in different production systems. </w:t>
      </w:r>
      <w:r w:rsidRPr="009401BD">
        <w:rPr>
          <w:rFonts w:ascii="Times New Roman" w:hAnsi="Times New Roman" w:cs="Times New Roman"/>
          <w:i/>
          <w:iCs/>
        </w:rPr>
        <w:t>EFSA Journal, 18</w:t>
      </w:r>
      <w:r w:rsidRPr="009401BD">
        <w:rPr>
          <w:rFonts w:ascii="Times New Roman" w:hAnsi="Times New Roman" w:cs="Times New Roman"/>
        </w:rPr>
        <w:t xml:space="preserve">, 5944. </w:t>
      </w:r>
      <w:hyperlink w:tgtFrame="_new" w:history="1" r:id="rId12">
        <w:r w:rsidRPr="009401BD">
          <w:rPr>
            <w:rStyle w:val="Hyperlink"/>
            <w:rFonts w:ascii="Times New Roman" w:hAnsi="Times New Roman" w:cs="Times New Roman"/>
          </w:rPr>
          <w:t>https://doi.org/10.2903/j.efsa.2020.5944</w:t>
        </w:r>
      </w:hyperlink>
    </w:p>
    <w:p w:rsidRPr="009401BD" w:rsidR="009401BD" w:rsidP="006849CA" w:rsidRDefault="009401BD" w14:paraId="604573D1" w14:textId="1DCB4CB2">
      <w:pPr>
        <w:spacing w:after="0" w:line="240" w:lineRule="auto"/>
        <w:ind w:left="567" w:hanging="567"/>
        <w:rPr>
          <w:rFonts w:ascii="Times New Roman" w:hAnsi="Times New Roman" w:cs="Times New Roman"/>
          <w:lang w:val="en-US"/>
        </w:rPr>
      </w:pPr>
      <w:r w:rsidRPr="009401BD">
        <w:rPr>
          <w:rFonts w:ascii="Times New Roman" w:hAnsi="Times New Roman" w:cs="Times New Roman"/>
        </w:rPr>
        <w:t xml:space="preserve">Granquist, E. G., </w:t>
      </w:r>
      <w:proofErr w:type="spellStart"/>
      <w:r w:rsidRPr="009401BD">
        <w:rPr>
          <w:rFonts w:ascii="Times New Roman" w:hAnsi="Times New Roman" w:cs="Times New Roman"/>
        </w:rPr>
        <w:t>Vasdal</w:t>
      </w:r>
      <w:proofErr w:type="spellEnd"/>
      <w:r w:rsidRPr="009401BD">
        <w:rPr>
          <w:rFonts w:ascii="Times New Roman" w:hAnsi="Times New Roman" w:cs="Times New Roman"/>
        </w:rPr>
        <w:t xml:space="preserve">, G., de Jong, I. C., &amp; </w:t>
      </w:r>
      <w:proofErr w:type="spellStart"/>
      <w:r w:rsidRPr="009401BD">
        <w:rPr>
          <w:rFonts w:ascii="Times New Roman" w:hAnsi="Times New Roman" w:cs="Times New Roman"/>
        </w:rPr>
        <w:t>Moe</w:t>
      </w:r>
      <w:proofErr w:type="spellEnd"/>
      <w:r w:rsidRPr="009401BD">
        <w:rPr>
          <w:rFonts w:ascii="Times New Roman" w:hAnsi="Times New Roman" w:cs="Times New Roman"/>
        </w:rPr>
        <w:t xml:space="preserve">, R. O. (2019). </w:t>
      </w:r>
      <w:r w:rsidRPr="009401BD">
        <w:rPr>
          <w:rFonts w:ascii="Times New Roman" w:hAnsi="Times New Roman" w:cs="Times New Roman"/>
          <w:lang w:val="en-US"/>
        </w:rPr>
        <w:t xml:space="preserve">Lameness and its relationship with health and production measures in broiler chickens. </w:t>
      </w:r>
      <w:r w:rsidRPr="009401BD">
        <w:rPr>
          <w:rFonts w:ascii="Times New Roman" w:hAnsi="Times New Roman" w:cs="Times New Roman"/>
          <w:i/>
          <w:iCs/>
          <w:lang w:val="en-US"/>
        </w:rPr>
        <w:t>Animal, 13</w:t>
      </w:r>
      <w:r w:rsidRPr="009401BD">
        <w:rPr>
          <w:rFonts w:ascii="Times New Roman" w:hAnsi="Times New Roman" w:cs="Times New Roman"/>
          <w:lang w:val="en-US"/>
        </w:rPr>
        <w:t xml:space="preserve">, 2365–2372. </w:t>
      </w:r>
      <w:hyperlink w:history="1" r:id="rId13">
        <w:r w:rsidRPr="009401BD" w:rsidR="006849CA">
          <w:rPr>
            <w:rStyle w:val="Hyperlink"/>
            <w:rFonts w:ascii="Times New Roman" w:hAnsi="Times New Roman" w:cs="Times New Roman"/>
            <w:lang w:val="en-US"/>
          </w:rPr>
          <w:t>https://doi.org/10.1017/S1751731119000466</w:t>
        </w:r>
      </w:hyperlink>
      <w:r w:rsidRPr="0090140C" w:rsidR="006849CA">
        <w:rPr>
          <w:rFonts w:ascii="Times New Roman" w:hAnsi="Times New Roman" w:cs="Times New Roman"/>
          <w:lang w:val="en-US"/>
        </w:rPr>
        <w:t xml:space="preserve"> </w:t>
      </w:r>
    </w:p>
    <w:p w:rsidRPr="009401BD" w:rsidR="009401BD" w:rsidP="006849CA" w:rsidRDefault="009401BD" w14:paraId="63790D23" w14:textId="30E05583">
      <w:pPr>
        <w:spacing w:after="0" w:line="240" w:lineRule="auto"/>
        <w:ind w:left="567" w:hanging="567"/>
        <w:rPr>
          <w:rFonts w:ascii="Times New Roman" w:hAnsi="Times New Roman" w:cs="Times New Roman"/>
          <w:lang w:val="en-US"/>
        </w:rPr>
      </w:pPr>
      <w:proofErr w:type="spellStart"/>
      <w:r w:rsidRPr="009401BD">
        <w:rPr>
          <w:rFonts w:ascii="Times New Roman" w:hAnsi="Times New Roman" w:cs="Times New Roman"/>
          <w:lang w:val="en-US"/>
        </w:rPr>
        <w:t>Huneau</w:t>
      </w:r>
      <w:proofErr w:type="spellEnd"/>
      <w:r w:rsidRPr="009401BD">
        <w:rPr>
          <w:rFonts w:ascii="Times New Roman" w:hAnsi="Times New Roman" w:cs="Times New Roman"/>
          <w:lang w:val="en-US"/>
        </w:rPr>
        <w:t xml:space="preserve">-Salaün, A., </w:t>
      </w:r>
      <w:proofErr w:type="spellStart"/>
      <w:r w:rsidRPr="009401BD">
        <w:rPr>
          <w:rFonts w:ascii="Times New Roman" w:hAnsi="Times New Roman" w:cs="Times New Roman"/>
          <w:lang w:val="en-US"/>
        </w:rPr>
        <w:t>Bougeard</w:t>
      </w:r>
      <w:proofErr w:type="spellEnd"/>
      <w:r w:rsidRPr="009401BD">
        <w:rPr>
          <w:rFonts w:ascii="Times New Roman" w:hAnsi="Times New Roman" w:cs="Times New Roman"/>
          <w:lang w:val="en-US"/>
        </w:rPr>
        <w:t xml:space="preserve">, S., </w:t>
      </w:r>
      <w:proofErr w:type="spellStart"/>
      <w:r w:rsidRPr="009401BD">
        <w:rPr>
          <w:rFonts w:ascii="Times New Roman" w:hAnsi="Times New Roman" w:cs="Times New Roman"/>
          <w:lang w:val="en-US"/>
        </w:rPr>
        <w:t>Balaine</w:t>
      </w:r>
      <w:proofErr w:type="spellEnd"/>
      <w:r w:rsidRPr="009401BD">
        <w:rPr>
          <w:rFonts w:ascii="Times New Roman" w:hAnsi="Times New Roman" w:cs="Times New Roman"/>
          <w:lang w:val="en-US"/>
        </w:rPr>
        <w:t xml:space="preserve">, L., </w:t>
      </w:r>
      <w:proofErr w:type="spellStart"/>
      <w:r w:rsidRPr="009401BD">
        <w:rPr>
          <w:rFonts w:ascii="Times New Roman" w:hAnsi="Times New Roman" w:cs="Times New Roman"/>
          <w:lang w:val="en-US"/>
        </w:rPr>
        <w:t>Eono</w:t>
      </w:r>
      <w:proofErr w:type="spellEnd"/>
      <w:r w:rsidRPr="009401BD">
        <w:rPr>
          <w:rFonts w:ascii="Times New Roman" w:hAnsi="Times New Roman" w:cs="Times New Roman"/>
          <w:lang w:val="en-US"/>
        </w:rPr>
        <w:t xml:space="preserve">, F., Eveno, É., </w:t>
      </w:r>
      <w:proofErr w:type="spellStart"/>
      <w:r w:rsidRPr="009401BD">
        <w:rPr>
          <w:rFonts w:ascii="Times New Roman" w:hAnsi="Times New Roman" w:cs="Times New Roman"/>
          <w:lang w:val="en-US"/>
        </w:rPr>
        <w:t>Guillermic</w:t>
      </w:r>
      <w:proofErr w:type="spellEnd"/>
      <w:r w:rsidRPr="009401BD">
        <w:rPr>
          <w:rFonts w:ascii="Times New Roman" w:hAnsi="Times New Roman" w:cs="Times New Roman"/>
          <w:lang w:val="en-US"/>
        </w:rPr>
        <w:t xml:space="preserve">, M., Thomas, R., Rose, N., &amp; Pol, F. (2021). Do rubber floor mats prevent lameness in gestating sows housed in large groups? A field experiment on three commercial farms in France. </w:t>
      </w:r>
      <w:r w:rsidRPr="009401BD">
        <w:rPr>
          <w:rFonts w:ascii="Times New Roman" w:hAnsi="Times New Roman" w:cs="Times New Roman"/>
          <w:i/>
          <w:iCs/>
          <w:lang w:val="en-US"/>
        </w:rPr>
        <w:t>Animals, 11</w:t>
      </w:r>
      <w:r w:rsidRPr="009401BD">
        <w:rPr>
          <w:rFonts w:ascii="Times New Roman" w:hAnsi="Times New Roman" w:cs="Times New Roman"/>
          <w:lang w:val="en-US"/>
        </w:rPr>
        <w:t xml:space="preserve">(11), 3160. </w:t>
      </w:r>
      <w:hyperlink w:history="1" r:id="rId14">
        <w:r w:rsidRPr="009401BD" w:rsidR="006849CA">
          <w:rPr>
            <w:rStyle w:val="Hyperlink"/>
            <w:rFonts w:ascii="Times New Roman" w:hAnsi="Times New Roman" w:cs="Times New Roman"/>
            <w:lang w:val="en-US"/>
          </w:rPr>
          <w:t>https://doi.org/10.3390/ani11113160</w:t>
        </w:r>
      </w:hyperlink>
      <w:r w:rsidRPr="0090140C" w:rsidR="006849CA">
        <w:rPr>
          <w:rFonts w:ascii="Times New Roman" w:hAnsi="Times New Roman" w:cs="Times New Roman"/>
          <w:lang w:val="en-US"/>
        </w:rPr>
        <w:t xml:space="preserve"> </w:t>
      </w:r>
    </w:p>
    <w:p w:rsidRPr="009401BD" w:rsidR="009401BD" w:rsidP="006849CA" w:rsidRDefault="009401BD" w14:paraId="35F9ED5A" w14:textId="77777777">
      <w:pPr>
        <w:spacing w:after="0" w:line="240" w:lineRule="auto"/>
        <w:ind w:left="567" w:hanging="567"/>
        <w:rPr>
          <w:rFonts w:ascii="Times New Roman" w:hAnsi="Times New Roman" w:cs="Times New Roman"/>
          <w:lang w:val="en-US"/>
        </w:rPr>
      </w:pPr>
      <w:r w:rsidRPr="009401BD">
        <w:rPr>
          <w:rFonts w:ascii="Times New Roman" w:hAnsi="Times New Roman" w:cs="Times New Roman"/>
          <w:lang w:val="en-US"/>
        </w:rPr>
        <w:t xml:space="preserve">Ireland, J. L., Wylie, C. E., Collins, S. N., Verheyen, K. L., &amp; Newton, J. R. (2013). Preventive health care and owner-reported disease prevalence of horses and ponies in Great Britain. </w:t>
      </w:r>
      <w:r w:rsidRPr="009401BD">
        <w:rPr>
          <w:rFonts w:ascii="Times New Roman" w:hAnsi="Times New Roman" w:cs="Times New Roman"/>
          <w:i/>
          <w:iCs/>
          <w:lang w:val="en-US"/>
        </w:rPr>
        <w:t>Research in Veterinary Science, 95</w:t>
      </w:r>
      <w:r w:rsidRPr="009401BD">
        <w:rPr>
          <w:rFonts w:ascii="Times New Roman" w:hAnsi="Times New Roman" w:cs="Times New Roman"/>
          <w:lang w:val="en-US"/>
        </w:rPr>
        <w:t>, 418–424.</w:t>
      </w:r>
    </w:p>
    <w:p w:rsidRPr="009401BD" w:rsidR="009401BD" w:rsidP="006849CA" w:rsidRDefault="009401BD" w14:paraId="50137647" w14:textId="77777777">
      <w:pPr>
        <w:spacing w:after="0" w:line="240" w:lineRule="auto"/>
        <w:ind w:left="567" w:hanging="567"/>
        <w:rPr>
          <w:rFonts w:ascii="Times New Roman" w:hAnsi="Times New Roman" w:cs="Times New Roman"/>
          <w:lang w:val="en-US"/>
        </w:rPr>
      </w:pPr>
      <w:proofErr w:type="spellStart"/>
      <w:r w:rsidRPr="009401BD">
        <w:rPr>
          <w:rFonts w:ascii="Times New Roman" w:hAnsi="Times New Roman" w:cs="Times New Roman"/>
          <w:lang w:val="en-US"/>
        </w:rPr>
        <w:t>Jordbruksverket</w:t>
      </w:r>
      <w:proofErr w:type="spellEnd"/>
      <w:r w:rsidRPr="009401BD">
        <w:rPr>
          <w:rFonts w:ascii="Times New Roman" w:hAnsi="Times New Roman" w:cs="Times New Roman"/>
          <w:lang w:val="en-US"/>
        </w:rPr>
        <w:t xml:space="preserve">. (2022). </w:t>
      </w:r>
      <w:proofErr w:type="spellStart"/>
      <w:r w:rsidRPr="009401BD">
        <w:rPr>
          <w:rFonts w:ascii="Times New Roman" w:hAnsi="Times New Roman" w:cs="Times New Roman"/>
          <w:i/>
          <w:iCs/>
          <w:lang w:val="en-US"/>
        </w:rPr>
        <w:t>Nötkreaturssektorns</w:t>
      </w:r>
      <w:proofErr w:type="spellEnd"/>
      <w:r w:rsidRPr="009401BD">
        <w:rPr>
          <w:rFonts w:ascii="Times New Roman" w:hAnsi="Times New Roman" w:cs="Times New Roman"/>
          <w:i/>
          <w:iCs/>
          <w:lang w:val="en-US"/>
        </w:rPr>
        <w:t xml:space="preserve"> </w:t>
      </w:r>
      <w:proofErr w:type="spellStart"/>
      <w:r w:rsidRPr="009401BD">
        <w:rPr>
          <w:rFonts w:ascii="Times New Roman" w:hAnsi="Times New Roman" w:cs="Times New Roman"/>
          <w:i/>
          <w:iCs/>
          <w:lang w:val="en-US"/>
        </w:rPr>
        <w:t>uppbyggnad</w:t>
      </w:r>
      <w:proofErr w:type="spellEnd"/>
      <w:r w:rsidRPr="009401BD">
        <w:rPr>
          <w:rFonts w:ascii="Times New Roman" w:hAnsi="Times New Roman" w:cs="Times New Roman"/>
          <w:i/>
          <w:iCs/>
          <w:lang w:val="en-US"/>
        </w:rPr>
        <w:t xml:space="preserve">: En </w:t>
      </w:r>
      <w:proofErr w:type="spellStart"/>
      <w:r w:rsidRPr="009401BD">
        <w:rPr>
          <w:rFonts w:ascii="Times New Roman" w:hAnsi="Times New Roman" w:cs="Times New Roman"/>
          <w:i/>
          <w:iCs/>
          <w:lang w:val="en-US"/>
        </w:rPr>
        <w:t>analys</w:t>
      </w:r>
      <w:proofErr w:type="spellEnd"/>
      <w:r w:rsidRPr="009401BD">
        <w:rPr>
          <w:rFonts w:ascii="Times New Roman" w:hAnsi="Times New Roman" w:cs="Times New Roman"/>
          <w:i/>
          <w:iCs/>
          <w:lang w:val="en-US"/>
        </w:rPr>
        <w:t xml:space="preserve"> av </w:t>
      </w:r>
      <w:proofErr w:type="spellStart"/>
      <w:r w:rsidRPr="009401BD">
        <w:rPr>
          <w:rFonts w:ascii="Times New Roman" w:hAnsi="Times New Roman" w:cs="Times New Roman"/>
          <w:i/>
          <w:iCs/>
          <w:lang w:val="en-US"/>
        </w:rPr>
        <w:t>struktur</w:t>
      </w:r>
      <w:proofErr w:type="spellEnd"/>
      <w:r w:rsidRPr="009401BD">
        <w:rPr>
          <w:rFonts w:ascii="Times New Roman" w:hAnsi="Times New Roman" w:cs="Times New Roman"/>
          <w:i/>
          <w:iCs/>
          <w:lang w:val="en-US"/>
        </w:rPr>
        <w:t xml:space="preserve"> och </w:t>
      </w:r>
      <w:proofErr w:type="spellStart"/>
      <w:r w:rsidRPr="009401BD">
        <w:rPr>
          <w:rFonts w:ascii="Times New Roman" w:hAnsi="Times New Roman" w:cs="Times New Roman"/>
          <w:i/>
          <w:iCs/>
          <w:lang w:val="en-US"/>
        </w:rPr>
        <w:t>slakt</w:t>
      </w:r>
      <w:proofErr w:type="spellEnd"/>
      <w:r w:rsidRPr="009401BD">
        <w:rPr>
          <w:rFonts w:ascii="Times New Roman" w:hAnsi="Times New Roman" w:cs="Times New Roman"/>
          <w:i/>
          <w:iCs/>
          <w:lang w:val="en-US"/>
        </w:rPr>
        <w:t xml:space="preserve"> i </w:t>
      </w:r>
      <w:proofErr w:type="spellStart"/>
      <w:r w:rsidRPr="009401BD">
        <w:rPr>
          <w:rFonts w:ascii="Times New Roman" w:hAnsi="Times New Roman" w:cs="Times New Roman"/>
          <w:i/>
          <w:iCs/>
          <w:lang w:val="en-US"/>
        </w:rPr>
        <w:t>nötkreaturssektorn</w:t>
      </w:r>
      <w:proofErr w:type="spellEnd"/>
      <w:r w:rsidRPr="009401BD">
        <w:rPr>
          <w:rFonts w:ascii="Times New Roman" w:hAnsi="Times New Roman" w:cs="Times New Roman"/>
          <w:lang w:val="en-US"/>
        </w:rPr>
        <w:t xml:space="preserve"> [Composition of cattle sector: An analysis of structure and slaughter in the cattle sector]. Retrieved from </w:t>
      </w:r>
      <w:hyperlink w:tgtFrame="_new" w:history="1" r:id="rId15">
        <w:r w:rsidRPr="009401BD">
          <w:rPr>
            <w:rStyle w:val="Hyperlink"/>
            <w:rFonts w:ascii="Times New Roman" w:hAnsi="Times New Roman" w:cs="Times New Roman"/>
            <w:lang w:val="en-US"/>
          </w:rPr>
          <w:t>https://jordbruksverket.se/om-jordbruksverket/jordbruksverkets-officiella-statistik/jordbruksverkets-statistikrapporter/statistik/2022-02-01-notkreaturssektorns-uppbyggnad--en-analys-av-struktur-och-slakt-i-notkreaturssektorn</w:t>
        </w:r>
      </w:hyperlink>
    </w:p>
    <w:p w:rsidRPr="009401BD" w:rsidR="009401BD" w:rsidP="006849CA" w:rsidRDefault="009401BD" w14:paraId="15AD60CE" w14:textId="77777777">
      <w:pPr>
        <w:spacing w:after="0" w:line="240" w:lineRule="auto"/>
        <w:ind w:left="567" w:hanging="567"/>
        <w:rPr>
          <w:rFonts w:ascii="Times New Roman" w:hAnsi="Times New Roman" w:cs="Times New Roman"/>
        </w:rPr>
      </w:pPr>
      <w:r w:rsidRPr="009401BD">
        <w:rPr>
          <w:rFonts w:ascii="Times New Roman" w:hAnsi="Times New Roman" w:cs="Times New Roman"/>
        </w:rPr>
        <w:t xml:space="preserve">Jordbruksverket. (2023). </w:t>
      </w:r>
      <w:r w:rsidRPr="009401BD">
        <w:rPr>
          <w:rFonts w:ascii="Times New Roman" w:hAnsi="Times New Roman" w:cs="Times New Roman"/>
          <w:i/>
          <w:iCs/>
        </w:rPr>
        <w:t>Djurhälsa år 2022</w:t>
      </w:r>
      <w:r w:rsidRPr="009401BD">
        <w:rPr>
          <w:rFonts w:ascii="Times New Roman" w:hAnsi="Times New Roman" w:cs="Times New Roman"/>
        </w:rPr>
        <w:t xml:space="preserve"> [Animal </w:t>
      </w:r>
      <w:proofErr w:type="spellStart"/>
      <w:r w:rsidRPr="009401BD">
        <w:rPr>
          <w:rFonts w:ascii="Times New Roman" w:hAnsi="Times New Roman" w:cs="Times New Roman"/>
        </w:rPr>
        <w:t>health</w:t>
      </w:r>
      <w:proofErr w:type="spellEnd"/>
      <w:r w:rsidRPr="009401BD">
        <w:rPr>
          <w:rFonts w:ascii="Times New Roman" w:hAnsi="Times New Roman" w:cs="Times New Roman"/>
        </w:rPr>
        <w:t xml:space="preserve"> </w:t>
      </w:r>
      <w:proofErr w:type="spellStart"/>
      <w:r w:rsidRPr="009401BD">
        <w:rPr>
          <w:rFonts w:ascii="Times New Roman" w:hAnsi="Times New Roman" w:cs="Times New Roman"/>
        </w:rPr>
        <w:t>year</w:t>
      </w:r>
      <w:proofErr w:type="spellEnd"/>
      <w:r w:rsidRPr="009401BD">
        <w:rPr>
          <w:rFonts w:ascii="Times New Roman" w:hAnsi="Times New Roman" w:cs="Times New Roman"/>
        </w:rPr>
        <w:t xml:space="preserve"> 2022] (</w:t>
      </w:r>
      <w:proofErr w:type="spellStart"/>
      <w:r w:rsidRPr="009401BD">
        <w:rPr>
          <w:rFonts w:ascii="Times New Roman" w:hAnsi="Times New Roman" w:cs="Times New Roman"/>
        </w:rPr>
        <w:t>Report</w:t>
      </w:r>
      <w:proofErr w:type="spellEnd"/>
      <w:r w:rsidRPr="009401BD">
        <w:rPr>
          <w:rFonts w:ascii="Times New Roman" w:hAnsi="Times New Roman" w:cs="Times New Roman"/>
        </w:rPr>
        <w:t xml:space="preserve"> JO1302). </w:t>
      </w:r>
      <w:hyperlink w:tgtFrame="_new" w:history="1" r:id="rId16">
        <w:r w:rsidRPr="009401BD">
          <w:rPr>
            <w:rStyle w:val="Hyperlink"/>
            <w:rFonts w:ascii="Times New Roman" w:hAnsi="Times New Roman" w:cs="Times New Roman"/>
          </w:rPr>
          <w:t>https://jordbruksverket.se/om-jordbruksverket/jordbruksverkets-officiella-statistik/jordbruksverkets-statistikrapporter/statistik/2023-10-24-djurhalsa-ar-2022</w:t>
        </w:r>
      </w:hyperlink>
    </w:p>
    <w:p w:rsidRPr="009401BD" w:rsidR="009401BD" w:rsidP="006849CA" w:rsidRDefault="009401BD" w14:paraId="37677E9A" w14:textId="4B15DBC1">
      <w:pPr>
        <w:spacing w:after="0" w:line="240" w:lineRule="auto"/>
        <w:ind w:left="567" w:hanging="567"/>
        <w:rPr>
          <w:rFonts w:ascii="Times New Roman" w:hAnsi="Times New Roman" w:cs="Times New Roman"/>
          <w:lang w:val="en-US"/>
        </w:rPr>
      </w:pPr>
      <w:r w:rsidRPr="009401BD">
        <w:rPr>
          <w:rFonts w:ascii="Times New Roman" w:hAnsi="Times New Roman" w:cs="Times New Roman"/>
        </w:rPr>
        <w:t xml:space="preserve">Kaukonen, E., Norring, M., &amp; </w:t>
      </w:r>
      <w:proofErr w:type="spellStart"/>
      <w:r w:rsidRPr="009401BD">
        <w:rPr>
          <w:rFonts w:ascii="Times New Roman" w:hAnsi="Times New Roman" w:cs="Times New Roman"/>
        </w:rPr>
        <w:t>Valros</w:t>
      </w:r>
      <w:proofErr w:type="spellEnd"/>
      <w:r w:rsidRPr="009401BD">
        <w:rPr>
          <w:rFonts w:ascii="Times New Roman" w:hAnsi="Times New Roman" w:cs="Times New Roman"/>
        </w:rPr>
        <w:t xml:space="preserve">, A. (2017). </w:t>
      </w:r>
      <w:r w:rsidRPr="009401BD">
        <w:rPr>
          <w:rFonts w:ascii="Times New Roman" w:hAnsi="Times New Roman" w:cs="Times New Roman"/>
          <w:lang w:val="en-US"/>
        </w:rPr>
        <w:t xml:space="preserve">Perches and elevated platforms in commercial broiler farms: Use and effect on walking ability, incidence of tibial dyschondroplasia and bone mineral content. </w:t>
      </w:r>
      <w:r w:rsidRPr="009401BD">
        <w:rPr>
          <w:rFonts w:ascii="Times New Roman" w:hAnsi="Times New Roman" w:cs="Times New Roman"/>
          <w:i/>
          <w:iCs/>
          <w:lang w:val="en-US"/>
        </w:rPr>
        <w:t>Animal, 11</w:t>
      </w:r>
      <w:r w:rsidRPr="009401BD">
        <w:rPr>
          <w:rFonts w:ascii="Times New Roman" w:hAnsi="Times New Roman" w:cs="Times New Roman"/>
          <w:lang w:val="en-US"/>
        </w:rPr>
        <w:t xml:space="preserve">, 864–871. </w:t>
      </w:r>
      <w:hyperlink w:history="1" r:id="rId17">
        <w:r w:rsidRPr="009401BD" w:rsidR="006849CA">
          <w:rPr>
            <w:rStyle w:val="Hyperlink"/>
            <w:rFonts w:ascii="Times New Roman" w:hAnsi="Times New Roman" w:cs="Times New Roman"/>
            <w:lang w:val="en-US"/>
          </w:rPr>
          <w:t>https://doi.org/10.1017/S1751731116002160</w:t>
        </w:r>
      </w:hyperlink>
      <w:r w:rsidRPr="0090140C" w:rsidR="006849CA">
        <w:rPr>
          <w:rFonts w:ascii="Times New Roman" w:hAnsi="Times New Roman" w:cs="Times New Roman"/>
          <w:lang w:val="en-US"/>
        </w:rPr>
        <w:t xml:space="preserve"> </w:t>
      </w:r>
    </w:p>
    <w:p w:rsidRPr="009401BD" w:rsidR="009401BD" w:rsidP="006849CA" w:rsidRDefault="009401BD" w14:paraId="1870A387" w14:textId="04E90024">
      <w:pPr>
        <w:spacing w:after="0" w:line="240" w:lineRule="auto"/>
        <w:ind w:left="567" w:hanging="567"/>
        <w:rPr>
          <w:rFonts w:ascii="Times New Roman" w:hAnsi="Times New Roman" w:cs="Times New Roman"/>
          <w:lang w:val="en-US"/>
        </w:rPr>
      </w:pPr>
      <w:r w:rsidRPr="009401BD">
        <w:rPr>
          <w:rFonts w:ascii="Times New Roman" w:hAnsi="Times New Roman" w:cs="Times New Roman"/>
          <w:lang w:val="en-US"/>
        </w:rPr>
        <w:t xml:space="preserve">Mandel, R., Bracke, M. B. M., Nicol, C. J., Webster, J. A., &amp; Gygax, L. (2022). Dairy vs beef production - expert views on welfare of cattle in common food production systems. </w:t>
      </w:r>
      <w:r w:rsidRPr="009401BD">
        <w:rPr>
          <w:rFonts w:ascii="Times New Roman" w:hAnsi="Times New Roman" w:cs="Times New Roman"/>
          <w:i/>
          <w:iCs/>
          <w:lang w:val="en-US"/>
        </w:rPr>
        <w:t>Animal, 16</w:t>
      </w:r>
      <w:r w:rsidRPr="009401BD">
        <w:rPr>
          <w:rFonts w:ascii="Times New Roman" w:hAnsi="Times New Roman" w:cs="Times New Roman"/>
          <w:lang w:val="en-US"/>
        </w:rPr>
        <w:t xml:space="preserve">, 100622. </w:t>
      </w:r>
      <w:hyperlink w:history="1" r:id="rId18">
        <w:r w:rsidRPr="009401BD" w:rsidR="006849CA">
          <w:rPr>
            <w:rStyle w:val="Hyperlink"/>
            <w:rFonts w:ascii="Times New Roman" w:hAnsi="Times New Roman" w:cs="Times New Roman"/>
            <w:lang w:val="en-US"/>
          </w:rPr>
          <w:t>https://doi.org/10.1016/j.animal.2022.100622</w:t>
        </w:r>
      </w:hyperlink>
      <w:r w:rsidRPr="0090140C" w:rsidR="006849CA">
        <w:rPr>
          <w:rFonts w:ascii="Times New Roman" w:hAnsi="Times New Roman" w:cs="Times New Roman"/>
          <w:lang w:val="en-US"/>
        </w:rPr>
        <w:t xml:space="preserve"> </w:t>
      </w:r>
    </w:p>
    <w:p w:rsidRPr="009401BD" w:rsidR="009401BD" w:rsidP="006849CA" w:rsidRDefault="009401BD" w14:paraId="343E33C2" w14:textId="4250270B">
      <w:pPr>
        <w:spacing w:after="0" w:line="240" w:lineRule="auto"/>
        <w:ind w:left="567" w:hanging="567"/>
        <w:rPr>
          <w:rFonts w:ascii="Times New Roman" w:hAnsi="Times New Roman" w:cs="Times New Roman"/>
          <w:lang w:val="en-US"/>
        </w:rPr>
      </w:pPr>
      <w:r w:rsidRPr="009401BD">
        <w:rPr>
          <w:rFonts w:ascii="Times New Roman" w:hAnsi="Times New Roman" w:cs="Times New Roman"/>
          <w:lang w:val="en-US"/>
        </w:rPr>
        <w:t xml:space="preserve">Niemi, J. K., Bergman, P., Ovaska, S., </w:t>
      </w:r>
      <w:proofErr w:type="spellStart"/>
      <w:r w:rsidRPr="009401BD">
        <w:rPr>
          <w:rFonts w:ascii="Times New Roman" w:hAnsi="Times New Roman" w:cs="Times New Roman"/>
          <w:lang w:val="en-US"/>
        </w:rPr>
        <w:t>Sevón-Aimonen</w:t>
      </w:r>
      <w:proofErr w:type="spellEnd"/>
      <w:r w:rsidRPr="009401BD">
        <w:rPr>
          <w:rFonts w:ascii="Times New Roman" w:hAnsi="Times New Roman" w:cs="Times New Roman"/>
          <w:lang w:val="en-US"/>
        </w:rPr>
        <w:t xml:space="preserve">, M.-L., &amp; Heinonen, M. (2017). Modeling the costs of postpartum </w:t>
      </w:r>
      <w:proofErr w:type="spellStart"/>
      <w:r w:rsidRPr="009401BD">
        <w:rPr>
          <w:rFonts w:ascii="Times New Roman" w:hAnsi="Times New Roman" w:cs="Times New Roman"/>
          <w:lang w:val="en-US"/>
        </w:rPr>
        <w:t>dysgalactia</w:t>
      </w:r>
      <w:proofErr w:type="spellEnd"/>
      <w:r w:rsidRPr="009401BD">
        <w:rPr>
          <w:rFonts w:ascii="Times New Roman" w:hAnsi="Times New Roman" w:cs="Times New Roman"/>
          <w:lang w:val="en-US"/>
        </w:rPr>
        <w:t xml:space="preserve"> syndrome and locomotory disorders on sow productivity and replacement. </w:t>
      </w:r>
      <w:r w:rsidRPr="009401BD">
        <w:rPr>
          <w:rFonts w:ascii="Times New Roman" w:hAnsi="Times New Roman" w:cs="Times New Roman"/>
          <w:i/>
          <w:iCs/>
          <w:lang w:val="en-US"/>
        </w:rPr>
        <w:t>Frontiers in Veterinary Science, 4</w:t>
      </w:r>
      <w:r w:rsidRPr="009401BD">
        <w:rPr>
          <w:rFonts w:ascii="Times New Roman" w:hAnsi="Times New Roman" w:cs="Times New Roman"/>
          <w:lang w:val="en-US"/>
        </w:rPr>
        <w:t xml:space="preserve">, 181. </w:t>
      </w:r>
      <w:hyperlink w:history="1" r:id="rId19">
        <w:r w:rsidRPr="009401BD" w:rsidR="006849CA">
          <w:rPr>
            <w:rStyle w:val="Hyperlink"/>
            <w:rFonts w:ascii="Times New Roman" w:hAnsi="Times New Roman" w:cs="Times New Roman"/>
            <w:lang w:val="en-US"/>
          </w:rPr>
          <w:t>https://doi.org/10.3389/fvets.2017.00181</w:t>
        </w:r>
      </w:hyperlink>
      <w:r w:rsidRPr="0090140C" w:rsidR="006849CA">
        <w:rPr>
          <w:rFonts w:ascii="Times New Roman" w:hAnsi="Times New Roman" w:cs="Times New Roman"/>
          <w:lang w:val="en-US"/>
        </w:rPr>
        <w:t xml:space="preserve"> </w:t>
      </w:r>
    </w:p>
    <w:p w:rsidRPr="009401BD" w:rsidR="009401BD" w:rsidP="006849CA" w:rsidRDefault="009401BD" w14:paraId="5154586A" w14:textId="77777777">
      <w:pPr>
        <w:spacing w:after="0" w:line="240" w:lineRule="auto"/>
        <w:ind w:left="567" w:hanging="567"/>
        <w:rPr>
          <w:rFonts w:ascii="Times New Roman" w:hAnsi="Times New Roman" w:cs="Times New Roman"/>
          <w:lang w:val="en-US"/>
        </w:rPr>
      </w:pPr>
      <w:r w:rsidRPr="009401BD">
        <w:rPr>
          <w:rFonts w:ascii="Times New Roman" w:hAnsi="Times New Roman" w:cs="Times New Roman"/>
          <w:lang w:val="en-US"/>
        </w:rPr>
        <w:t xml:space="preserve">Pessoa, J., Rodrigues da Costa, M., Manzanilla, E. G., Norton, T., McAloon, C., &amp; Boyle, L. A. (2021). Managing respiratory disease in finisher pigs: Combining quantitative assessments of </w:t>
      </w:r>
      <w:r w:rsidRPr="009401BD">
        <w:rPr>
          <w:rFonts w:ascii="Times New Roman" w:hAnsi="Times New Roman" w:cs="Times New Roman"/>
          <w:lang w:val="en-US"/>
        </w:rPr>
        <w:lastRenderedPageBreak/>
        <w:t xml:space="preserve">clinical signs and the prevalence of lung lesions at slaughter. </w:t>
      </w:r>
      <w:r w:rsidRPr="009401BD">
        <w:rPr>
          <w:rFonts w:ascii="Times New Roman" w:hAnsi="Times New Roman" w:cs="Times New Roman"/>
          <w:i/>
          <w:iCs/>
          <w:lang w:val="en-US"/>
        </w:rPr>
        <w:t>Preventive Veterinary Medicine, 186</w:t>
      </w:r>
      <w:r w:rsidRPr="009401BD">
        <w:rPr>
          <w:rFonts w:ascii="Times New Roman" w:hAnsi="Times New Roman" w:cs="Times New Roman"/>
          <w:lang w:val="en-US"/>
        </w:rPr>
        <w:t xml:space="preserve">, 105208. </w:t>
      </w:r>
      <w:hyperlink w:tgtFrame="_new" w:history="1" r:id="rId20">
        <w:r w:rsidRPr="009401BD">
          <w:rPr>
            <w:rStyle w:val="Hyperlink"/>
            <w:rFonts w:ascii="Times New Roman" w:hAnsi="Times New Roman" w:cs="Times New Roman"/>
            <w:lang w:val="en-US"/>
          </w:rPr>
          <w:t>https://doi.org/10.1016/j.prevetmed.2020.105208</w:t>
        </w:r>
      </w:hyperlink>
    </w:p>
    <w:p w:rsidRPr="009401BD" w:rsidR="009401BD" w:rsidP="006849CA" w:rsidRDefault="009401BD" w14:paraId="2BD0CA87" w14:textId="77777777">
      <w:pPr>
        <w:spacing w:after="0" w:line="240" w:lineRule="auto"/>
        <w:ind w:left="567" w:hanging="567"/>
        <w:rPr>
          <w:rFonts w:ascii="Times New Roman" w:hAnsi="Times New Roman" w:cs="Times New Roman"/>
          <w:lang w:val="en-US"/>
        </w:rPr>
      </w:pPr>
      <w:r w:rsidRPr="009401BD">
        <w:rPr>
          <w:rFonts w:ascii="Times New Roman" w:hAnsi="Times New Roman" w:cs="Times New Roman"/>
          <w:lang w:val="en-US"/>
        </w:rPr>
        <w:t xml:space="preserve">Rufener, C., &amp; </w:t>
      </w:r>
      <w:proofErr w:type="spellStart"/>
      <w:r w:rsidRPr="009401BD">
        <w:rPr>
          <w:rFonts w:ascii="Times New Roman" w:hAnsi="Times New Roman" w:cs="Times New Roman"/>
          <w:lang w:val="en-US"/>
        </w:rPr>
        <w:t>Makagon</w:t>
      </w:r>
      <w:proofErr w:type="spellEnd"/>
      <w:r w:rsidRPr="009401BD">
        <w:rPr>
          <w:rFonts w:ascii="Times New Roman" w:hAnsi="Times New Roman" w:cs="Times New Roman"/>
          <w:lang w:val="en-US"/>
        </w:rPr>
        <w:t xml:space="preserve">, M. (2020). Keel bone fractures in laying hens: A systematic review of prevalence across age, housing systems, and strains. </w:t>
      </w:r>
      <w:r w:rsidRPr="009401BD">
        <w:rPr>
          <w:rFonts w:ascii="Times New Roman" w:hAnsi="Times New Roman" w:cs="Times New Roman"/>
          <w:i/>
          <w:iCs/>
          <w:lang w:val="en-US"/>
        </w:rPr>
        <w:t>Journal of Animal Science, 98</w:t>
      </w:r>
      <w:r w:rsidRPr="009401BD">
        <w:rPr>
          <w:rFonts w:ascii="Times New Roman" w:hAnsi="Times New Roman" w:cs="Times New Roman"/>
          <w:lang w:val="en-US"/>
        </w:rPr>
        <w:t xml:space="preserve">(Supplement_1), S36–S51. </w:t>
      </w:r>
      <w:hyperlink w:tgtFrame="_new" w:history="1" r:id="rId21">
        <w:r w:rsidRPr="009401BD">
          <w:rPr>
            <w:rStyle w:val="Hyperlink"/>
            <w:rFonts w:ascii="Times New Roman" w:hAnsi="Times New Roman" w:cs="Times New Roman"/>
            <w:lang w:val="en-US"/>
          </w:rPr>
          <w:t>https://doi.org/10.1093/jas/skaa145</w:t>
        </w:r>
      </w:hyperlink>
    </w:p>
    <w:p w:rsidRPr="009401BD" w:rsidR="009401BD" w:rsidP="006849CA" w:rsidRDefault="009401BD" w14:paraId="03F665BA" w14:textId="151D9D77">
      <w:pPr>
        <w:spacing w:after="0" w:line="240" w:lineRule="auto"/>
        <w:ind w:left="567" w:hanging="567"/>
        <w:rPr>
          <w:rFonts w:ascii="Times New Roman" w:hAnsi="Times New Roman" w:cs="Times New Roman"/>
          <w:lang w:val="en-US"/>
        </w:rPr>
      </w:pPr>
      <w:proofErr w:type="spellStart"/>
      <w:r w:rsidRPr="009401BD">
        <w:rPr>
          <w:rFonts w:ascii="Times New Roman" w:hAnsi="Times New Roman" w:cs="Times New Roman"/>
        </w:rPr>
        <w:t>Sandøe</w:t>
      </w:r>
      <w:proofErr w:type="spellEnd"/>
      <w:r w:rsidRPr="009401BD">
        <w:rPr>
          <w:rFonts w:ascii="Times New Roman" w:hAnsi="Times New Roman" w:cs="Times New Roman"/>
        </w:rPr>
        <w:t xml:space="preserve">, P., Hansen, H. O., Forkman, B., van </w:t>
      </w:r>
      <w:proofErr w:type="spellStart"/>
      <w:r w:rsidRPr="009401BD">
        <w:rPr>
          <w:rFonts w:ascii="Times New Roman" w:hAnsi="Times New Roman" w:cs="Times New Roman"/>
        </w:rPr>
        <w:t>Horne</w:t>
      </w:r>
      <w:proofErr w:type="spellEnd"/>
      <w:r w:rsidRPr="009401BD">
        <w:rPr>
          <w:rFonts w:ascii="Times New Roman" w:hAnsi="Times New Roman" w:cs="Times New Roman"/>
        </w:rPr>
        <w:t xml:space="preserve">, P., </w:t>
      </w:r>
      <w:proofErr w:type="spellStart"/>
      <w:r w:rsidRPr="009401BD">
        <w:rPr>
          <w:rFonts w:ascii="Times New Roman" w:hAnsi="Times New Roman" w:cs="Times New Roman"/>
        </w:rPr>
        <w:t>Houe</w:t>
      </w:r>
      <w:proofErr w:type="spellEnd"/>
      <w:r w:rsidRPr="009401BD">
        <w:rPr>
          <w:rFonts w:ascii="Times New Roman" w:hAnsi="Times New Roman" w:cs="Times New Roman"/>
        </w:rPr>
        <w:t xml:space="preserve">, H., de Jong, I. C., </w:t>
      </w:r>
      <w:proofErr w:type="spellStart"/>
      <w:r w:rsidRPr="009401BD">
        <w:rPr>
          <w:rFonts w:ascii="Times New Roman" w:hAnsi="Times New Roman" w:cs="Times New Roman"/>
        </w:rPr>
        <w:t>Kjær</w:t>
      </w:r>
      <w:proofErr w:type="spellEnd"/>
      <w:r w:rsidRPr="009401BD">
        <w:rPr>
          <w:rFonts w:ascii="Times New Roman" w:hAnsi="Times New Roman" w:cs="Times New Roman"/>
        </w:rPr>
        <w:t xml:space="preserve">, J. B., Nielsen, S. S., Palmer, C., Rhode, H. L. H., &amp; Christensen, T. (2022). </w:t>
      </w:r>
      <w:r w:rsidRPr="009401BD">
        <w:rPr>
          <w:rFonts w:ascii="Times New Roman" w:hAnsi="Times New Roman" w:cs="Times New Roman"/>
          <w:lang w:val="en-US"/>
        </w:rPr>
        <w:t xml:space="preserve">Market-driven initiatives can improve broiler welfare - a comparison across five European countries based on the Benchmark method. </w:t>
      </w:r>
      <w:r w:rsidRPr="009401BD">
        <w:rPr>
          <w:rFonts w:ascii="Times New Roman" w:hAnsi="Times New Roman" w:cs="Times New Roman"/>
          <w:i/>
          <w:iCs/>
          <w:lang w:val="en-US"/>
        </w:rPr>
        <w:t>Poultry Science, 101</w:t>
      </w:r>
      <w:r w:rsidRPr="009401BD">
        <w:rPr>
          <w:rFonts w:ascii="Times New Roman" w:hAnsi="Times New Roman" w:cs="Times New Roman"/>
          <w:lang w:val="en-US"/>
        </w:rPr>
        <w:t xml:space="preserve">(5), 101806. </w:t>
      </w:r>
      <w:hyperlink w:history="1" r:id="rId22">
        <w:r w:rsidRPr="009401BD" w:rsidR="006849CA">
          <w:rPr>
            <w:rStyle w:val="Hyperlink"/>
            <w:rFonts w:ascii="Times New Roman" w:hAnsi="Times New Roman" w:cs="Times New Roman"/>
            <w:lang w:val="en-US"/>
          </w:rPr>
          <w:t>https://doi.org/10.1016/j.psj.2022.101806</w:t>
        </w:r>
      </w:hyperlink>
      <w:r w:rsidRPr="0090140C" w:rsidR="006849CA">
        <w:rPr>
          <w:rFonts w:ascii="Times New Roman" w:hAnsi="Times New Roman" w:cs="Times New Roman"/>
          <w:lang w:val="en-US"/>
        </w:rPr>
        <w:t xml:space="preserve"> </w:t>
      </w:r>
    </w:p>
    <w:p w:rsidRPr="009401BD" w:rsidR="009401BD" w:rsidP="006849CA" w:rsidRDefault="009401BD" w14:paraId="1EA94B64" w14:textId="75140E0C">
      <w:pPr>
        <w:spacing w:after="0" w:line="240" w:lineRule="auto"/>
        <w:ind w:left="567" w:hanging="567"/>
        <w:rPr>
          <w:rFonts w:ascii="Times New Roman" w:hAnsi="Times New Roman" w:cs="Times New Roman"/>
        </w:rPr>
      </w:pPr>
      <w:r w:rsidRPr="009401BD">
        <w:rPr>
          <w:rFonts w:ascii="Times New Roman" w:hAnsi="Times New Roman" w:cs="Times New Roman"/>
          <w:lang w:val="en-US"/>
        </w:rPr>
        <w:t xml:space="preserve">Sandøe, P., Hansen, H. O., Rhode, H. L. H., Houe, H., Palmer, C., </w:t>
      </w:r>
      <w:proofErr w:type="spellStart"/>
      <w:r w:rsidRPr="009401BD">
        <w:rPr>
          <w:rFonts w:ascii="Times New Roman" w:hAnsi="Times New Roman" w:cs="Times New Roman"/>
          <w:lang w:val="en-US"/>
        </w:rPr>
        <w:t>Forkman</w:t>
      </w:r>
      <w:proofErr w:type="spellEnd"/>
      <w:r w:rsidRPr="009401BD">
        <w:rPr>
          <w:rFonts w:ascii="Times New Roman" w:hAnsi="Times New Roman" w:cs="Times New Roman"/>
          <w:lang w:val="en-US"/>
        </w:rPr>
        <w:t xml:space="preserve">, B., &amp; Christensen, T. (2020). Benchmarking farm animal welfare - A novel tool for cross-country comparison applied to pig production and pork consumption. </w:t>
      </w:r>
      <w:r w:rsidRPr="009401BD">
        <w:rPr>
          <w:rFonts w:ascii="Times New Roman" w:hAnsi="Times New Roman" w:cs="Times New Roman"/>
          <w:i/>
          <w:iCs/>
        </w:rPr>
        <w:t>Animals, 10</w:t>
      </w:r>
      <w:r w:rsidRPr="009401BD">
        <w:rPr>
          <w:rFonts w:ascii="Times New Roman" w:hAnsi="Times New Roman" w:cs="Times New Roman"/>
        </w:rPr>
        <w:t xml:space="preserve">(6), 955. </w:t>
      </w:r>
      <w:hyperlink w:history="1" r:id="rId23">
        <w:r w:rsidRPr="009401BD" w:rsidR="006849CA">
          <w:rPr>
            <w:rStyle w:val="Hyperlink"/>
            <w:rFonts w:ascii="Times New Roman" w:hAnsi="Times New Roman" w:cs="Times New Roman"/>
          </w:rPr>
          <w:t>https://doi.org/10.3390/ani10060955</w:t>
        </w:r>
      </w:hyperlink>
      <w:r w:rsidRPr="0090140C" w:rsidR="006849CA">
        <w:rPr>
          <w:rFonts w:ascii="Times New Roman" w:hAnsi="Times New Roman" w:cs="Times New Roman"/>
        </w:rPr>
        <w:t xml:space="preserve"> </w:t>
      </w:r>
    </w:p>
    <w:p w:rsidRPr="009401BD" w:rsidR="009401BD" w:rsidP="006849CA" w:rsidRDefault="009401BD" w14:paraId="5FBE055B" w14:textId="77777777">
      <w:pPr>
        <w:spacing w:after="0" w:line="240" w:lineRule="auto"/>
        <w:ind w:left="567" w:hanging="567"/>
        <w:rPr>
          <w:rFonts w:ascii="Times New Roman" w:hAnsi="Times New Roman" w:cs="Times New Roman"/>
          <w:lang w:val="en-US"/>
        </w:rPr>
      </w:pPr>
      <w:r w:rsidRPr="009401BD">
        <w:rPr>
          <w:rFonts w:ascii="Times New Roman" w:hAnsi="Times New Roman" w:cs="Times New Roman"/>
          <w:lang w:val="en-US"/>
        </w:rPr>
        <w:t>Schuck-Paim, C., Negro-</w:t>
      </w:r>
      <w:proofErr w:type="spellStart"/>
      <w:r w:rsidRPr="009401BD">
        <w:rPr>
          <w:rFonts w:ascii="Times New Roman" w:hAnsi="Times New Roman" w:cs="Times New Roman"/>
          <w:lang w:val="en-US"/>
        </w:rPr>
        <w:t>Calduch</w:t>
      </w:r>
      <w:proofErr w:type="spellEnd"/>
      <w:r w:rsidRPr="009401BD">
        <w:rPr>
          <w:rFonts w:ascii="Times New Roman" w:hAnsi="Times New Roman" w:cs="Times New Roman"/>
          <w:lang w:val="en-US"/>
        </w:rPr>
        <w:t xml:space="preserve">, E., &amp; Alonso, W. J. (2021). Laying hen mortality in different indoor housing systems: A meta-analysis of data from commercial farms in 16 countries. </w:t>
      </w:r>
      <w:r w:rsidRPr="009401BD">
        <w:rPr>
          <w:rFonts w:ascii="Times New Roman" w:hAnsi="Times New Roman" w:cs="Times New Roman"/>
          <w:i/>
          <w:iCs/>
          <w:lang w:val="en-US"/>
        </w:rPr>
        <w:t>Scientific Reports, 11</w:t>
      </w:r>
      <w:r w:rsidRPr="009401BD">
        <w:rPr>
          <w:rFonts w:ascii="Times New Roman" w:hAnsi="Times New Roman" w:cs="Times New Roman"/>
          <w:lang w:val="en-US"/>
        </w:rPr>
        <w:t xml:space="preserve">, 3052. </w:t>
      </w:r>
      <w:hyperlink w:tgtFrame="_new" w:history="1" r:id="rId24">
        <w:r w:rsidRPr="009401BD">
          <w:rPr>
            <w:rStyle w:val="Hyperlink"/>
            <w:rFonts w:ascii="Times New Roman" w:hAnsi="Times New Roman" w:cs="Times New Roman"/>
            <w:lang w:val="en-US"/>
          </w:rPr>
          <w:t>https://doi.org/10.1038/s41598-021-81868-3</w:t>
        </w:r>
      </w:hyperlink>
    </w:p>
    <w:p w:rsidRPr="009401BD" w:rsidR="009401BD" w:rsidP="006849CA" w:rsidRDefault="009401BD" w14:paraId="17E05F95" w14:textId="77777777">
      <w:pPr>
        <w:spacing w:after="0" w:line="240" w:lineRule="auto"/>
        <w:ind w:left="567" w:hanging="567"/>
        <w:rPr>
          <w:rFonts w:ascii="Times New Roman" w:hAnsi="Times New Roman" w:cs="Times New Roman"/>
        </w:rPr>
      </w:pPr>
      <w:r w:rsidRPr="009401BD">
        <w:rPr>
          <w:rFonts w:ascii="Times New Roman" w:hAnsi="Times New Roman" w:cs="Times New Roman"/>
          <w:lang w:val="en-US"/>
        </w:rPr>
        <w:t xml:space="preserve">Sommerset, I., Wiik-Nielsen, J., Oliveira, V. H. S., </w:t>
      </w:r>
      <w:proofErr w:type="spellStart"/>
      <w:r w:rsidRPr="009401BD">
        <w:rPr>
          <w:rFonts w:ascii="Times New Roman" w:hAnsi="Times New Roman" w:cs="Times New Roman"/>
          <w:lang w:val="en-US"/>
        </w:rPr>
        <w:t>Moldal</w:t>
      </w:r>
      <w:proofErr w:type="spellEnd"/>
      <w:r w:rsidRPr="009401BD">
        <w:rPr>
          <w:rFonts w:ascii="Times New Roman" w:hAnsi="Times New Roman" w:cs="Times New Roman"/>
          <w:lang w:val="en-US"/>
        </w:rPr>
        <w:t xml:space="preserve">, T., Bornø, G., Haukaas, A., &amp; Brun, E. (2023). </w:t>
      </w:r>
      <w:proofErr w:type="spellStart"/>
      <w:r w:rsidRPr="009401BD">
        <w:rPr>
          <w:rFonts w:ascii="Times New Roman" w:hAnsi="Times New Roman" w:cs="Times New Roman"/>
          <w:i/>
          <w:iCs/>
        </w:rPr>
        <w:t>Fiskehelserapporten</w:t>
      </w:r>
      <w:proofErr w:type="spellEnd"/>
      <w:r w:rsidRPr="009401BD">
        <w:rPr>
          <w:rFonts w:ascii="Times New Roman" w:hAnsi="Times New Roman" w:cs="Times New Roman"/>
          <w:i/>
          <w:iCs/>
        </w:rPr>
        <w:t xml:space="preserve"> 2022</w:t>
      </w:r>
      <w:r w:rsidRPr="009401BD">
        <w:rPr>
          <w:rFonts w:ascii="Times New Roman" w:hAnsi="Times New Roman" w:cs="Times New Roman"/>
        </w:rPr>
        <w:t xml:space="preserve"> (</w:t>
      </w:r>
      <w:proofErr w:type="spellStart"/>
      <w:r w:rsidRPr="009401BD">
        <w:rPr>
          <w:rFonts w:ascii="Times New Roman" w:hAnsi="Times New Roman" w:cs="Times New Roman"/>
        </w:rPr>
        <w:t>Veterinærinstituttets</w:t>
      </w:r>
      <w:proofErr w:type="spellEnd"/>
      <w:r w:rsidRPr="009401BD">
        <w:rPr>
          <w:rFonts w:ascii="Times New Roman" w:hAnsi="Times New Roman" w:cs="Times New Roman"/>
        </w:rPr>
        <w:t xml:space="preserve"> rapportserie nr. 5a/2023).</w:t>
      </w:r>
    </w:p>
    <w:p w:rsidRPr="009401BD" w:rsidR="009401BD" w:rsidP="006849CA" w:rsidRDefault="009401BD" w14:paraId="15BFA3B5" w14:textId="77777777">
      <w:pPr>
        <w:spacing w:after="0" w:line="240" w:lineRule="auto"/>
        <w:ind w:left="567" w:hanging="567"/>
        <w:rPr>
          <w:rFonts w:ascii="Times New Roman" w:hAnsi="Times New Roman" w:cs="Times New Roman"/>
          <w:lang w:val="en-US"/>
        </w:rPr>
      </w:pPr>
      <w:r w:rsidRPr="009401BD">
        <w:rPr>
          <w:rFonts w:ascii="Times New Roman" w:hAnsi="Times New Roman" w:cs="Times New Roman"/>
        </w:rPr>
        <w:t xml:space="preserve">Storms, J., </w:t>
      </w:r>
      <w:proofErr w:type="spellStart"/>
      <w:r w:rsidRPr="009401BD">
        <w:rPr>
          <w:rFonts w:ascii="Times New Roman" w:hAnsi="Times New Roman" w:cs="Times New Roman"/>
        </w:rPr>
        <w:t>Wirth</w:t>
      </w:r>
      <w:proofErr w:type="spellEnd"/>
      <w:r w:rsidRPr="009401BD">
        <w:rPr>
          <w:rFonts w:ascii="Times New Roman" w:hAnsi="Times New Roman" w:cs="Times New Roman"/>
        </w:rPr>
        <w:t xml:space="preserve">, A., Vasiliadis, D., </w:t>
      </w:r>
      <w:proofErr w:type="spellStart"/>
      <w:r w:rsidRPr="009401BD">
        <w:rPr>
          <w:rFonts w:ascii="Times New Roman" w:hAnsi="Times New Roman" w:cs="Times New Roman"/>
        </w:rPr>
        <w:t>Brodard</w:t>
      </w:r>
      <w:proofErr w:type="spellEnd"/>
      <w:r w:rsidRPr="009401BD">
        <w:rPr>
          <w:rFonts w:ascii="Times New Roman" w:hAnsi="Times New Roman" w:cs="Times New Roman"/>
        </w:rPr>
        <w:t>, I., Hamann-</w:t>
      </w:r>
      <w:proofErr w:type="spellStart"/>
      <w:r w:rsidRPr="009401BD">
        <w:rPr>
          <w:rFonts w:ascii="Times New Roman" w:hAnsi="Times New Roman" w:cs="Times New Roman"/>
        </w:rPr>
        <w:t>Thölken</w:t>
      </w:r>
      <w:proofErr w:type="spellEnd"/>
      <w:r w:rsidRPr="009401BD">
        <w:rPr>
          <w:rFonts w:ascii="Times New Roman" w:hAnsi="Times New Roman" w:cs="Times New Roman"/>
        </w:rPr>
        <w:t xml:space="preserve">, A., Ambros, C., Moog, U., </w:t>
      </w:r>
      <w:proofErr w:type="spellStart"/>
      <w:r w:rsidRPr="009401BD">
        <w:rPr>
          <w:rFonts w:ascii="Times New Roman" w:hAnsi="Times New Roman" w:cs="Times New Roman"/>
        </w:rPr>
        <w:t>Jores</w:t>
      </w:r>
      <w:proofErr w:type="spellEnd"/>
      <w:r w:rsidRPr="009401BD">
        <w:rPr>
          <w:rFonts w:ascii="Times New Roman" w:hAnsi="Times New Roman" w:cs="Times New Roman"/>
        </w:rPr>
        <w:t xml:space="preserve">, J., </w:t>
      </w:r>
      <w:proofErr w:type="spellStart"/>
      <w:r w:rsidRPr="009401BD">
        <w:rPr>
          <w:rFonts w:ascii="Times New Roman" w:hAnsi="Times New Roman" w:cs="Times New Roman"/>
        </w:rPr>
        <w:t>Kuhnert</w:t>
      </w:r>
      <w:proofErr w:type="spellEnd"/>
      <w:r w:rsidRPr="009401BD">
        <w:rPr>
          <w:rFonts w:ascii="Times New Roman" w:hAnsi="Times New Roman" w:cs="Times New Roman"/>
        </w:rPr>
        <w:t xml:space="preserve">, P., &amp; </w:t>
      </w:r>
      <w:proofErr w:type="spellStart"/>
      <w:r w:rsidRPr="009401BD">
        <w:rPr>
          <w:rFonts w:ascii="Times New Roman" w:hAnsi="Times New Roman" w:cs="Times New Roman"/>
        </w:rPr>
        <w:t>Distl</w:t>
      </w:r>
      <w:proofErr w:type="spellEnd"/>
      <w:r w:rsidRPr="009401BD">
        <w:rPr>
          <w:rFonts w:ascii="Times New Roman" w:hAnsi="Times New Roman" w:cs="Times New Roman"/>
        </w:rPr>
        <w:t xml:space="preserve">, O. (2021). </w:t>
      </w:r>
      <w:r w:rsidRPr="009401BD">
        <w:rPr>
          <w:rFonts w:ascii="Times New Roman" w:hAnsi="Times New Roman" w:cs="Times New Roman"/>
          <w:lang w:val="en-US"/>
        </w:rPr>
        <w:t xml:space="preserve">Prevalence of </w:t>
      </w:r>
      <w:proofErr w:type="spellStart"/>
      <w:r w:rsidRPr="009401BD">
        <w:rPr>
          <w:rFonts w:ascii="Times New Roman" w:hAnsi="Times New Roman" w:cs="Times New Roman"/>
          <w:i/>
          <w:iCs/>
          <w:lang w:val="en-US"/>
        </w:rPr>
        <w:t>Dichelobacter</w:t>
      </w:r>
      <w:proofErr w:type="spellEnd"/>
      <w:r w:rsidRPr="009401BD">
        <w:rPr>
          <w:rFonts w:ascii="Times New Roman" w:hAnsi="Times New Roman" w:cs="Times New Roman"/>
          <w:i/>
          <w:iCs/>
          <w:lang w:val="en-US"/>
        </w:rPr>
        <w:t xml:space="preserve"> </w:t>
      </w:r>
      <w:proofErr w:type="spellStart"/>
      <w:r w:rsidRPr="009401BD">
        <w:rPr>
          <w:rFonts w:ascii="Times New Roman" w:hAnsi="Times New Roman" w:cs="Times New Roman"/>
          <w:i/>
          <w:iCs/>
          <w:lang w:val="en-US"/>
        </w:rPr>
        <w:t>nodosus</w:t>
      </w:r>
      <w:proofErr w:type="spellEnd"/>
      <w:r w:rsidRPr="009401BD">
        <w:rPr>
          <w:rFonts w:ascii="Times New Roman" w:hAnsi="Times New Roman" w:cs="Times New Roman"/>
          <w:lang w:val="en-US"/>
        </w:rPr>
        <w:t xml:space="preserve"> and ovine </w:t>
      </w:r>
      <w:proofErr w:type="spellStart"/>
      <w:r w:rsidRPr="009401BD">
        <w:rPr>
          <w:rFonts w:ascii="Times New Roman" w:hAnsi="Times New Roman" w:cs="Times New Roman"/>
          <w:lang w:val="en-US"/>
        </w:rPr>
        <w:t>footrot</w:t>
      </w:r>
      <w:proofErr w:type="spellEnd"/>
      <w:r w:rsidRPr="009401BD">
        <w:rPr>
          <w:rFonts w:ascii="Times New Roman" w:hAnsi="Times New Roman" w:cs="Times New Roman"/>
          <w:lang w:val="en-US"/>
        </w:rPr>
        <w:t xml:space="preserve"> in German sheep flocks. </w:t>
      </w:r>
      <w:r w:rsidRPr="009401BD">
        <w:rPr>
          <w:rFonts w:ascii="Times New Roman" w:hAnsi="Times New Roman" w:cs="Times New Roman"/>
          <w:i/>
          <w:iCs/>
          <w:lang w:val="en-US"/>
        </w:rPr>
        <w:t>Animals, 11</w:t>
      </w:r>
      <w:r w:rsidRPr="009401BD">
        <w:rPr>
          <w:rFonts w:ascii="Times New Roman" w:hAnsi="Times New Roman" w:cs="Times New Roman"/>
          <w:lang w:val="en-US"/>
        </w:rPr>
        <w:t xml:space="preserve">, 1102. </w:t>
      </w:r>
      <w:hyperlink w:tgtFrame="_new" w:history="1" r:id="rId25">
        <w:r w:rsidRPr="009401BD">
          <w:rPr>
            <w:rStyle w:val="Hyperlink"/>
            <w:rFonts w:ascii="Times New Roman" w:hAnsi="Times New Roman" w:cs="Times New Roman"/>
            <w:lang w:val="en-US"/>
          </w:rPr>
          <w:t>https://doi.org/10.3390/ani11041102</w:t>
        </w:r>
      </w:hyperlink>
    </w:p>
    <w:p w:rsidRPr="009401BD" w:rsidR="009401BD" w:rsidP="006849CA" w:rsidRDefault="009401BD" w14:paraId="73F822A7" w14:textId="7B682305">
      <w:pPr>
        <w:spacing w:after="0" w:line="240" w:lineRule="auto"/>
        <w:ind w:left="567" w:hanging="567"/>
        <w:rPr>
          <w:rFonts w:ascii="Times New Roman" w:hAnsi="Times New Roman" w:cs="Times New Roman"/>
          <w:lang w:val="en-US"/>
        </w:rPr>
      </w:pPr>
      <w:r w:rsidRPr="009401BD">
        <w:rPr>
          <w:rFonts w:ascii="Times New Roman" w:hAnsi="Times New Roman" w:cs="Times New Roman"/>
          <w:lang w:val="en-US"/>
        </w:rPr>
        <w:t xml:space="preserve">Svensson, C., Lundborg, K., Emanuelson, U., &amp; Olsson, S. O. (2003). Morbidity in Swedish dairy calves from birth to 90 days of age and individual calf-level risk factors for infectious diseases. </w:t>
      </w:r>
      <w:r w:rsidRPr="009401BD">
        <w:rPr>
          <w:rFonts w:ascii="Times New Roman" w:hAnsi="Times New Roman" w:cs="Times New Roman"/>
          <w:i/>
          <w:iCs/>
          <w:lang w:val="en-US"/>
        </w:rPr>
        <w:t>Preventive Veterinary Medicine, 58</w:t>
      </w:r>
      <w:r w:rsidRPr="009401BD">
        <w:rPr>
          <w:rFonts w:ascii="Times New Roman" w:hAnsi="Times New Roman" w:cs="Times New Roman"/>
          <w:lang w:val="en-US"/>
        </w:rPr>
        <w:t xml:space="preserve">, 179–197. </w:t>
      </w:r>
      <w:hyperlink w:history="1" r:id="rId26">
        <w:r w:rsidRPr="009401BD" w:rsidR="006849CA">
          <w:rPr>
            <w:rStyle w:val="Hyperlink"/>
            <w:rFonts w:ascii="Times New Roman" w:hAnsi="Times New Roman" w:cs="Times New Roman"/>
            <w:lang w:val="en-US"/>
          </w:rPr>
          <w:t>https://doi.org/10.1016/s0167-5877(03)00046-1</w:t>
        </w:r>
      </w:hyperlink>
      <w:r w:rsidRPr="0090140C" w:rsidR="006849CA">
        <w:rPr>
          <w:rFonts w:ascii="Times New Roman" w:hAnsi="Times New Roman" w:cs="Times New Roman"/>
          <w:lang w:val="en-US"/>
        </w:rPr>
        <w:t xml:space="preserve"> </w:t>
      </w:r>
    </w:p>
    <w:p w:rsidRPr="009401BD" w:rsidR="009401BD" w:rsidP="006849CA" w:rsidRDefault="009401BD" w14:paraId="115660F3" w14:textId="0B2F403E">
      <w:pPr>
        <w:spacing w:after="0" w:line="240" w:lineRule="auto"/>
        <w:ind w:left="567" w:hanging="567"/>
        <w:rPr>
          <w:rFonts w:ascii="Times New Roman" w:hAnsi="Times New Roman" w:cs="Times New Roman"/>
          <w:lang w:val="en-US"/>
        </w:rPr>
      </w:pPr>
      <w:r w:rsidRPr="009401BD">
        <w:rPr>
          <w:rFonts w:ascii="Times New Roman" w:hAnsi="Times New Roman" w:cs="Times New Roman"/>
          <w:lang w:val="en-US"/>
        </w:rPr>
        <w:t xml:space="preserve">Thøfner, I. C. N., Dahl, J., &amp; Christensen, J. P. (2021). Keel bone fractures in Danish laying hens: Prevalence and risk factors. </w:t>
      </w:r>
      <w:r w:rsidRPr="009401BD">
        <w:rPr>
          <w:rFonts w:ascii="Times New Roman" w:hAnsi="Times New Roman" w:cs="Times New Roman"/>
          <w:i/>
          <w:iCs/>
          <w:lang w:val="en-US"/>
        </w:rPr>
        <w:t>PLOS ONE, 16</w:t>
      </w:r>
      <w:r w:rsidRPr="009401BD">
        <w:rPr>
          <w:rFonts w:ascii="Times New Roman" w:hAnsi="Times New Roman" w:cs="Times New Roman"/>
          <w:lang w:val="en-US"/>
        </w:rPr>
        <w:t xml:space="preserve">, e0256105. </w:t>
      </w:r>
      <w:hyperlink w:history="1" r:id="rId27">
        <w:r w:rsidRPr="009401BD" w:rsidR="006849CA">
          <w:rPr>
            <w:rStyle w:val="Hyperlink"/>
            <w:rFonts w:ascii="Times New Roman" w:hAnsi="Times New Roman" w:cs="Times New Roman"/>
            <w:lang w:val="en-US"/>
          </w:rPr>
          <w:t>https://doi.org/10.1371/journal.pone.0256105</w:t>
        </w:r>
      </w:hyperlink>
      <w:r w:rsidRPr="0090140C" w:rsidR="006849CA">
        <w:rPr>
          <w:rFonts w:ascii="Times New Roman" w:hAnsi="Times New Roman" w:cs="Times New Roman"/>
          <w:lang w:val="en-US"/>
        </w:rPr>
        <w:t xml:space="preserve"> </w:t>
      </w:r>
    </w:p>
    <w:p w:rsidRPr="009401BD" w:rsidR="009401BD" w:rsidP="006849CA" w:rsidRDefault="009401BD" w14:paraId="39D1FC8E" w14:textId="63944722">
      <w:pPr>
        <w:spacing w:after="0" w:line="240" w:lineRule="auto"/>
        <w:ind w:left="567" w:hanging="567"/>
        <w:rPr>
          <w:rFonts w:ascii="Times New Roman" w:hAnsi="Times New Roman" w:cs="Times New Roman"/>
          <w:lang w:val="en-US"/>
        </w:rPr>
      </w:pPr>
      <w:r w:rsidRPr="009401BD">
        <w:rPr>
          <w:rFonts w:ascii="Times New Roman" w:hAnsi="Times New Roman" w:cs="Times New Roman"/>
          <w:lang w:val="en-US"/>
        </w:rPr>
        <w:t xml:space="preserve">Trocino, A., </w:t>
      </w:r>
      <w:proofErr w:type="spellStart"/>
      <w:r w:rsidRPr="009401BD">
        <w:rPr>
          <w:rFonts w:ascii="Times New Roman" w:hAnsi="Times New Roman" w:cs="Times New Roman"/>
          <w:lang w:val="en-US"/>
        </w:rPr>
        <w:t>Menegon</w:t>
      </w:r>
      <w:proofErr w:type="spellEnd"/>
      <w:r w:rsidRPr="009401BD">
        <w:rPr>
          <w:rFonts w:ascii="Times New Roman" w:hAnsi="Times New Roman" w:cs="Times New Roman"/>
          <w:lang w:val="en-US"/>
        </w:rPr>
        <w:t xml:space="preserve">, F., </w:t>
      </w:r>
      <w:proofErr w:type="spellStart"/>
      <w:r w:rsidRPr="009401BD">
        <w:rPr>
          <w:rFonts w:ascii="Times New Roman" w:hAnsi="Times New Roman" w:cs="Times New Roman"/>
          <w:lang w:val="en-US"/>
        </w:rPr>
        <w:t>Zomeño</w:t>
      </w:r>
      <w:proofErr w:type="spellEnd"/>
      <w:r w:rsidRPr="009401BD">
        <w:rPr>
          <w:rFonts w:ascii="Times New Roman" w:hAnsi="Times New Roman" w:cs="Times New Roman"/>
          <w:lang w:val="en-US"/>
        </w:rPr>
        <w:t xml:space="preserve">, C., </w:t>
      </w:r>
      <w:proofErr w:type="spellStart"/>
      <w:r w:rsidRPr="009401BD">
        <w:rPr>
          <w:rFonts w:ascii="Times New Roman" w:hAnsi="Times New Roman" w:cs="Times New Roman"/>
          <w:lang w:val="en-US"/>
        </w:rPr>
        <w:t>Pasqualin</w:t>
      </w:r>
      <w:proofErr w:type="spellEnd"/>
      <w:r w:rsidRPr="009401BD">
        <w:rPr>
          <w:rFonts w:ascii="Times New Roman" w:hAnsi="Times New Roman" w:cs="Times New Roman"/>
          <w:lang w:val="en-US"/>
        </w:rPr>
        <w:t xml:space="preserve">, D., </w:t>
      </w:r>
      <w:proofErr w:type="spellStart"/>
      <w:r w:rsidRPr="009401BD">
        <w:rPr>
          <w:rFonts w:ascii="Times New Roman" w:hAnsi="Times New Roman" w:cs="Times New Roman"/>
          <w:lang w:val="en-US"/>
        </w:rPr>
        <w:t>Cunial</w:t>
      </w:r>
      <w:proofErr w:type="spellEnd"/>
      <w:r w:rsidRPr="009401BD">
        <w:rPr>
          <w:rFonts w:ascii="Times New Roman" w:hAnsi="Times New Roman" w:cs="Times New Roman"/>
          <w:lang w:val="en-US"/>
        </w:rPr>
        <w:t xml:space="preserve">, G., </w:t>
      </w:r>
      <w:proofErr w:type="spellStart"/>
      <w:r w:rsidRPr="009401BD">
        <w:rPr>
          <w:rFonts w:ascii="Times New Roman" w:hAnsi="Times New Roman" w:cs="Times New Roman"/>
          <w:lang w:val="en-US"/>
        </w:rPr>
        <w:t>Xiccato</w:t>
      </w:r>
      <w:proofErr w:type="spellEnd"/>
      <w:r w:rsidRPr="009401BD">
        <w:rPr>
          <w:rFonts w:ascii="Times New Roman" w:hAnsi="Times New Roman" w:cs="Times New Roman"/>
          <w:lang w:val="en-US"/>
        </w:rPr>
        <w:t xml:space="preserve">, G., Pirrone, F., </w:t>
      </w:r>
      <w:proofErr w:type="spellStart"/>
      <w:r w:rsidRPr="009401BD">
        <w:rPr>
          <w:rFonts w:ascii="Times New Roman" w:hAnsi="Times New Roman" w:cs="Times New Roman"/>
          <w:lang w:val="en-US"/>
        </w:rPr>
        <w:t>Bertotto</w:t>
      </w:r>
      <w:proofErr w:type="spellEnd"/>
      <w:r w:rsidRPr="009401BD">
        <w:rPr>
          <w:rFonts w:ascii="Times New Roman" w:hAnsi="Times New Roman" w:cs="Times New Roman"/>
          <w:lang w:val="en-US"/>
        </w:rPr>
        <w:t xml:space="preserve">, D., </w:t>
      </w:r>
      <w:proofErr w:type="spellStart"/>
      <w:r w:rsidRPr="009401BD">
        <w:rPr>
          <w:rFonts w:ascii="Times New Roman" w:hAnsi="Times New Roman" w:cs="Times New Roman"/>
          <w:lang w:val="en-US"/>
        </w:rPr>
        <w:t>Bortoletti</w:t>
      </w:r>
      <w:proofErr w:type="spellEnd"/>
      <w:r w:rsidRPr="009401BD">
        <w:rPr>
          <w:rFonts w:ascii="Times New Roman" w:hAnsi="Times New Roman" w:cs="Times New Roman"/>
          <w:lang w:val="en-US"/>
        </w:rPr>
        <w:t xml:space="preserve">, M., Dorigo, F., Lavazza, A., &amp; Di Martino, G. (2022). A pilot study about on-farm assessment of health and welfare in rabbits kept in different housing systems. </w:t>
      </w:r>
      <w:r w:rsidRPr="009401BD">
        <w:rPr>
          <w:rFonts w:ascii="Times New Roman" w:hAnsi="Times New Roman" w:cs="Times New Roman"/>
          <w:i/>
          <w:iCs/>
          <w:lang w:val="en-US"/>
        </w:rPr>
        <w:t>Frontiers in Veterinary Science, 9</w:t>
      </w:r>
      <w:r w:rsidRPr="009401BD">
        <w:rPr>
          <w:rFonts w:ascii="Times New Roman" w:hAnsi="Times New Roman" w:cs="Times New Roman"/>
          <w:lang w:val="en-US"/>
        </w:rPr>
        <w:t xml:space="preserve">, 936643. </w:t>
      </w:r>
      <w:hyperlink w:history="1" r:id="rId28">
        <w:r w:rsidRPr="009401BD" w:rsidR="006849CA">
          <w:rPr>
            <w:rStyle w:val="Hyperlink"/>
            <w:rFonts w:ascii="Times New Roman" w:hAnsi="Times New Roman" w:cs="Times New Roman"/>
            <w:lang w:val="en-US"/>
          </w:rPr>
          <w:t>https://doi.org/10.3389/fvets.2022.936643</w:t>
        </w:r>
      </w:hyperlink>
      <w:r w:rsidRPr="0090140C" w:rsidR="006849CA">
        <w:rPr>
          <w:rFonts w:ascii="Times New Roman" w:hAnsi="Times New Roman" w:cs="Times New Roman"/>
          <w:lang w:val="en-US"/>
        </w:rPr>
        <w:t xml:space="preserve"> </w:t>
      </w:r>
    </w:p>
    <w:p w:rsidRPr="009401BD" w:rsidR="009401BD" w:rsidP="006849CA" w:rsidRDefault="009401BD" w14:paraId="47D2A8DB" w14:textId="77777777">
      <w:pPr>
        <w:spacing w:after="0" w:line="240" w:lineRule="auto"/>
        <w:ind w:left="567" w:hanging="567"/>
        <w:rPr>
          <w:rFonts w:ascii="Times New Roman" w:hAnsi="Times New Roman" w:cs="Times New Roman"/>
          <w:lang w:val="en-US"/>
        </w:rPr>
      </w:pPr>
      <w:r w:rsidRPr="009401BD">
        <w:rPr>
          <w:rFonts w:ascii="Times New Roman" w:hAnsi="Times New Roman" w:cs="Times New Roman"/>
          <w:lang w:val="en-US"/>
        </w:rPr>
        <w:t xml:space="preserve">van der </w:t>
      </w:r>
      <w:proofErr w:type="spellStart"/>
      <w:r w:rsidRPr="009401BD">
        <w:rPr>
          <w:rFonts w:ascii="Times New Roman" w:hAnsi="Times New Roman" w:cs="Times New Roman"/>
          <w:lang w:val="en-US"/>
        </w:rPr>
        <w:t>Eijk</w:t>
      </w:r>
      <w:proofErr w:type="spellEnd"/>
      <w:r w:rsidRPr="009401BD">
        <w:rPr>
          <w:rFonts w:ascii="Times New Roman" w:hAnsi="Times New Roman" w:cs="Times New Roman"/>
          <w:lang w:val="en-US"/>
        </w:rPr>
        <w:t xml:space="preserve">, J. A. J., van Harn, J., Gunnink, H., Melis, S., van Riel, J. W., &amp; de Jong, I. C. (2023). Fast- and slower-growing broilers respond similarly to a reduction in stocking density </w:t>
      </w:r>
      <w:proofErr w:type="gramStart"/>
      <w:r w:rsidRPr="009401BD">
        <w:rPr>
          <w:rFonts w:ascii="Times New Roman" w:hAnsi="Times New Roman" w:cs="Times New Roman"/>
          <w:lang w:val="en-US"/>
        </w:rPr>
        <w:t>with regard to</w:t>
      </w:r>
      <w:proofErr w:type="gramEnd"/>
      <w:r w:rsidRPr="009401BD">
        <w:rPr>
          <w:rFonts w:ascii="Times New Roman" w:hAnsi="Times New Roman" w:cs="Times New Roman"/>
          <w:lang w:val="en-US"/>
        </w:rPr>
        <w:t xml:space="preserve"> gait, hock burn, skin lesions, cleanliness, and performance. </w:t>
      </w:r>
      <w:r w:rsidRPr="009401BD">
        <w:rPr>
          <w:rFonts w:ascii="Times New Roman" w:hAnsi="Times New Roman" w:cs="Times New Roman"/>
          <w:i/>
          <w:iCs/>
          <w:lang w:val="en-US"/>
        </w:rPr>
        <w:t>Poultry Science, 102</w:t>
      </w:r>
      <w:r w:rsidRPr="009401BD">
        <w:rPr>
          <w:rFonts w:ascii="Times New Roman" w:hAnsi="Times New Roman" w:cs="Times New Roman"/>
          <w:lang w:val="en-US"/>
        </w:rPr>
        <w:t xml:space="preserve">, 102603. </w:t>
      </w:r>
      <w:hyperlink w:tgtFrame="_new" w:history="1" r:id="rId29">
        <w:r w:rsidRPr="009401BD">
          <w:rPr>
            <w:rStyle w:val="Hyperlink"/>
            <w:rFonts w:ascii="Times New Roman" w:hAnsi="Times New Roman" w:cs="Times New Roman"/>
            <w:lang w:val="en-US"/>
          </w:rPr>
          <w:t>https://doi.org/10.1016/j.psj.2023.102603</w:t>
        </w:r>
      </w:hyperlink>
    </w:p>
    <w:p w:rsidRPr="009401BD" w:rsidR="009401BD" w:rsidP="006849CA" w:rsidRDefault="009401BD" w14:paraId="77A4A828" w14:textId="77777777">
      <w:pPr>
        <w:spacing w:after="0" w:line="240" w:lineRule="auto"/>
        <w:ind w:left="567" w:hanging="567"/>
        <w:rPr>
          <w:rFonts w:ascii="Times New Roman" w:hAnsi="Times New Roman" w:cs="Times New Roman"/>
          <w:lang w:val="en-US"/>
        </w:rPr>
      </w:pPr>
      <w:proofErr w:type="spellStart"/>
      <w:r w:rsidRPr="009401BD">
        <w:rPr>
          <w:rFonts w:ascii="Times New Roman" w:hAnsi="Times New Roman" w:cs="Times New Roman"/>
          <w:lang w:val="en-US"/>
        </w:rPr>
        <w:t>Växa</w:t>
      </w:r>
      <w:proofErr w:type="spellEnd"/>
      <w:r w:rsidRPr="009401BD">
        <w:rPr>
          <w:rFonts w:ascii="Times New Roman" w:hAnsi="Times New Roman" w:cs="Times New Roman"/>
          <w:lang w:val="en-US"/>
        </w:rPr>
        <w:t xml:space="preserve">. (2023). </w:t>
      </w:r>
      <w:proofErr w:type="spellStart"/>
      <w:r w:rsidRPr="009401BD">
        <w:rPr>
          <w:rFonts w:ascii="Times New Roman" w:hAnsi="Times New Roman" w:cs="Times New Roman"/>
          <w:i/>
          <w:iCs/>
          <w:lang w:val="en-US"/>
        </w:rPr>
        <w:t>Djurhälsostatistik</w:t>
      </w:r>
      <w:proofErr w:type="spellEnd"/>
      <w:r w:rsidRPr="009401BD">
        <w:rPr>
          <w:rFonts w:ascii="Times New Roman" w:hAnsi="Times New Roman" w:cs="Times New Roman"/>
          <w:i/>
          <w:iCs/>
          <w:lang w:val="en-US"/>
        </w:rPr>
        <w:t xml:space="preserve"> 2020–2021</w:t>
      </w:r>
      <w:r w:rsidRPr="009401BD">
        <w:rPr>
          <w:rFonts w:ascii="Times New Roman" w:hAnsi="Times New Roman" w:cs="Times New Roman"/>
          <w:lang w:val="en-US"/>
        </w:rPr>
        <w:t xml:space="preserve"> [Cattle health statistics 2020–2021]. Retrieved from </w:t>
      </w:r>
      <w:hyperlink w:tgtFrame="_new" w:history="1" r:id="rId30">
        <w:r w:rsidRPr="009401BD">
          <w:rPr>
            <w:rStyle w:val="Hyperlink"/>
            <w:rFonts w:ascii="Times New Roman" w:hAnsi="Times New Roman" w:cs="Times New Roman"/>
            <w:lang w:val="en-US"/>
          </w:rPr>
          <w:t>https://vxa.qbank.se/mb/?h=3fb6d74d47ca02f4f86b10e5bc2e1465&amp;p=dccda36951e6721097a93eae5c593859&amp;display=feature&amp;s=name&amp;d=desc</w:t>
        </w:r>
      </w:hyperlink>
    </w:p>
    <w:p w:rsidRPr="009401BD" w:rsidR="009401BD" w:rsidP="006849CA" w:rsidRDefault="009401BD" w14:paraId="02D3F521" w14:textId="77777777">
      <w:pPr>
        <w:spacing w:after="0" w:line="240" w:lineRule="auto"/>
        <w:ind w:left="567" w:hanging="567"/>
        <w:rPr>
          <w:rFonts w:ascii="Times New Roman" w:hAnsi="Times New Roman" w:cs="Times New Roman"/>
        </w:rPr>
      </w:pPr>
      <w:r w:rsidRPr="009401BD">
        <w:rPr>
          <w:rFonts w:ascii="Times New Roman" w:hAnsi="Times New Roman" w:cs="Times New Roman"/>
        </w:rPr>
        <w:t xml:space="preserve">Wallgren, P., de Verdier, K., Sjölund, M., </w:t>
      </w:r>
      <w:proofErr w:type="spellStart"/>
      <w:r w:rsidRPr="009401BD">
        <w:rPr>
          <w:rFonts w:ascii="Times New Roman" w:hAnsi="Times New Roman" w:cs="Times New Roman"/>
        </w:rPr>
        <w:t>Zoric</w:t>
      </w:r>
      <w:proofErr w:type="spellEnd"/>
      <w:r w:rsidRPr="009401BD">
        <w:rPr>
          <w:rFonts w:ascii="Times New Roman" w:hAnsi="Times New Roman" w:cs="Times New Roman"/>
        </w:rPr>
        <w:t xml:space="preserve">, M., Hultén, C., </w:t>
      </w:r>
      <w:proofErr w:type="spellStart"/>
      <w:r w:rsidRPr="009401BD">
        <w:rPr>
          <w:rFonts w:ascii="Times New Roman" w:hAnsi="Times New Roman" w:cs="Times New Roman"/>
        </w:rPr>
        <w:t>Ernholm</w:t>
      </w:r>
      <w:proofErr w:type="spellEnd"/>
      <w:r w:rsidRPr="009401BD">
        <w:rPr>
          <w:rFonts w:ascii="Times New Roman" w:hAnsi="Times New Roman" w:cs="Times New Roman"/>
        </w:rPr>
        <w:t xml:space="preserve">, L., &amp; Persson Waller, K. (2012). Hur mycket kostar sjukdomar för lantbrukets djur? En faktagenomgång av kostnader och förluster som uppstår i samband med sjukdomsutbrott hos gris och nötkreatur. </w:t>
      </w:r>
      <w:r w:rsidRPr="009401BD">
        <w:rPr>
          <w:rFonts w:ascii="Times New Roman" w:hAnsi="Times New Roman" w:cs="Times New Roman"/>
          <w:i/>
          <w:iCs/>
        </w:rPr>
        <w:t>SVA</w:t>
      </w:r>
      <w:r w:rsidRPr="009401BD">
        <w:rPr>
          <w:rFonts w:ascii="Times New Roman" w:hAnsi="Times New Roman" w:cs="Times New Roman"/>
        </w:rPr>
        <w:t>, Uppsala.</w:t>
      </w:r>
    </w:p>
    <w:p w:rsidR="006849CA" w:rsidP="005626D6" w:rsidRDefault="006849CA" w14:paraId="561DB34C" w14:textId="77777777">
      <w:pPr>
        <w:spacing w:after="0" w:line="240" w:lineRule="auto"/>
        <w:rPr>
          <w:rFonts w:ascii="Times New Roman" w:hAnsi="Times New Roman" w:cs="Times New Roman"/>
          <w:b/>
          <w:sz w:val="24"/>
          <w:szCs w:val="24"/>
          <w:lang w:val="en-GB"/>
        </w:rPr>
      </w:pPr>
    </w:p>
    <w:p w:rsidRPr="00B00520" w:rsidR="00356B0A" w:rsidP="005626D6" w:rsidRDefault="00356B0A" w14:paraId="16233721" w14:textId="20256844">
      <w:pPr>
        <w:spacing w:after="0" w:line="240" w:lineRule="auto"/>
        <w:rPr>
          <w:rFonts w:ascii="Times New Roman" w:hAnsi="Times New Roman" w:cs="Times New Roman"/>
          <w:b/>
          <w:sz w:val="24"/>
          <w:szCs w:val="24"/>
          <w:lang w:val="en-GB"/>
        </w:rPr>
      </w:pPr>
      <w:r w:rsidRPr="00B00520">
        <w:rPr>
          <w:rFonts w:ascii="Times New Roman" w:hAnsi="Times New Roman" w:cs="Times New Roman"/>
          <w:b/>
          <w:sz w:val="24"/>
          <w:szCs w:val="24"/>
          <w:lang w:val="en-GB"/>
        </w:rPr>
        <w:t>Mortality</w:t>
      </w:r>
    </w:p>
    <w:p w:rsidRPr="00B00520" w:rsidR="0052099B" w:rsidP="004C671E" w:rsidRDefault="00356B0A" w14:paraId="600697EC" w14:textId="77777777">
      <w:pPr>
        <w:spacing w:after="0" w:line="276" w:lineRule="auto"/>
        <w:rPr>
          <w:rFonts w:ascii="Times New Roman" w:hAnsi="Times New Roman" w:cs="Times New Roman"/>
          <w:sz w:val="24"/>
          <w:szCs w:val="24"/>
          <w:lang w:val="en-GB"/>
        </w:rPr>
      </w:pPr>
      <w:r w:rsidRPr="00B00520">
        <w:rPr>
          <w:rFonts w:ascii="Times New Roman" w:hAnsi="Times New Roman" w:cs="Times New Roman"/>
          <w:sz w:val="24"/>
          <w:szCs w:val="24"/>
          <w:lang w:val="en-GB"/>
        </w:rPr>
        <w:t>The calculation of lack of space is described in section</w:t>
      </w:r>
      <w:r w:rsidRPr="00B00520">
        <w:rPr>
          <w:rFonts w:ascii="Times New Roman" w:hAnsi="Times New Roman" w:cs="Times New Roman"/>
          <w:sz w:val="24"/>
          <w:szCs w:val="24"/>
          <w:lang w:val="en-US"/>
        </w:rPr>
        <w:t xml:space="preserve"> </w:t>
      </w:r>
      <w:r w:rsidRPr="00B00520">
        <w:rPr>
          <w:rFonts w:ascii="Times New Roman" w:hAnsi="Times New Roman" w:cs="Times New Roman"/>
          <w:i/>
          <w:sz w:val="24"/>
          <w:szCs w:val="24"/>
          <w:lang w:val="en-GB"/>
        </w:rPr>
        <w:t>3.1.3 Suffering</w:t>
      </w:r>
      <w:r w:rsidRPr="00B00520">
        <w:rPr>
          <w:rFonts w:ascii="Times New Roman" w:hAnsi="Times New Roman" w:cs="Times New Roman"/>
          <w:sz w:val="24"/>
          <w:szCs w:val="24"/>
          <w:lang w:val="en-GB"/>
        </w:rPr>
        <w:t xml:space="preserve">. </w:t>
      </w:r>
      <w:r w:rsidRPr="00B00520" w:rsidR="002E7420">
        <w:rPr>
          <w:rFonts w:ascii="Times New Roman" w:hAnsi="Times New Roman" w:cs="Times New Roman"/>
          <w:sz w:val="24"/>
          <w:szCs w:val="24"/>
          <w:lang w:val="en-GB"/>
        </w:rPr>
        <w:t xml:space="preserve">Stillborn are not included in mortality. </w:t>
      </w:r>
      <w:r w:rsidRPr="00B00520" w:rsidR="00D145BC">
        <w:rPr>
          <w:rFonts w:ascii="Times New Roman" w:hAnsi="Times New Roman" w:cs="Times New Roman"/>
          <w:sz w:val="24"/>
          <w:szCs w:val="24"/>
          <w:lang w:val="en-GB"/>
        </w:rPr>
        <w:t xml:space="preserve">Mortality is set to zero for </w:t>
      </w:r>
      <w:r w:rsidRPr="00B00520" w:rsidR="0052099B">
        <w:rPr>
          <w:rFonts w:ascii="Times New Roman" w:hAnsi="Times New Roman" w:cs="Times New Roman"/>
          <w:sz w:val="24"/>
          <w:szCs w:val="24"/>
          <w:lang w:val="en-GB"/>
        </w:rPr>
        <w:t>wild</w:t>
      </w:r>
      <w:r w:rsidRPr="00B00520" w:rsidR="00D145BC">
        <w:rPr>
          <w:rFonts w:ascii="Times New Roman" w:hAnsi="Times New Roman" w:cs="Times New Roman"/>
          <w:sz w:val="24"/>
          <w:szCs w:val="24"/>
          <w:lang w:val="en-GB"/>
        </w:rPr>
        <w:t xml:space="preserve"> animals </w:t>
      </w:r>
      <w:r w:rsidRPr="00B00520" w:rsidR="0052099B">
        <w:rPr>
          <w:rFonts w:ascii="Times New Roman" w:hAnsi="Times New Roman" w:cs="Times New Roman"/>
          <w:sz w:val="24"/>
          <w:szCs w:val="24"/>
          <w:lang w:val="en-GB"/>
        </w:rPr>
        <w:t xml:space="preserve">killed during shooting, </w:t>
      </w:r>
      <w:r w:rsidRPr="00B00520" w:rsidR="00D145BC">
        <w:rPr>
          <w:rFonts w:ascii="Times New Roman" w:hAnsi="Times New Roman" w:cs="Times New Roman"/>
          <w:sz w:val="24"/>
          <w:szCs w:val="24"/>
          <w:lang w:val="en-GB"/>
        </w:rPr>
        <w:t xml:space="preserve">although it would be relevant to include animals that are shot and die without being found by the hunters. Data on </w:t>
      </w:r>
      <w:r w:rsidRPr="00B00520" w:rsidR="0052099B">
        <w:rPr>
          <w:rFonts w:ascii="Times New Roman" w:hAnsi="Times New Roman" w:cs="Times New Roman"/>
          <w:sz w:val="24"/>
          <w:szCs w:val="24"/>
          <w:lang w:val="en-GB"/>
        </w:rPr>
        <w:t>search for wounded game</w:t>
      </w:r>
      <w:r w:rsidRPr="00B00520" w:rsidR="00D145BC">
        <w:rPr>
          <w:rFonts w:ascii="Times New Roman" w:hAnsi="Times New Roman" w:cs="Times New Roman"/>
          <w:sz w:val="24"/>
          <w:szCs w:val="24"/>
          <w:lang w:val="en-GB"/>
        </w:rPr>
        <w:t xml:space="preserve"> are scarce. </w:t>
      </w:r>
    </w:p>
    <w:p w:rsidRPr="00B00520" w:rsidR="0052099B" w:rsidP="004C671E" w:rsidRDefault="0052099B" w14:paraId="77FF15A4" w14:textId="77777777">
      <w:pPr>
        <w:spacing w:after="0" w:line="276" w:lineRule="auto"/>
        <w:rPr>
          <w:rFonts w:ascii="Times New Roman" w:hAnsi="Times New Roman" w:cs="Times New Roman"/>
          <w:sz w:val="24"/>
          <w:szCs w:val="24"/>
          <w:lang w:val="en-GB"/>
        </w:rPr>
      </w:pPr>
    </w:p>
    <w:p w:rsidRPr="00B00520" w:rsidR="00D145BC" w:rsidP="004C671E" w:rsidRDefault="00D145BC" w14:paraId="0FEE3DC6" w14:textId="77777777">
      <w:pPr>
        <w:spacing w:after="0" w:line="276" w:lineRule="auto"/>
        <w:rPr>
          <w:rFonts w:ascii="Times New Roman" w:hAnsi="Times New Roman" w:cs="Times New Roman"/>
          <w:sz w:val="24"/>
          <w:szCs w:val="24"/>
          <w:lang w:val="en-GB"/>
        </w:rPr>
      </w:pPr>
      <w:r w:rsidRPr="00B00520">
        <w:rPr>
          <w:rFonts w:ascii="Times New Roman" w:hAnsi="Times New Roman" w:cs="Times New Roman"/>
          <w:sz w:val="24"/>
          <w:szCs w:val="24"/>
          <w:lang w:val="en-GB"/>
        </w:rPr>
        <w:t>In a further development of the animal welfare index</w:t>
      </w:r>
      <w:r w:rsidRPr="00B00520" w:rsidR="00E03543">
        <w:rPr>
          <w:rFonts w:ascii="Times New Roman" w:hAnsi="Times New Roman" w:cs="Times New Roman"/>
          <w:sz w:val="24"/>
          <w:szCs w:val="24"/>
          <w:lang w:val="en-GB"/>
        </w:rPr>
        <w:t>,</w:t>
      </w:r>
      <w:r w:rsidRPr="00B00520">
        <w:rPr>
          <w:rFonts w:ascii="Times New Roman" w:hAnsi="Times New Roman" w:cs="Times New Roman"/>
          <w:sz w:val="24"/>
          <w:szCs w:val="24"/>
          <w:lang w:val="en-GB"/>
        </w:rPr>
        <w:t xml:space="preserve"> it could be relevant to include by-catch for wild fish as well as fish used in feed </w:t>
      </w:r>
      <w:r w:rsidRPr="00B00520" w:rsidR="004D5E08">
        <w:rPr>
          <w:rFonts w:ascii="Times New Roman" w:hAnsi="Times New Roman" w:cs="Times New Roman"/>
          <w:sz w:val="24"/>
          <w:szCs w:val="24"/>
          <w:lang w:val="en-GB"/>
        </w:rPr>
        <w:t>for farmed pigs, poultry and salmon</w:t>
      </w:r>
      <w:r w:rsidRPr="00B00520">
        <w:rPr>
          <w:rFonts w:ascii="Times New Roman" w:hAnsi="Times New Roman" w:cs="Times New Roman"/>
          <w:sz w:val="24"/>
          <w:szCs w:val="24"/>
          <w:lang w:val="en-GB"/>
        </w:rPr>
        <w:t xml:space="preserve">. </w:t>
      </w:r>
      <w:r w:rsidRPr="00B00520" w:rsidR="004D5E08">
        <w:rPr>
          <w:rFonts w:ascii="Times New Roman" w:hAnsi="Times New Roman" w:cs="Times New Roman"/>
          <w:sz w:val="24"/>
          <w:szCs w:val="24"/>
          <w:lang w:val="en-GB"/>
        </w:rPr>
        <w:t>W</w:t>
      </w:r>
      <w:r w:rsidRPr="00B00520">
        <w:rPr>
          <w:rFonts w:ascii="Times New Roman" w:hAnsi="Times New Roman" w:cs="Times New Roman"/>
          <w:sz w:val="24"/>
          <w:szCs w:val="24"/>
          <w:lang w:val="en-GB"/>
        </w:rPr>
        <w:t xml:space="preserve">ith an even wider perspective, animals killed by pesticides and other chemical products used in feed crop </w:t>
      </w:r>
      <w:r w:rsidRPr="00B00520">
        <w:rPr>
          <w:rFonts w:ascii="Times New Roman" w:hAnsi="Times New Roman" w:cs="Times New Roman"/>
          <w:sz w:val="24"/>
          <w:szCs w:val="24"/>
          <w:lang w:val="en-GB"/>
        </w:rPr>
        <w:lastRenderedPageBreak/>
        <w:t xml:space="preserve">production could be included. That would also be relevant for food crop production in assessments of the full diet, including </w:t>
      </w:r>
      <w:r w:rsidRPr="00B00520" w:rsidR="000F342F">
        <w:rPr>
          <w:rFonts w:ascii="Times New Roman" w:hAnsi="Times New Roman" w:cs="Times New Roman"/>
          <w:sz w:val="24"/>
          <w:szCs w:val="24"/>
          <w:lang w:val="en-GB"/>
        </w:rPr>
        <w:t xml:space="preserve">cereals, </w:t>
      </w:r>
      <w:r w:rsidRPr="00B00520">
        <w:rPr>
          <w:rFonts w:ascii="Times New Roman" w:hAnsi="Times New Roman" w:cs="Times New Roman"/>
          <w:sz w:val="24"/>
          <w:szCs w:val="24"/>
          <w:lang w:val="en-GB"/>
        </w:rPr>
        <w:t xml:space="preserve">vegetables, </w:t>
      </w:r>
      <w:r w:rsidRPr="00B00520" w:rsidR="000F342F">
        <w:rPr>
          <w:rFonts w:ascii="Times New Roman" w:hAnsi="Times New Roman" w:cs="Times New Roman"/>
          <w:sz w:val="24"/>
          <w:szCs w:val="24"/>
          <w:lang w:val="en-GB"/>
        </w:rPr>
        <w:t>fruits</w:t>
      </w:r>
      <w:r w:rsidRPr="00B00520">
        <w:rPr>
          <w:rFonts w:ascii="Times New Roman" w:hAnsi="Times New Roman" w:cs="Times New Roman"/>
          <w:sz w:val="24"/>
          <w:szCs w:val="24"/>
          <w:lang w:val="en-GB"/>
        </w:rPr>
        <w:t xml:space="preserve"> etc</w:t>
      </w:r>
      <w:r w:rsidRPr="00B00520" w:rsidR="006E70FD">
        <w:rPr>
          <w:rFonts w:ascii="Times New Roman" w:hAnsi="Times New Roman" w:cs="Times New Roman"/>
          <w:sz w:val="24"/>
          <w:szCs w:val="24"/>
          <w:lang w:val="en-GB"/>
        </w:rPr>
        <w:t xml:space="preserve">, </w:t>
      </w:r>
      <w:r w:rsidRPr="00B00520" w:rsidR="00F67A64">
        <w:rPr>
          <w:rFonts w:ascii="Times New Roman" w:hAnsi="Times New Roman" w:cs="Times New Roman"/>
          <w:sz w:val="24"/>
          <w:szCs w:val="24"/>
          <w:lang w:val="en-GB"/>
        </w:rPr>
        <w:t xml:space="preserve">aiming for </w:t>
      </w:r>
      <w:r w:rsidRPr="00B00520" w:rsidR="006E70FD">
        <w:rPr>
          <w:rFonts w:ascii="Times New Roman" w:hAnsi="Times New Roman" w:cs="Times New Roman"/>
          <w:sz w:val="24"/>
          <w:szCs w:val="24"/>
          <w:lang w:val="en-GB"/>
        </w:rPr>
        <w:t>“making the invisibles visible” as p</w:t>
      </w:r>
      <w:r w:rsidRPr="00B00520" w:rsidR="008C0843">
        <w:rPr>
          <w:rFonts w:ascii="Times New Roman" w:hAnsi="Times New Roman" w:cs="Times New Roman"/>
          <w:sz w:val="24"/>
          <w:szCs w:val="24"/>
          <w:lang w:val="en-GB"/>
        </w:rPr>
        <w:t>r</w:t>
      </w:r>
      <w:r w:rsidRPr="00B00520" w:rsidR="006E70FD">
        <w:rPr>
          <w:rFonts w:ascii="Times New Roman" w:hAnsi="Times New Roman" w:cs="Times New Roman"/>
          <w:sz w:val="24"/>
          <w:szCs w:val="24"/>
          <w:lang w:val="en-GB"/>
        </w:rPr>
        <w:t xml:space="preserve">oposed by </w:t>
      </w:r>
      <w:proofErr w:type="spellStart"/>
      <w:r w:rsidRPr="00B00520" w:rsidR="006E70FD">
        <w:rPr>
          <w:rFonts w:ascii="Times New Roman" w:hAnsi="Times New Roman" w:cs="Times New Roman"/>
          <w:sz w:val="24"/>
          <w:szCs w:val="24"/>
          <w:lang w:val="en-GB"/>
        </w:rPr>
        <w:t>Vinnari</w:t>
      </w:r>
      <w:proofErr w:type="spellEnd"/>
      <w:r w:rsidRPr="00B00520" w:rsidR="006E70FD">
        <w:rPr>
          <w:rFonts w:ascii="Times New Roman" w:hAnsi="Times New Roman" w:cs="Times New Roman"/>
          <w:sz w:val="24"/>
          <w:szCs w:val="24"/>
          <w:lang w:val="en-GB"/>
        </w:rPr>
        <w:t xml:space="preserve"> &amp; </w:t>
      </w:r>
      <w:proofErr w:type="spellStart"/>
      <w:r w:rsidRPr="00B00520" w:rsidR="006E70FD">
        <w:rPr>
          <w:rFonts w:ascii="Times New Roman" w:hAnsi="Times New Roman" w:cs="Times New Roman"/>
          <w:sz w:val="24"/>
          <w:szCs w:val="24"/>
          <w:lang w:val="en-GB"/>
        </w:rPr>
        <w:t>Vinnari</w:t>
      </w:r>
      <w:proofErr w:type="spellEnd"/>
      <w:r w:rsidRPr="00B00520" w:rsidR="006E70FD">
        <w:rPr>
          <w:rFonts w:ascii="Times New Roman" w:hAnsi="Times New Roman" w:cs="Times New Roman"/>
          <w:sz w:val="24"/>
          <w:szCs w:val="24"/>
          <w:lang w:val="en-GB"/>
        </w:rPr>
        <w:t xml:space="preserve"> (2022)</w:t>
      </w:r>
      <w:r w:rsidRPr="00B00520">
        <w:rPr>
          <w:rFonts w:ascii="Times New Roman" w:hAnsi="Times New Roman" w:cs="Times New Roman"/>
          <w:sz w:val="24"/>
          <w:szCs w:val="24"/>
          <w:lang w:val="en-GB"/>
        </w:rPr>
        <w:t xml:space="preserve">.  </w:t>
      </w:r>
    </w:p>
    <w:p w:rsidRPr="00B00520" w:rsidR="008C0843" w:rsidP="005626D6" w:rsidRDefault="008C0843" w14:paraId="41C49EE2" w14:textId="77777777">
      <w:pPr>
        <w:spacing w:after="0" w:line="240" w:lineRule="auto"/>
        <w:rPr>
          <w:rFonts w:ascii="Times New Roman" w:hAnsi="Times New Roman" w:cs="Times New Roman"/>
          <w:sz w:val="24"/>
          <w:szCs w:val="24"/>
          <w:u w:val="single"/>
          <w:lang w:val="en-GB"/>
        </w:rPr>
      </w:pPr>
    </w:p>
    <w:p w:rsidRPr="00B00520" w:rsidR="008C0843" w:rsidP="005626D6" w:rsidRDefault="008C0843" w14:paraId="2F1028A8" w14:textId="77777777">
      <w:pPr>
        <w:spacing w:after="0" w:line="240" w:lineRule="auto"/>
        <w:rPr>
          <w:rFonts w:ascii="Times New Roman" w:hAnsi="Times New Roman" w:cs="Times New Roman"/>
          <w:sz w:val="24"/>
          <w:szCs w:val="24"/>
          <w:u w:val="single"/>
          <w:lang w:val="en-GB"/>
        </w:rPr>
      </w:pPr>
      <w:r w:rsidRPr="00B00520">
        <w:rPr>
          <w:rFonts w:ascii="Times New Roman" w:hAnsi="Times New Roman" w:cs="Times New Roman"/>
          <w:sz w:val="24"/>
          <w:szCs w:val="24"/>
          <w:u w:val="single"/>
          <w:lang w:val="en-GB"/>
        </w:rPr>
        <w:t>Cattle</w:t>
      </w:r>
    </w:p>
    <w:p w:rsidRPr="00B00520" w:rsidR="008C0843" w:rsidP="004C671E" w:rsidRDefault="008C0843" w14:paraId="19F485BB" w14:textId="77777777">
      <w:pPr>
        <w:spacing w:after="0" w:line="276" w:lineRule="auto"/>
        <w:rPr>
          <w:rFonts w:ascii="Times New Roman" w:hAnsi="Times New Roman" w:cs="Times New Roman"/>
          <w:sz w:val="24"/>
          <w:szCs w:val="24"/>
          <w:lang w:val="en-GB"/>
        </w:rPr>
      </w:pPr>
      <w:r w:rsidRPr="00B00520">
        <w:rPr>
          <w:rFonts w:ascii="Times New Roman" w:hAnsi="Times New Roman" w:cs="Times New Roman"/>
          <w:sz w:val="24"/>
          <w:szCs w:val="24"/>
          <w:lang w:val="en-GB"/>
        </w:rPr>
        <w:t xml:space="preserve">No comparable country specific </w:t>
      </w:r>
      <w:r w:rsidRPr="00B00520" w:rsidR="00A3213A">
        <w:rPr>
          <w:rFonts w:ascii="Times New Roman" w:hAnsi="Times New Roman" w:cs="Times New Roman"/>
          <w:sz w:val="24"/>
          <w:szCs w:val="24"/>
          <w:lang w:val="en-GB"/>
        </w:rPr>
        <w:t>mortality</w:t>
      </w:r>
      <w:r w:rsidRPr="00B00520">
        <w:rPr>
          <w:rFonts w:ascii="Times New Roman" w:hAnsi="Times New Roman" w:cs="Times New Roman"/>
          <w:sz w:val="24"/>
          <w:szCs w:val="24"/>
          <w:lang w:val="en-GB"/>
        </w:rPr>
        <w:t xml:space="preserve"> data were found for cattle.</w:t>
      </w:r>
    </w:p>
    <w:p w:rsidRPr="00B00520" w:rsidR="00A3213A" w:rsidP="004C671E" w:rsidRDefault="00A3213A" w14:paraId="54BB2276" w14:textId="59605793">
      <w:pPr>
        <w:pStyle w:val="ListParagraph"/>
        <w:numPr>
          <w:ilvl w:val="0"/>
          <w:numId w:val="1"/>
        </w:numPr>
        <w:spacing w:after="0" w:line="276" w:lineRule="auto"/>
        <w:ind w:left="284" w:hanging="284"/>
        <w:rPr>
          <w:rFonts w:ascii="Times New Roman" w:hAnsi="Times New Roman" w:cs="Times New Roman"/>
          <w:sz w:val="24"/>
          <w:szCs w:val="24"/>
          <w:lang w:val="en-GB"/>
        </w:rPr>
      </w:pPr>
      <w:r w:rsidRPr="00B00520">
        <w:rPr>
          <w:rFonts w:ascii="Times New Roman" w:hAnsi="Times New Roman" w:cs="Times New Roman"/>
          <w:sz w:val="24"/>
          <w:szCs w:val="24"/>
          <w:lang w:val="en-GB"/>
        </w:rPr>
        <w:t xml:space="preserve">Beef parent, 3%. Based on Ahlgren </w:t>
      </w:r>
      <w:r w:rsidRPr="00B04AE0" w:rsidR="00B04AE0">
        <w:rPr>
          <w:rFonts w:ascii="Times New Roman" w:hAnsi="Times New Roman" w:cs="Times New Roman"/>
          <w:i/>
          <w:sz w:val="24"/>
          <w:szCs w:val="24"/>
          <w:lang w:val="en-GB"/>
        </w:rPr>
        <w:t>et al</w:t>
      </w:r>
      <w:r w:rsidR="004C671E">
        <w:rPr>
          <w:rFonts w:ascii="Times New Roman" w:hAnsi="Times New Roman" w:cs="Times New Roman"/>
          <w:sz w:val="24"/>
          <w:szCs w:val="24"/>
          <w:lang w:val="en-GB"/>
        </w:rPr>
        <w:t>.</w:t>
      </w:r>
      <w:r w:rsidRPr="00B00520">
        <w:rPr>
          <w:rFonts w:ascii="Times New Roman" w:hAnsi="Times New Roman" w:cs="Times New Roman"/>
          <w:sz w:val="24"/>
          <w:szCs w:val="24"/>
          <w:lang w:val="en-GB"/>
        </w:rPr>
        <w:t xml:space="preserve">, 2022 (2%) and 60% of dairy cow mortality, based on Thomson </w:t>
      </w:r>
      <w:r w:rsidRPr="00B04AE0" w:rsidR="00B04AE0">
        <w:rPr>
          <w:rFonts w:ascii="Times New Roman" w:hAnsi="Times New Roman" w:cs="Times New Roman"/>
          <w:i/>
          <w:sz w:val="24"/>
          <w:szCs w:val="24"/>
          <w:lang w:val="en-GB"/>
        </w:rPr>
        <w:t>et al</w:t>
      </w:r>
      <w:r w:rsidR="004C671E">
        <w:rPr>
          <w:rFonts w:ascii="Times New Roman" w:hAnsi="Times New Roman" w:cs="Times New Roman"/>
          <w:sz w:val="24"/>
          <w:szCs w:val="24"/>
          <w:lang w:val="en-GB"/>
        </w:rPr>
        <w:t>.</w:t>
      </w:r>
      <w:r w:rsidRPr="00B00520">
        <w:rPr>
          <w:rFonts w:ascii="Times New Roman" w:hAnsi="Times New Roman" w:cs="Times New Roman"/>
          <w:sz w:val="24"/>
          <w:szCs w:val="24"/>
          <w:lang w:val="en-GB"/>
        </w:rPr>
        <w:t>, 2020 (4%).</w:t>
      </w:r>
    </w:p>
    <w:p w:rsidRPr="00B00520" w:rsidR="008C0843" w:rsidP="004C671E" w:rsidRDefault="00942270" w14:paraId="2A25E64E" w14:textId="2BA2D7BF">
      <w:pPr>
        <w:pStyle w:val="ListParagraph"/>
        <w:numPr>
          <w:ilvl w:val="0"/>
          <w:numId w:val="1"/>
        </w:numPr>
        <w:spacing w:after="0" w:line="276" w:lineRule="auto"/>
        <w:ind w:left="284" w:hanging="284"/>
        <w:rPr>
          <w:rFonts w:ascii="Times New Roman" w:hAnsi="Times New Roman" w:cs="Times New Roman"/>
          <w:sz w:val="24"/>
          <w:szCs w:val="24"/>
          <w:lang w:val="en-US"/>
        </w:rPr>
      </w:pPr>
      <w:r w:rsidRPr="00B00520">
        <w:rPr>
          <w:rFonts w:ascii="Times New Roman" w:hAnsi="Times New Roman" w:cs="Times New Roman"/>
          <w:sz w:val="24"/>
          <w:szCs w:val="24"/>
          <w:lang w:val="en-GB"/>
        </w:rPr>
        <w:t>Beef calves 24 months, 4</w:t>
      </w:r>
      <w:r w:rsidR="004C671E">
        <w:rPr>
          <w:rFonts w:ascii="Times New Roman" w:hAnsi="Times New Roman" w:cs="Times New Roman"/>
          <w:sz w:val="24"/>
          <w:szCs w:val="24"/>
          <w:lang w:val="en-GB"/>
        </w:rPr>
        <w:t>.</w:t>
      </w:r>
      <w:r w:rsidRPr="00B00520">
        <w:rPr>
          <w:rFonts w:ascii="Times New Roman" w:hAnsi="Times New Roman" w:cs="Times New Roman"/>
          <w:sz w:val="24"/>
          <w:szCs w:val="24"/>
          <w:lang w:val="en-GB"/>
        </w:rPr>
        <w:t>2%</w:t>
      </w:r>
      <w:r w:rsidRPr="00B00520" w:rsidR="00F67A64">
        <w:rPr>
          <w:rFonts w:ascii="Times New Roman" w:hAnsi="Times New Roman" w:cs="Times New Roman"/>
          <w:sz w:val="24"/>
          <w:szCs w:val="24"/>
          <w:lang w:val="en-GB"/>
        </w:rPr>
        <w:t>.</w:t>
      </w:r>
      <w:r w:rsidRPr="00B00520">
        <w:rPr>
          <w:rFonts w:ascii="Times New Roman" w:hAnsi="Times New Roman" w:cs="Times New Roman"/>
          <w:sz w:val="24"/>
          <w:szCs w:val="24"/>
          <w:lang w:val="en-GB"/>
        </w:rPr>
        <w:t xml:space="preserve"> Based on a combination of Swedish data: 2</w:t>
      </w:r>
      <w:r w:rsidR="004C671E">
        <w:rPr>
          <w:rFonts w:ascii="Times New Roman" w:hAnsi="Times New Roman" w:cs="Times New Roman"/>
          <w:sz w:val="24"/>
          <w:szCs w:val="24"/>
          <w:lang w:val="en-GB"/>
        </w:rPr>
        <w:t>.</w:t>
      </w:r>
      <w:r w:rsidRPr="00B00520">
        <w:rPr>
          <w:rFonts w:ascii="Times New Roman" w:hAnsi="Times New Roman" w:cs="Times New Roman"/>
          <w:sz w:val="24"/>
          <w:szCs w:val="24"/>
          <w:lang w:val="en-GB"/>
        </w:rPr>
        <w:t>7% 0-6 months and 1</w:t>
      </w:r>
      <w:r w:rsidRPr="00B00520" w:rsidR="00173A07">
        <w:rPr>
          <w:rFonts w:ascii="Times New Roman" w:hAnsi="Times New Roman" w:cs="Times New Roman"/>
          <w:sz w:val="24"/>
          <w:szCs w:val="24"/>
          <w:lang w:val="en-GB"/>
        </w:rPr>
        <w:t>.</w:t>
      </w:r>
      <w:r w:rsidRPr="00B00520">
        <w:rPr>
          <w:rFonts w:ascii="Times New Roman" w:hAnsi="Times New Roman" w:cs="Times New Roman"/>
          <w:sz w:val="24"/>
          <w:szCs w:val="24"/>
          <w:lang w:val="en-GB"/>
        </w:rPr>
        <w:t>5% 6-24 months (</w:t>
      </w:r>
      <w:proofErr w:type="spellStart"/>
      <w:r w:rsidRPr="00B00520">
        <w:rPr>
          <w:rFonts w:ascii="Times New Roman" w:hAnsi="Times New Roman" w:cs="Times New Roman"/>
          <w:sz w:val="24"/>
          <w:szCs w:val="24"/>
          <w:lang w:val="en-GB"/>
        </w:rPr>
        <w:t>Jordbruksverket</w:t>
      </w:r>
      <w:proofErr w:type="spellEnd"/>
      <w:r w:rsidR="004C671E">
        <w:rPr>
          <w:rFonts w:ascii="Times New Roman" w:hAnsi="Times New Roman" w:cs="Times New Roman"/>
          <w:sz w:val="24"/>
          <w:szCs w:val="24"/>
          <w:lang w:val="en-GB"/>
        </w:rPr>
        <w:t>,</w:t>
      </w:r>
      <w:r w:rsidRPr="00B00520">
        <w:rPr>
          <w:rFonts w:ascii="Times New Roman" w:hAnsi="Times New Roman" w:cs="Times New Roman"/>
          <w:sz w:val="24"/>
          <w:szCs w:val="24"/>
          <w:lang w:val="en-GB"/>
        </w:rPr>
        <w:t xml:space="preserve"> 2022; 2012). </w:t>
      </w:r>
    </w:p>
    <w:p w:rsidRPr="00B00520" w:rsidR="00942270" w:rsidP="004C671E" w:rsidRDefault="00942270" w14:paraId="0B010539" w14:textId="213B95A7">
      <w:pPr>
        <w:pStyle w:val="ListParagraph"/>
        <w:numPr>
          <w:ilvl w:val="0"/>
          <w:numId w:val="1"/>
        </w:numPr>
        <w:spacing w:after="0" w:line="276" w:lineRule="auto"/>
        <w:ind w:left="284" w:hanging="284"/>
        <w:rPr>
          <w:rFonts w:ascii="Times New Roman" w:hAnsi="Times New Roman" w:cs="Times New Roman"/>
          <w:sz w:val="24"/>
          <w:szCs w:val="24"/>
          <w:lang w:val="en-US"/>
        </w:rPr>
      </w:pPr>
      <w:r w:rsidRPr="00B00520">
        <w:rPr>
          <w:rFonts w:ascii="Times New Roman" w:hAnsi="Times New Roman" w:cs="Times New Roman"/>
          <w:sz w:val="24"/>
          <w:szCs w:val="24"/>
          <w:lang w:val="en-GB"/>
        </w:rPr>
        <w:t xml:space="preserve">Dairy calves 10 months, 6.5%. Based on combination of Swedish data: </w:t>
      </w:r>
      <w:r w:rsidRPr="00B00520">
        <w:rPr>
          <w:rFonts w:ascii="Times New Roman" w:hAnsi="Times New Roman" w:cs="Times New Roman"/>
          <w:sz w:val="24"/>
          <w:szCs w:val="24"/>
          <w:lang w:val="en-US"/>
        </w:rPr>
        <w:t>6% 0-6 months and 0,5% 6-10 months (</w:t>
      </w:r>
      <w:proofErr w:type="spellStart"/>
      <w:r w:rsidRPr="00B00520">
        <w:rPr>
          <w:rFonts w:ascii="Times New Roman" w:hAnsi="Times New Roman" w:cs="Times New Roman"/>
          <w:sz w:val="24"/>
          <w:szCs w:val="24"/>
          <w:lang w:val="en-US"/>
        </w:rPr>
        <w:t>Jordbruksverket</w:t>
      </w:r>
      <w:proofErr w:type="spellEnd"/>
      <w:r w:rsidR="004C671E">
        <w:rPr>
          <w:rFonts w:ascii="Times New Roman" w:hAnsi="Times New Roman" w:cs="Times New Roman"/>
          <w:sz w:val="24"/>
          <w:szCs w:val="24"/>
          <w:lang w:val="en-US"/>
        </w:rPr>
        <w:t>,</w:t>
      </w:r>
      <w:r w:rsidRPr="00B00520">
        <w:rPr>
          <w:rFonts w:ascii="Times New Roman" w:hAnsi="Times New Roman" w:cs="Times New Roman"/>
          <w:sz w:val="24"/>
          <w:szCs w:val="24"/>
          <w:lang w:val="en-US"/>
        </w:rPr>
        <w:t xml:space="preserve"> 2022; 2012). </w:t>
      </w:r>
    </w:p>
    <w:p w:rsidRPr="00B00520" w:rsidR="00942270" w:rsidP="004C671E" w:rsidRDefault="00942270" w14:paraId="413208BD" w14:textId="05E8E44A">
      <w:pPr>
        <w:pStyle w:val="ListParagraph"/>
        <w:numPr>
          <w:ilvl w:val="0"/>
          <w:numId w:val="1"/>
        </w:numPr>
        <w:spacing w:after="0" w:line="276" w:lineRule="auto"/>
        <w:ind w:left="284" w:hanging="284"/>
        <w:rPr>
          <w:rFonts w:ascii="Times New Roman" w:hAnsi="Times New Roman" w:cs="Times New Roman"/>
          <w:sz w:val="24"/>
          <w:szCs w:val="24"/>
          <w:lang w:val="en-US"/>
        </w:rPr>
      </w:pPr>
      <w:r w:rsidRPr="00B00520">
        <w:rPr>
          <w:rFonts w:ascii="Times New Roman" w:hAnsi="Times New Roman" w:cs="Times New Roman"/>
          <w:sz w:val="24"/>
          <w:szCs w:val="24"/>
          <w:lang w:val="en-US"/>
        </w:rPr>
        <w:t xml:space="preserve">Dairy calves 24 months, 7.5%. </w:t>
      </w:r>
      <w:r w:rsidRPr="00B00520">
        <w:rPr>
          <w:rFonts w:ascii="Times New Roman" w:hAnsi="Times New Roman" w:cs="Times New Roman"/>
          <w:sz w:val="24"/>
          <w:szCs w:val="24"/>
          <w:lang w:val="en-GB"/>
        </w:rPr>
        <w:t xml:space="preserve">Based on combination of Swedish data: </w:t>
      </w:r>
      <w:r w:rsidRPr="00B00520">
        <w:rPr>
          <w:rFonts w:ascii="Times New Roman" w:hAnsi="Times New Roman" w:cs="Times New Roman"/>
          <w:sz w:val="24"/>
          <w:szCs w:val="24"/>
          <w:lang w:val="en-US"/>
        </w:rPr>
        <w:t>6% 0-6 months and 1,5% 6-24 months (</w:t>
      </w:r>
      <w:proofErr w:type="spellStart"/>
      <w:r w:rsidRPr="00B00520">
        <w:rPr>
          <w:rFonts w:ascii="Times New Roman" w:hAnsi="Times New Roman" w:cs="Times New Roman"/>
          <w:sz w:val="24"/>
          <w:szCs w:val="24"/>
          <w:lang w:val="en-US"/>
        </w:rPr>
        <w:t>Jordbruksverket</w:t>
      </w:r>
      <w:proofErr w:type="spellEnd"/>
      <w:r w:rsidR="004C671E">
        <w:rPr>
          <w:rFonts w:ascii="Times New Roman" w:hAnsi="Times New Roman" w:cs="Times New Roman"/>
          <w:sz w:val="24"/>
          <w:szCs w:val="24"/>
          <w:lang w:val="en-US"/>
        </w:rPr>
        <w:t>,</w:t>
      </w:r>
      <w:r w:rsidRPr="00B00520">
        <w:rPr>
          <w:rFonts w:ascii="Times New Roman" w:hAnsi="Times New Roman" w:cs="Times New Roman"/>
          <w:sz w:val="24"/>
          <w:szCs w:val="24"/>
          <w:lang w:val="en-US"/>
        </w:rPr>
        <w:t xml:space="preserve"> 2022; 2012). </w:t>
      </w:r>
    </w:p>
    <w:p w:rsidR="00942270" w:rsidP="004C671E" w:rsidRDefault="00942270" w14:paraId="37861ADE" w14:textId="6FBB11B3">
      <w:pPr>
        <w:pStyle w:val="ListParagraph"/>
        <w:numPr>
          <w:ilvl w:val="0"/>
          <w:numId w:val="1"/>
        </w:numPr>
        <w:spacing w:after="0" w:line="276" w:lineRule="auto"/>
        <w:ind w:left="284" w:hanging="284"/>
        <w:rPr>
          <w:rFonts w:ascii="Times New Roman" w:hAnsi="Times New Roman" w:cs="Times New Roman"/>
          <w:sz w:val="24"/>
          <w:szCs w:val="24"/>
          <w:lang w:val="en-US"/>
        </w:rPr>
      </w:pPr>
      <w:r w:rsidRPr="00B00520">
        <w:rPr>
          <w:rFonts w:ascii="Times New Roman" w:hAnsi="Times New Roman" w:cs="Times New Roman"/>
          <w:sz w:val="24"/>
          <w:szCs w:val="24"/>
          <w:lang w:val="en-US"/>
        </w:rPr>
        <w:t>Dairy cow, 6% mortality per year</w:t>
      </w:r>
      <w:r w:rsidR="004C671E">
        <w:rPr>
          <w:rFonts w:ascii="Times New Roman" w:hAnsi="Times New Roman" w:cs="Times New Roman"/>
          <w:sz w:val="24"/>
          <w:szCs w:val="24"/>
          <w:lang w:val="en-US"/>
        </w:rPr>
        <w:t xml:space="preserve"> (</w:t>
      </w:r>
      <w:proofErr w:type="spellStart"/>
      <w:r w:rsidRPr="00B00520">
        <w:rPr>
          <w:rFonts w:ascii="Times New Roman" w:hAnsi="Times New Roman" w:cs="Times New Roman"/>
          <w:sz w:val="24"/>
          <w:szCs w:val="24"/>
          <w:lang w:val="en-US"/>
        </w:rPr>
        <w:t>Växa</w:t>
      </w:r>
      <w:proofErr w:type="spellEnd"/>
      <w:r w:rsidR="004C671E">
        <w:rPr>
          <w:rFonts w:ascii="Times New Roman" w:hAnsi="Times New Roman" w:cs="Times New Roman"/>
          <w:sz w:val="24"/>
          <w:szCs w:val="24"/>
          <w:lang w:val="en-US"/>
        </w:rPr>
        <w:t>,</w:t>
      </w:r>
      <w:r w:rsidRPr="00B00520">
        <w:rPr>
          <w:rFonts w:ascii="Times New Roman" w:hAnsi="Times New Roman" w:cs="Times New Roman"/>
          <w:sz w:val="24"/>
          <w:szCs w:val="24"/>
          <w:lang w:val="en-US"/>
        </w:rPr>
        <w:t xml:space="preserve"> 2023b</w:t>
      </w:r>
      <w:r w:rsidR="004C671E">
        <w:rPr>
          <w:rFonts w:ascii="Times New Roman" w:hAnsi="Times New Roman" w:cs="Times New Roman"/>
          <w:sz w:val="24"/>
          <w:szCs w:val="24"/>
          <w:lang w:val="en-US"/>
        </w:rPr>
        <w:t>)</w:t>
      </w:r>
    </w:p>
    <w:p w:rsidRPr="00B00520" w:rsidR="004C671E" w:rsidP="004C671E" w:rsidRDefault="004C671E" w14:paraId="6586522D" w14:textId="77777777">
      <w:pPr>
        <w:pStyle w:val="ListParagraph"/>
        <w:spacing w:after="0" w:line="276" w:lineRule="auto"/>
        <w:ind w:left="284"/>
        <w:rPr>
          <w:rFonts w:ascii="Times New Roman" w:hAnsi="Times New Roman" w:cs="Times New Roman"/>
          <w:sz w:val="24"/>
          <w:szCs w:val="24"/>
          <w:lang w:val="en-US"/>
        </w:rPr>
      </w:pPr>
    </w:p>
    <w:p w:rsidRPr="00B00520" w:rsidR="0023485D" w:rsidP="004C671E" w:rsidRDefault="0023485D" w14:paraId="2EC1992E" w14:textId="77777777">
      <w:pPr>
        <w:spacing w:after="0" w:line="276" w:lineRule="auto"/>
        <w:rPr>
          <w:rFonts w:ascii="Times New Roman" w:hAnsi="Times New Roman" w:cs="Times New Roman"/>
          <w:sz w:val="24"/>
          <w:szCs w:val="24"/>
          <w:u w:val="single"/>
          <w:lang w:val="en-US"/>
        </w:rPr>
      </w:pPr>
      <w:r w:rsidRPr="00B00520">
        <w:rPr>
          <w:rFonts w:ascii="Times New Roman" w:hAnsi="Times New Roman" w:cs="Times New Roman"/>
          <w:sz w:val="24"/>
          <w:szCs w:val="24"/>
          <w:u w:val="single"/>
          <w:lang w:val="en-US"/>
        </w:rPr>
        <w:t>Poultry</w:t>
      </w:r>
    </w:p>
    <w:p w:rsidRPr="00B00520" w:rsidR="00B64F92" w:rsidP="004C671E" w:rsidRDefault="00B64F92" w14:paraId="541E4E14" w14:textId="5C01116F">
      <w:pPr>
        <w:pStyle w:val="ListParagraph"/>
        <w:numPr>
          <w:ilvl w:val="0"/>
          <w:numId w:val="4"/>
        </w:numPr>
        <w:spacing w:after="0" w:line="276" w:lineRule="auto"/>
        <w:ind w:left="284" w:hanging="284"/>
        <w:rPr>
          <w:rFonts w:ascii="Times New Roman" w:hAnsi="Times New Roman" w:cs="Times New Roman"/>
          <w:sz w:val="24"/>
          <w:szCs w:val="24"/>
          <w:lang w:val="en-GB"/>
        </w:rPr>
      </w:pPr>
      <w:r w:rsidRPr="00B00520">
        <w:rPr>
          <w:rFonts w:ascii="Times New Roman" w:hAnsi="Times New Roman" w:cs="Times New Roman"/>
          <w:sz w:val="24"/>
          <w:szCs w:val="24"/>
          <w:lang w:val="en-GB"/>
        </w:rPr>
        <w:t>Laying hens</w:t>
      </w:r>
      <w:r w:rsidRPr="00B00520" w:rsidR="00C81B33">
        <w:rPr>
          <w:rFonts w:ascii="Times New Roman" w:hAnsi="Times New Roman" w:cs="Times New Roman"/>
          <w:sz w:val="24"/>
          <w:szCs w:val="24"/>
          <w:lang w:val="en-GB"/>
        </w:rPr>
        <w:t xml:space="preserve"> 3-4%</w:t>
      </w:r>
      <w:r w:rsidRPr="00B00520">
        <w:rPr>
          <w:rFonts w:ascii="Times New Roman" w:hAnsi="Times New Roman" w:cs="Times New Roman"/>
          <w:sz w:val="24"/>
          <w:szCs w:val="24"/>
          <w:lang w:val="en-GB"/>
        </w:rPr>
        <w:t xml:space="preserve">. Cumulative mortality at 60 weeks. 4% </w:t>
      </w:r>
      <w:r w:rsidRPr="00B00520" w:rsidR="00E7742C">
        <w:rPr>
          <w:rFonts w:ascii="Times New Roman" w:hAnsi="Times New Roman" w:cs="Times New Roman"/>
          <w:sz w:val="24"/>
          <w:szCs w:val="24"/>
          <w:lang w:val="en-GB"/>
        </w:rPr>
        <w:t xml:space="preserve">mortality </w:t>
      </w:r>
      <w:r w:rsidRPr="00B00520">
        <w:rPr>
          <w:rFonts w:ascii="Times New Roman" w:hAnsi="Times New Roman" w:cs="Times New Roman"/>
          <w:sz w:val="24"/>
          <w:szCs w:val="24"/>
          <w:lang w:val="en-GB"/>
        </w:rPr>
        <w:t xml:space="preserve">in cages and 3% in </w:t>
      </w:r>
      <w:proofErr w:type="spellStart"/>
      <w:r w:rsidRPr="00B00520">
        <w:rPr>
          <w:rFonts w:ascii="Times New Roman" w:hAnsi="Times New Roman" w:cs="Times New Roman"/>
          <w:sz w:val="24"/>
          <w:szCs w:val="24"/>
          <w:lang w:val="en-GB"/>
        </w:rPr>
        <w:t>avaries</w:t>
      </w:r>
      <w:proofErr w:type="spellEnd"/>
      <w:r w:rsidRPr="00B00520">
        <w:rPr>
          <w:rFonts w:ascii="Times New Roman" w:hAnsi="Times New Roman" w:cs="Times New Roman"/>
          <w:sz w:val="24"/>
          <w:szCs w:val="24"/>
          <w:lang w:val="en-GB"/>
        </w:rPr>
        <w:t xml:space="preserve">; percent </w:t>
      </w:r>
      <w:r w:rsidRPr="00B00520" w:rsidR="00E7742C">
        <w:rPr>
          <w:rFonts w:ascii="Times New Roman" w:hAnsi="Times New Roman" w:cs="Times New Roman"/>
          <w:sz w:val="24"/>
          <w:szCs w:val="24"/>
          <w:lang w:val="en-GB"/>
        </w:rPr>
        <w:t xml:space="preserve">of hens </w:t>
      </w:r>
      <w:r w:rsidRPr="00B00520">
        <w:rPr>
          <w:rFonts w:ascii="Times New Roman" w:hAnsi="Times New Roman" w:cs="Times New Roman"/>
          <w:sz w:val="24"/>
          <w:szCs w:val="24"/>
          <w:lang w:val="en-GB"/>
        </w:rPr>
        <w:t xml:space="preserve">in cages in </w:t>
      </w:r>
      <w:r w:rsidRPr="00B00520" w:rsidR="00E7742C">
        <w:rPr>
          <w:rFonts w:ascii="Times New Roman" w:hAnsi="Times New Roman" w:cs="Times New Roman"/>
          <w:sz w:val="24"/>
          <w:szCs w:val="24"/>
          <w:lang w:val="en-GB"/>
        </w:rPr>
        <w:t xml:space="preserve">different </w:t>
      </w:r>
      <w:r w:rsidRPr="00B00520">
        <w:rPr>
          <w:rFonts w:ascii="Times New Roman" w:hAnsi="Times New Roman" w:cs="Times New Roman"/>
          <w:sz w:val="24"/>
          <w:szCs w:val="24"/>
          <w:lang w:val="en-GB"/>
        </w:rPr>
        <w:t>countr</w:t>
      </w:r>
      <w:r w:rsidRPr="00B00520" w:rsidR="00E7742C">
        <w:rPr>
          <w:rFonts w:ascii="Times New Roman" w:hAnsi="Times New Roman" w:cs="Times New Roman"/>
          <w:sz w:val="24"/>
          <w:szCs w:val="24"/>
          <w:lang w:val="en-GB"/>
        </w:rPr>
        <w:t>ies</w:t>
      </w:r>
      <w:r w:rsidRPr="00B00520">
        <w:rPr>
          <w:rFonts w:ascii="Times New Roman" w:hAnsi="Times New Roman" w:cs="Times New Roman"/>
          <w:sz w:val="24"/>
          <w:szCs w:val="24"/>
          <w:lang w:val="en-GB"/>
        </w:rPr>
        <w:t xml:space="preserve"> range from 7 to 88 (Schuck‑Paim </w:t>
      </w:r>
      <w:r w:rsidRPr="00B04AE0" w:rsidR="00B04AE0">
        <w:rPr>
          <w:rFonts w:ascii="Times New Roman" w:hAnsi="Times New Roman" w:cs="Times New Roman"/>
          <w:i/>
          <w:sz w:val="24"/>
          <w:szCs w:val="24"/>
          <w:lang w:val="en-GB"/>
        </w:rPr>
        <w:t>et al</w:t>
      </w:r>
      <w:r w:rsidR="002858CE">
        <w:rPr>
          <w:rFonts w:ascii="Times New Roman" w:hAnsi="Times New Roman" w:cs="Times New Roman"/>
          <w:sz w:val="24"/>
          <w:szCs w:val="24"/>
          <w:lang w:val="en-GB"/>
        </w:rPr>
        <w:t>.</w:t>
      </w:r>
      <w:r w:rsidRPr="00B00520">
        <w:rPr>
          <w:rFonts w:ascii="Times New Roman" w:hAnsi="Times New Roman" w:cs="Times New Roman"/>
          <w:sz w:val="24"/>
          <w:szCs w:val="24"/>
          <w:lang w:val="en-GB"/>
        </w:rPr>
        <w:t xml:space="preserve">, 2021). </w:t>
      </w:r>
      <w:r w:rsidRPr="00B00520" w:rsidR="00C81B33">
        <w:rPr>
          <w:rFonts w:ascii="Times New Roman" w:hAnsi="Times New Roman" w:cs="Times New Roman"/>
          <w:sz w:val="24"/>
          <w:szCs w:val="24"/>
          <w:lang w:val="en-GB"/>
        </w:rPr>
        <w:t xml:space="preserve">Average value on </w:t>
      </w:r>
      <w:r w:rsidRPr="00B00520">
        <w:rPr>
          <w:rFonts w:ascii="Times New Roman" w:hAnsi="Times New Roman" w:cs="Times New Roman"/>
          <w:sz w:val="24"/>
          <w:szCs w:val="24"/>
          <w:lang w:val="en-GB"/>
        </w:rPr>
        <w:t>Greece</w:t>
      </w:r>
      <w:r w:rsidRPr="00B00520" w:rsidR="00C81B33">
        <w:rPr>
          <w:rFonts w:ascii="Times New Roman" w:hAnsi="Times New Roman" w:cs="Times New Roman"/>
          <w:sz w:val="24"/>
          <w:szCs w:val="24"/>
          <w:lang w:val="en-GB"/>
        </w:rPr>
        <w:t xml:space="preserve"> due to lack of data</w:t>
      </w:r>
      <w:r w:rsidRPr="00B00520">
        <w:rPr>
          <w:rFonts w:ascii="Times New Roman" w:hAnsi="Times New Roman" w:cs="Times New Roman"/>
          <w:sz w:val="24"/>
          <w:szCs w:val="24"/>
          <w:lang w:val="en-GB"/>
        </w:rPr>
        <w:t>.</w:t>
      </w:r>
    </w:p>
    <w:p w:rsidRPr="00B00520" w:rsidR="0023485D" w:rsidP="004C671E" w:rsidRDefault="00C81B33" w14:paraId="29A64356" w14:textId="0B0D3C80">
      <w:pPr>
        <w:pStyle w:val="ListParagraph"/>
        <w:numPr>
          <w:ilvl w:val="0"/>
          <w:numId w:val="4"/>
        </w:numPr>
        <w:spacing w:after="0" w:line="276" w:lineRule="auto"/>
        <w:ind w:left="284" w:hanging="284"/>
        <w:rPr>
          <w:rFonts w:ascii="Times New Roman" w:hAnsi="Times New Roman" w:cs="Times New Roman"/>
          <w:sz w:val="24"/>
          <w:szCs w:val="24"/>
          <w:lang w:val="en-US"/>
        </w:rPr>
      </w:pPr>
      <w:r w:rsidRPr="00B00520">
        <w:rPr>
          <w:rFonts w:ascii="Times New Roman" w:hAnsi="Times New Roman" w:cs="Times New Roman"/>
          <w:sz w:val="24"/>
          <w:szCs w:val="24"/>
          <w:lang w:val="en-US"/>
        </w:rPr>
        <w:t>Chicken</w:t>
      </w:r>
      <w:r w:rsidRPr="00B00520" w:rsidR="00592890">
        <w:rPr>
          <w:rFonts w:ascii="Times New Roman" w:hAnsi="Times New Roman" w:cs="Times New Roman"/>
          <w:sz w:val="24"/>
          <w:szCs w:val="24"/>
          <w:lang w:val="en-US"/>
        </w:rPr>
        <w:t>, 3.8%</w:t>
      </w:r>
      <w:r w:rsidRPr="00B00520">
        <w:rPr>
          <w:rFonts w:ascii="Times New Roman" w:hAnsi="Times New Roman" w:cs="Times New Roman"/>
          <w:sz w:val="24"/>
          <w:szCs w:val="24"/>
          <w:lang w:val="en-US"/>
        </w:rPr>
        <w:t xml:space="preserve">. No country specific data were found. Average for 7 EU countries presented by van </w:t>
      </w:r>
      <w:proofErr w:type="spellStart"/>
      <w:r w:rsidRPr="00B00520">
        <w:rPr>
          <w:rFonts w:ascii="Times New Roman" w:hAnsi="Times New Roman" w:cs="Times New Roman"/>
          <w:sz w:val="24"/>
          <w:szCs w:val="24"/>
          <w:lang w:val="en-US"/>
        </w:rPr>
        <w:t>Limbergen</w:t>
      </w:r>
      <w:proofErr w:type="spellEnd"/>
      <w:r w:rsidRPr="00B00520">
        <w:rPr>
          <w:rFonts w:ascii="Times New Roman" w:hAnsi="Times New Roman" w:cs="Times New Roman"/>
          <w:sz w:val="24"/>
          <w:szCs w:val="24"/>
          <w:lang w:val="en-US"/>
        </w:rPr>
        <w:t xml:space="preserve"> </w:t>
      </w:r>
      <w:r w:rsidRPr="00B04AE0" w:rsidR="00B04AE0">
        <w:rPr>
          <w:rFonts w:ascii="Times New Roman" w:hAnsi="Times New Roman" w:cs="Times New Roman"/>
          <w:i/>
          <w:sz w:val="24"/>
          <w:szCs w:val="24"/>
          <w:lang w:val="en-US"/>
        </w:rPr>
        <w:t>et al</w:t>
      </w:r>
      <w:r w:rsidR="002858CE">
        <w:rPr>
          <w:rFonts w:ascii="Times New Roman" w:hAnsi="Times New Roman" w:cs="Times New Roman"/>
          <w:sz w:val="24"/>
          <w:szCs w:val="24"/>
          <w:lang w:val="en-US"/>
        </w:rPr>
        <w:t>.</w:t>
      </w:r>
      <w:r w:rsidRPr="00B00520">
        <w:rPr>
          <w:rFonts w:ascii="Times New Roman" w:hAnsi="Times New Roman" w:cs="Times New Roman"/>
          <w:sz w:val="24"/>
          <w:szCs w:val="24"/>
          <w:lang w:val="en-US"/>
        </w:rPr>
        <w:t xml:space="preserve"> (2020) used for all countries. </w:t>
      </w:r>
    </w:p>
    <w:p w:rsidRPr="00B00520" w:rsidR="00C81B33" w:rsidP="004C671E" w:rsidRDefault="00592890" w14:paraId="6A720D8F" w14:textId="6A9A81EF">
      <w:pPr>
        <w:pStyle w:val="ListParagraph"/>
        <w:numPr>
          <w:ilvl w:val="0"/>
          <w:numId w:val="4"/>
        </w:numPr>
        <w:spacing w:after="0" w:line="276" w:lineRule="auto"/>
        <w:ind w:left="284" w:hanging="284"/>
        <w:rPr>
          <w:rFonts w:ascii="Times New Roman" w:hAnsi="Times New Roman" w:cs="Times New Roman"/>
          <w:sz w:val="24"/>
          <w:szCs w:val="24"/>
          <w:lang w:val="en-US"/>
        </w:rPr>
      </w:pPr>
      <w:r w:rsidRPr="00B00520">
        <w:rPr>
          <w:rFonts w:ascii="Times New Roman" w:hAnsi="Times New Roman" w:cs="Times New Roman"/>
          <w:sz w:val="24"/>
          <w:szCs w:val="24"/>
          <w:lang w:val="en-US"/>
        </w:rPr>
        <w:t>Chicken parent, 6%. No country specific data were found. Mortality from 20 to 60 weeks of age</w:t>
      </w:r>
      <w:r w:rsidRPr="00B00520" w:rsidR="00E7742C">
        <w:rPr>
          <w:rFonts w:ascii="Times New Roman" w:hAnsi="Times New Roman" w:cs="Times New Roman"/>
          <w:sz w:val="24"/>
          <w:szCs w:val="24"/>
          <w:lang w:val="en-US"/>
        </w:rPr>
        <w:t xml:space="preserve"> from Thøfner </w:t>
      </w:r>
      <w:r w:rsidRPr="00B04AE0" w:rsidR="00B04AE0">
        <w:rPr>
          <w:rFonts w:ascii="Times New Roman" w:hAnsi="Times New Roman" w:cs="Times New Roman"/>
          <w:i/>
          <w:sz w:val="24"/>
          <w:szCs w:val="24"/>
          <w:lang w:val="en-US"/>
        </w:rPr>
        <w:t>et al</w:t>
      </w:r>
      <w:r w:rsidR="002858CE">
        <w:rPr>
          <w:rFonts w:ascii="Times New Roman" w:hAnsi="Times New Roman" w:cs="Times New Roman"/>
          <w:sz w:val="24"/>
          <w:szCs w:val="24"/>
          <w:lang w:val="en-US"/>
        </w:rPr>
        <w:t>.</w:t>
      </w:r>
      <w:r w:rsidRPr="00B00520" w:rsidR="00E7742C">
        <w:rPr>
          <w:rFonts w:ascii="Times New Roman" w:hAnsi="Times New Roman" w:cs="Times New Roman"/>
          <w:sz w:val="24"/>
          <w:szCs w:val="24"/>
          <w:lang w:val="en-US"/>
        </w:rPr>
        <w:t xml:space="preserve"> (2019).</w:t>
      </w:r>
    </w:p>
    <w:p w:rsidR="002858CE" w:rsidP="004C671E" w:rsidRDefault="002858CE" w14:paraId="4EDF1D36" w14:textId="77777777">
      <w:pPr>
        <w:spacing w:after="0" w:line="276" w:lineRule="auto"/>
        <w:rPr>
          <w:rFonts w:ascii="Times New Roman" w:hAnsi="Times New Roman" w:cs="Times New Roman"/>
          <w:sz w:val="24"/>
          <w:szCs w:val="24"/>
          <w:u w:val="single"/>
          <w:lang w:val="en-US"/>
        </w:rPr>
      </w:pPr>
    </w:p>
    <w:p w:rsidRPr="00B00520" w:rsidR="0023485D" w:rsidP="004C671E" w:rsidRDefault="0023485D" w14:paraId="347F268E" w14:textId="298E3049">
      <w:pPr>
        <w:spacing w:after="0" w:line="276" w:lineRule="auto"/>
        <w:rPr>
          <w:rFonts w:ascii="Times New Roman" w:hAnsi="Times New Roman" w:cs="Times New Roman"/>
          <w:sz w:val="24"/>
          <w:szCs w:val="24"/>
          <w:u w:val="single"/>
          <w:lang w:val="en-US"/>
        </w:rPr>
      </w:pPr>
      <w:r w:rsidRPr="00B00520">
        <w:rPr>
          <w:rFonts w:ascii="Times New Roman" w:hAnsi="Times New Roman" w:cs="Times New Roman"/>
          <w:sz w:val="24"/>
          <w:szCs w:val="24"/>
          <w:u w:val="single"/>
          <w:lang w:val="en-US"/>
        </w:rPr>
        <w:t>Pigs</w:t>
      </w:r>
    </w:p>
    <w:p w:rsidRPr="00B00520" w:rsidR="002E7420" w:rsidP="004C671E" w:rsidRDefault="002E7420" w14:paraId="0CF6D5E1" w14:textId="77777777">
      <w:pPr>
        <w:spacing w:after="0" w:line="276" w:lineRule="auto"/>
        <w:rPr>
          <w:rFonts w:ascii="Times New Roman" w:hAnsi="Times New Roman" w:cs="Times New Roman"/>
          <w:sz w:val="24"/>
          <w:szCs w:val="24"/>
          <w:lang w:val="en-US"/>
        </w:rPr>
      </w:pPr>
      <w:r w:rsidRPr="00B00520">
        <w:rPr>
          <w:rFonts w:ascii="Times New Roman" w:hAnsi="Times New Roman" w:cs="Times New Roman"/>
          <w:sz w:val="24"/>
          <w:szCs w:val="24"/>
          <w:lang w:val="en-US"/>
        </w:rPr>
        <w:t xml:space="preserve">Comparable national data for many European countries are presented yearly in </w:t>
      </w:r>
      <w:r w:rsidRPr="00B00520" w:rsidR="00F35930">
        <w:rPr>
          <w:rFonts w:ascii="Times New Roman" w:hAnsi="Times New Roman" w:cs="Times New Roman"/>
          <w:sz w:val="24"/>
          <w:szCs w:val="24"/>
          <w:lang w:val="en-US"/>
        </w:rPr>
        <w:t xml:space="preserve">the </w:t>
      </w:r>
      <w:proofErr w:type="spellStart"/>
      <w:r w:rsidRPr="00B00520" w:rsidR="00F35930">
        <w:rPr>
          <w:rFonts w:ascii="Times New Roman" w:hAnsi="Times New Roman" w:cs="Times New Roman"/>
          <w:sz w:val="24"/>
          <w:szCs w:val="24"/>
          <w:lang w:val="en-US"/>
        </w:rPr>
        <w:t>Interpig</w:t>
      </w:r>
      <w:proofErr w:type="spellEnd"/>
      <w:r w:rsidRPr="00B00520" w:rsidR="00F35930">
        <w:rPr>
          <w:rFonts w:ascii="Times New Roman" w:hAnsi="Times New Roman" w:cs="Times New Roman"/>
          <w:sz w:val="24"/>
          <w:szCs w:val="24"/>
          <w:lang w:val="en-US"/>
        </w:rPr>
        <w:t xml:space="preserve"> r</w:t>
      </w:r>
      <w:r w:rsidRPr="00B00520">
        <w:rPr>
          <w:rFonts w:ascii="Times New Roman" w:hAnsi="Times New Roman" w:cs="Times New Roman"/>
          <w:sz w:val="24"/>
          <w:szCs w:val="24"/>
          <w:lang w:val="en-US"/>
        </w:rPr>
        <w:t xml:space="preserve">eport, including production traits, reproduction and mortality. </w:t>
      </w:r>
      <w:r w:rsidRPr="00B00520" w:rsidR="007F3550">
        <w:rPr>
          <w:rFonts w:ascii="Times New Roman" w:hAnsi="Times New Roman" w:cs="Times New Roman"/>
          <w:sz w:val="24"/>
          <w:szCs w:val="24"/>
          <w:lang w:val="en-US"/>
        </w:rPr>
        <w:t>P</w:t>
      </w:r>
      <w:r w:rsidRPr="00B00520">
        <w:rPr>
          <w:rFonts w:ascii="Times New Roman" w:hAnsi="Times New Roman" w:cs="Times New Roman"/>
          <w:sz w:val="24"/>
          <w:szCs w:val="24"/>
          <w:lang w:val="en-US"/>
        </w:rPr>
        <w:t>igs have large lit</w:t>
      </w:r>
      <w:r w:rsidRPr="00B00520" w:rsidR="007F3550">
        <w:rPr>
          <w:rFonts w:ascii="Times New Roman" w:hAnsi="Times New Roman" w:cs="Times New Roman"/>
          <w:sz w:val="24"/>
          <w:szCs w:val="24"/>
          <w:lang w:val="en-US"/>
        </w:rPr>
        <w:t xml:space="preserve">ters and mortality of newborn is higher than for species with one or two young. </w:t>
      </w:r>
    </w:p>
    <w:p w:rsidRPr="00B00520" w:rsidR="007F3550" w:rsidP="004C671E" w:rsidRDefault="002E7420" w14:paraId="7477C65E" w14:textId="77777777">
      <w:pPr>
        <w:pStyle w:val="ListParagraph"/>
        <w:numPr>
          <w:ilvl w:val="0"/>
          <w:numId w:val="7"/>
        </w:numPr>
        <w:spacing w:after="0" w:line="276" w:lineRule="auto"/>
        <w:ind w:left="284" w:hanging="284"/>
        <w:rPr>
          <w:rFonts w:ascii="Times New Roman" w:hAnsi="Times New Roman" w:cs="Times New Roman"/>
          <w:sz w:val="24"/>
          <w:szCs w:val="24"/>
          <w:lang w:val="en-US"/>
        </w:rPr>
      </w:pPr>
      <w:r w:rsidRPr="00B00520">
        <w:rPr>
          <w:rFonts w:ascii="Times New Roman" w:hAnsi="Times New Roman" w:cs="Times New Roman"/>
          <w:sz w:val="24"/>
          <w:szCs w:val="24"/>
          <w:lang w:val="en-US"/>
        </w:rPr>
        <w:t>Slaughter pig, 16.2-22.8</w:t>
      </w:r>
      <w:r w:rsidRPr="00B00520" w:rsidR="00F35930">
        <w:rPr>
          <w:rFonts w:ascii="Times New Roman" w:hAnsi="Times New Roman" w:cs="Times New Roman"/>
          <w:sz w:val="24"/>
          <w:szCs w:val="24"/>
          <w:lang w:val="en-US"/>
        </w:rPr>
        <w:t>%</w:t>
      </w:r>
      <w:r w:rsidRPr="00B00520">
        <w:rPr>
          <w:rFonts w:ascii="Times New Roman" w:hAnsi="Times New Roman" w:cs="Times New Roman"/>
          <w:sz w:val="24"/>
          <w:szCs w:val="24"/>
          <w:lang w:val="en-US"/>
        </w:rPr>
        <w:t>.</w:t>
      </w:r>
      <w:r w:rsidRPr="00B00520">
        <w:rPr>
          <w:sz w:val="24"/>
          <w:szCs w:val="24"/>
          <w:lang w:val="en-US"/>
        </w:rPr>
        <w:t xml:space="preserve"> </w:t>
      </w:r>
      <w:r w:rsidRPr="00B00520">
        <w:rPr>
          <w:rFonts w:ascii="Times New Roman" w:hAnsi="Times New Roman" w:cs="Times New Roman"/>
          <w:sz w:val="24"/>
          <w:szCs w:val="24"/>
          <w:lang w:val="en-US"/>
        </w:rPr>
        <w:t>National data from</w:t>
      </w:r>
      <w:r w:rsidRPr="00B00520" w:rsidR="00F35930">
        <w:rPr>
          <w:rFonts w:ascii="Times New Roman" w:hAnsi="Times New Roman" w:cs="Times New Roman"/>
          <w:sz w:val="24"/>
          <w:szCs w:val="24"/>
          <w:lang w:val="en-US"/>
        </w:rPr>
        <w:t xml:space="preserve"> the</w:t>
      </w:r>
      <w:r w:rsidRPr="00B00520">
        <w:rPr>
          <w:rFonts w:ascii="Times New Roman" w:hAnsi="Times New Roman" w:cs="Times New Roman"/>
          <w:sz w:val="24"/>
          <w:szCs w:val="24"/>
          <w:lang w:val="en-US"/>
        </w:rPr>
        <w:t xml:space="preserve"> </w:t>
      </w:r>
      <w:proofErr w:type="spellStart"/>
      <w:r w:rsidRPr="00B00520">
        <w:rPr>
          <w:rFonts w:ascii="Times New Roman" w:hAnsi="Times New Roman" w:cs="Times New Roman"/>
          <w:sz w:val="24"/>
          <w:szCs w:val="24"/>
          <w:lang w:val="en-US"/>
        </w:rPr>
        <w:t>Interpig</w:t>
      </w:r>
      <w:proofErr w:type="spellEnd"/>
      <w:r w:rsidRPr="00B00520">
        <w:rPr>
          <w:rFonts w:ascii="Times New Roman" w:hAnsi="Times New Roman" w:cs="Times New Roman"/>
          <w:sz w:val="24"/>
          <w:szCs w:val="24"/>
          <w:lang w:val="en-US"/>
        </w:rPr>
        <w:t xml:space="preserve"> report</w:t>
      </w:r>
      <w:r w:rsidRPr="00B00520" w:rsidR="007F3550">
        <w:rPr>
          <w:rFonts w:ascii="Times New Roman" w:hAnsi="Times New Roman" w:cs="Times New Roman"/>
          <w:sz w:val="24"/>
          <w:szCs w:val="24"/>
          <w:lang w:val="en-US"/>
        </w:rPr>
        <w:t xml:space="preserve"> (Gård &amp; </w:t>
      </w:r>
      <w:proofErr w:type="spellStart"/>
      <w:r w:rsidRPr="00B00520" w:rsidR="007F3550">
        <w:rPr>
          <w:rFonts w:ascii="Times New Roman" w:hAnsi="Times New Roman" w:cs="Times New Roman"/>
          <w:sz w:val="24"/>
          <w:szCs w:val="24"/>
          <w:lang w:val="en-US"/>
        </w:rPr>
        <w:t>Djurhälsan</w:t>
      </w:r>
      <w:proofErr w:type="spellEnd"/>
      <w:r w:rsidRPr="00B00520" w:rsidR="007F3550">
        <w:rPr>
          <w:rFonts w:ascii="Times New Roman" w:hAnsi="Times New Roman" w:cs="Times New Roman"/>
          <w:sz w:val="24"/>
          <w:szCs w:val="24"/>
          <w:lang w:val="en-US"/>
        </w:rPr>
        <w:t xml:space="preserve">, 2022), but average </w:t>
      </w:r>
      <w:r w:rsidRPr="00B00520">
        <w:rPr>
          <w:rFonts w:ascii="Times New Roman" w:hAnsi="Times New Roman" w:cs="Times New Roman"/>
          <w:sz w:val="24"/>
          <w:szCs w:val="24"/>
          <w:lang w:val="en-US"/>
        </w:rPr>
        <w:t>values for Greece and Poland.</w:t>
      </w:r>
      <w:r w:rsidRPr="00B00520" w:rsidR="007F3550">
        <w:rPr>
          <w:sz w:val="24"/>
          <w:szCs w:val="24"/>
          <w:lang w:val="en-US"/>
        </w:rPr>
        <w:t xml:space="preserve"> </w:t>
      </w:r>
      <w:r w:rsidRPr="00B00520" w:rsidR="007F3550">
        <w:rPr>
          <w:rFonts w:ascii="Times New Roman" w:hAnsi="Times New Roman" w:cs="Times New Roman"/>
          <w:sz w:val="24"/>
          <w:szCs w:val="24"/>
          <w:lang w:val="en-US"/>
        </w:rPr>
        <w:t>Sum of piglet and slaughter pig mortality.</w:t>
      </w:r>
    </w:p>
    <w:p w:rsidRPr="00B00520" w:rsidR="0023485D" w:rsidP="004C671E" w:rsidRDefault="002E7420" w14:paraId="3201F5BE" w14:textId="3D1462F5">
      <w:pPr>
        <w:pStyle w:val="ListParagraph"/>
        <w:numPr>
          <w:ilvl w:val="0"/>
          <w:numId w:val="7"/>
        </w:numPr>
        <w:spacing w:after="0" w:line="276" w:lineRule="auto"/>
        <w:ind w:left="284" w:hanging="284"/>
        <w:rPr>
          <w:rFonts w:ascii="Times New Roman" w:hAnsi="Times New Roman" w:cs="Times New Roman"/>
          <w:sz w:val="24"/>
          <w:szCs w:val="24"/>
          <w:lang w:val="en-US"/>
        </w:rPr>
      </w:pPr>
      <w:r w:rsidRPr="00B00520">
        <w:rPr>
          <w:rFonts w:ascii="Times New Roman" w:hAnsi="Times New Roman" w:cs="Times New Roman"/>
          <w:sz w:val="24"/>
          <w:szCs w:val="24"/>
          <w:lang w:val="en-US"/>
        </w:rPr>
        <w:t>Pig parent, 3</w:t>
      </w:r>
      <w:r w:rsidRPr="00B00520" w:rsidR="00F35930">
        <w:rPr>
          <w:rFonts w:ascii="Times New Roman" w:hAnsi="Times New Roman" w:cs="Times New Roman"/>
          <w:sz w:val="24"/>
          <w:szCs w:val="24"/>
          <w:lang w:val="en-US"/>
        </w:rPr>
        <w:t>.</w:t>
      </w:r>
      <w:r w:rsidRPr="00B00520">
        <w:rPr>
          <w:rFonts w:ascii="Times New Roman" w:hAnsi="Times New Roman" w:cs="Times New Roman"/>
          <w:sz w:val="24"/>
          <w:szCs w:val="24"/>
          <w:lang w:val="en-US"/>
        </w:rPr>
        <w:t>4</w:t>
      </w:r>
      <w:r w:rsidRPr="00B00520" w:rsidR="00F35930">
        <w:rPr>
          <w:rFonts w:ascii="Times New Roman" w:hAnsi="Times New Roman" w:cs="Times New Roman"/>
          <w:sz w:val="24"/>
          <w:szCs w:val="24"/>
          <w:lang w:val="en-US"/>
        </w:rPr>
        <w:t>%</w:t>
      </w:r>
      <w:r w:rsidRPr="00B00520">
        <w:rPr>
          <w:rFonts w:ascii="Times New Roman" w:hAnsi="Times New Roman" w:cs="Times New Roman"/>
          <w:sz w:val="24"/>
          <w:szCs w:val="24"/>
          <w:lang w:val="en-US"/>
        </w:rPr>
        <w:t>.</w:t>
      </w:r>
      <w:r w:rsidRPr="00B00520">
        <w:rPr>
          <w:sz w:val="24"/>
          <w:szCs w:val="24"/>
          <w:lang w:val="en-US"/>
        </w:rPr>
        <w:t xml:space="preserve"> </w:t>
      </w:r>
      <w:r w:rsidRPr="00B00520">
        <w:rPr>
          <w:rFonts w:ascii="Times New Roman" w:hAnsi="Times New Roman" w:cs="Times New Roman"/>
          <w:sz w:val="24"/>
          <w:szCs w:val="24"/>
          <w:lang w:val="en-US"/>
        </w:rPr>
        <w:t>Mortality per year, based on Swedish national data</w:t>
      </w:r>
      <w:r w:rsidRPr="00B00520">
        <w:rPr>
          <w:sz w:val="24"/>
          <w:szCs w:val="24"/>
          <w:lang w:val="en-US"/>
        </w:rPr>
        <w:t xml:space="preserve"> </w:t>
      </w:r>
      <w:r w:rsidRPr="00B00520" w:rsidR="00AC42C5">
        <w:rPr>
          <w:sz w:val="24"/>
          <w:szCs w:val="24"/>
          <w:lang w:val="en-US"/>
        </w:rPr>
        <w:t>(</w:t>
      </w:r>
      <w:r w:rsidRPr="00B00520">
        <w:rPr>
          <w:rFonts w:ascii="Times New Roman" w:hAnsi="Times New Roman" w:cs="Times New Roman"/>
          <w:sz w:val="24"/>
          <w:szCs w:val="24"/>
          <w:lang w:val="en-US"/>
        </w:rPr>
        <w:t xml:space="preserve">Landquist </w:t>
      </w:r>
      <w:r w:rsidRPr="00B04AE0" w:rsidR="00B04AE0">
        <w:rPr>
          <w:rFonts w:ascii="Times New Roman" w:hAnsi="Times New Roman" w:cs="Times New Roman"/>
          <w:i/>
          <w:sz w:val="24"/>
          <w:szCs w:val="24"/>
          <w:lang w:val="en-US"/>
        </w:rPr>
        <w:t>et al</w:t>
      </w:r>
      <w:r w:rsidR="002858CE">
        <w:rPr>
          <w:rFonts w:ascii="Times New Roman" w:hAnsi="Times New Roman" w:cs="Times New Roman"/>
          <w:sz w:val="24"/>
          <w:szCs w:val="24"/>
          <w:lang w:val="en-US"/>
        </w:rPr>
        <w:t>.</w:t>
      </w:r>
      <w:r w:rsidRPr="00B00520">
        <w:rPr>
          <w:rFonts w:ascii="Times New Roman" w:hAnsi="Times New Roman" w:cs="Times New Roman"/>
          <w:sz w:val="24"/>
          <w:szCs w:val="24"/>
          <w:lang w:val="en-US"/>
        </w:rPr>
        <w:t>, 2021</w:t>
      </w:r>
      <w:r w:rsidRPr="00B00520" w:rsidR="00AC42C5">
        <w:rPr>
          <w:rFonts w:ascii="Times New Roman" w:hAnsi="Times New Roman" w:cs="Times New Roman"/>
          <w:sz w:val="24"/>
          <w:szCs w:val="24"/>
          <w:lang w:val="en-US"/>
        </w:rPr>
        <w:t>).</w:t>
      </w:r>
    </w:p>
    <w:p w:rsidRPr="00B00520" w:rsidR="004175DE" w:rsidP="004C671E" w:rsidRDefault="004175DE" w14:paraId="103D3B97" w14:textId="77777777">
      <w:pPr>
        <w:spacing w:after="0" w:line="276" w:lineRule="auto"/>
        <w:rPr>
          <w:rFonts w:ascii="Times New Roman" w:hAnsi="Times New Roman" w:cs="Times New Roman"/>
          <w:sz w:val="24"/>
          <w:szCs w:val="24"/>
          <w:u w:val="single"/>
          <w:lang w:val="en-US"/>
        </w:rPr>
      </w:pPr>
      <w:r w:rsidRPr="00B00520">
        <w:rPr>
          <w:rFonts w:ascii="Times New Roman" w:hAnsi="Times New Roman" w:cs="Times New Roman"/>
          <w:sz w:val="24"/>
          <w:szCs w:val="24"/>
          <w:u w:val="single"/>
          <w:lang w:val="en-US"/>
        </w:rPr>
        <w:t>Sheep</w:t>
      </w:r>
    </w:p>
    <w:p w:rsidRPr="00B00520" w:rsidR="004175DE" w:rsidP="004C671E" w:rsidRDefault="004175DE" w14:paraId="1823C0DD" w14:textId="0A4105A4">
      <w:pPr>
        <w:pStyle w:val="ListParagraph"/>
        <w:numPr>
          <w:ilvl w:val="0"/>
          <w:numId w:val="8"/>
        </w:numPr>
        <w:spacing w:after="0" w:line="276" w:lineRule="auto"/>
        <w:ind w:left="284" w:hanging="284"/>
        <w:rPr>
          <w:rFonts w:ascii="Times New Roman" w:hAnsi="Times New Roman" w:cs="Times New Roman"/>
          <w:sz w:val="24"/>
          <w:szCs w:val="24"/>
          <w:lang w:val="en-US"/>
        </w:rPr>
      </w:pPr>
      <w:r w:rsidRPr="00B00520">
        <w:rPr>
          <w:rFonts w:ascii="Times New Roman" w:hAnsi="Times New Roman" w:cs="Times New Roman"/>
          <w:sz w:val="24"/>
          <w:szCs w:val="24"/>
          <w:lang w:val="en-US"/>
        </w:rPr>
        <w:t xml:space="preserve">Lamb, 8% for Europe, 15% for NZ. Assumed value based on combination of data from Sweden (mean mortality from birth to weaning 5-10%, Rydhmer </w:t>
      </w:r>
      <w:r w:rsidRPr="00B04AE0" w:rsidR="00B04AE0">
        <w:rPr>
          <w:rFonts w:ascii="Times New Roman" w:hAnsi="Times New Roman" w:cs="Times New Roman"/>
          <w:i/>
          <w:sz w:val="24"/>
          <w:szCs w:val="24"/>
          <w:lang w:val="en-US"/>
        </w:rPr>
        <w:t>et al</w:t>
      </w:r>
      <w:r w:rsidR="002858CE">
        <w:rPr>
          <w:rFonts w:ascii="Times New Roman" w:hAnsi="Times New Roman" w:cs="Times New Roman"/>
          <w:sz w:val="24"/>
          <w:szCs w:val="24"/>
          <w:lang w:val="en-US"/>
        </w:rPr>
        <w:t>.</w:t>
      </w:r>
      <w:r w:rsidRPr="00B00520">
        <w:rPr>
          <w:rFonts w:ascii="Times New Roman" w:hAnsi="Times New Roman" w:cs="Times New Roman"/>
          <w:sz w:val="24"/>
          <w:szCs w:val="24"/>
          <w:lang w:val="en-US"/>
        </w:rPr>
        <w:t>, 2021) and UK (median mortality from birth to 3 weeks 8.2%</w:t>
      </w:r>
      <w:r w:rsidRPr="00B00520" w:rsidR="00173A07">
        <w:rPr>
          <w:rFonts w:ascii="Times New Roman" w:hAnsi="Times New Roman" w:cs="Times New Roman"/>
          <w:sz w:val="24"/>
          <w:szCs w:val="24"/>
          <w:lang w:val="en-US"/>
        </w:rPr>
        <w:t>,</w:t>
      </w:r>
      <w:r w:rsidRPr="00B00520">
        <w:rPr>
          <w:rFonts w:ascii="Times New Roman" w:hAnsi="Times New Roman" w:cs="Times New Roman"/>
          <w:sz w:val="24"/>
          <w:szCs w:val="24"/>
          <w:lang w:val="en-US"/>
        </w:rPr>
        <w:t xml:space="preserve"> AHDB, 2021) and Ireland (Shiels </w:t>
      </w:r>
      <w:r w:rsidRPr="00B04AE0" w:rsidR="00B04AE0">
        <w:rPr>
          <w:rFonts w:ascii="Times New Roman" w:hAnsi="Times New Roman" w:cs="Times New Roman"/>
          <w:i/>
          <w:sz w:val="24"/>
          <w:szCs w:val="24"/>
          <w:lang w:val="en-US"/>
        </w:rPr>
        <w:t>et al</w:t>
      </w:r>
      <w:r w:rsidR="002858CE">
        <w:rPr>
          <w:rFonts w:ascii="Times New Roman" w:hAnsi="Times New Roman" w:cs="Times New Roman"/>
          <w:sz w:val="24"/>
          <w:szCs w:val="24"/>
          <w:lang w:val="en-US"/>
        </w:rPr>
        <w:t>.</w:t>
      </w:r>
      <w:r w:rsidRPr="00B00520">
        <w:rPr>
          <w:rFonts w:ascii="Times New Roman" w:hAnsi="Times New Roman" w:cs="Times New Roman"/>
          <w:sz w:val="24"/>
          <w:szCs w:val="24"/>
          <w:lang w:val="en-US"/>
        </w:rPr>
        <w:t xml:space="preserve">, 2022). Higher mortality in NZ's extensive system (Bruce </w:t>
      </w:r>
      <w:r w:rsidRPr="00B04AE0" w:rsidR="00B04AE0">
        <w:rPr>
          <w:rFonts w:ascii="Times New Roman" w:hAnsi="Times New Roman" w:cs="Times New Roman"/>
          <w:i/>
          <w:sz w:val="24"/>
          <w:szCs w:val="24"/>
          <w:lang w:val="en-US"/>
        </w:rPr>
        <w:t>et al</w:t>
      </w:r>
      <w:r w:rsidR="002858CE">
        <w:rPr>
          <w:rFonts w:ascii="Times New Roman" w:hAnsi="Times New Roman" w:cs="Times New Roman"/>
          <w:sz w:val="24"/>
          <w:szCs w:val="24"/>
          <w:lang w:val="en-US"/>
        </w:rPr>
        <w:t>.</w:t>
      </w:r>
      <w:r w:rsidRPr="00B00520">
        <w:rPr>
          <w:rFonts w:ascii="Times New Roman" w:hAnsi="Times New Roman" w:cs="Times New Roman"/>
          <w:sz w:val="24"/>
          <w:szCs w:val="24"/>
          <w:lang w:val="en-US"/>
        </w:rPr>
        <w:t>, 2021).</w:t>
      </w:r>
    </w:p>
    <w:p w:rsidRPr="00700735" w:rsidR="002858CE" w:rsidP="009375E1" w:rsidRDefault="005626D6" w14:paraId="67416FB3" w14:textId="20F7B330">
      <w:pPr>
        <w:pStyle w:val="ListParagraph"/>
        <w:numPr>
          <w:ilvl w:val="0"/>
          <w:numId w:val="8"/>
        </w:numPr>
        <w:spacing w:after="0" w:line="276" w:lineRule="auto"/>
        <w:ind w:left="284" w:hanging="284"/>
        <w:rPr>
          <w:rFonts w:ascii="Times New Roman" w:hAnsi="Times New Roman" w:cs="Times New Roman"/>
          <w:sz w:val="24"/>
          <w:szCs w:val="24"/>
          <w:u w:val="single"/>
          <w:lang w:val="en-US"/>
        </w:rPr>
      </w:pPr>
      <w:r w:rsidRPr="00861E6F">
        <w:rPr>
          <w:rFonts w:ascii="Times New Roman" w:hAnsi="Times New Roman" w:cs="Times New Roman"/>
          <w:sz w:val="24"/>
          <w:szCs w:val="24"/>
          <w:lang w:val="en-US"/>
        </w:rPr>
        <w:t xml:space="preserve">Lamb parent, 6%. </w:t>
      </w:r>
      <w:r w:rsidRPr="00861E6F" w:rsidR="00F776F7">
        <w:rPr>
          <w:rFonts w:ascii="Times New Roman" w:hAnsi="Times New Roman" w:cs="Times New Roman"/>
          <w:sz w:val="24"/>
          <w:szCs w:val="24"/>
          <w:lang w:val="en-US"/>
        </w:rPr>
        <w:t xml:space="preserve">Assumed 6% mortality by year, based on data from UK (5-7%, </w:t>
      </w:r>
      <w:proofErr w:type="spellStart"/>
      <w:r w:rsidRPr="00861E6F" w:rsidR="00F776F7">
        <w:rPr>
          <w:rFonts w:ascii="Times New Roman" w:hAnsi="Times New Roman" w:cs="Times New Roman"/>
          <w:sz w:val="24"/>
          <w:szCs w:val="24"/>
          <w:lang w:val="en-US"/>
        </w:rPr>
        <w:t>AssureWel</w:t>
      </w:r>
      <w:proofErr w:type="spellEnd"/>
      <w:r w:rsidRPr="00861E6F" w:rsidR="00F776F7">
        <w:rPr>
          <w:rFonts w:ascii="Times New Roman" w:hAnsi="Times New Roman" w:cs="Times New Roman"/>
          <w:sz w:val="24"/>
          <w:szCs w:val="24"/>
          <w:lang w:val="en-US"/>
        </w:rPr>
        <w:t>, 20</w:t>
      </w:r>
      <w:r w:rsidRPr="00861E6F" w:rsidR="00997102">
        <w:rPr>
          <w:rFonts w:ascii="Times New Roman" w:hAnsi="Times New Roman" w:cs="Times New Roman"/>
          <w:sz w:val="24"/>
          <w:szCs w:val="24"/>
          <w:lang w:val="en-US"/>
        </w:rPr>
        <w:t>16</w:t>
      </w:r>
      <w:r w:rsidRPr="00861E6F" w:rsidR="00F776F7">
        <w:rPr>
          <w:rFonts w:ascii="Times New Roman" w:hAnsi="Times New Roman" w:cs="Times New Roman"/>
          <w:sz w:val="24"/>
          <w:szCs w:val="24"/>
          <w:lang w:val="en-US"/>
        </w:rPr>
        <w:t xml:space="preserve">), Sweden (5%, Rydhmer </w:t>
      </w:r>
      <w:r w:rsidRPr="00861E6F" w:rsidR="00B04AE0">
        <w:rPr>
          <w:rFonts w:ascii="Times New Roman" w:hAnsi="Times New Roman" w:cs="Times New Roman"/>
          <w:i/>
          <w:sz w:val="24"/>
          <w:szCs w:val="24"/>
          <w:lang w:val="en-US"/>
        </w:rPr>
        <w:t>et al</w:t>
      </w:r>
      <w:r w:rsidRPr="00861E6F" w:rsidR="002858CE">
        <w:rPr>
          <w:rFonts w:ascii="Times New Roman" w:hAnsi="Times New Roman" w:cs="Times New Roman"/>
          <w:sz w:val="24"/>
          <w:szCs w:val="24"/>
          <w:lang w:val="en-US"/>
        </w:rPr>
        <w:t>.</w:t>
      </w:r>
      <w:r w:rsidRPr="00861E6F" w:rsidR="00F776F7">
        <w:rPr>
          <w:rFonts w:ascii="Times New Roman" w:hAnsi="Times New Roman" w:cs="Times New Roman"/>
          <w:sz w:val="24"/>
          <w:szCs w:val="24"/>
          <w:lang w:val="en-US"/>
        </w:rPr>
        <w:t xml:space="preserve">, 2021; 2-3% Ahlgren </w:t>
      </w:r>
      <w:r w:rsidRPr="00861E6F" w:rsidR="00B04AE0">
        <w:rPr>
          <w:rFonts w:ascii="Times New Roman" w:hAnsi="Times New Roman" w:cs="Times New Roman"/>
          <w:i/>
          <w:sz w:val="24"/>
          <w:szCs w:val="24"/>
          <w:lang w:val="en-US"/>
        </w:rPr>
        <w:t>et al</w:t>
      </w:r>
      <w:r w:rsidRPr="00861E6F" w:rsidR="002858CE">
        <w:rPr>
          <w:rFonts w:ascii="Times New Roman" w:hAnsi="Times New Roman" w:cs="Times New Roman"/>
          <w:sz w:val="24"/>
          <w:szCs w:val="24"/>
          <w:lang w:val="en-US"/>
        </w:rPr>
        <w:t>.</w:t>
      </w:r>
      <w:r w:rsidRPr="00861E6F" w:rsidR="00F776F7">
        <w:rPr>
          <w:rFonts w:ascii="Times New Roman" w:hAnsi="Times New Roman" w:cs="Times New Roman"/>
          <w:sz w:val="24"/>
          <w:szCs w:val="24"/>
          <w:lang w:val="en-US"/>
        </w:rPr>
        <w:t xml:space="preserve">, 2022) and Australia and NZ (3-27%, reviewed by Flay </w:t>
      </w:r>
      <w:r w:rsidRPr="00861E6F" w:rsidR="00B04AE0">
        <w:rPr>
          <w:rFonts w:ascii="Times New Roman" w:hAnsi="Times New Roman" w:cs="Times New Roman"/>
          <w:i/>
          <w:sz w:val="24"/>
          <w:szCs w:val="24"/>
          <w:lang w:val="en-US"/>
        </w:rPr>
        <w:t>et al</w:t>
      </w:r>
      <w:r w:rsidRPr="00861E6F" w:rsidR="002858CE">
        <w:rPr>
          <w:rFonts w:ascii="Times New Roman" w:hAnsi="Times New Roman" w:cs="Times New Roman"/>
          <w:sz w:val="24"/>
          <w:szCs w:val="24"/>
          <w:lang w:val="en-US"/>
        </w:rPr>
        <w:t>.</w:t>
      </w:r>
      <w:r w:rsidRPr="00861E6F" w:rsidR="00F776F7">
        <w:rPr>
          <w:rFonts w:ascii="Times New Roman" w:hAnsi="Times New Roman" w:cs="Times New Roman"/>
          <w:sz w:val="24"/>
          <w:szCs w:val="24"/>
          <w:lang w:val="en-US"/>
        </w:rPr>
        <w:t>, 2021).</w:t>
      </w:r>
    </w:p>
    <w:p w:rsidRPr="00861E6F" w:rsidR="00700735" w:rsidP="00700735" w:rsidRDefault="00700735" w14:paraId="3D85BCEB" w14:textId="77777777">
      <w:pPr>
        <w:pStyle w:val="ListParagraph"/>
        <w:spacing w:after="0" w:line="276" w:lineRule="auto"/>
        <w:ind w:left="284"/>
        <w:rPr>
          <w:rFonts w:ascii="Times New Roman" w:hAnsi="Times New Roman" w:cs="Times New Roman"/>
          <w:sz w:val="24"/>
          <w:szCs w:val="24"/>
          <w:u w:val="single"/>
          <w:lang w:val="en-US"/>
        </w:rPr>
      </w:pPr>
    </w:p>
    <w:p w:rsidRPr="00B00520" w:rsidR="00997102" w:rsidP="004C671E" w:rsidRDefault="00997102" w14:paraId="5F760538" w14:textId="75A57333">
      <w:pPr>
        <w:spacing w:after="0" w:line="276" w:lineRule="auto"/>
        <w:rPr>
          <w:rFonts w:ascii="Times New Roman" w:hAnsi="Times New Roman" w:cs="Times New Roman"/>
          <w:sz w:val="24"/>
          <w:szCs w:val="24"/>
          <w:u w:val="single"/>
          <w:lang w:val="en-US"/>
        </w:rPr>
      </w:pPr>
      <w:r w:rsidRPr="00B00520">
        <w:rPr>
          <w:rFonts w:ascii="Times New Roman" w:hAnsi="Times New Roman" w:cs="Times New Roman"/>
          <w:sz w:val="24"/>
          <w:szCs w:val="24"/>
          <w:u w:val="single"/>
          <w:lang w:val="en-US"/>
        </w:rPr>
        <w:lastRenderedPageBreak/>
        <w:t>Rabbit</w:t>
      </w:r>
    </w:p>
    <w:p w:rsidRPr="00B00520" w:rsidR="005626D6" w:rsidP="004C671E" w:rsidRDefault="005626D6" w14:paraId="4DB31D92" w14:textId="77777777">
      <w:pPr>
        <w:spacing w:after="0" w:line="276" w:lineRule="auto"/>
        <w:rPr>
          <w:rFonts w:ascii="Times New Roman" w:hAnsi="Times New Roman" w:cs="Times New Roman"/>
          <w:sz w:val="24"/>
          <w:szCs w:val="24"/>
          <w:lang w:val="en-GB"/>
        </w:rPr>
      </w:pPr>
      <w:r w:rsidRPr="00B00520">
        <w:rPr>
          <w:rFonts w:ascii="Times New Roman" w:hAnsi="Times New Roman" w:cs="Times New Roman"/>
          <w:sz w:val="24"/>
          <w:szCs w:val="24"/>
          <w:lang w:val="en-GB"/>
        </w:rPr>
        <w:t>No comparable country specific mortality data were found for rabbits.</w:t>
      </w:r>
      <w:r w:rsidRPr="00B00520" w:rsidR="007E2917">
        <w:rPr>
          <w:sz w:val="24"/>
          <w:szCs w:val="24"/>
          <w:lang w:val="en-US"/>
        </w:rPr>
        <w:t xml:space="preserve"> </w:t>
      </w:r>
      <w:r w:rsidRPr="00B00520" w:rsidR="007E2917">
        <w:rPr>
          <w:rFonts w:ascii="Times New Roman" w:hAnsi="Times New Roman" w:cs="Times New Roman"/>
          <w:sz w:val="24"/>
          <w:szCs w:val="24"/>
          <w:lang w:val="en-GB"/>
        </w:rPr>
        <w:t>All rabbits (parents and non-parents) are assumed to have similar mortality.</w:t>
      </w:r>
    </w:p>
    <w:p w:rsidR="00997102" w:rsidP="004C671E" w:rsidRDefault="005626D6" w14:paraId="6B8236EA" w14:textId="77777777">
      <w:pPr>
        <w:pStyle w:val="ListParagraph"/>
        <w:numPr>
          <w:ilvl w:val="0"/>
          <w:numId w:val="10"/>
        </w:numPr>
        <w:spacing w:after="0" w:line="276" w:lineRule="auto"/>
        <w:ind w:left="284" w:hanging="284"/>
        <w:rPr>
          <w:rFonts w:ascii="Times New Roman" w:hAnsi="Times New Roman" w:cs="Times New Roman"/>
          <w:sz w:val="24"/>
          <w:szCs w:val="24"/>
          <w:lang w:val="en-US"/>
        </w:rPr>
      </w:pPr>
      <w:r w:rsidRPr="00B00520">
        <w:rPr>
          <w:rFonts w:ascii="Times New Roman" w:hAnsi="Times New Roman" w:cs="Times New Roman"/>
          <w:sz w:val="24"/>
          <w:szCs w:val="24"/>
          <w:lang w:val="en-US"/>
        </w:rPr>
        <w:t xml:space="preserve">Rabbit, 15%. </w:t>
      </w:r>
      <w:r w:rsidRPr="00B00520" w:rsidR="00997102">
        <w:rPr>
          <w:rFonts w:ascii="Times New Roman" w:hAnsi="Times New Roman" w:cs="Times New Roman"/>
          <w:sz w:val="24"/>
          <w:szCs w:val="24"/>
          <w:lang w:val="en-US"/>
        </w:rPr>
        <w:t xml:space="preserve">Mortality of rabbits set to 15% based on EFSA (2005) stating 10-15% </w:t>
      </w:r>
      <w:r w:rsidRPr="00B00520" w:rsidR="00173A07">
        <w:rPr>
          <w:rFonts w:ascii="Times New Roman" w:hAnsi="Times New Roman" w:cs="Times New Roman"/>
          <w:sz w:val="24"/>
          <w:szCs w:val="24"/>
          <w:lang w:val="en-US"/>
        </w:rPr>
        <w:t>mortality on “</w:t>
      </w:r>
      <w:r w:rsidRPr="00B00520" w:rsidR="00997102">
        <w:rPr>
          <w:rFonts w:ascii="Times New Roman" w:hAnsi="Times New Roman" w:cs="Times New Roman"/>
          <w:sz w:val="24"/>
          <w:szCs w:val="24"/>
          <w:lang w:val="en-US"/>
        </w:rPr>
        <w:t>the most successful intensive closed cycle farms" and EFSA (202</w:t>
      </w:r>
      <w:r w:rsidRPr="00B00520">
        <w:rPr>
          <w:rFonts w:ascii="Times New Roman" w:hAnsi="Times New Roman" w:cs="Times New Roman"/>
          <w:sz w:val="24"/>
          <w:szCs w:val="24"/>
          <w:lang w:val="en-US"/>
        </w:rPr>
        <w:t>0</w:t>
      </w:r>
      <w:r w:rsidRPr="00B00520" w:rsidR="00997102">
        <w:rPr>
          <w:rFonts w:ascii="Times New Roman" w:hAnsi="Times New Roman" w:cs="Times New Roman"/>
          <w:sz w:val="24"/>
          <w:szCs w:val="24"/>
          <w:lang w:val="en-US"/>
        </w:rPr>
        <w:t xml:space="preserve">) highlighting savaging and </w:t>
      </w:r>
      <w:r w:rsidRPr="00B00520">
        <w:rPr>
          <w:rFonts w:ascii="Times New Roman" w:hAnsi="Times New Roman" w:cs="Times New Roman"/>
          <w:sz w:val="24"/>
          <w:szCs w:val="24"/>
          <w:lang w:val="en-US"/>
        </w:rPr>
        <w:t xml:space="preserve">gastroenteric disorders </w:t>
      </w:r>
      <w:r w:rsidRPr="00B00520" w:rsidR="00997102">
        <w:rPr>
          <w:rFonts w:ascii="Times New Roman" w:hAnsi="Times New Roman" w:cs="Times New Roman"/>
          <w:sz w:val="24"/>
          <w:szCs w:val="24"/>
          <w:lang w:val="en-US"/>
        </w:rPr>
        <w:t>as common causes of mortality.</w:t>
      </w:r>
    </w:p>
    <w:p w:rsidRPr="00B00520" w:rsidR="002858CE" w:rsidP="002858CE" w:rsidRDefault="002858CE" w14:paraId="22B7863C" w14:textId="77777777">
      <w:pPr>
        <w:pStyle w:val="ListParagraph"/>
        <w:spacing w:after="0" w:line="276" w:lineRule="auto"/>
        <w:ind w:left="284"/>
        <w:rPr>
          <w:rFonts w:ascii="Times New Roman" w:hAnsi="Times New Roman" w:cs="Times New Roman"/>
          <w:sz w:val="24"/>
          <w:szCs w:val="24"/>
          <w:lang w:val="en-US"/>
        </w:rPr>
      </w:pPr>
    </w:p>
    <w:p w:rsidRPr="00B00520" w:rsidR="005626D6" w:rsidP="004C671E" w:rsidRDefault="005626D6" w14:paraId="7D8196C8" w14:textId="77777777">
      <w:pPr>
        <w:spacing w:after="0" w:line="276" w:lineRule="auto"/>
        <w:rPr>
          <w:rFonts w:ascii="Times New Roman" w:hAnsi="Times New Roman" w:cs="Times New Roman"/>
          <w:sz w:val="24"/>
          <w:szCs w:val="24"/>
          <w:u w:val="single"/>
          <w:lang w:val="en-US"/>
        </w:rPr>
      </w:pPr>
      <w:r w:rsidRPr="00B00520">
        <w:rPr>
          <w:rFonts w:ascii="Times New Roman" w:hAnsi="Times New Roman" w:cs="Times New Roman"/>
          <w:sz w:val="24"/>
          <w:szCs w:val="24"/>
          <w:u w:val="single"/>
          <w:lang w:val="en-US"/>
        </w:rPr>
        <w:t>Salmon</w:t>
      </w:r>
    </w:p>
    <w:p w:rsidRPr="00B00520" w:rsidR="000138BB" w:rsidP="004C671E" w:rsidRDefault="000138BB" w14:paraId="6F826686" w14:textId="77777777">
      <w:pPr>
        <w:spacing w:after="0" w:line="276" w:lineRule="auto"/>
        <w:rPr>
          <w:rFonts w:ascii="Times New Roman" w:hAnsi="Times New Roman" w:cs="Times New Roman"/>
          <w:sz w:val="24"/>
          <w:szCs w:val="24"/>
          <w:lang w:val="en-US"/>
        </w:rPr>
      </w:pPr>
      <w:r w:rsidRPr="00B00520">
        <w:rPr>
          <w:rFonts w:ascii="Times New Roman" w:hAnsi="Times New Roman" w:cs="Times New Roman"/>
          <w:sz w:val="24"/>
          <w:szCs w:val="24"/>
          <w:lang w:val="en-US"/>
        </w:rPr>
        <w:t>All consumed salmon was assumed to be produced in Norway.</w:t>
      </w:r>
    </w:p>
    <w:p w:rsidR="005626D6" w:rsidP="004C671E" w:rsidRDefault="005626D6" w14:paraId="78A403DC" w14:textId="1915F863">
      <w:pPr>
        <w:pStyle w:val="ListParagraph"/>
        <w:numPr>
          <w:ilvl w:val="0"/>
          <w:numId w:val="10"/>
        </w:numPr>
        <w:spacing w:after="0" w:line="276" w:lineRule="auto"/>
        <w:ind w:left="284" w:hanging="284"/>
        <w:rPr>
          <w:rFonts w:ascii="Times New Roman" w:hAnsi="Times New Roman" w:cs="Times New Roman"/>
          <w:sz w:val="24"/>
          <w:szCs w:val="24"/>
          <w:lang w:val="en-US"/>
        </w:rPr>
      </w:pPr>
      <w:r w:rsidRPr="00B00520">
        <w:rPr>
          <w:rFonts w:ascii="Times New Roman" w:hAnsi="Times New Roman" w:cs="Times New Roman"/>
          <w:sz w:val="24"/>
          <w:szCs w:val="24"/>
          <w:lang w:val="en-US"/>
        </w:rPr>
        <w:t>Salmon</w:t>
      </w:r>
      <w:r w:rsidRPr="00B00520" w:rsidR="000138BB">
        <w:rPr>
          <w:rFonts w:ascii="Times New Roman" w:hAnsi="Times New Roman" w:cs="Times New Roman"/>
          <w:sz w:val="24"/>
          <w:szCs w:val="24"/>
          <w:lang w:val="en-US"/>
        </w:rPr>
        <w:t>, 16.1%.</w:t>
      </w:r>
      <w:r w:rsidRPr="00B00520">
        <w:rPr>
          <w:rFonts w:ascii="Times New Roman" w:hAnsi="Times New Roman" w:cs="Times New Roman"/>
          <w:sz w:val="24"/>
          <w:szCs w:val="24"/>
          <w:lang w:val="en-US"/>
        </w:rPr>
        <w:t xml:space="preserve"> </w:t>
      </w:r>
      <w:r w:rsidRPr="00B00520" w:rsidR="000138BB">
        <w:rPr>
          <w:rFonts w:ascii="Times New Roman" w:hAnsi="Times New Roman" w:cs="Times New Roman"/>
          <w:sz w:val="24"/>
          <w:szCs w:val="24"/>
          <w:lang w:val="en-US"/>
        </w:rPr>
        <w:t>Average y</w:t>
      </w:r>
      <w:r w:rsidRPr="00B00520">
        <w:rPr>
          <w:rFonts w:ascii="Times New Roman" w:hAnsi="Times New Roman" w:cs="Times New Roman"/>
          <w:sz w:val="24"/>
          <w:szCs w:val="24"/>
          <w:lang w:val="en-US"/>
        </w:rPr>
        <w:t xml:space="preserve">early mortality in </w:t>
      </w:r>
      <w:r w:rsidRPr="00B00520" w:rsidR="000138BB">
        <w:rPr>
          <w:rFonts w:ascii="Times New Roman" w:hAnsi="Times New Roman" w:cs="Times New Roman"/>
          <w:sz w:val="24"/>
          <w:szCs w:val="24"/>
          <w:lang w:val="en-US"/>
        </w:rPr>
        <w:t xml:space="preserve">salmon aquaculture </w:t>
      </w:r>
      <w:r w:rsidRPr="00B00520">
        <w:rPr>
          <w:rFonts w:ascii="Times New Roman" w:hAnsi="Times New Roman" w:cs="Times New Roman"/>
          <w:sz w:val="24"/>
          <w:szCs w:val="24"/>
          <w:lang w:val="en-US"/>
        </w:rPr>
        <w:t>production in Norway</w:t>
      </w:r>
      <w:r w:rsidRPr="00B00520" w:rsidR="000138BB">
        <w:rPr>
          <w:rFonts w:ascii="Times New Roman" w:hAnsi="Times New Roman" w:cs="Times New Roman"/>
          <w:sz w:val="24"/>
          <w:szCs w:val="24"/>
          <w:lang w:val="en-US"/>
        </w:rPr>
        <w:t xml:space="preserve"> (Sommerset </w:t>
      </w:r>
      <w:r w:rsidRPr="00B04AE0" w:rsidR="00B04AE0">
        <w:rPr>
          <w:rFonts w:ascii="Times New Roman" w:hAnsi="Times New Roman" w:cs="Times New Roman"/>
          <w:i/>
          <w:sz w:val="24"/>
          <w:szCs w:val="24"/>
          <w:lang w:val="en-US"/>
        </w:rPr>
        <w:t>et al</w:t>
      </w:r>
      <w:r w:rsidR="002858CE">
        <w:rPr>
          <w:rFonts w:ascii="Times New Roman" w:hAnsi="Times New Roman" w:cs="Times New Roman"/>
          <w:sz w:val="24"/>
          <w:szCs w:val="24"/>
          <w:lang w:val="en-US"/>
        </w:rPr>
        <w:t>.</w:t>
      </w:r>
      <w:r w:rsidRPr="00B00520" w:rsidR="000138BB">
        <w:rPr>
          <w:rFonts w:ascii="Times New Roman" w:hAnsi="Times New Roman" w:cs="Times New Roman"/>
          <w:sz w:val="24"/>
          <w:szCs w:val="24"/>
          <w:lang w:val="en-US"/>
        </w:rPr>
        <w:t>, 2023)</w:t>
      </w:r>
      <w:r w:rsidRPr="00B00520" w:rsidR="00173A07">
        <w:rPr>
          <w:rFonts w:ascii="Times New Roman" w:hAnsi="Times New Roman" w:cs="Times New Roman"/>
          <w:sz w:val="24"/>
          <w:szCs w:val="24"/>
          <w:lang w:val="en-US"/>
        </w:rPr>
        <w:t>.</w:t>
      </w:r>
    </w:p>
    <w:p w:rsidRPr="00B00520" w:rsidR="002858CE" w:rsidP="002858CE" w:rsidRDefault="002858CE" w14:paraId="10D41DE8" w14:textId="77777777">
      <w:pPr>
        <w:pStyle w:val="ListParagraph"/>
        <w:spacing w:after="0" w:line="276" w:lineRule="auto"/>
        <w:ind w:left="284"/>
        <w:rPr>
          <w:rFonts w:ascii="Times New Roman" w:hAnsi="Times New Roman" w:cs="Times New Roman"/>
          <w:sz w:val="24"/>
          <w:szCs w:val="24"/>
          <w:lang w:val="en-US"/>
        </w:rPr>
      </w:pPr>
    </w:p>
    <w:p w:rsidRPr="00B00520" w:rsidR="00E67F50" w:rsidP="004C671E" w:rsidRDefault="00E67F50" w14:paraId="4734FF64" w14:textId="77777777">
      <w:pPr>
        <w:spacing w:after="0" w:line="276" w:lineRule="auto"/>
        <w:rPr>
          <w:rFonts w:ascii="Times New Roman" w:hAnsi="Times New Roman" w:cs="Times New Roman"/>
          <w:sz w:val="24"/>
          <w:szCs w:val="24"/>
          <w:u w:val="single"/>
          <w:lang w:val="en-US"/>
        </w:rPr>
      </w:pPr>
      <w:r w:rsidRPr="00B00520">
        <w:rPr>
          <w:rFonts w:ascii="Times New Roman" w:hAnsi="Times New Roman" w:cs="Times New Roman"/>
          <w:sz w:val="24"/>
          <w:szCs w:val="24"/>
          <w:u w:val="single"/>
          <w:lang w:val="en-US"/>
        </w:rPr>
        <w:t>Horse</w:t>
      </w:r>
    </w:p>
    <w:p w:rsidRPr="00B00520" w:rsidR="00E67F50" w:rsidP="004C671E" w:rsidRDefault="00E67F50" w14:paraId="57366B87" w14:textId="77777777">
      <w:pPr>
        <w:spacing w:after="0" w:line="276" w:lineRule="auto"/>
        <w:rPr>
          <w:rFonts w:ascii="Times New Roman" w:hAnsi="Times New Roman" w:cs="Times New Roman"/>
          <w:sz w:val="24"/>
          <w:szCs w:val="24"/>
          <w:lang w:val="en-GB"/>
        </w:rPr>
      </w:pPr>
      <w:r w:rsidRPr="00B00520">
        <w:rPr>
          <w:rFonts w:ascii="Times New Roman" w:hAnsi="Times New Roman" w:cs="Times New Roman"/>
          <w:sz w:val="24"/>
          <w:szCs w:val="24"/>
          <w:lang w:val="en-GB"/>
        </w:rPr>
        <w:t>No comparable country specific mortality data were found for horses.</w:t>
      </w:r>
      <w:r w:rsidRPr="00B00520" w:rsidR="007E2917">
        <w:rPr>
          <w:sz w:val="24"/>
          <w:szCs w:val="24"/>
          <w:lang w:val="en-US"/>
        </w:rPr>
        <w:t xml:space="preserve"> </w:t>
      </w:r>
      <w:r w:rsidRPr="00B00520" w:rsidR="007E2917">
        <w:rPr>
          <w:rFonts w:ascii="Times New Roman" w:hAnsi="Times New Roman" w:cs="Times New Roman"/>
          <w:sz w:val="24"/>
          <w:szCs w:val="24"/>
          <w:lang w:val="en-GB"/>
        </w:rPr>
        <w:t>All horses (parents and non-parents) are assumed to have similar mortality.</w:t>
      </w:r>
    </w:p>
    <w:p w:rsidRPr="00B00520" w:rsidR="00E67F50" w:rsidP="004C671E" w:rsidRDefault="00E67F50" w14:paraId="5DC80FD4" w14:textId="7F44A144">
      <w:pPr>
        <w:pStyle w:val="ListParagraph"/>
        <w:numPr>
          <w:ilvl w:val="0"/>
          <w:numId w:val="10"/>
        </w:numPr>
        <w:spacing w:after="0" w:line="276" w:lineRule="auto"/>
        <w:ind w:left="284" w:hanging="284"/>
        <w:rPr>
          <w:rFonts w:ascii="Times New Roman" w:hAnsi="Times New Roman" w:cs="Times New Roman"/>
          <w:sz w:val="24"/>
          <w:szCs w:val="24"/>
          <w:lang w:val="en-US"/>
        </w:rPr>
      </w:pPr>
      <w:r w:rsidRPr="00B00520">
        <w:rPr>
          <w:rFonts w:ascii="Times New Roman" w:hAnsi="Times New Roman" w:cs="Times New Roman"/>
          <w:sz w:val="24"/>
          <w:szCs w:val="24"/>
          <w:lang w:val="en-US"/>
        </w:rPr>
        <w:t>Horse, 3%. Mortality of horses set to 3% based on a large epidemiological study in France (</w:t>
      </w:r>
      <w:proofErr w:type="spellStart"/>
      <w:r w:rsidRPr="00B00520">
        <w:rPr>
          <w:rFonts w:ascii="Times New Roman" w:hAnsi="Times New Roman" w:cs="Times New Roman"/>
          <w:sz w:val="24"/>
          <w:szCs w:val="24"/>
          <w:lang w:val="en-US"/>
        </w:rPr>
        <w:t>Tapprest</w:t>
      </w:r>
      <w:proofErr w:type="spellEnd"/>
      <w:r w:rsidRPr="00B00520">
        <w:rPr>
          <w:rFonts w:ascii="Times New Roman" w:hAnsi="Times New Roman" w:cs="Times New Roman"/>
          <w:sz w:val="24"/>
          <w:szCs w:val="24"/>
          <w:lang w:val="en-US"/>
        </w:rPr>
        <w:t xml:space="preserve"> </w:t>
      </w:r>
      <w:r w:rsidRPr="00B04AE0" w:rsidR="00B04AE0">
        <w:rPr>
          <w:rFonts w:ascii="Times New Roman" w:hAnsi="Times New Roman" w:cs="Times New Roman"/>
          <w:i/>
          <w:sz w:val="24"/>
          <w:szCs w:val="24"/>
          <w:lang w:val="en-US"/>
        </w:rPr>
        <w:t>et al</w:t>
      </w:r>
      <w:r w:rsidR="002858CE">
        <w:rPr>
          <w:rFonts w:ascii="Times New Roman" w:hAnsi="Times New Roman" w:cs="Times New Roman"/>
          <w:sz w:val="24"/>
          <w:szCs w:val="24"/>
          <w:lang w:val="en-US"/>
        </w:rPr>
        <w:t>.</w:t>
      </w:r>
      <w:r w:rsidRPr="00B00520">
        <w:rPr>
          <w:rFonts w:ascii="Times New Roman" w:hAnsi="Times New Roman" w:cs="Times New Roman"/>
          <w:sz w:val="24"/>
          <w:szCs w:val="24"/>
          <w:lang w:val="en-US"/>
        </w:rPr>
        <w:t>, 2017).</w:t>
      </w:r>
    </w:p>
    <w:p w:rsidRPr="00B00520" w:rsidR="00E67F50" w:rsidP="004C671E" w:rsidRDefault="00E67F50" w14:paraId="5F142689" w14:textId="77777777">
      <w:pPr>
        <w:spacing w:after="0" w:line="276" w:lineRule="auto"/>
        <w:rPr>
          <w:rFonts w:ascii="Times New Roman" w:hAnsi="Times New Roman" w:cs="Times New Roman"/>
          <w:i/>
          <w:sz w:val="24"/>
          <w:szCs w:val="24"/>
          <w:lang w:val="en-US"/>
        </w:rPr>
      </w:pPr>
    </w:p>
    <w:p w:rsidRPr="00B00520" w:rsidR="00942270" w:rsidP="005626D6" w:rsidRDefault="00942270" w14:paraId="23172C8A" w14:textId="77777777">
      <w:pPr>
        <w:spacing w:after="0" w:line="240" w:lineRule="auto"/>
        <w:rPr>
          <w:rFonts w:ascii="Times New Roman" w:hAnsi="Times New Roman" w:cs="Times New Roman"/>
          <w:i/>
          <w:sz w:val="24"/>
          <w:szCs w:val="24"/>
          <w:lang w:val="en-US"/>
        </w:rPr>
      </w:pPr>
      <w:r w:rsidRPr="00B00520">
        <w:rPr>
          <w:rFonts w:ascii="Times New Roman" w:hAnsi="Times New Roman" w:cs="Times New Roman"/>
          <w:i/>
          <w:sz w:val="24"/>
          <w:szCs w:val="24"/>
          <w:lang w:val="en-US"/>
        </w:rPr>
        <w:t>References</w:t>
      </w:r>
    </w:p>
    <w:p w:rsidRPr="00CB5A01" w:rsidR="00CB5A01" w:rsidP="00CB5A01" w:rsidRDefault="00CB5A01" w14:paraId="35E95F5B" w14:textId="77777777">
      <w:pPr>
        <w:spacing w:after="0" w:line="240" w:lineRule="auto"/>
        <w:ind w:left="567" w:hanging="567"/>
        <w:rPr>
          <w:rFonts w:ascii="Times New Roman" w:hAnsi="Times New Roman" w:cs="Times New Roman"/>
          <w:lang w:val="en-US"/>
        </w:rPr>
      </w:pPr>
      <w:r w:rsidRPr="00CB5A01">
        <w:rPr>
          <w:rFonts w:ascii="Times New Roman" w:hAnsi="Times New Roman" w:cs="Times New Roman"/>
          <w:lang w:val="en-US"/>
        </w:rPr>
        <w:t xml:space="preserve">AHDB. (2021). </w:t>
      </w:r>
      <w:r w:rsidRPr="00CB5A01">
        <w:rPr>
          <w:rFonts w:ascii="Times New Roman" w:hAnsi="Times New Roman" w:cs="Times New Roman"/>
          <w:i/>
          <w:iCs/>
          <w:lang w:val="en-US"/>
        </w:rPr>
        <w:t>Factors affecting neonatal survival</w:t>
      </w:r>
      <w:r w:rsidRPr="00CB5A01">
        <w:rPr>
          <w:rFonts w:ascii="Times New Roman" w:hAnsi="Times New Roman" w:cs="Times New Roman"/>
          <w:lang w:val="en-US"/>
        </w:rPr>
        <w:t xml:space="preserve">. Retrieved from </w:t>
      </w:r>
      <w:hyperlink w:tgtFrame="_new" w:history="1" r:id="rId31">
        <w:r w:rsidRPr="00CB5A01">
          <w:rPr>
            <w:rStyle w:val="Hyperlink"/>
            <w:rFonts w:ascii="Times New Roman" w:hAnsi="Times New Roman" w:cs="Times New Roman"/>
            <w:lang w:val="en-US"/>
          </w:rPr>
          <w:t>https://ahdb.org.uk/development-of-an-integrated-neonatal-survival-and-sustainable-antibiotic-plan</w:t>
        </w:r>
      </w:hyperlink>
    </w:p>
    <w:p w:rsidRPr="00CB5A01" w:rsidR="00CB5A01" w:rsidP="00CB5A01" w:rsidRDefault="00CB5A01" w14:paraId="54FBED2A" w14:textId="77777777">
      <w:pPr>
        <w:spacing w:after="0" w:line="240" w:lineRule="auto"/>
        <w:ind w:left="567" w:hanging="567"/>
        <w:rPr>
          <w:rFonts w:ascii="Times New Roman" w:hAnsi="Times New Roman" w:cs="Times New Roman"/>
        </w:rPr>
      </w:pPr>
      <w:r w:rsidRPr="00CB5A01">
        <w:rPr>
          <w:rFonts w:ascii="Times New Roman" w:hAnsi="Times New Roman" w:cs="Times New Roman"/>
        </w:rPr>
        <w:t xml:space="preserve">Ahlgren, S., Behaderovic, D., Wirsenius, S., Carlsson, A., Hessle, A., </w:t>
      </w:r>
      <w:proofErr w:type="spellStart"/>
      <w:r w:rsidRPr="00CB5A01">
        <w:rPr>
          <w:rFonts w:ascii="Times New Roman" w:hAnsi="Times New Roman" w:cs="Times New Roman"/>
        </w:rPr>
        <w:t>Toräng</w:t>
      </w:r>
      <w:proofErr w:type="spellEnd"/>
      <w:r w:rsidRPr="00CB5A01">
        <w:rPr>
          <w:rFonts w:ascii="Times New Roman" w:hAnsi="Times New Roman" w:cs="Times New Roman"/>
        </w:rPr>
        <w:t xml:space="preserve">, P., </w:t>
      </w:r>
      <w:proofErr w:type="spellStart"/>
      <w:r w:rsidRPr="00CB5A01">
        <w:rPr>
          <w:rFonts w:ascii="Times New Roman" w:hAnsi="Times New Roman" w:cs="Times New Roman"/>
        </w:rPr>
        <w:t>Seeman</w:t>
      </w:r>
      <w:proofErr w:type="spellEnd"/>
      <w:r w:rsidRPr="00CB5A01">
        <w:rPr>
          <w:rFonts w:ascii="Times New Roman" w:hAnsi="Times New Roman" w:cs="Times New Roman"/>
        </w:rPr>
        <w:t xml:space="preserve">, A., den </w:t>
      </w:r>
      <w:proofErr w:type="spellStart"/>
      <w:r w:rsidRPr="00CB5A01">
        <w:rPr>
          <w:rFonts w:ascii="Times New Roman" w:hAnsi="Times New Roman" w:cs="Times New Roman"/>
        </w:rPr>
        <w:t>Braver</w:t>
      </w:r>
      <w:proofErr w:type="spellEnd"/>
      <w:r w:rsidRPr="00CB5A01">
        <w:rPr>
          <w:rFonts w:ascii="Times New Roman" w:hAnsi="Times New Roman" w:cs="Times New Roman"/>
        </w:rPr>
        <w:t xml:space="preserve">, T., &amp; Kvarnbäck, O. (2022). </w:t>
      </w:r>
      <w:r w:rsidRPr="00CB5A01">
        <w:rPr>
          <w:rFonts w:ascii="Times New Roman" w:hAnsi="Times New Roman" w:cs="Times New Roman"/>
          <w:i/>
          <w:iCs/>
        </w:rPr>
        <w:t>Miljöpåverkan av svensk nöt- och lammköttsproduktion</w:t>
      </w:r>
      <w:r w:rsidRPr="00CB5A01">
        <w:rPr>
          <w:rFonts w:ascii="Times New Roman" w:hAnsi="Times New Roman" w:cs="Times New Roman"/>
        </w:rPr>
        <w:t xml:space="preserve"> (RISE Rapport 2022:143). ISBN: 978-91-89757-32-5</w:t>
      </w:r>
    </w:p>
    <w:p w:rsidRPr="00CB5A01" w:rsidR="00CB5A01" w:rsidP="00CB5A01" w:rsidRDefault="00CB5A01" w14:paraId="5FC64C8E" w14:textId="77777777">
      <w:pPr>
        <w:spacing w:after="0" w:line="240" w:lineRule="auto"/>
        <w:ind w:left="567" w:hanging="567"/>
        <w:rPr>
          <w:rFonts w:ascii="Times New Roman" w:hAnsi="Times New Roman" w:cs="Times New Roman"/>
          <w:lang w:val="en-US"/>
        </w:rPr>
      </w:pPr>
      <w:proofErr w:type="spellStart"/>
      <w:r w:rsidRPr="00CB5A01">
        <w:rPr>
          <w:rFonts w:ascii="Times New Roman" w:hAnsi="Times New Roman" w:cs="Times New Roman"/>
        </w:rPr>
        <w:t>AssureWel</w:t>
      </w:r>
      <w:proofErr w:type="spellEnd"/>
      <w:r w:rsidRPr="00CB5A01">
        <w:rPr>
          <w:rFonts w:ascii="Times New Roman" w:hAnsi="Times New Roman" w:cs="Times New Roman"/>
        </w:rPr>
        <w:t xml:space="preserve">. </w:t>
      </w:r>
      <w:r w:rsidRPr="00CB5A01">
        <w:rPr>
          <w:rFonts w:ascii="Times New Roman" w:hAnsi="Times New Roman" w:cs="Times New Roman"/>
          <w:lang w:val="en-US"/>
        </w:rPr>
        <w:t xml:space="preserve">(2016). </w:t>
      </w:r>
      <w:r w:rsidRPr="00CB5A01">
        <w:rPr>
          <w:rFonts w:ascii="Times New Roman" w:hAnsi="Times New Roman" w:cs="Times New Roman"/>
          <w:i/>
          <w:iCs/>
          <w:lang w:val="en-US"/>
        </w:rPr>
        <w:t>Advancing Animal Welfare Assurance.</w:t>
      </w:r>
      <w:r w:rsidRPr="00CB5A01">
        <w:rPr>
          <w:rFonts w:ascii="Times New Roman" w:hAnsi="Times New Roman" w:cs="Times New Roman"/>
          <w:lang w:val="en-US"/>
        </w:rPr>
        <w:t xml:space="preserve"> Collaborative project led by the RSPCA, Soil Association, and University of Bristol. Retrieved from </w:t>
      </w:r>
      <w:hyperlink w:tgtFrame="_new" w:history="1" r:id="rId32">
        <w:r w:rsidRPr="00CB5A01">
          <w:rPr>
            <w:rStyle w:val="Hyperlink"/>
            <w:rFonts w:ascii="Times New Roman" w:hAnsi="Times New Roman" w:cs="Times New Roman"/>
            <w:lang w:val="en-US"/>
          </w:rPr>
          <w:t>http://www.assurewel.org/sheep/mortality.html</w:t>
        </w:r>
      </w:hyperlink>
    </w:p>
    <w:p w:rsidRPr="00CB5A01" w:rsidR="00CB5A01" w:rsidP="00CB5A01" w:rsidRDefault="00CB5A01" w14:paraId="5573DDCB" w14:textId="77777777">
      <w:pPr>
        <w:spacing w:after="0" w:line="240" w:lineRule="auto"/>
        <w:ind w:left="567" w:hanging="567"/>
        <w:rPr>
          <w:rFonts w:ascii="Times New Roman" w:hAnsi="Times New Roman" w:cs="Times New Roman"/>
          <w:lang w:val="en-US"/>
        </w:rPr>
      </w:pPr>
      <w:r w:rsidRPr="00CB5A01">
        <w:rPr>
          <w:rFonts w:ascii="Times New Roman" w:hAnsi="Times New Roman" w:cs="Times New Roman"/>
          <w:lang w:val="en-US"/>
        </w:rPr>
        <w:t xml:space="preserve">Bruce, M., Young, J. M., Masters, D. G., Refshauge, G., Thompson, A. N., Kenyon, P. R., Behrendt, R., Lockwood, A., Miller, D. W., &amp; Jacobson, C. (2021). The impact of lamb and ewe mortality associated with dystocia on Australian and New Zealand sheep farms: A systematic review, meta-analysis, and bio-economic model. </w:t>
      </w:r>
      <w:r w:rsidRPr="00CB5A01">
        <w:rPr>
          <w:rFonts w:ascii="Times New Roman" w:hAnsi="Times New Roman" w:cs="Times New Roman"/>
          <w:i/>
          <w:iCs/>
          <w:lang w:val="en-US"/>
        </w:rPr>
        <w:t>Preventive Veterinary Medicine, 196</w:t>
      </w:r>
      <w:r w:rsidRPr="00CB5A01">
        <w:rPr>
          <w:rFonts w:ascii="Times New Roman" w:hAnsi="Times New Roman" w:cs="Times New Roman"/>
          <w:lang w:val="en-US"/>
        </w:rPr>
        <w:t>, Article 105478. https://doi.org/10.1016/j.prevetmed.2021.105478</w:t>
      </w:r>
    </w:p>
    <w:p w:rsidRPr="00CB5A01" w:rsidR="00CB5A01" w:rsidP="00CB5A01" w:rsidRDefault="00CB5A01" w14:paraId="59109866" w14:textId="77777777">
      <w:pPr>
        <w:spacing w:after="0" w:line="240" w:lineRule="auto"/>
        <w:ind w:left="567" w:hanging="567"/>
        <w:rPr>
          <w:rFonts w:ascii="Times New Roman" w:hAnsi="Times New Roman" w:cs="Times New Roman"/>
          <w:lang w:val="en-US"/>
        </w:rPr>
      </w:pPr>
      <w:r w:rsidRPr="00CB5A01">
        <w:rPr>
          <w:rFonts w:ascii="Times New Roman" w:hAnsi="Times New Roman" w:cs="Times New Roman"/>
          <w:lang w:val="en-US"/>
        </w:rPr>
        <w:t xml:space="preserve">European Food Safety Authority (EFSA). (2005). The Impact of the current housing and husbandry systems on the health and welfare of farmed domestic rabbits. </w:t>
      </w:r>
      <w:r w:rsidRPr="00CB5A01">
        <w:rPr>
          <w:rFonts w:ascii="Times New Roman" w:hAnsi="Times New Roman" w:cs="Times New Roman"/>
          <w:i/>
          <w:iCs/>
          <w:lang w:val="en-US"/>
        </w:rPr>
        <w:t>EFSA Journal, 267</w:t>
      </w:r>
      <w:r w:rsidRPr="00CB5A01">
        <w:rPr>
          <w:rFonts w:ascii="Times New Roman" w:hAnsi="Times New Roman" w:cs="Times New Roman"/>
          <w:lang w:val="en-US"/>
        </w:rPr>
        <w:t>, 1–31.</w:t>
      </w:r>
    </w:p>
    <w:p w:rsidRPr="00CB5A01" w:rsidR="00CB5A01" w:rsidP="00CB5A01" w:rsidRDefault="00CB5A01" w14:paraId="6CB37138" w14:textId="77777777">
      <w:pPr>
        <w:spacing w:after="0" w:line="240" w:lineRule="auto"/>
        <w:ind w:left="567" w:hanging="567"/>
        <w:rPr>
          <w:rFonts w:ascii="Times New Roman" w:hAnsi="Times New Roman" w:cs="Times New Roman"/>
          <w:lang w:val="en-US"/>
        </w:rPr>
      </w:pPr>
      <w:r w:rsidRPr="00CB5A01">
        <w:rPr>
          <w:rFonts w:ascii="Times New Roman" w:hAnsi="Times New Roman" w:cs="Times New Roman"/>
          <w:lang w:val="en-US"/>
        </w:rPr>
        <w:t xml:space="preserve">European Food Safety Authority (EFSA). (2020). Health and welfare of rabbits farmed in different production systems. </w:t>
      </w:r>
      <w:r w:rsidRPr="00CB5A01">
        <w:rPr>
          <w:rFonts w:ascii="Times New Roman" w:hAnsi="Times New Roman" w:cs="Times New Roman"/>
          <w:i/>
          <w:iCs/>
          <w:lang w:val="en-US"/>
        </w:rPr>
        <w:t>EFSA Journal, 18</w:t>
      </w:r>
      <w:r w:rsidRPr="00CB5A01">
        <w:rPr>
          <w:rFonts w:ascii="Times New Roman" w:hAnsi="Times New Roman" w:cs="Times New Roman"/>
          <w:lang w:val="en-US"/>
        </w:rPr>
        <w:t xml:space="preserve">(5944). </w:t>
      </w:r>
      <w:hyperlink w:tgtFrame="_new" w:history="1" r:id="rId33">
        <w:r w:rsidRPr="00CB5A01">
          <w:rPr>
            <w:rStyle w:val="Hyperlink"/>
            <w:rFonts w:ascii="Times New Roman" w:hAnsi="Times New Roman" w:cs="Times New Roman"/>
            <w:lang w:val="en-US"/>
          </w:rPr>
          <w:t>https://doi.org/10.2903/j.efsa.2020.5944</w:t>
        </w:r>
      </w:hyperlink>
    </w:p>
    <w:p w:rsidRPr="00CB5A01" w:rsidR="00CB5A01" w:rsidP="00CB5A01" w:rsidRDefault="00CB5A01" w14:paraId="3B0B6E53" w14:textId="77777777">
      <w:pPr>
        <w:spacing w:after="0" w:line="240" w:lineRule="auto"/>
        <w:ind w:left="567" w:hanging="567"/>
        <w:rPr>
          <w:rFonts w:ascii="Times New Roman" w:hAnsi="Times New Roman" w:cs="Times New Roman"/>
        </w:rPr>
      </w:pPr>
      <w:r w:rsidRPr="00CB5A01">
        <w:rPr>
          <w:rFonts w:ascii="Times New Roman" w:hAnsi="Times New Roman" w:cs="Times New Roman"/>
          <w:lang w:val="en-US"/>
        </w:rPr>
        <w:t xml:space="preserve">Flay, K. J., Ridler, A. L., Compton, C. W. R., &amp; Kenyon, P. R. (2021). Ewe wastage in New Zealand commercial flocks: Extent, timing, association with hogget reproductive outcomes and BCS. </w:t>
      </w:r>
      <w:r w:rsidRPr="00CB5A01">
        <w:rPr>
          <w:rFonts w:ascii="Times New Roman" w:hAnsi="Times New Roman" w:cs="Times New Roman"/>
          <w:i/>
          <w:iCs/>
        </w:rPr>
        <w:t>Animals, 11</w:t>
      </w:r>
      <w:r w:rsidRPr="00CB5A01">
        <w:rPr>
          <w:rFonts w:ascii="Times New Roman" w:hAnsi="Times New Roman" w:cs="Times New Roman"/>
        </w:rPr>
        <w:t xml:space="preserve">(3), 779. </w:t>
      </w:r>
      <w:hyperlink w:tgtFrame="_new" w:history="1" r:id="rId34">
        <w:r w:rsidRPr="00CB5A01">
          <w:rPr>
            <w:rStyle w:val="Hyperlink"/>
            <w:rFonts w:ascii="Times New Roman" w:hAnsi="Times New Roman" w:cs="Times New Roman"/>
          </w:rPr>
          <w:t>https://doi.org/10.3390/ani11030779</w:t>
        </w:r>
      </w:hyperlink>
    </w:p>
    <w:p w:rsidRPr="00CB5A01" w:rsidR="00CB5A01" w:rsidP="00CB5A01" w:rsidRDefault="00CB5A01" w14:paraId="40943F18" w14:textId="77777777">
      <w:pPr>
        <w:spacing w:after="0" w:line="240" w:lineRule="auto"/>
        <w:ind w:left="567" w:hanging="567"/>
        <w:rPr>
          <w:rFonts w:ascii="Times New Roman" w:hAnsi="Times New Roman" w:cs="Times New Roman"/>
        </w:rPr>
      </w:pPr>
      <w:r w:rsidRPr="00CB5A01">
        <w:rPr>
          <w:rFonts w:ascii="Times New Roman" w:hAnsi="Times New Roman" w:cs="Times New Roman"/>
        </w:rPr>
        <w:t xml:space="preserve">Gård &amp; Djurhälsan. (2023). </w:t>
      </w:r>
      <w:r w:rsidRPr="00CB5A01">
        <w:rPr>
          <w:rFonts w:ascii="Times New Roman" w:hAnsi="Times New Roman" w:cs="Times New Roman"/>
          <w:i/>
          <w:iCs/>
        </w:rPr>
        <w:t>Internationella rapporten 2022.</w:t>
      </w:r>
      <w:r w:rsidRPr="00CB5A01">
        <w:rPr>
          <w:rFonts w:ascii="Times New Roman" w:hAnsi="Times New Roman" w:cs="Times New Roman"/>
        </w:rPr>
        <w:t xml:space="preserve"> </w:t>
      </w:r>
      <w:proofErr w:type="spellStart"/>
      <w:r w:rsidRPr="00CB5A01">
        <w:rPr>
          <w:rFonts w:ascii="Times New Roman" w:hAnsi="Times New Roman" w:cs="Times New Roman"/>
        </w:rPr>
        <w:t>Retrieved</w:t>
      </w:r>
      <w:proofErr w:type="spellEnd"/>
      <w:r w:rsidRPr="00CB5A01">
        <w:rPr>
          <w:rFonts w:ascii="Times New Roman" w:hAnsi="Times New Roman" w:cs="Times New Roman"/>
        </w:rPr>
        <w:t xml:space="preserve"> from </w:t>
      </w:r>
      <w:hyperlink w:tgtFrame="_new" w:history="1" r:id="rId35">
        <w:r w:rsidRPr="00CB5A01">
          <w:rPr>
            <w:rStyle w:val="Hyperlink"/>
            <w:rFonts w:ascii="Times New Roman" w:hAnsi="Times New Roman" w:cs="Times New Roman"/>
          </w:rPr>
          <w:t>https://www.gardochdjurhalsan.se/wp-content/uploads/2022/12/internationella-rapporten-2022.pdf</w:t>
        </w:r>
      </w:hyperlink>
    </w:p>
    <w:p w:rsidRPr="00CB5A01" w:rsidR="00CB5A01" w:rsidP="00CB5A01" w:rsidRDefault="00CB5A01" w14:paraId="12454680" w14:textId="77777777">
      <w:pPr>
        <w:spacing w:after="0" w:line="240" w:lineRule="auto"/>
        <w:ind w:left="567" w:hanging="567"/>
        <w:rPr>
          <w:rFonts w:ascii="Times New Roman" w:hAnsi="Times New Roman" w:cs="Times New Roman"/>
          <w:lang w:val="en-US"/>
        </w:rPr>
      </w:pPr>
      <w:r w:rsidRPr="00CB5A01">
        <w:rPr>
          <w:rFonts w:ascii="Times New Roman" w:hAnsi="Times New Roman" w:cs="Times New Roman"/>
        </w:rPr>
        <w:t xml:space="preserve">Jordbruksverket. (2012). </w:t>
      </w:r>
      <w:r w:rsidRPr="00CB5A01">
        <w:rPr>
          <w:rFonts w:ascii="Times New Roman" w:hAnsi="Times New Roman" w:cs="Times New Roman"/>
          <w:i/>
          <w:iCs/>
        </w:rPr>
        <w:t>Nötkreaturssektorns uppbyggnad: En analys av struktur och slakt i nötkreaturssektorn</w:t>
      </w:r>
      <w:r w:rsidRPr="00CB5A01">
        <w:rPr>
          <w:rFonts w:ascii="Times New Roman" w:hAnsi="Times New Roman" w:cs="Times New Roman"/>
        </w:rPr>
        <w:t xml:space="preserve"> [</w:t>
      </w:r>
      <w:proofErr w:type="spellStart"/>
      <w:r w:rsidRPr="00CB5A01">
        <w:rPr>
          <w:rFonts w:ascii="Times New Roman" w:hAnsi="Times New Roman" w:cs="Times New Roman"/>
        </w:rPr>
        <w:t>Composition</w:t>
      </w:r>
      <w:proofErr w:type="spellEnd"/>
      <w:r w:rsidRPr="00CB5A01">
        <w:rPr>
          <w:rFonts w:ascii="Times New Roman" w:hAnsi="Times New Roman" w:cs="Times New Roman"/>
        </w:rPr>
        <w:t xml:space="preserve"> of the </w:t>
      </w:r>
      <w:proofErr w:type="spellStart"/>
      <w:r w:rsidRPr="00CB5A01">
        <w:rPr>
          <w:rFonts w:ascii="Times New Roman" w:hAnsi="Times New Roman" w:cs="Times New Roman"/>
        </w:rPr>
        <w:t>cattle</w:t>
      </w:r>
      <w:proofErr w:type="spellEnd"/>
      <w:r w:rsidRPr="00CB5A01">
        <w:rPr>
          <w:rFonts w:ascii="Times New Roman" w:hAnsi="Times New Roman" w:cs="Times New Roman"/>
        </w:rPr>
        <w:t xml:space="preserve"> </w:t>
      </w:r>
      <w:proofErr w:type="spellStart"/>
      <w:r w:rsidRPr="00CB5A01">
        <w:rPr>
          <w:rFonts w:ascii="Times New Roman" w:hAnsi="Times New Roman" w:cs="Times New Roman"/>
        </w:rPr>
        <w:t>sector</w:t>
      </w:r>
      <w:proofErr w:type="spellEnd"/>
      <w:r w:rsidRPr="00CB5A01">
        <w:rPr>
          <w:rFonts w:ascii="Times New Roman" w:hAnsi="Times New Roman" w:cs="Times New Roman"/>
        </w:rPr>
        <w:t xml:space="preserve">: An </w:t>
      </w:r>
      <w:proofErr w:type="spellStart"/>
      <w:r w:rsidRPr="00CB5A01">
        <w:rPr>
          <w:rFonts w:ascii="Times New Roman" w:hAnsi="Times New Roman" w:cs="Times New Roman"/>
        </w:rPr>
        <w:t>analysis</w:t>
      </w:r>
      <w:proofErr w:type="spellEnd"/>
      <w:r w:rsidRPr="00CB5A01">
        <w:rPr>
          <w:rFonts w:ascii="Times New Roman" w:hAnsi="Times New Roman" w:cs="Times New Roman"/>
        </w:rPr>
        <w:t xml:space="preserve"> of </w:t>
      </w:r>
      <w:proofErr w:type="spellStart"/>
      <w:r w:rsidRPr="00CB5A01">
        <w:rPr>
          <w:rFonts w:ascii="Times New Roman" w:hAnsi="Times New Roman" w:cs="Times New Roman"/>
        </w:rPr>
        <w:t>structure</w:t>
      </w:r>
      <w:proofErr w:type="spellEnd"/>
      <w:r w:rsidRPr="00CB5A01">
        <w:rPr>
          <w:rFonts w:ascii="Times New Roman" w:hAnsi="Times New Roman" w:cs="Times New Roman"/>
        </w:rPr>
        <w:t xml:space="preserve"> and </w:t>
      </w:r>
      <w:proofErr w:type="spellStart"/>
      <w:r w:rsidRPr="00CB5A01">
        <w:rPr>
          <w:rFonts w:ascii="Times New Roman" w:hAnsi="Times New Roman" w:cs="Times New Roman"/>
        </w:rPr>
        <w:t>slaughter</w:t>
      </w:r>
      <w:proofErr w:type="spellEnd"/>
      <w:r w:rsidRPr="00CB5A01">
        <w:rPr>
          <w:rFonts w:ascii="Times New Roman" w:hAnsi="Times New Roman" w:cs="Times New Roman"/>
        </w:rPr>
        <w:t xml:space="preserve"> in the </w:t>
      </w:r>
      <w:proofErr w:type="spellStart"/>
      <w:r w:rsidRPr="00CB5A01">
        <w:rPr>
          <w:rFonts w:ascii="Times New Roman" w:hAnsi="Times New Roman" w:cs="Times New Roman"/>
        </w:rPr>
        <w:t>cattle</w:t>
      </w:r>
      <w:proofErr w:type="spellEnd"/>
      <w:r w:rsidRPr="00CB5A01">
        <w:rPr>
          <w:rFonts w:ascii="Times New Roman" w:hAnsi="Times New Roman" w:cs="Times New Roman"/>
        </w:rPr>
        <w:t xml:space="preserve"> </w:t>
      </w:r>
      <w:proofErr w:type="spellStart"/>
      <w:r w:rsidRPr="00CB5A01">
        <w:rPr>
          <w:rFonts w:ascii="Times New Roman" w:hAnsi="Times New Roman" w:cs="Times New Roman"/>
        </w:rPr>
        <w:t>sector</w:t>
      </w:r>
      <w:proofErr w:type="spellEnd"/>
      <w:r w:rsidRPr="00CB5A01">
        <w:rPr>
          <w:rFonts w:ascii="Times New Roman" w:hAnsi="Times New Roman" w:cs="Times New Roman"/>
        </w:rPr>
        <w:t xml:space="preserve">]. </w:t>
      </w:r>
      <w:r w:rsidRPr="00CB5A01">
        <w:rPr>
          <w:rFonts w:ascii="Times New Roman" w:hAnsi="Times New Roman" w:cs="Times New Roman"/>
          <w:lang w:val="en-US"/>
        </w:rPr>
        <w:t xml:space="preserve">Retrieved from </w:t>
      </w:r>
      <w:hyperlink w:tgtFrame="_new" w:history="1" r:id="rId36">
        <w:r w:rsidRPr="00CB5A01">
          <w:rPr>
            <w:rStyle w:val="Hyperlink"/>
            <w:rFonts w:ascii="Times New Roman" w:hAnsi="Times New Roman" w:cs="Times New Roman"/>
            <w:lang w:val="en-US"/>
          </w:rPr>
          <w:t>https://jordbruksverket.se/...</w:t>
        </w:r>
      </w:hyperlink>
    </w:p>
    <w:p w:rsidRPr="00CB5A01" w:rsidR="00CB5A01" w:rsidP="00CB5A01" w:rsidRDefault="00CB5A01" w14:paraId="06AE5A9F" w14:textId="77777777">
      <w:pPr>
        <w:spacing w:after="0" w:line="240" w:lineRule="auto"/>
        <w:ind w:left="567" w:hanging="567"/>
        <w:rPr>
          <w:rFonts w:ascii="Times New Roman" w:hAnsi="Times New Roman" w:cs="Times New Roman"/>
          <w:lang w:val="en-US"/>
        </w:rPr>
      </w:pPr>
      <w:proofErr w:type="spellStart"/>
      <w:r w:rsidRPr="00CB5A01">
        <w:rPr>
          <w:rFonts w:ascii="Times New Roman" w:hAnsi="Times New Roman" w:cs="Times New Roman"/>
          <w:lang w:val="en-US"/>
        </w:rPr>
        <w:t>Jordbruksverket</w:t>
      </w:r>
      <w:proofErr w:type="spellEnd"/>
      <w:r w:rsidRPr="00CB5A01">
        <w:rPr>
          <w:rFonts w:ascii="Times New Roman" w:hAnsi="Times New Roman" w:cs="Times New Roman"/>
          <w:lang w:val="en-US"/>
        </w:rPr>
        <w:t xml:space="preserve">. (2022). </w:t>
      </w:r>
      <w:proofErr w:type="spellStart"/>
      <w:r w:rsidRPr="00CB5A01">
        <w:rPr>
          <w:rFonts w:ascii="Times New Roman" w:hAnsi="Times New Roman" w:cs="Times New Roman"/>
          <w:i/>
          <w:iCs/>
          <w:lang w:val="en-US"/>
        </w:rPr>
        <w:t>Nötkreaturssektorns</w:t>
      </w:r>
      <w:proofErr w:type="spellEnd"/>
      <w:r w:rsidRPr="00CB5A01">
        <w:rPr>
          <w:rFonts w:ascii="Times New Roman" w:hAnsi="Times New Roman" w:cs="Times New Roman"/>
          <w:i/>
          <w:iCs/>
          <w:lang w:val="en-US"/>
        </w:rPr>
        <w:t xml:space="preserve"> </w:t>
      </w:r>
      <w:proofErr w:type="spellStart"/>
      <w:r w:rsidRPr="00CB5A01">
        <w:rPr>
          <w:rFonts w:ascii="Times New Roman" w:hAnsi="Times New Roman" w:cs="Times New Roman"/>
          <w:i/>
          <w:iCs/>
          <w:lang w:val="en-US"/>
        </w:rPr>
        <w:t>uppbyggnad</w:t>
      </w:r>
      <w:proofErr w:type="spellEnd"/>
      <w:r w:rsidRPr="00CB5A01">
        <w:rPr>
          <w:rFonts w:ascii="Times New Roman" w:hAnsi="Times New Roman" w:cs="Times New Roman"/>
          <w:i/>
          <w:iCs/>
          <w:lang w:val="en-US"/>
        </w:rPr>
        <w:t xml:space="preserve">: En </w:t>
      </w:r>
      <w:proofErr w:type="spellStart"/>
      <w:r w:rsidRPr="00CB5A01">
        <w:rPr>
          <w:rFonts w:ascii="Times New Roman" w:hAnsi="Times New Roman" w:cs="Times New Roman"/>
          <w:i/>
          <w:iCs/>
          <w:lang w:val="en-US"/>
        </w:rPr>
        <w:t>analys</w:t>
      </w:r>
      <w:proofErr w:type="spellEnd"/>
      <w:r w:rsidRPr="00CB5A01">
        <w:rPr>
          <w:rFonts w:ascii="Times New Roman" w:hAnsi="Times New Roman" w:cs="Times New Roman"/>
          <w:i/>
          <w:iCs/>
          <w:lang w:val="en-US"/>
        </w:rPr>
        <w:t xml:space="preserve"> av </w:t>
      </w:r>
      <w:proofErr w:type="spellStart"/>
      <w:r w:rsidRPr="00CB5A01">
        <w:rPr>
          <w:rFonts w:ascii="Times New Roman" w:hAnsi="Times New Roman" w:cs="Times New Roman"/>
          <w:i/>
          <w:iCs/>
          <w:lang w:val="en-US"/>
        </w:rPr>
        <w:t>struktur</w:t>
      </w:r>
      <w:proofErr w:type="spellEnd"/>
      <w:r w:rsidRPr="00CB5A01">
        <w:rPr>
          <w:rFonts w:ascii="Times New Roman" w:hAnsi="Times New Roman" w:cs="Times New Roman"/>
          <w:i/>
          <w:iCs/>
          <w:lang w:val="en-US"/>
        </w:rPr>
        <w:t xml:space="preserve"> och </w:t>
      </w:r>
      <w:proofErr w:type="spellStart"/>
      <w:r w:rsidRPr="00CB5A01">
        <w:rPr>
          <w:rFonts w:ascii="Times New Roman" w:hAnsi="Times New Roman" w:cs="Times New Roman"/>
          <w:i/>
          <w:iCs/>
          <w:lang w:val="en-US"/>
        </w:rPr>
        <w:t>slakt</w:t>
      </w:r>
      <w:proofErr w:type="spellEnd"/>
      <w:r w:rsidRPr="00CB5A01">
        <w:rPr>
          <w:rFonts w:ascii="Times New Roman" w:hAnsi="Times New Roman" w:cs="Times New Roman"/>
          <w:i/>
          <w:iCs/>
          <w:lang w:val="en-US"/>
        </w:rPr>
        <w:t xml:space="preserve"> i </w:t>
      </w:r>
      <w:proofErr w:type="spellStart"/>
      <w:r w:rsidRPr="00CB5A01">
        <w:rPr>
          <w:rFonts w:ascii="Times New Roman" w:hAnsi="Times New Roman" w:cs="Times New Roman"/>
          <w:i/>
          <w:iCs/>
          <w:lang w:val="en-US"/>
        </w:rPr>
        <w:t>nötkreaturssektorn</w:t>
      </w:r>
      <w:proofErr w:type="spellEnd"/>
      <w:r w:rsidRPr="00CB5A01">
        <w:rPr>
          <w:rFonts w:ascii="Times New Roman" w:hAnsi="Times New Roman" w:cs="Times New Roman"/>
          <w:lang w:val="en-US"/>
        </w:rPr>
        <w:t xml:space="preserve"> [Composition of the cattle sector: An analysis of structure and slaughter in the cattle sector]. Retrieved from </w:t>
      </w:r>
      <w:hyperlink w:tgtFrame="_new" w:history="1" r:id="rId37">
        <w:r w:rsidRPr="00CB5A01">
          <w:rPr>
            <w:rStyle w:val="Hyperlink"/>
            <w:rFonts w:ascii="Times New Roman" w:hAnsi="Times New Roman" w:cs="Times New Roman"/>
            <w:lang w:val="en-US"/>
          </w:rPr>
          <w:t>https://jordbruksverket.se/...</w:t>
        </w:r>
      </w:hyperlink>
    </w:p>
    <w:p w:rsidRPr="00CB5A01" w:rsidR="00CB5A01" w:rsidP="00CB5A01" w:rsidRDefault="00CB5A01" w14:paraId="69D72920" w14:textId="77777777">
      <w:pPr>
        <w:spacing w:after="0" w:line="240" w:lineRule="auto"/>
        <w:ind w:left="567" w:hanging="567"/>
        <w:rPr>
          <w:rFonts w:ascii="Times New Roman" w:hAnsi="Times New Roman" w:cs="Times New Roman"/>
        </w:rPr>
      </w:pPr>
      <w:r w:rsidRPr="00CB5A01">
        <w:rPr>
          <w:rFonts w:ascii="Times New Roman" w:hAnsi="Times New Roman" w:cs="Times New Roman"/>
          <w:lang w:val="en-US"/>
        </w:rPr>
        <w:t xml:space="preserve">Landquist, B., Woodhouse, A., Axel-Nilsson, M., Sonesson, U., Elmquist, H., Velander, K., Wallgren, P., Karlsson, O., Eriksson, I., Åberg, M., &amp; Elander, J. (2020). </w:t>
      </w:r>
      <w:r w:rsidRPr="00CB5A01">
        <w:rPr>
          <w:rFonts w:ascii="Times New Roman" w:hAnsi="Times New Roman" w:cs="Times New Roman"/>
          <w:i/>
          <w:iCs/>
        </w:rPr>
        <w:t xml:space="preserve">Uppdaterad och </w:t>
      </w:r>
      <w:r w:rsidRPr="00CB5A01">
        <w:rPr>
          <w:rFonts w:ascii="Times New Roman" w:hAnsi="Times New Roman" w:cs="Times New Roman"/>
          <w:i/>
          <w:iCs/>
        </w:rPr>
        <w:lastRenderedPageBreak/>
        <w:t>utökad livscykelanalys av svensk grisproduktion</w:t>
      </w:r>
      <w:r w:rsidRPr="00CB5A01">
        <w:rPr>
          <w:rFonts w:ascii="Times New Roman" w:hAnsi="Times New Roman" w:cs="Times New Roman"/>
        </w:rPr>
        <w:t xml:space="preserve"> (RISE Rapport 2020:59). RISE Research </w:t>
      </w:r>
      <w:proofErr w:type="spellStart"/>
      <w:r w:rsidRPr="00CB5A01">
        <w:rPr>
          <w:rFonts w:ascii="Times New Roman" w:hAnsi="Times New Roman" w:cs="Times New Roman"/>
        </w:rPr>
        <w:t>Institutes</w:t>
      </w:r>
      <w:proofErr w:type="spellEnd"/>
      <w:r w:rsidRPr="00CB5A01">
        <w:rPr>
          <w:rFonts w:ascii="Times New Roman" w:hAnsi="Times New Roman" w:cs="Times New Roman"/>
        </w:rPr>
        <w:t xml:space="preserve"> of Sweden AB, Göteborg, Sverige.</w:t>
      </w:r>
    </w:p>
    <w:p w:rsidRPr="00CB5A01" w:rsidR="00CB5A01" w:rsidP="00CB5A01" w:rsidRDefault="00CB5A01" w14:paraId="7E51A6A2" w14:textId="77777777">
      <w:pPr>
        <w:spacing w:after="0" w:line="240" w:lineRule="auto"/>
        <w:ind w:left="567" w:hanging="567"/>
        <w:rPr>
          <w:rFonts w:ascii="Times New Roman" w:hAnsi="Times New Roman" w:cs="Times New Roman"/>
        </w:rPr>
      </w:pPr>
      <w:r w:rsidRPr="00CB5A01">
        <w:rPr>
          <w:rFonts w:ascii="Times New Roman" w:hAnsi="Times New Roman" w:cs="Times New Roman"/>
        </w:rPr>
        <w:t xml:space="preserve">Rydhmer, L., Jäderkvist </w:t>
      </w:r>
      <w:proofErr w:type="spellStart"/>
      <w:r w:rsidRPr="00CB5A01">
        <w:rPr>
          <w:rFonts w:ascii="Times New Roman" w:hAnsi="Times New Roman" w:cs="Times New Roman"/>
        </w:rPr>
        <w:t>Fegraeus</w:t>
      </w:r>
      <w:proofErr w:type="spellEnd"/>
      <w:r w:rsidRPr="00CB5A01">
        <w:rPr>
          <w:rFonts w:ascii="Times New Roman" w:hAnsi="Times New Roman" w:cs="Times New Roman"/>
        </w:rPr>
        <w:t xml:space="preserve">, K., Hansen-Axelsson, H., </w:t>
      </w:r>
      <w:proofErr w:type="spellStart"/>
      <w:r w:rsidRPr="00CB5A01">
        <w:rPr>
          <w:rFonts w:ascii="Times New Roman" w:hAnsi="Times New Roman" w:cs="Times New Roman"/>
        </w:rPr>
        <w:t>Rewe</w:t>
      </w:r>
      <w:proofErr w:type="spellEnd"/>
      <w:r w:rsidRPr="00CB5A01">
        <w:rPr>
          <w:rFonts w:ascii="Times New Roman" w:hAnsi="Times New Roman" w:cs="Times New Roman"/>
        </w:rPr>
        <w:t xml:space="preserve">, T., &amp; Jonas, E. (2021). </w:t>
      </w:r>
      <w:r w:rsidRPr="00CB5A01">
        <w:rPr>
          <w:rFonts w:ascii="Times New Roman" w:hAnsi="Times New Roman" w:cs="Times New Roman"/>
          <w:i/>
          <w:iCs/>
        </w:rPr>
        <w:t>Avelsvärdering för svensk lammproduktion</w:t>
      </w:r>
      <w:r w:rsidRPr="00CB5A01">
        <w:rPr>
          <w:rFonts w:ascii="Times New Roman" w:hAnsi="Times New Roman" w:cs="Times New Roman"/>
        </w:rPr>
        <w:t xml:space="preserve"> (Rapporter från HGEN nr 153). Institutionen för husdjursgenetik, SLU, Uppsala. </w:t>
      </w:r>
      <w:proofErr w:type="spellStart"/>
      <w:r w:rsidRPr="00CB5A01">
        <w:rPr>
          <w:rFonts w:ascii="Times New Roman" w:hAnsi="Times New Roman" w:cs="Times New Roman"/>
        </w:rPr>
        <w:t>Retrieved</w:t>
      </w:r>
      <w:proofErr w:type="spellEnd"/>
      <w:r w:rsidRPr="00CB5A01">
        <w:rPr>
          <w:rFonts w:ascii="Times New Roman" w:hAnsi="Times New Roman" w:cs="Times New Roman"/>
        </w:rPr>
        <w:t xml:space="preserve"> from </w:t>
      </w:r>
      <w:hyperlink w:tgtFrame="_new" w:history="1" r:id="rId38">
        <w:r w:rsidRPr="00CB5A01">
          <w:rPr>
            <w:rStyle w:val="Hyperlink"/>
            <w:rFonts w:ascii="Times New Roman" w:hAnsi="Times New Roman" w:cs="Times New Roman"/>
          </w:rPr>
          <w:t>https://pub.epsilon.slu.se/id/eprint/23478/contents</w:t>
        </w:r>
      </w:hyperlink>
    </w:p>
    <w:p w:rsidRPr="00CB5A01" w:rsidR="00CB5A01" w:rsidP="00CB5A01" w:rsidRDefault="00CB5A01" w14:paraId="1D729847" w14:textId="77777777">
      <w:pPr>
        <w:spacing w:after="0" w:line="240" w:lineRule="auto"/>
        <w:ind w:left="567" w:hanging="567"/>
        <w:rPr>
          <w:rFonts w:ascii="Times New Roman" w:hAnsi="Times New Roman" w:cs="Times New Roman"/>
          <w:lang w:val="en-US"/>
        </w:rPr>
      </w:pPr>
      <w:r w:rsidRPr="00CB5A01">
        <w:rPr>
          <w:rFonts w:ascii="Times New Roman" w:hAnsi="Times New Roman" w:cs="Times New Roman"/>
          <w:lang w:val="en-US"/>
        </w:rPr>
        <w:t>Schuck-Paim, C., Negro-</w:t>
      </w:r>
      <w:proofErr w:type="spellStart"/>
      <w:r w:rsidRPr="00CB5A01">
        <w:rPr>
          <w:rFonts w:ascii="Times New Roman" w:hAnsi="Times New Roman" w:cs="Times New Roman"/>
          <w:lang w:val="en-US"/>
        </w:rPr>
        <w:t>Calduch</w:t>
      </w:r>
      <w:proofErr w:type="spellEnd"/>
      <w:r w:rsidRPr="00CB5A01">
        <w:rPr>
          <w:rFonts w:ascii="Times New Roman" w:hAnsi="Times New Roman" w:cs="Times New Roman"/>
          <w:lang w:val="en-US"/>
        </w:rPr>
        <w:t>, E., &amp; Alonso, W. J. (2021). Laying hen mortality in different indoor housing systems: A meta</w:t>
      </w:r>
      <w:r w:rsidRPr="00CB5A01">
        <w:rPr>
          <w:rFonts w:ascii="Times New Roman" w:hAnsi="Times New Roman" w:cs="Times New Roman"/>
          <w:lang w:val="en-US"/>
        </w:rPr>
        <w:noBreakHyphen/>
        <w:t xml:space="preserve">analysis of data from commercial farms in 16 countries. </w:t>
      </w:r>
      <w:r w:rsidRPr="00CB5A01">
        <w:rPr>
          <w:rFonts w:ascii="Times New Roman" w:hAnsi="Times New Roman" w:cs="Times New Roman"/>
          <w:i/>
          <w:iCs/>
          <w:lang w:val="en-US"/>
        </w:rPr>
        <w:t>Scientific Reports, 11</w:t>
      </w:r>
      <w:r w:rsidRPr="00CB5A01">
        <w:rPr>
          <w:rFonts w:ascii="Times New Roman" w:hAnsi="Times New Roman" w:cs="Times New Roman"/>
          <w:lang w:val="en-US"/>
        </w:rPr>
        <w:t xml:space="preserve">, Article 3052. </w:t>
      </w:r>
      <w:hyperlink w:tgtFrame="_new" w:history="1" r:id="rId39">
        <w:r w:rsidRPr="00CB5A01">
          <w:rPr>
            <w:rStyle w:val="Hyperlink"/>
            <w:rFonts w:ascii="Times New Roman" w:hAnsi="Times New Roman" w:cs="Times New Roman"/>
            <w:lang w:val="en-US"/>
          </w:rPr>
          <w:t>https://doi.org/10.1038/s41598-021-81868-3</w:t>
        </w:r>
      </w:hyperlink>
    </w:p>
    <w:p w:rsidRPr="00CB5A01" w:rsidR="00CB5A01" w:rsidP="00CB5A01" w:rsidRDefault="00CB5A01" w14:paraId="5048A659" w14:textId="77777777">
      <w:pPr>
        <w:spacing w:after="0" w:line="240" w:lineRule="auto"/>
        <w:ind w:left="567" w:hanging="567"/>
        <w:rPr>
          <w:rFonts w:ascii="Times New Roman" w:hAnsi="Times New Roman" w:cs="Times New Roman"/>
          <w:lang w:val="en-US"/>
        </w:rPr>
      </w:pPr>
      <w:r w:rsidRPr="00CB5A01">
        <w:rPr>
          <w:rFonts w:ascii="Times New Roman" w:hAnsi="Times New Roman" w:cs="Times New Roman"/>
          <w:lang w:val="en-US"/>
        </w:rPr>
        <w:t xml:space="preserve">Shiels, D., Loughrey, J., Dwyer, C. M., Hanrahan, K., Mee, J. F., &amp; Keady, T. W. J. (2022). A survey of farm management practices relating to the risk factors, prevalence, and causes of lamb mortality in Ireland. </w:t>
      </w:r>
      <w:r w:rsidRPr="00CB5A01">
        <w:rPr>
          <w:rFonts w:ascii="Times New Roman" w:hAnsi="Times New Roman" w:cs="Times New Roman"/>
          <w:i/>
          <w:iCs/>
          <w:lang w:val="en-US"/>
        </w:rPr>
        <w:t>Animals, 12</w:t>
      </w:r>
      <w:r w:rsidRPr="00CB5A01">
        <w:rPr>
          <w:rFonts w:ascii="Times New Roman" w:hAnsi="Times New Roman" w:cs="Times New Roman"/>
          <w:lang w:val="en-US"/>
        </w:rPr>
        <w:t xml:space="preserve">(1), 30. </w:t>
      </w:r>
      <w:hyperlink w:tgtFrame="_new" w:history="1" r:id="rId40">
        <w:r w:rsidRPr="00CB5A01">
          <w:rPr>
            <w:rStyle w:val="Hyperlink"/>
            <w:rFonts w:ascii="Times New Roman" w:hAnsi="Times New Roman" w:cs="Times New Roman"/>
            <w:lang w:val="en-US"/>
          </w:rPr>
          <w:t>https://doi.org/10.3390/ani12010030</w:t>
        </w:r>
      </w:hyperlink>
    </w:p>
    <w:p w:rsidRPr="00CB5A01" w:rsidR="00CB5A01" w:rsidP="00CB5A01" w:rsidRDefault="00CB5A01" w14:paraId="0E2273E9" w14:textId="77777777">
      <w:pPr>
        <w:spacing w:after="0" w:line="240" w:lineRule="auto"/>
        <w:ind w:left="567" w:hanging="567"/>
        <w:rPr>
          <w:rFonts w:ascii="Times New Roman" w:hAnsi="Times New Roman" w:cs="Times New Roman"/>
        </w:rPr>
      </w:pPr>
      <w:r w:rsidRPr="00CB5A01">
        <w:rPr>
          <w:rFonts w:ascii="Times New Roman" w:hAnsi="Times New Roman" w:cs="Times New Roman"/>
          <w:lang w:val="en-US"/>
        </w:rPr>
        <w:t xml:space="preserve">Sommerset, I., Wiik-Nielsen, J., Oliveira, V. H. S., </w:t>
      </w:r>
      <w:proofErr w:type="spellStart"/>
      <w:r w:rsidRPr="00CB5A01">
        <w:rPr>
          <w:rFonts w:ascii="Times New Roman" w:hAnsi="Times New Roman" w:cs="Times New Roman"/>
          <w:lang w:val="en-US"/>
        </w:rPr>
        <w:t>Moldal</w:t>
      </w:r>
      <w:proofErr w:type="spellEnd"/>
      <w:r w:rsidRPr="00CB5A01">
        <w:rPr>
          <w:rFonts w:ascii="Times New Roman" w:hAnsi="Times New Roman" w:cs="Times New Roman"/>
          <w:lang w:val="en-US"/>
        </w:rPr>
        <w:t xml:space="preserve">, T., Bornø, G., Haukaas, A., &amp; Brun, E. (2023). </w:t>
      </w:r>
      <w:proofErr w:type="spellStart"/>
      <w:r w:rsidRPr="00CB5A01">
        <w:rPr>
          <w:rFonts w:ascii="Times New Roman" w:hAnsi="Times New Roman" w:cs="Times New Roman"/>
          <w:i/>
          <w:iCs/>
        </w:rPr>
        <w:t>Fiskehelserapporten</w:t>
      </w:r>
      <w:proofErr w:type="spellEnd"/>
      <w:r w:rsidRPr="00CB5A01">
        <w:rPr>
          <w:rFonts w:ascii="Times New Roman" w:hAnsi="Times New Roman" w:cs="Times New Roman"/>
          <w:i/>
          <w:iCs/>
        </w:rPr>
        <w:t xml:space="preserve"> 2022</w:t>
      </w:r>
      <w:r w:rsidRPr="00CB5A01">
        <w:rPr>
          <w:rFonts w:ascii="Times New Roman" w:hAnsi="Times New Roman" w:cs="Times New Roman"/>
        </w:rPr>
        <w:t xml:space="preserve"> (</w:t>
      </w:r>
      <w:proofErr w:type="spellStart"/>
      <w:r w:rsidRPr="00CB5A01">
        <w:rPr>
          <w:rFonts w:ascii="Times New Roman" w:hAnsi="Times New Roman" w:cs="Times New Roman"/>
        </w:rPr>
        <w:t>Veterinærinstituttets</w:t>
      </w:r>
      <w:proofErr w:type="spellEnd"/>
      <w:r w:rsidRPr="00CB5A01">
        <w:rPr>
          <w:rFonts w:ascii="Times New Roman" w:hAnsi="Times New Roman" w:cs="Times New Roman"/>
        </w:rPr>
        <w:t xml:space="preserve"> rapportserie nr. 5a/2023).</w:t>
      </w:r>
    </w:p>
    <w:p w:rsidRPr="00CB5A01" w:rsidR="00CB5A01" w:rsidP="00CB5A01" w:rsidRDefault="00CB5A01" w14:paraId="5AC5615F" w14:textId="77777777">
      <w:pPr>
        <w:spacing w:after="0" w:line="240" w:lineRule="auto"/>
        <w:ind w:left="567" w:hanging="567"/>
        <w:rPr>
          <w:rFonts w:ascii="Times New Roman" w:hAnsi="Times New Roman" w:cs="Times New Roman"/>
          <w:lang w:val="en-US"/>
        </w:rPr>
      </w:pPr>
      <w:proofErr w:type="spellStart"/>
      <w:r w:rsidRPr="00CB5A01">
        <w:rPr>
          <w:rFonts w:ascii="Times New Roman" w:hAnsi="Times New Roman" w:cs="Times New Roman"/>
        </w:rPr>
        <w:t>Tapprest</w:t>
      </w:r>
      <w:proofErr w:type="spellEnd"/>
      <w:r w:rsidRPr="00CB5A01">
        <w:rPr>
          <w:rFonts w:ascii="Times New Roman" w:hAnsi="Times New Roman" w:cs="Times New Roman"/>
        </w:rPr>
        <w:t xml:space="preserve">, J., </w:t>
      </w:r>
      <w:proofErr w:type="spellStart"/>
      <w:r w:rsidRPr="00CB5A01">
        <w:rPr>
          <w:rFonts w:ascii="Times New Roman" w:hAnsi="Times New Roman" w:cs="Times New Roman"/>
        </w:rPr>
        <w:t>Morignat</w:t>
      </w:r>
      <w:proofErr w:type="spellEnd"/>
      <w:r w:rsidRPr="00CB5A01">
        <w:rPr>
          <w:rFonts w:ascii="Times New Roman" w:hAnsi="Times New Roman" w:cs="Times New Roman"/>
        </w:rPr>
        <w:t xml:space="preserve">, E., </w:t>
      </w:r>
      <w:proofErr w:type="spellStart"/>
      <w:r w:rsidRPr="00CB5A01">
        <w:rPr>
          <w:rFonts w:ascii="Times New Roman" w:hAnsi="Times New Roman" w:cs="Times New Roman"/>
        </w:rPr>
        <w:t>Dornier</w:t>
      </w:r>
      <w:proofErr w:type="spellEnd"/>
      <w:r w:rsidRPr="00CB5A01">
        <w:rPr>
          <w:rFonts w:ascii="Times New Roman" w:hAnsi="Times New Roman" w:cs="Times New Roman"/>
        </w:rPr>
        <w:t xml:space="preserve">, X., </w:t>
      </w:r>
      <w:proofErr w:type="spellStart"/>
      <w:r w:rsidRPr="00CB5A01">
        <w:rPr>
          <w:rFonts w:ascii="Times New Roman" w:hAnsi="Times New Roman" w:cs="Times New Roman"/>
        </w:rPr>
        <w:t>Borey</w:t>
      </w:r>
      <w:proofErr w:type="spellEnd"/>
      <w:r w:rsidRPr="00CB5A01">
        <w:rPr>
          <w:rFonts w:ascii="Times New Roman" w:hAnsi="Times New Roman" w:cs="Times New Roman"/>
        </w:rPr>
        <w:t xml:space="preserve">, M., Hendrik, P., </w:t>
      </w:r>
      <w:proofErr w:type="spellStart"/>
      <w:r w:rsidRPr="00CB5A01">
        <w:rPr>
          <w:rFonts w:ascii="Times New Roman" w:hAnsi="Times New Roman" w:cs="Times New Roman"/>
        </w:rPr>
        <w:t>Ferry</w:t>
      </w:r>
      <w:proofErr w:type="spellEnd"/>
      <w:r w:rsidRPr="00CB5A01">
        <w:rPr>
          <w:rFonts w:ascii="Times New Roman" w:hAnsi="Times New Roman" w:cs="Times New Roman"/>
        </w:rPr>
        <w:t xml:space="preserve">, B., </w:t>
      </w:r>
      <w:proofErr w:type="spellStart"/>
      <w:r w:rsidRPr="00CB5A01">
        <w:rPr>
          <w:rFonts w:ascii="Times New Roman" w:hAnsi="Times New Roman" w:cs="Times New Roman"/>
        </w:rPr>
        <w:t>Calavas</w:t>
      </w:r>
      <w:proofErr w:type="spellEnd"/>
      <w:r w:rsidRPr="00CB5A01">
        <w:rPr>
          <w:rFonts w:ascii="Times New Roman" w:hAnsi="Times New Roman" w:cs="Times New Roman"/>
        </w:rPr>
        <w:t xml:space="preserve">, D., &amp; Sala, C. (2017). </w:t>
      </w:r>
      <w:r w:rsidRPr="00CB5A01">
        <w:rPr>
          <w:rFonts w:ascii="Times New Roman" w:hAnsi="Times New Roman" w:cs="Times New Roman"/>
          <w:lang w:val="en-US"/>
        </w:rPr>
        <w:t xml:space="preserve">Fallen stock data: An essential source of information for quantitative knowledge of equine mortality in France. </w:t>
      </w:r>
      <w:r w:rsidRPr="00CB5A01">
        <w:rPr>
          <w:rFonts w:ascii="Times New Roman" w:hAnsi="Times New Roman" w:cs="Times New Roman"/>
          <w:i/>
          <w:iCs/>
          <w:lang w:val="en-US"/>
        </w:rPr>
        <w:t>Equine Veterinary Journal, 49</w:t>
      </w:r>
      <w:r w:rsidRPr="00CB5A01">
        <w:rPr>
          <w:rFonts w:ascii="Times New Roman" w:hAnsi="Times New Roman" w:cs="Times New Roman"/>
          <w:lang w:val="en-US"/>
        </w:rPr>
        <w:t>, 596–602. https://doi.org/10.1111/evj.12664</w:t>
      </w:r>
    </w:p>
    <w:p w:rsidRPr="00CB5A01" w:rsidR="00CB5A01" w:rsidP="00CB5A01" w:rsidRDefault="00CB5A01" w14:paraId="61356E66" w14:textId="77777777">
      <w:pPr>
        <w:spacing w:after="0" w:line="240" w:lineRule="auto"/>
        <w:ind w:left="567" w:hanging="567"/>
        <w:rPr>
          <w:rFonts w:ascii="Times New Roman" w:hAnsi="Times New Roman" w:cs="Times New Roman"/>
          <w:lang w:val="en-US"/>
        </w:rPr>
      </w:pPr>
      <w:r w:rsidRPr="5C66065B" w:rsidR="5C66065B">
        <w:rPr>
          <w:rFonts w:ascii="Times New Roman" w:hAnsi="Times New Roman" w:cs="Times New Roman"/>
          <w:lang w:val="en-US"/>
        </w:rPr>
        <w:t xml:space="preserve">Thomson, S., Spencer, M., Reeves, A., &amp; Moxey, A. (2020). </w:t>
      </w:r>
      <w:r w:rsidRPr="5C66065B" w:rsidR="5C66065B">
        <w:rPr>
          <w:rFonts w:ascii="Times New Roman" w:hAnsi="Times New Roman" w:cs="Times New Roman"/>
          <w:i w:val="1"/>
          <w:iCs w:val="1"/>
          <w:lang w:val="en-US"/>
        </w:rPr>
        <w:t>Structure and efficiency of the Scottish beef herd: Cattle tracing system insights</w:t>
      </w:r>
      <w:r w:rsidRPr="5C66065B" w:rsidR="5C66065B">
        <w:rPr>
          <w:rFonts w:ascii="Times New Roman" w:hAnsi="Times New Roman" w:cs="Times New Roman"/>
          <w:lang w:val="en-US"/>
        </w:rPr>
        <w:t>. Scotland's Rural College (SRUC).</w:t>
      </w:r>
    </w:p>
    <w:p w:rsidR="5C66065B" w:rsidP="5C66065B" w:rsidRDefault="5C66065B" w14:paraId="3417DAC4" w14:textId="55FADF89">
      <w:pPr>
        <w:spacing w:after="0" w:line="240" w:lineRule="auto"/>
        <w:ind w:left="567" w:hanging="567"/>
        <w:rPr>
          <w:rFonts w:ascii="Times New Roman" w:hAnsi="Times New Roman" w:cs="Times New Roman"/>
          <w:lang w:val="en-US"/>
        </w:rPr>
      </w:pPr>
      <w:r w:rsidRPr="5C66065B" w:rsidR="5C66065B">
        <w:rPr>
          <w:rFonts w:ascii="Times New Roman" w:hAnsi="Times New Roman" w:cs="Times New Roman"/>
          <w:lang w:val="en-US"/>
        </w:rPr>
        <w:t>Thøfner, ICN, Louise Ladefoged Poulsen, L, Bisgaard, M, Christensen, H. Heidemann Olsen, R, Christensen, JP. 2019. Longitudinal Study on Causes of Mortality in Danish Broiler Breeders. Avian diseases 63, 400–410. https://doi.org/10.1637/12006-113018-Reg.1</w:t>
      </w:r>
    </w:p>
    <w:p w:rsidRPr="00CB5A01" w:rsidR="00CB5A01" w:rsidP="00CB5A01" w:rsidRDefault="00CB5A01" w14:paraId="7AADC310" w14:textId="77777777">
      <w:pPr>
        <w:spacing w:after="0" w:line="240" w:lineRule="auto"/>
        <w:ind w:left="567" w:hanging="567"/>
        <w:rPr>
          <w:rFonts w:ascii="Times New Roman" w:hAnsi="Times New Roman" w:cs="Times New Roman"/>
          <w:lang w:val="en-US"/>
        </w:rPr>
      </w:pPr>
      <w:r w:rsidRPr="00CB5A01">
        <w:rPr>
          <w:rFonts w:ascii="Times New Roman" w:hAnsi="Times New Roman" w:cs="Times New Roman"/>
          <w:lang w:val="en-US"/>
        </w:rPr>
        <w:t xml:space="preserve">Van </w:t>
      </w:r>
      <w:proofErr w:type="spellStart"/>
      <w:r w:rsidRPr="00CB5A01">
        <w:rPr>
          <w:rFonts w:ascii="Times New Roman" w:hAnsi="Times New Roman" w:cs="Times New Roman"/>
          <w:lang w:val="en-US"/>
        </w:rPr>
        <w:t>Limbergen</w:t>
      </w:r>
      <w:proofErr w:type="spellEnd"/>
      <w:r w:rsidRPr="00CB5A01">
        <w:rPr>
          <w:rFonts w:ascii="Times New Roman" w:hAnsi="Times New Roman" w:cs="Times New Roman"/>
          <w:lang w:val="en-US"/>
        </w:rPr>
        <w:t xml:space="preserve">, T., Sarrazin, S., &amp; Maes, D. (2020). Risk factors for poor health and performance in European broiler production systems. </w:t>
      </w:r>
      <w:r w:rsidRPr="00CB5A01">
        <w:rPr>
          <w:rFonts w:ascii="Times New Roman" w:hAnsi="Times New Roman" w:cs="Times New Roman"/>
          <w:i/>
          <w:iCs/>
          <w:lang w:val="en-US"/>
        </w:rPr>
        <w:t>BMC Veterinary Research, 16</w:t>
      </w:r>
      <w:r w:rsidRPr="00CB5A01">
        <w:rPr>
          <w:rFonts w:ascii="Times New Roman" w:hAnsi="Times New Roman" w:cs="Times New Roman"/>
          <w:lang w:val="en-US"/>
        </w:rPr>
        <w:t xml:space="preserve">, Article 287. </w:t>
      </w:r>
      <w:hyperlink w:tgtFrame="_new" w:history="1" r:id="rId41">
        <w:r w:rsidRPr="00CB5A01">
          <w:rPr>
            <w:rStyle w:val="Hyperlink"/>
            <w:rFonts w:ascii="Times New Roman" w:hAnsi="Times New Roman" w:cs="Times New Roman"/>
            <w:lang w:val="en-US"/>
          </w:rPr>
          <w:t>https://doi.org/10.1186/s12917-020-02484-3</w:t>
        </w:r>
      </w:hyperlink>
    </w:p>
    <w:p w:rsidRPr="00CB5A01" w:rsidR="00CB5A01" w:rsidP="00CB5A01" w:rsidRDefault="00CB5A01" w14:paraId="7721458E" w14:textId="77777777">
      <w:pPr>
        <w:spacing w:after="0" w:line="240" w:lineRule="auto"/>
        <w:ind w:left="567" w:hanging="567"/>
        <w:rPr>
          <w:rFonts w:ascii="Times New Roman" w:hAnsi="Times New Roman" w:cs="Times New Roman"/>
          <w:lang w:val="en-US"/>
        </w:rPr>
      </w:pPr>
      <w:proofErr w:type="spellStart"/>
      <w:r w:rsidRPr="00CB5A01">
        <w:rPr>
          <w:rFonts w:ascii="Times New Roman" w:hAnsi="Times New Roman" w:cs="Times New Roman"/>
          <w:lang w:val="en-US"/>
        </w:rPr>
        <w:t>Vinnari</w:t>
      </w:r>
      <w:proofErr w:type="spellEnd"/>
      <w:r w:rsidRPr="00CB5A01">
        <w:rPr>
          <w:rFonts w:ascii="Times New Roman" w:hAnsi="Times New Roman" w:cs="Times New Roman"/>
          <w:lang w:val="en-US"/>
        </w:rPr>
        <w:t xml:space="preserve">, E., &amp; </w:t>
      </w:r>
      <w:proofErr w:type="spellStart"/>
      <w:r w:rsidRPr="00CB5A01">
        <w:rPr>
          <w:rFonts w:ascii="Times New Roman" w:hAnsi="Times New Roman" w:cs="Times New Roman"/>
          <w:lang w:val="en-US"/>
        </w:rPr>
        <w:t>Vinnari</w:t>
      </w:r>
      <w:proofErr w:type="spellEnd"/>
      <w:r w:rsidRPr="00CB5A01">
        <w:rPr>
          <w:rFonts w:ascii="Times New Roman" w:hAnsi="Times New Roman" w:cs="Times New Roman"/>
          <w:lang w:val="en-US"/>
        </w:rPr>
        <w:t xml:space="preserve">, M. (2022). Making the invisibles visible: Including animals in sustainability (and) accounting. </w:t>
      </w:r>
      <w:r w:rsidRPr="00CB5A01">
        <w:rPr>
          <w:rFonts w:ascii="Times New Roman" w:hAnsi="Times New Roman" w:cs="Times New Roman"/>
          <w:i/>
          <w:iCs/>
          <w:lang w:val="en-US"/>
        </w:rPr>
        <w:t>Critical Perspectives on Accounting, 82</w:t>
      </w:r>
      <w:r w:rsidRPr="00CB5A01">
        <w:rPr>
          <w:rFonts w:ascii="Times New Roman" w:hAnsi="Times New Roman" w:cs="Times New Roman"/>
          <w:lang w:val="en-US"/>
        </w:rPr>
        <w:t xml:space="preserve">, 102324. </w:t>
      </w:r>
      <w:hyperlink w:tgtFrame="_new" w:history="1" r:id="rId42">
        <w:r w:rsidRPr="00CB5A01">
          <w:rPr>
            <w:rStyle w:val="Hyperlink"/>
            <w:rFonts w:ascii="Times New Roman" w:hAnsi="Times New Roman" w:cs="Times New Roman"/>
            <w:lang w:val="en-US"/>
          </w:rPr>
          <w:t>https://doi.org/10.1016/j.cpa.2021.102324</w:t>
        </w:r>
      </w:hyperlink>
    </w:p>
    <w:p w:rsidRPr="0090140C" w:rsidR="00CB5A01" w:rsidP="00CB5A01" w:rsidRDefault="00CB5A01" w14:paraId="52764575" w14:textId="77777777">
      <w:pPr>
        <w:spacing w:after="0" w:line="240" w:lineRule="auto"/>
        <w:ind w:left="567" w:hanging="567"/>
        <w:rPr>
          <w:rFonts w:ascii="Times New Roman" w:hAnsi="Times New Roman" w:cs="Times New Roman"/>
          <w:lang w:val="en-US"/>
        </w:rPr>
      </w:pPr>
      <w:proofErr w:type="spellStart"/>
      <w:r w:rsidRPr="00CB5A01">
        <w:rPr>
          <w:rFonts w:ascii="Times New Roman" w:hAnsi="Times New Roman" w:cs="Times New Roman"/>
          <w:lang w:val="en-US"/>
        </w:rPr>
        <w:t>Växa</w:t>
      </w:r>
      <w:proofErr w:type="spellEnd"/>
      <w:r w:rsidRPr="00CB5A01">
        <w:rPr>
          <w:rFonts w:ascii="Times New Roman" w:hAnsi="Times New Roman" w:cs="Times New Roman"/>
          <w:lang w:val="en-US"/>
        </w:rPr>
        <w:t xml:space="preserve">. (2023). </w:t>
      </w:r>
      <w:proofErr w:type="spellStart"/>
      <w:r w:rsidRPr="00CB5A01">
        <w:rPr>
          <w:rFonts w:ascii="Times New Roman" w:hAnsi="Times New Roman" w:cs="Times New Roman"/>
          <w:i/>
          <w:iCs/>
          <w:lang w:val="en-US"/>
        </w:rPr>
        <w:t>Djurhälsostatistik</w:t>
      </w:r>
      <w:proofErr w:type="spellEnd"/>
      <w:r w:rsidRPr="00CB5A01">
        <w:rPr>
          <w:rFonts w:ascii="Times New Roman" w:hAnsi="Times New Roman" w:cs="Times New Roman"/>
          <w:i/>
          <w:iCs/>
          <w:lang w:val="en-US"/>
        </w:rPr>
        <w:t xml:space="preserve"> 2020–2021</w:t>
      </w:r>
      <w:r w:rsidRPr="00CB5A01">
        <w:rPr>
          <w:rFonts w:ascii="Times New Roman" w:hAnsi="Times New Roman" w:cs="Times New Roman"/>
          <w:lang w:val="en-US"/>
        </w:rPr>
        <w:t xml:space="preserve"> [Cattle health statistics 2020–2021]. Retrieved from </w:t>
      </w:r>
      <w:hyperlink w:tgtFrame="_new" w:history="1" r:id="rId43">
        <w:r w:rsidRPr="00CB5A01">
          <w:rPr>
            <w:rStyle w:val="Hyperlink"/>
            <w:rFonts w:ascii="Times New Roman" w:hAnsi="Times New Roman" w:cs="Times New Roman"/>
            <w:lang w:val="en-US"/>
          </w:rPr>
          <w:t>https://vxa.qbank.se/mb/?h=3fb6d74d47ca02f4f86b10e5bc2e1465&amp;p=dccda36951e6721097a93eae5c593859&amp;display=feature&amp;s=name&amp;d=desc</w:t>
        </w:r>
      </w:hyperlink>
    </w:p>
    <w:p w:rsidRPr="00CB5A01" w:rsidR="00444D97" w:rsidP="00CB5A01" w:rsidRDefault="00444D97" w14:paraId="309A3229" w14:textId="77777777">
      <w:pPr>
        <w:spacing w:after="0" w:line="240" w:lineRule="auto"/>
        <w:ind w:left="567" w:hanging="567"/>
        <w:rPr>
          <w:rFonts w:ascii="Times New Roman" w:hAnsi="Times New Roman" w:cs="Times New Roman"/>
          <w:sz w:val="24"/>
          <w:szCs w:val="24"/>
          <w:lang w:val="en-US"/>
        </w:rPr>
      </w:pPr>
    </w:p>
    <w:p w:rsidR="001E0413" w:rsidRDefault="001E0413" w14:paraId="7D8B503F" w14:textId="77777777">
      <w:pPr>
        <w:rPr>
          <w:rFonts w:ascii="Times New Roman" w:hAnsi="Times New Roman" w:cs="Times New Roman"/>
          <w:b/>
          <w:sz w:val="24"/>
          <w:szCs w:val="24"/>
          <w:lang w:val="en-GB"/>
        </w:rPr>
      </w:pPr>
      <w:r>
        <w:rPr>
          <w:rFonts w:ascii="Times New Roman" w:hAnsi="Times New Roman" w:cs="Times New Roman"/>
          <w:b/>
          <w:sz w:val="24"/>
          <w:szCs w:val="24"/>
          <w:lang w:val="en-GB"/>
        </w:rPr>
        <w:br w:type="page"/>
      </w:r>
    </w:p>
    <w:p w:rsidRPr="00B00520" w:rsidR="00D141BF" w:rsidP="0090140C" w:rsidRDefault="00114F62" w14:paraId="4719E8BA" w14:textId="7CE52362">
      <w:pPr>
        <w:rPr>
          <w:rFonts w:ascii="Times New Roman" w:hAnsi="Times New Roman" w:cs="Times New Roman"/>
          <w:b/>
          <w:sz w:val="24"/>
          <w:szCs w:val="24"/>
          <w:lang w:val="en-GB"/>
        </w:rPr>
      </w:pPr>
      <w:r w:rsidRPr="00B00520">
        <w:rPr>
          <w:rFonts w:ascii="Times New Roman" w:hAnsi="Times New Roman" w:cs="Times New Roman"/>
          <w:b/>
          <w:sz w:val="24"/>
          <w:szCs w:val="24"/>
          <w:lang w:val="en-GB"/>
        </w:rPr>
        <w:lastRenderedPageBreak/>
        <w:t>Lack of s</w:t>
      </w:r>
      <w:r w:rsidRPr="00B00520" w:rsidR="00D141BF">
        <w:rPr>
          <w:rFonts w:ascii="Times New Roman" w:hAnsi="Times New Roman" w:cs="Times New Roman"/>
          <w:b/>
          <w:sz w:val="24"/>
          <w:szCs w:val="24"/>
          <w:lang w:val="en-GB"/>
        </w:rPr>
        <w:t>pace</w:t>
      </w:r>
    </w:p>
    <w:p w:rsidRPr="00B00520" w:rsidR="00D907FA" w:rsidP="208FF72F" w:rsidRDefault="00114F62" w14:paraId="4801FC77" w14:textId="353B143D">
      <w:pPr>
        <w:spacing w:after="0" w:line="276" w:lineRule="auto"/>
        <w:rPr>
          <w:rFonts w:ascii="Times New Roman" w:hAnsi="Times New Roman" w:cs="Times New Roman"/>
          <w:b w:val="1"/>
          <w:bCs w:val="1"/>
          <w:sz w:val="24"/>
          <w:szCs w:val="24"/>
        </w:rPr>
      </w:pPr>
      <w:r w:rsidRPr="208FF72F" w:rsidR="208FF72F">
        <w:rPr>
          <w:rFonts w:ascii="Times New Roman" w:hAnsi="Times New Roman" w:cs="Times New Roman"/>
          <w:sz w:val="24"/>
          <w:szCs w:val="24"/>
          <w:lang w:val="en-GB"/>
        </w:rPr>
        <w:t>The calculation of lack of space is described in section</w:t>
      </w:r>
      <w:r w:rsidRPr="208FF72F" w:rsidR="208FF72F">
        <w:rPr>
          <w:rFonts w:ascii="Times New Roman" w:hAnsi="Times New Roman" w:cs="Times New Roman"/>
          <w:sz w:val="24"/>
          <w:szCs w:val="24"/>
          <w:lang w:val="en-US"/>
        </w:rPr>
        <w:t xml:space="preserve"> </w:t>
      </w:r>
      <w:r w:rsidRPr="208FF72F" w:rsidR="208FF72F">
        <w:rPr>
          <w:rFonts w:ascii="Times New Roman" w:hAnsi="Times New Roman" w:cs="Times New Roman"/>
          <w:i w:val="1"/>
          <w:iCs w:val="1"/>
          <w:sz w:val="24"/>
          <w:szCs w:val="24"/>
          <w:lang w:val="en-GB"/>
        </w:rPr>
        <w:t>3.1.3 Suffering</w:t>
      </w:r>
      <w:r w:rsidRPr="208FF72F" w:rsidR="208FF72F">
        <w:rPr>
          <w:rFonts w:ascii="Times New Roman" w:hAnsi="Times New Roman" w:cs="Times New Roman"/>
          <w:sz w:val="24"/>
          <w:szCs w:val="24"/>
          <w:lang w:val="en-GB"/>
        </w:rPr>
        <w:t xml:space="preserve">. See the excel sheets for calculations for </w:t>
      </w:r>
      <w:r w:rsidRPr="208FF72F" w:rsidR="208FF72F">
        <w:rPr>
          <w:rFonts w:ascii="Times New Roman" w:hAnsi="Times New Roman" w:cs="Times New Roman"/>
          <w:sz w:val="24"/>
          <w:szCs w:val="24"/>
          <w:lang w:val="en-GB"/>
        </w:rPr>
        <w:t>different species</w:t>
      </w:r>
      <w:r w:rsidRPr="208FF72F" w:rsidR="208FF72F">
        <w:rPr>
          <w:rFonts w:ascii="Times New Roman" w:hAnsi="Times New Roman" w:cs="Times New Roman"/>
          <w:sz w:val="24"/>
          <w:szCs w:val="24"/>
          <w:lang w:val="en-GB"/>
        </w:rPr>
        <w:t xml:space="preserve"> and production systems. Lack of space is </w:t>
      </w:r>
      <w:r w:rsidRPr="208FF72F" w:rsidR="208FF72F">
        <w:rPr>
          <w:rFonts w:ascii="Times New Roman" w:hAnsi="Times New Roman" w:cs="Times New Roman"/>
          <w:sz w:val="24"/>
          <w:szCs w:val="24"/>
          <w:lang w:val="en-GB"/>
        </w:rPr>
        <w:t>mainly based</w:t>
      </w:r>
      <w:r w:rsidRPr="208FF72F" w:rsidR="208FF72F">
        <w:rPr>
          <w:rFonts w:ascii="Times New Roman" w:hAnsi="Times New Roman" w:cs="Times New Roman"/>
          <w:sz w:val="24"/>
          <w:szCs w:val="24"/>
          <w:lang w:val="en-GB"/>
        </w:rPr>
        <w:t xml:space="preserve"> on EU’s animal welfare law and national laws when they are stricter than EU’s legislation. This is a simplification since animals on many farms can have more space than what is specified in the law, as shown by </w:t>
      </w:r>
      <w:r w:rsidRPr="208FF72F" w:rsidR="208FF72F">
        <w:rPr>
          <w:rFonts w:ascii="Times New Roman" w:hAnsi="Times New Roman" w:cs="Times New Roman"/>
          <w:sz w:val="24"/>
          <w:szCs w:val="24"/>
          <w:lang w:val="en-GB"/>
        </w:rPr>
        <w:t>Sandöe</w:t>
      </w:r>
      <w:r w:rsidRPr="208FF72F" w:rsidR="208FF72F">
        <w:rPr>
          <w:rFonts w:ascii="Times New Roman" w:hAnsi="Times New Roman" w:cs="Times New Roman"/>
          <w:sz w:val="24"/>
          <w:szCs w:val="24"/>
          <w:lang w:val="en-GB"/>
        </w:rPr>
        <w:t xml:space="preserve"> et al for pigs (2020) and chickens (2022). Time on pasture is calculated as unrestricted space and welfare issues related to pasture (lack of shadow, lack of dry resting area etc) are not </w:t>
      </w:r>
      <w:r w:rsidRPr="208FF72F" w:rsidR="208FF72F">
        <w:rPr>
          <w:rFonts w:ascii="Times New Roman" w:hAnsi="Times New Roman" w:cs="Times New Roman"/>
          <w:sz w:val="24"/>
          <w:szCs w:val="24"/>
          <w:lang w:val="en-GB"/>
        </w:rPr>
        <w:t>taken into account</w:t>
      </w:r>
      <w:r w:rsidRPr="208FF72F" w:rsidR="208FF72F">
        <w:rPr>
          <w:rFonts w:ascii="Times New Roman" w:hAnsi="Times New Roman" w:cs="Times New Roman"/>
          <w:sz w:val="24"/>
          <w:szCs w:val="24"/>
          <w:lang w:val="en-GB"/>
        </w:rPr>
        <w:t xml:space="preserve">. </w:t>
      </w:r>
      <w:r w:rsidRPr="208FF72F" w:rsidR="208FF72F">
        <w:rPr>
          <w:rFonts w:ascii="Times New Roman" w:hAnsi="Times New Roman" w:cs="Times New Roman"/>
          <w:sz w:val="24"/>
          <w:szCs w:val="24"/>
        </w:rPr>
        <w:t>References</w:t>
      </w:r>
      <w:r w:rsidRPr="208FF72F" w:rsidR="208FF72F">
        <w:rPr>
          <w:rFonts w:ascii="Times New Roman" w:hAnsi="Times New Roman" w:cs="Times New Roman"/>
          <w:sz w:val="24"/>
          <w:szCs w:val="24"/>
        </w:rPr>
        <w:t xml:space="preserve"> </w:t>
      </w:r>
      <w:r w:rsidRPr="208FF72F" w:rsidR="208FF72F">
        <w:rPr>
          <w:rFonts w:ascii="Times New Roman" w:hAnsi="Times New Roman" w:cs="Times New Roman"/>
          <w:sz w:val="24"/>
          <w:szCs w:val="24"/>
        </w:rPr>
        <w:t>are</w:t>
      </w:r>
      <w:r w:rsidRPr="208FF72F" w:rsidR="208FF72F">
        <w:rPr>
          <w:rFonts w:ascii="Times New Roman" w:hAnsi="Times New Roman" w:cs="Times New Roman"/>
          <w:sz w:val="24"/>
          <w:szCs w:val="24"/>
        </w:rPr>
        <w:t xml:space="preserve"> </w:t>
      </w:r>
      <w:r w:rsidRPr="208FF72F" w:rsidR="208FF72F">
        <w:rPr>
          <w:rFonts w:ascii="Times New Roman" w:hAnsi="Times New Roman" w:cs="Times New Roman"/>
          <w:sz w:val="24"/>
          <w:szCs w:val="24"/>
        </w:rPr>
        <w:t>listed</w:t>
      </w:r>
      <w:r w:rsidRPr="208FF72F" w:rsidR="208FF72F">
        <w:rPr>
          <w:rFonts w:ascii="Times New Roman" w:hAnsi="Times New Roman" w:cs="Times New Roman"/>
          <w:sz w:val="24"/>
          <w:szCs w:val="24"/>
        </w:rPr>
        <w:t xml:space="preserve"> per species </w:t>
      </w:r>
      <w:r w:rsidRPr="208FF72F" w:rsidR="208FF72F">
        <w:rPr>
          <w:rFonts w:ascii="Times New Roman" w:hAnsi="Times New Roman" w:cs="Times New Roman"/>
          <w:sz w:val="24"/>
          <w:szCs w:val="24"/>
        </w:rPr>
        <w:t>below</w:t>
      </w:r>
      <w:r w:rsidRPr="208FF72F" w:rsidR="208FF72F">
        <w:rPr>
          <w:rFonts w:ascii="Times New Roman" w:hAnsi="Times New Roman" w:cs="Times New Roman"/>
          <w:sz w:val="24"/>
          <w:szCs w:val="24"/>
        </w:rPr>
        <w:t>.</w:t>
      </w:r>
    </w:p>
    <w:p w:rsidRPr="00B00520" w:rsidR="00F30AEB" w:rsidP="005626D6" w:rsidRDefault="00F30AEB" w14:paraId="0F3F335B" w14:textId="77777777">
      <w:pPr>
        <w:spacing w:after="0" w:line="240" w:lineRule="auto"/>
        <w:rPr>
          <w:rFonts w:ascii="Times New Roman" w:hAnsi="Times New Roman" w:cs="Times New Roman"/>
          <w:sz w:val="24"/>
          <w:szCs w:val="24"/>
          <w:u w:val="single"/>
        </w:rPr>
      </w:pPr>
    </w:p>
    <w:p w:rsidRPr="00B00520" w:rsidR="00173A07" w:rsidP="00173A07" w:rsidRDefault="00173A07" w14:paraId="06A1E089" w14:textId="77777777">
      <w:pPr>
        <w:spacing w:after="0" w:line="240" w:lineRule="auto"/>
        <w:rPr>
          <w:rFonts w:ascii="Times New Roman" w:hAnsi="Times New Roman" w:cs="Times New Roman"/>
          <w:sz w:val="24"/>
          <w:szCs w:val="24"/>
          <w:u w:val="single"/>
        </w:rPr>
      </w:pPr>
      <w:proofErr w:type="spellStart"/>
      <w:r w:rsidRPr="00B00520">
        <w:rPr>
          <w:rFonts w:ascii="Times New Roman" w:hAnsi="Times New Roman" w:cs="Times New Roman"/>
          <w:sz w:val="24"/>
          <w:szCs w:val="24"/>
          <w:u w:val="single"/>
        </w:rPr>
        <w:t>Cattle</w:t>
      </w:r>
      <w:proofErr w:type="spellEnd"/>
    </w:p>
    <w:p w:rsidRPr="00346964" w:rsidR="00346964" w:rsidP="00346964" w:rsidRDefault="00346964" w14:paraId="04333CD6" w14:textId="77777777">
      <w:pPr>
        <w:spacing w:after="0" w:line="240" w:lineRule="auto"/>
        <w:ind w:left="426" w:hanging="426"/>
        <w:rPr>
          <w:rFonts w:ascii="Times New Roman" w:hAnsi="Times New Roman" w:cs="Times New Roman"/>
          <w:lang w:val="en-US"/>
        </w:rPr>
      </w:pPr>
      <w:r w:rsidRPr="00346964">
        <w:rPr>
          <w:rFonts w:ascii="Times New Roman" w:hAnsi="Times New Roman" w:cs="Times New Roman"/>
          <w:lang w:val="en-US"/>
        </w:rPr>
        <w:t xml:space="preserve">Danish Veterinary and Food Administration (DVFA). (2020). </w:t>
      </w:r>
      <w:r w:rsidRPr="00346964">
        <w:rPr>
          <w:rFonts w:ascii="Times New Roman" w:hAnsi="Times New Roman" w:cs="Times New Roman"/>
          <w:i/>
          <w:iCs/>
          <w:lang w:val="en-US"/>
        </w:rPr>
        <w:t>Order on minimum animal welfare requirements for the keeping of cattle</w:t>
      </w:r>
      <w:r w:rsidRPr="00346964">
        <w:rPr>
          <w:rFonts w:ascii="Times New Roman" w:hAnsi="Times New Roman" w:cs="Times New Roman"/>
          <w:lang w:val="en-US"/>
        </w:rPr>
        <w:t xml:space="preserve"> (</w:t>
      </w:r>
      <w:proofErr w:type="spellStart"/>
      <w:r w:rsidRPr="00346964">
        <w:rPr>
          <w:rFonts w:ascii="Times New Roman" w:hAnsi="Times New Roman" w:cs="Times New Roman"/>
          <w:lang w:val="en-US"/>
        </w:rPr>
        <w:t>Bekendtgørelse</w:t>
      </w:r>
      <w:proofErr w:type="spellEnd"/>
      <w:r w:rsidRPr="00346964">
        <w:rPr>
          <w:rFonts w:ascii="Times New Roman" w:hAnsi="Times New Roman" w:cs="Times New Roman"/>
          <w:lang w:val="en-US"/>
        </w:rPr>
        <w:t xml:space="preserve"> nr. 1743 af 30/11/2020). Retrieved from </w:t>
      </w:r>
      <w:hyperlink w:tgtFrame="_new" w:history="1" r:id="rId44">
        <w:r w:rsidRPr="00346964">
          <w:rPr>
            <w:rStyle w:val="Hyperlink"/>
            <w:rFonts w:ascii="Times New Roman" w:hAnsi="Times New Roman" w:cs="Times New Roman"/>
            <w:lang w:val="en-US"/>
          </w:rPr>
          <w:t>https://www.retsinformation.dk/eli/lta/2020/1743</w:t>
        </w:r>
      </w:hyperlink>
    </w:p>
    <w:p w:rsidRPr="00346964" w:rsidR="00346964" w:rsidP="00346964" w:rsidRDefault="00346964" w14:paraId="3CB19304" w14:textId="77777777">
      <w:pPr>
        <w:spacing w:after="0" w:line="240" w:lineRule="auto"/>
        <w:ind w:left="426" w:hanging="426"/>
        <w:rPr>
          <w:rFonts w:ascii="Times New Roman" w:hAnsi="Times New Roman" w:cs="Times New Roman"/>
          <w:lang w:val="en-US"/>
        </w:rPr>
      </w:pPr>
      <w:r w:rsidRPr="00346964">
        <w:rPr>
          <w:rFonts w:ascii="Times New Roman" w:hAnsi="Times New Roman" w:cs="Times New Roman"/>
          <w:lang w:val="en-US"/>
        </w:rPr>
        <w:t xml:space="preserve">European Food Safety Authority (EFSA). (2023). Scientific opinion on the welfare of dairy cows. </w:t>
      </w:r>
      <w:r w:rsidRPr="00346964">
        <w:rPr>
          <w:rFonts w:ascii="Times New Roman" w:hAnsi="Times New Roman" w:cs="Times New Roman"/>
          <w:i/>
          <w:iCs/>
          <w:lang w:val="en-US"/>
        </w:rPr>
        <w:t>EFSA Journal, 21</w:t>
      </w:r>
      <w:r w:rsidRPr="00346964">
        <w:rPr>
          <w:rFonts w:ascii="Times New Roman" w:hAnsi="Times New Roman" w:cs="Times New Roman"/>
          <w:lang w:val="en-US"/>
        </w:rPr>
        <w:t xml:space="preserve">, 7993. </w:t>
      </w:r>
      <w:hyperlink w:tgtFrame="_new" w:history="1" r:id="rId45">
        <w:r w:rsidRPr="00346964">
          <w:rPr>
            <w:rStyle w:val="Hyperlink"/>
            <w:rFonts w:ascii="Times New Roman" w:hAnsi="Times New Roman" w:cs="Times New Roman"/>
            <w:lang w:val="en-US"/>
          </w:rPr>
          <w:t>https://doi.org/10.2903/j.efsa.2023.7993</w:t>
        </w:r>
      </w:hyperlink>
    </w:p>
    <w:p w:rsidRPr="00346964" w:rsidR="00346964" w:rsidP="00346964" w:rsidRDefault="00346964" w14:paraId="0361DFEA" w14:textId="77777777">
      <w:pPr>
        <w:spacing w:after="0" w:line="240" w:lineRule="auto"/>
        <w:ind w:left="426" w:hanging="426"/>
        <w:rPr>
          <w:rFonts w:ascii="Times New Roman" w:hAnsi="Times New Roman" w:cs="Times New Roman"/>
          <w:lang w:val="en-US"/>
        </w:rPr>
      </w:pPr>
      <w:r w:rsidRPr="00346964">
        <w:rPr>
          <w:rFonts w:ascii="Times New Roman" w:hAnsi="Times New Roman" w:cs="Times New Roman"/>
          <w:lang w:val="en-US"/>
        </w:rPr>
        <w:t xml:space="preserve">European Union (EU). (2008b). </w:t>
      </w:r>
      <w:r w:rsidRPr="00346964">
        <w:rPr>
          <w:rFonts w:ascii="Times New Roman" w:hAnsi="Times New Roman" w:cs="Times New Roman"/>
          <w:i/>
          <w:iCs/>
          <w:lang w:val="en-US"/>
        </w:rPr>
        <w:t>Council Directive 2008/119/EC laying down minimum standards for the protection of calves</w:t>
      </w:r>
      <w:r w:rsidRPr="00346964">
        <w:rPr>
          <w:rFonts w:ascii="Times New Roman" w:hAnsi="Times New Roman" w:cs="Times New Roman"/>
          <w:lang w:val="en-US"/>
        </w:rPr>
        <w:t>.</w:t>
      </w:r>
    </w:p>
    <w:p w:rsidRPr="00346964" w:rsidR="00346964" w:rsidP="00346964" w:rsidRDefault="00346964" w14:paraId="5CD7D738" w14:textId="77777777">
      <w:pPr>
        <w:spacing w:after="0" w:line="240" w:lineRule="auto"/>
        <w:ind w:left="426" w:hanging="426"/>
        <w:rPr>
          <w:rFonts w:ascii="Times New Roman" w:hAnsi="Times New Roman" w:cs="Times New Roman"/>
          <w:lang w:val="en-US"/>
        </w:rPr>
      </w:pPr>
      <w:r w:rsidRPr="00346964">
        <w:rPr>
          <w:rFonts w:ascii="Times New Roman" w:hAnsi="Times New Roman" w:cs="Times New Roman"/>
          <w:lang w:val="en-US"/>
        </w:rPr>
        <w:t xml:space="preserve">European Union (EU). (2020). </w:t>
      </w:r>
      <w:r w:rsidRPr="00346964">
        <w:rPr>
          <w:rFonts w:ascii="Times New Roman" w:hAnsi="Times New Roman" w:cs="Times New Roman"/>
          <w:i/>
          <w:iCs/>
          <w:lang w:val="en-US"/>
        </w:rPr>
        <w:t>Commission implementing regulation (EU) 2020/464 of 26 March 2020 laying down certain rules for the application of Regulation (EU) 2018/848 of the European Parliament and of the Council as regards the documents needed for the retroactive recognition of periods for the purpose of conversion, the production of organic products and information to be provided by Member States</w:t>
      </w:r>
      <w:r w:rsidRPr="00346964">
        <w:rPr>
          <w:rFonts w:ascii="Times New Roman" w:hAnsi="Times New Roman" w:cs="Times New Roman"/>
          <w:lang w:val="en-US"/>
        </w:rPr>
        <w:t xml:space="preserve">. Retrieved from </w:t>
      </w:r>
      <w:hyperlink w:tgtFrame="_new" w:history="1" r:id="rId46">
        <w:r w:rsidRPr="00346964">
          <w:rPr>
            <w:rStyle w:val="Hyperlink"/>
            <w:rFonts w:ascii="Times New Roman" w:hAnsi="Times New Roman" w:cs="Times New Roman"/>
            <w:lang w:val="en-US"/>
          </w:rPr>
          <w:t>https://eur-lex.europa.eu/legal-content/EN/TXT/PDF/?uri=CELEX:32020R0464&amp;rid=4</w:t>
        </w:r>
      </w:hyperlink>
    </w:p>
    <w:p w:rsidRPr="00346964" w:rsidR="00346964" w:rsidP="00346964" w:rsidRDefault="00346964" w14:paraId="5F68568F" w14:textId="77777777">
      <w:pPr>
        <w:spacing w:after="0" w:line="240" w:lineRule="auto"/>
        <w:ind w:left="426" w:hanging="426"/>
        <w:rPr>
          <w:rFonts w:ascii="Times New Roman" w:hAnsi="Times New Roman" w:cs="Times New Roman"/>
          <w:lang w:val="en-US"/>
        </w:rPr>
      </w:pPr>
      <w:r w:rsidRPr="00346964">
        <w:rPr>
          <w:rFonts w:ascii="Times New Roman" w:hAnsi="Times New Roman" w:cs="Times New Roman"/>
          <w:lang w:val="en-US"/>
        </w:rPr>
        <w:t xml:space="preserve">Phelan, P., Morgan, E. R., Rose, H., Grant, J., &amp; </w:t>
      </w:r>
      <w:proofErr w:type="spellStart"/>
      <w:r w:rsidRPr="00346964">
        <w:rPr>
          <w:rFonts w:ascii="Times New Roman" w:hAnsi="Times New Roman" w:cs="Times New Roman"/>
          <w:lang w:val="en-US"/>
        </w:rPr>
        <w:t>O'Kiely</w:t>
      </w:r>
      <w:proofErr w:type="spellEnd"/>
      <w:r w:rsidRPr="00346964">
        <w:rPr>
          <w:rFonts w:ascii="Times New Roman" w:hAnsi="Times New Roman" w:cs="Times New Roman"/>
          <w:lang w:val="en-US"/>
        </w:rPr>
        <w:t xml:space="preserve">, P. (2016). Predictions of future grazing season length for European dairy, beef and sheep farms based on regression with bioclimatic variables. </w:t>
      </w:r>
      <w:r w:rsidRPr="00346964">
        <w:rPr>
          <w:rFonts w:ascii="Times New Roman" w:hAnsi="Times New Roman" w:cs="Times New Roman"/>
          <w:i/>
          <w:iCs/>
          <w:lang w:val="en-US"/>
        </w:rPr>
        <w:t>The Journal of Agricultural Science, 154</w:t>
      </w:r>
      <w:r w:rsidRPr="00346964">
        <w:rPr>
          <w:rFonts w:ascii="Times New Roman" w:hAnsi="Times New Roman" w:cs="Times New Roman"/>
          <w:lang w:val="en-US"/>
        </w:rPr>
        <w:t>, 765–781. https://doi.org/10.1017/S0021859615000830</w:t>
      </w:r>
    </w:p>
    <w:p w:rsidRPr="00346964" w:rsidR="00346964" w:rsidP="00346964" w:rsidRDefault="00346964" w14:paraId="40CD9646" w14:textId="77777777">
      <w:pPr>
        <w:spacing w:after="0" w:line="240" w:lineRule="auto"/>
        <w:ind w:left="426" w:hanging="426"/>
        <w:rPr>
          <w:rFonts w:ascii="Times New Roman" w:hAnsi="Times New Roman" w:cs="Times New Roman"/>
        </w:rPr>
      </w:pPr>
      <w:proofErr w:type="spellStart"/>
      <w:r w:rsidRPr="00346964">
        <w:rPr>
          <w:rFonts w:ascii="Times New Roman" w:hAnsi="Times New Roman" w:cs="Times New Roman"/>
          <w:lang w:val="en-US"/>
        </w:rPr>
        <w:t>Statens</w:t>
      </w:r>
      <w:proofErr w:type="spellEnd"/>
      <w:r w:rsidRPr="00346964">
        <w:rPr>
          <w:rFonts w:ascii="Times New Roman" w:hAnsi="Times New Roman" w:cs="Times New Roman"/>
          <w:lang w:val="en-US"/>
        </w:rPr>
        <w:t xml:space="preserve"> </w:t>
      </w:r>
      <w:proofErr w:type="spellStart"/>
      <w:r w:rsidRPr="00346964">
        <w:rPr>
          <w:rFonts w:ascii="Times New Roman" w:hAnsi="Times New Roman" w:cs="Times New Roman"/>
          <w:lang w:val="en-US"/>
        </w:rPr>
        <w:t>jordbruksverk</w:t>
      </w:r>
      <w:proofErr w:type="spellEnd"/>
      <w:r w:rsidRPr="00346964">
        <w:rPr>
          <w:rFonts w:ascii="Times New Roman" w:hAnsi="Times New Roman" w:cs="Times New Roman"/>
          <w:lang w:val="en-US"/>
        </w:rPr>
        <w:t xml:space="preserve"> (SJV). </w:t>
      </w:r>
      <w:r w:rsidRPr="00346964">
        <w:rPr>
          <w:rFonts w:ascii="Times New Roman" w:hAnsi="Times New Roman" w:cs="Times New Roman"/>
        </w:rPr>
        <w:t xml:space="preserve">(2019e). </w:t>
      </w:r>
      <w:r w:rsidRPr="00346964">
        <w:rPr>
          <w:rFonts w:ascii="Times New Roman" w:hAnsi="Times New Roman" w:cs="Times New Roman"/>
          <w:i/>
          <w:iCs/>
        </w:rPr>
        <w:t xml:space="preserve">Statens jordbruksverks föreskrifter och allmänna råd om nötkreaturshållning inom lantbruket </w:t>
      </w:r>
      <w:proofErr w:type="gramStart"/>
      <w:r w:rsidRPr="00346964">
        <w:rPr>
          <w:rFonts w:ascii="Times New Roman" w:hAnsi="Times New Roman" w:cs="Times New Roman"/>
          <w:i/>
          <w:iCs/>
        </w:rPr>
        <w:t>m.m.</w:t>
      </w:r>
      <w:proofErr w:type="gramEnd"/>
      <w:r w:rsidRPr="00346964">
        <w:rPr>
          <w:rFonts w:ascii="Times New Roman" w:hAnsi="Times New Roman" w:cs="Times New Roman"/>
        </w:rPr>
        <w:t xml:space="preserve"> SJVFS 2019:18 </w:t>
      </w:r>
      <w:proofErr w:type="spellStart"/>
      <w:r w:rsidRPr="00346964">
        <w:rPr>
          <w:rFonts w:ascii="Times New Roman" w:hAnsi="Times New Roman" w:cs="Times New Roman"/>
        </w:rPr>
        <w:t>Saknr</w:t>
      </w:r>
      <w:proofErr w:type="spellEnd"/>
      <w:r w:rsidRPr="00346964">
        <w:rPr>
          <w:rFonts w:ascii="Times New Roman" w:hAnsi="Times New Roman" w:cs="Times New Roman"/>
        </w:rPr>
        <w:t xml:space="preserve"> L 104.</w:t>
      </w:r>
    </w:p>
    <w:p w:rsidRPr="00346964" w:rsidR="00346964" w:rsidP="00346964" w:rsidRDefault="00346964" w14:paraId="2A0ACB9B" w14:textId="77777777">
      <w:pPr>
        <w:spacing w:after="0" w:line="240" w:lineRule="auto"/>
        <w:ind w:left="426" w:hanging="426"/>
        <w:rPr>
          <w:rFonts w:ascii="Times New Roman" w:hAnsi="Times New Roman" w:cs="Times New Roman"/>
          <w:lang w:val="en-US"/>
        </w:rPr>
      </w:pPr>
      <w:r w:rsidRPr="00346964">
        <w:rPr>
          <w:rFonts w:ascii="Times New Roman" w:hAnsi="Times New Roman" w:cs="Times New Roman"/>
          <w:lang w:val="en-US"/>
        </w:rPr>
        <w:t xml:space="preserve">UK Legislation. (2007). </w:t>
      </w:r>
      <w:r w:rsidRPr="00346964">
        <w:rPr>
          <w:rFonts w:ascii="Times New Roman" w:hAnsi="Times New Roman" w:cs="Times New Roman"/>
          <w:i/>
          <w:iCs/>
          <w:lang w:val="en-US"/>
        </w:rPr>
        <w:t>The Welfare of Farmed Animals (England) Regulations</w:t>
      </w:r>
      <w:r w:rsidRPr="00346964">
        <w:rPr>
          <w:rFonts w:ascii="Times New Roman" w:hAnsi="Times New Roman" w:cs="Times New Roman"/>
          <w:lang w:val="en-US"/>
        </w:rPr>
        <w:t xml:space="preserve"> (UK Statutory Instruments 2007 No. 2078, Schedule 6). Retrieved from </w:t>
      </w:r>
      <w:hyperlink w:tgtFrame="_new" w:history="1" r:id="rId47">
        <w:r w:rsidRPr="00346964">
          <w:rPr>
            <w:rStyle w:val="Hyperlink"/>
            <w:rFonts w:ascii="Times New Roman" w:hAnsi="Times New Roman" w:cs="Times New Roman"/>
            <w:lang w:val="en-US"/>
          </w:rPr>
          <w:t>https://www.legislation.gov.uk/uksi/2007/2078/schedule/6/made</w:t>
        </w:r>
      </w:hyperlink>
    </w:p>
    <w:p w:rsidRPr="00346964" w:rsidR="00346964" w:rsidP="00346964" w:rsidRDefault="00346964" w14:paraId="7B31BA6B" w14:textId="77777777">
      <w:pPr>
        <w:spacing w:after="0" w:line="240" w:lineRule="auto"/>
        <w:ind w:left="426" w:hanging="426"/>
        <w:rPr>
          <w:rFonts w:ascii="Times New Roman" w:hAnsi="Times New Roman" w:cs="Times New Roman"/>
          <w:lang w:val="en-US"/>
        </w:rPr>
      </w:pPr>
      <w:r w:rsidRPr="00346964">
        <w:rPr>
          <w:rFonts w:ascii="Times New Roman" w:hAnsi="Times New Roman" w:cs="Times New Roman"/>
          <w:lang w:val="en-US"/>
        </w:rPr>
        <w:t xml:space="preserve">United Nations (UN). (2023). </w:t>
      </w:r>
      <w:r w:rsidRPr="00346964">
        <w:rPr>
          <w:rFonts w:ascii="Times New Roman" w:hAnsi="Times New Roman" w:cs="Times New Roman"/>
          <w:i/>
          <w:iCs/>
          <w:lang w:val="en-US"/>
        </w:rPr>
        <w:t>National Inventory Submissions 2023</w:t>
      </w:r>
      <w:r w:rsidRPr="00346964">
        <w:rPr>
          <w:rFonts w:ascii="Times New Roman" w:hAnsi="Times New Roman" w:cs="Times New Roman"/>
          <w:lang w:val="en-US"/>
        </w:rPr>
        <w:t xml:space="preserve">. Retrieved from </w:t>
      </w:r>
      <w:hyperlink w:tgtFrame="_new" w:history="1" r:id="rId48">
        <w:r w:rsidRPr="00346964">
          <w:rPr>
            <w:rStyle w:val="Hyperlink"/>
            <w:rFonts w:ascii="Times New Roman" w:hAnsi="Times New Roman" w:cs="Times New Roman"/>
            <w:lang w:val="en-US"/>
          </w:rPr>
          <w:t>https://unfccc.int/ghg-inventories-annex-i-parties/2023</w:t>
        </w:r>
      </w:hyperlink>
    </w:p>
    <w:p w:rsidRPr="00B00520" w:rsidR="00700847" w:rsidP="00173A07" w:rsidRDefault="00700847" w14:paraId="2B3EA639" w14:textId="77777777">
      <w:pPr>
        <w:spacing w:after="0" w:line="240" w:lineRule="auto"/>
        <w:ind w:left="426" w:hanging="426"/>
        <w:rPr>
          <w:rFonts w:ascii="Times New Roman" w:hAnsi="Times New Roman" w:cs="Times New Roman"/>
          <w:sz w:val="24"/>
          <w:szCs w:val="24"/>
          <w:lang w:val="en-US"/>
        </w:rPr>
      </w:pPr>
    </w:p>
    <w:p w:rsidRPr="00B00520" w:rsidR="00D907FA" w:rsidP="005626D6" w:rsidRDefault="00356B0A" w14:paraId="7386911B" w14:textId="77777777">
      <w:pPr>
        <w:spacing w:after="0" w:line="240" w:lineRule="auto"/>
        <w:rPr>
          <w:rFonts w:ascii="Times New Roman" w:hAnsi="Times New Roman" w:cs="Times New Roman"/>
          <w:sz w:val="24"/>
          <w:szCs w:val="24"/>
          <w:u w:val="single"/>
          <w:lang w:val="en-GB"/>
        </w:rPr>
      </w:pPr>
      <w:r w:rsidRPr="00B00520">
        <w:rPr>
          <w:rFonts w:ascii="Times New Roman" w:hAnsi="Times New Roman" w:cs="Times New Roman"/>
          <w:sz w:val="24"/>
          <w:szCs w:val="24"/>
          <w:u w:val="single"/>
          <w:lang w:val="en-GB"/>
        </w:rPr>
        <w:t>Poultry</w:t>
      </w:r>
    </w:p>
    <w:p w:rsidRPr="00F962B6" w:rsidR="00F962B6" w:rsidP="00F962B6" w:rsidRDefault="00F962B6" w14:paraId="0615160E" w14:textId="77777777">
      <w:pPr>
        <w:spacing w:after="0" w:line="240" w:lineRule="auto"/>
        <w:ind w:left="567" w:hanging="567"/>
        <w:rPr>
          <w:rFonts w:ascii="Times New Roman" w:hAnsi="Times New Roman" w:cs="Times New Roman"/>
          <w:lang w:val="en-US"/>
        </w:rPr>
      </w:pPr>
      <w:r w:rsidRPr="00F962B6">
        <w:rPr>
          <w:rFonts w:ascii="Times New Roman" w:hAnsi="Times New Roman" w:cs="Times New Roman"/>
          <w:lang w:val="en-US"/>
        </w:rPr>
        <w:t xml:space="preserve">European Union (EU). (1999). </w:t>
      </w:r>
      <w:r w:rsidRPr="00F962B6">
        <w:rPr>
          <w:rFonts w:ascii="Times New Roman" w:hAnsi="Times New Roman" w:cs="Times New Roman"/>
          <w:i/>
          <w:iCs/>
          <w:lang w:val="en-US"/>
        </w:rPr>
        <w:t>Council Directive 1999/74/EC of 19 July 1999 laying down minimum standards for the protection of laying hens.</w:t>
      </w:r>
    </w:p>
    <w:p w:rsidRPr="00F962B6" w:rsidR="00F962B6" w:rsidP="00F962B6" w:rsidRDefault="00F962B6" w14:paraId="71FBD772" w14:textId="77777777">
      <w:pPr>
        <w:spacing w:after="0" w:line="240" w:lineRule="auto"/>
        <w:ind w:left="567" w:hanging="567"/>
        <w:rPr>
          <w:rFonts w:ascii="Times New Roman" w:hAnsi="Times New Roman" w:cs="Times New Roman"/>
          <w:lang w:val="en-US"/>
        </w:rPr>
      </w:pPr>
      <w:r w:rsidRPr="00F962B6">
        <w:rPr>
          <w:rFonts w:ascii="Times New Roman" w:hAnsi="Times New Roman" w:cs="Times New Roman"/>
          <w:lang w:val="en-US"/>
        </w:rPr>
        <w:t xml:space="preserve">European Union (EU). (2007). </w:t>
      </w:r>
      <w:r w:rsidRPr="00F962B6">
        <w:rPr>
          <w:rFonts w:ascii="Times New Roman" w:hAnsi="Times New Roman" w:cs="Times New Roman"/>
          <w:i/>
          <w:iCs/>
          <w:lang w:val="en-US"/>
        </w:rPr>
        <w:t>Council Directive 2007/43/EC laying down minimum standards for broilers.</w:t>
      </w:r>
    </w:p>
    <w:p w:rsidRPr="00F962B6" w:rsidR="00F962B6" w:rsidP="00F962B6" w:rsidRDefault="00F962B6" w14:paraId="658531BD" w14:textId="218E6C05">
      <w:pPr>
        <w:spacing w:after="0" w:line="240" w:lineRule="auto"/>
        <w:ind w:left="567" w:hanging="567"/>
        <w:rPr>
          <w:rFonts w:ascii="Times New Roman" w:hAnsi="Times New Roman" w:cs="Times New Roman"/>
          <w:lang w:val="en-US"/>
        </w:rPr>
      </w:pPr>
      <w:proofErr w:type="spellStart"/>
      <w:r w:rsidRPr="00F962B6">
        <w:rPr>
          <w:rFonts w:ascii="Times New Roman" w:hAnsi="Times New Roman" w:cs="Times New Roman"/>
        </w:rPr>
        <w:t>Sandøe</w:t>
      </w:r>
      <w:proofErr w:type="spellEnd"/>
      <w:r w:rsidRPr="00F962B6">
        <w:rPr>
          <w:rFonts w:ascii="Times New Roman" w:hAnsi="Times New Roman" w:cs="Times New Roman"/>
        </w:rPr>
        <w:t xml:space="preserve">, P., Hansen, H. O., Forkman, B., van </w:t>
      </w:r>
      <w:proofErr w:type="spellStart"/>
      <w:r w:rsidRPr="00F962B6">
        <w:rPr>
          <w:rFonts w:ascii="Times New Roman" w:hAnsi="Times New Roman" w:cs="Times New Roman"/>
        </w:rPr>
        <w:t>Horne</w:t>
      </w:r>
      <w:proofErr w:type="spellEnd"/>
      <w:r w:rsidRPr="00F962B6">
        <w:rPr>
          <w:rFonts w:ascii="Times New Roman" w:hAnsi="Times New Roman" w:cs="Times New Roman"/>
        </w:rPr>
        <w:t xml:space="preserve">, P., </w:t>
      </w:r>
      <w:proofErr w:type="spellStart"/>
      <w:r w:rsidRPr="00F962B6">
        <w:rPr>
          <w:rFonts w:ascii="Times New Roman" w:hAnsi="Times New Roman" w:cs="Times New Roman"/>
        </w:rPr>
        <w:t>Houe</w:t>
      </w:r>
      <w:proofErr w:type="spellEnd"/>
      <w:r w:rsidRPr="00F962B6">
        <w:rPr>
          <w:rFonts w:ascii="Times New Roman" w:hAnsi="Times New Roman" w:cs="Times New Roman"/>
        </w:rPr>
        <w:t xml:space="preserve">, H., de Jong, I. C., </w:t>
      </w:r>
      <w:proofErr w:type="spellStart"/>
      <w:r w:rsidRPr="00F962B6">
        <w:rPr>
          <w:rFonts w:ascii="Times New Roman" w:hAnsi="Times New Roman" w:cs="Times New Roman"/>
        </w:rPr>
        <w:t>Kjær</w:t>
      </w:r>
      <w:proofErr w:type="spellEnd"/>
      <w:r w:rsidRPr="00F962B6">
        <w:rPr>
          <w:rFonts w:ascii="Times New Roman" w:hAnsi="Times New Roman" w:cs="Times New Roman"/>
        </w:rPr>
        <w:t xml:space="preserve">, J. B., Nielsen, S. S., Palmer, C., Rhode, H. L. H., &amp; Christensen, T. (2022). </w:t>
      </w:r>
      <w:r w:rsidRPr="00F962B6">
        <w:rPr>
          <w:rFonts w:ascii="Times New Roman" w:hAnsi="Times New Roman" w:cs="Times New Roman"/>
          <w:lang w:val="en-US"/>
        </w:rPr>
        <w:t xml:space="preserve">Market-driven initiatives can improve broiler welfare - a comparison across five European countries based on the Benchmark method. </w:t>
      </w:r>
      <w:r w:rsidRPr="00F962B6">
        <w:rPr>
          <w:rFonts w:ascii="Times New Roman" w:hAnsi="Times New Roman" w:cs="Times New Roman"/>
          <w:i/>
          <w:iCs/>
          <w:lang w:val="en-US"/>
        </w:rPr>
        <w:t>Poultry Science, 101</w:t>
      </w:r>
      <w:r w:rsidRPr="00F962B6">
        <w:rPr>
          <w:rFonts w:ascii="Times New Roman" w:hAnsi="Times New Roman" w:cs="Times New Roman"/>
          <w:lang w:val="en-US"/>
        </w:rPr>
        <w:t xml:space="preserve">(5), 101806. </w:t>
      </w:r>
      <w:hyperlink w:history="1" r:id="rId49">
        <w:r w:rsidRPr="00F962B6" w:rsidR="00785FE0">
          <w:rPr>
            <w:rStyle w:val="Hyperlink"/>
            <w:rFonts w:ascii="Times New Roman" w:hAnsi="Times New Roman" w:cs="Times New Roman"/>
            <w:lang w:val="en-US"/>
          </w:rPr>
          <w:t>https://doi.org/10.1016/j.psj.2022.101806</w:t>
        </w:r>
      </w:hyperlink>
      <w:r w:rsidR="00785FE0">
        <w:rPr>
          <w:rFonts w:ascii="Times New Roman" w:hAnsi="Times New Roman" w:cs="Times New Roman"/>
          <w:lang w:val="en-US"/>
        </w:rPr>
        <w:t xml:space="preserve"> </w:t>
      </w:r>
    </w:p>
    <w:p w:rsidRPr="00F962B6" w:rsidR="00F962B6" w:rsidP="00F962B6" w:rsidRDefault="00F962B6" w14:paraId="41D20D48" w14:textId="77777777">
      <w:pPr>
        <w:spacing w:after="0" w:line="240" w:lineRule="auto"/>
        <w:ind w:left="567" w:hanging="567"/>
        <w:rPr>
          <w:rFonts w:ascii="Times New Roman" w:hAnsi="Times New Roman" w:cs="Times New Roman"/>
        </w:rPr>
      </w:pPr>
      <w:proofErr w:type="spellStart"/>
      <w:r w:rsidRPr="00F962B6">
        <w:rPr>
          <w:rFonts w:ascii="Times New Roman" w:hAnsi="Times New Roman" w:cs="Times New Roman"/>
          <w:lang w:val="en-US"/>
        </w:rPr>
        <w:t>Statens</w:t>
      </w:r>
      <w:proofErr w:type="spellEnd"/>
      <w:r w:rsidRPr="00F962B6">
        <w:rPr>
          <w:rFonts w:ascii="Times New Roman" w:hAnsi="Times New Roman" w:cs="Times New Roman"/>
          <w:lang w:val="en-US"/>
        </w:rPr>
        <w:t xml:space="preserve"> </w:t>
      </w:r>
      <w:proofErr w:type="spellStart"/>
      <w:r w:rsidRPr="00F962B6">
        <w:rPr>
          <w:rFonts w:ascii="Times New Roman" w:hAnsi="Times New Roman" w:cs="Times New Roman"/>
          <w:lang w:val="en-US"/>
        </w:rPr>
        <w:t>jordbruksverk</w:t>
      </w:r>
      <w:proofErr w:type="spellEnd"/>
      <w:r w:rsidRPr="00F962B6">
        <w:rPr>
          <w:rFonts w:ascii="Times New Roman" w:hAnsi="Times New Roman" w:cs="Times New Roman"/>
          <w:lang w:val="en-US"/>
        </w:rPr>
        <w:t xml:space="preserve"> (SJV). </w:t>
      </w:r>
      <w:r w:rsidRPr="00F962B6">
        <w:rPr>
          <w:rFonts w:ascii="Times New Roman" w:hAnsi="Times New Roman" w:cs="Times New Roman"/>
        </w:rPr>
        <w:t xml:space="preserve">(2019a). </w:t>
      </w:r>
      <w:r w:rsidRPr="00F962B6">
        <w:rPr>
          <w:rFonts w:ascii="Times New Roman" w:hAnsi="Times New Roman" w:cs="Times New Roman"/>
          <w:i/>
          <w:iCs/>
        </w:rPr>
        <w:t xml:space="preserve">Statens jordbruksverks föreskrifter och allmänna råd om fjäderfähållning inom lantbruket </w:t>
      </w:r>
      <w:proofErr w:type="gramStart"/>
      <w:r w:rsidRPr="00F962B6">
        <w:rPr>
          <w:rFonts w:ascii="Times New Roman" w:hAnsi="Times New Roman" w:cs="Times New Roman"/>
          <w:i/>
          <w:iCs/>
        </w:rPr>
        <w:t>m.m.</w:t>
      </w:r>
      <w:proofErr w:type="gramEnd"/>
      <w:r w:rsidRPr="00F962B6">
        <w:rPr>
          <w:rFonts w:ascii="Times New Roman" w:hAnsi="Times New Roman" w:cs="Times New Roman"/>
        </w:rPr>
        <w:t xml:space="preserve"> SJVFS 2019:23 </w:t>
      </w:r>
      <w:proofErr w:type="spellStart"/>
      <w:r w:rsidRPr="00F962B6">
        <w:rPr>
          <w:rFonts w:ascii="Times New Roman" w:hAnsi="Times New Roman" w:cs="Times New Roman"/>
        </w:rPr>
        <w:t>Saknr</w:t>
      </w:r>
      <w:proofErr w:type="spellEnd"/>
      <w:r w:rsidRPr="00F962B6">
        <w:rPr>
          <w:rFonts w:ascii="Times New Roman" w:hAnsi="Times New Roman" w:cs="Times New Roman"/>
        </w:rPr>
        <w:t xml:space="preserve"> L 111.</w:t>
      </w:r>
    </w:p>
    <w:p w:rsidRPr="00F962B6" w:rsidR="00F962B6" w:rsidP="00F962B6" w:rsidRDefault="00F962B6" w14:paraId="32545308" w14:textId="77777777">
      <w:pPr>
        <w:spacing w:after="0" w:line="240" w:lineRule="auto"/>
        <w:ind w:left="567" w:hanging="567"/>
        <w:rPr>
          <w:rFonts w:ascii="Times New Roman" w:hAnsi="Times New Roman" w:cs="Times New Roman"/>
          <w:sz w:val="24"/>
          <w:szCs w:val="24"/>
          <w:lang w:val="en-US"/>
        </w:rPr>
      </w:pPr>
      <w:r w:rsidRPr="00F962B6">
        <w:rPr>
          <w:rFonts w:ascii="Times New Roman" w:hAnsi="Times New Roman" w:cs="Times New Roman"/>
          <w:lang w:val="en-US"/>
        </w:rPr>
        <w:t xml:space="preserve">The Better Chicken Commitment. (n.d.). </w:t>
      </w:r>
      <w:r w:rsidRPr="00F962B6">
        <w:rPr>
          <w:rFonts w:ascii="Times New Roman" w:hAnsi="Times New Roman" w:cs="Times New Roman"/>
          <w:i/>
          <w:iCs/>
          <w:lang w:val="en-US"/>
        </w:rPr>
        <w:t>EU broiler chicken welfare.</w:t>
      </w:r>
      <w:r w:rsidRPr="00F962B6">
        <w:rPr>
          <w:rFonts w:ascii="Times New Roman" w:hAnsi="Times New Roman" w:cs="Times New Roman"/>
          <w:lang w:val="en-US"/>
        </w:rPr>
        <w:t xml:space="preserve"> Retrieved from </w:t>
      </w:r>
      <w:hyperlink w:tgtFrame="_new" w:history="1" r:id="rId50">
        <w:r w:rsidRPr="00F962B6">
          <w:rPr>
            <w:rStyle w:val="Hyperlink"/>
            <w:rFonts w:ascii="Times New Roman" w:hAnsi="Times New Roman" w:cs="Times New Roman"/>
            <w:lang w:val="en-US"/>
          </w:rPr>
          <w:t>https://betterchickencommitment.com/eu-broiler-chicken-welfare.pdf</w:t>
        </w:r>
      </w:hyperlink>
    </w:p>
    <w:p w:rsidR="00785FE0" w:rsidP="005626D6" w:rsidRDefault="00785FE0" w14:paraId="2D75D603" w14:textId="77777777">
      <w:pPr>
        <w:spacing w:after="0" w:line="240" w:lineRule="auto"/>
        <w:rPr>
          <w:rFonts w:ascii="Times New Roman" w:hAnsi="Times New Roman" w:cs="Times New Roman"/>
          <w:sz w:val="24"/>
          <w:szCs w:val="24"/>
          <w:u w:val="single"/>
          <w:lang w:val="en-US"/>
        </w:rPr>
      </w:pPr>
    </w:p>
    <w:p w:rsidR="00AA2958" w:rsidRDefault="00AA2958" w14:paraId="77F2F56D" w14:textId="77777777">
      <w:pPr>
        <w:rPr>
          <w:rFonts w:ascii="Times New Roman" w:hAnsi="Times New Roman" w:cs="Times New Roman"/>
          <w:sz w:val="24"/>
          <w:szCs w:val="24"/>
          <w:u w:val="single"/>
          <w:lang w:val="en-US"/>
        </w:rPr>
      </w:pPr>
      <w:r>
        <w:rPr>
          <w:rFonts w:ascii="Times New Roman" w:hAnsi="Times New Roman" w:cs="Times New Roman"/>
          <w:sz w:val="24"/>
          <w:szCs w:val="24"/>
          <w:u w:val="single"/>
          <w:lang w:val="en-US"/>
        </w:rPr>
        <w:br w:type="page"/>
      </w:r>
    </w:p>
    <w:p w:rsidRPr="00B00520" w:rsidR="00D907FA" w:rsidP="005626D6" w:rsidRDefault="00D15F61" w14:paraId="2784A2F4" w14:textId="53A83B2C">
      <w:pPr>
        <w:spacing w:after="0" w:line="240" w:lineRule="auto"/>
        <w:rPr>
          <w:rFonts w:ascii="Times New Roman" w:hAnsi="Times New Roman" w:cs="Times New Roman"/>
          <w:sz w:val="24"/>
          <w:szCs w:val="24"/>
          <w:u w:val="single"/>
          <w:lang w:val="en-US"/>
        </w:rPr>
      </w:pPr>
      <w:r w:rsidRPr="00B00520">
        <w:rPr>
          <w:rFonts w:ascii="Times New Roman" w:hAnsi="Times New Roman" w:cs="Times New Roman"/>
          <w:sz w:val="24"/>
          <w:szCs w:val="24"/>
          <w:u w:val="single"/>
          <w:lang w:val="en-US"/>
        </w:rPr>
        <w:lastRenderedPageBreak/>
        <w:t>Pig</w:t>
      </w:r>
    </w:p>
    <w:p w:rsidRPr="00144716" w:rsidR="00144716" w:rsidP="00144716" w:rsidRDefault="00144716" w14:paraId="61742E6F" w14:textId="77777777">
      <w:pPr>
        <w:spacing w:after="0" w:line="240" w:lineRule="auto"/>
        <w:ind w:left="567" w:hanging="567"/>
        <w:rPr>
          <w:rFonts w:ascii="Times New Roman" w:hAnsi="Times New Roman" w:cs="Times New Roman"/>
          <w:lang w:val="en-US"/>
        </w:rPr>
      </w:pPr>
      <w:r w:rsidRPr="00144716">
        <w:rPr>
          <w:rFonts w:ascii="Times New Roman" w:hAnsi="Times New Roman" w:cs="Times New Roman"/>
          <w:lang w:val="en-US"/>
        </w:rPr>
        <w:t xml:space="preserve">Baxter, E. M., </w:t>
      </w:r>
      <w:proofErr w:type="spellStart"/>
      <w:r w:rsidRPr="00144716">
        <w:rPr>
          <w:rFonts w:ascii="Times New Roman" w:hAnsi="Times New Roman" w:cs="Times New Roman"/>
          <w:lang w:val="en-US"/>
        </w:rPr>
        <w:t>Moustsen</w:t>
      </w:r>
      <w:proofErr w:type="spellEnd"/>
      <w:r w:rsidRPr="00144716">
        <w:rPr>
          <w:rFonts w:ascii="Times New Roman" w:hAnsi="Times New Roman" w:cs="Times New Roman"/>
          <w:lang w:val="en-US"/>
        </w:rPr>
        <w:t xml:space="preserve">, V. A., </w:t>
      </w:r>
      <w:proofErr w:type="spellStart"/>
      <w:r w:rsidRPr="00144716">
        <w:rPr>
          <w:rFonts w:ascii="Times New Roman" w:hAnsi="Times New Roman" w:cs="Times New Roman"/>
          <w:lang w:val="en-US"/>
        </w:rPr>
        <w:t>Goumon</w:t>
      </w:r>
      <w:proofErr w:type="spellEnd"/>
      <w:r w:rsidRPr="00144716">
        <w:rPr>
          <w:rFonts w:ascii="Times New Roman" w:hAnsi="Times New Roman" w:cs="Times New Roman"/>
          <w:lang w:val="en-US"/>
        </w:rPr>
        <w:t xml:space="preserve">, S., </w:t>
      </w:r>
      <w:proofErr w:type="spellStart"/>
      <w:r w:rsidRPr="00144716">
        <w:rPr>
          <w:rFonts w:ascii="Times New Roman" w:hAnsi="Times New Roman" w:cs="Times New Roman"/>
          <w:lang w:val="en-US"/>
        </w:rPr>
        <w:t>Illmann</w:t>
      </w:r>
      <w:proofErr w:type="spellEnd"/>
      <w:r w:rsidRPr="00144716">
        <w:rPr>
          <w:rFonts w:ascii="Times New Roman" w:hAnsi="Times New Roman" w:cs="Times New Roman"/>
          <w:lang w:val="en-US"/>
        </w:rPr>
        <w:t xml:space="preserve">, G., &amp; Edwards, S. A. (2022). Transitioning from crates to free farrowing: A roadmap to navigate key decisions. </w:t>
      </w:r>
      <w:r w:rsidRPr="00144716">
        <w:rPr>
          <w:rFonts w:ascii="Times New Roman" w:hAnsi="Times New Roman" w:cs="Times New Roman"/>
          <w:i/>
          <w:iCs/>
          <w:lang w:val="en-US"/>
        </w:rPr>
        <w:t>Frontiers in Veterinary Science, 9</w:t>
      </w:r>
      <w:r w:rsidRPr="00144716">
        <w:rPr>
          <w:rFonts w:ascii="Times New Roman" w:hAnsi="Times New Roman" w:cs="Times New Roman"/>
          <w:lang w:val="en-US"/>
        </w:rPr>
        <w:t>, 998192. https://doi.org/10.3389/fvets.2022.998192</w:t>
      </w:r>
    </w:p>
    <w:p w:rsidRPr="00144716" w:rsidR="00144716" w:rsidP="00144716" w:rsidRDefault="00144716" w14:paraId="41263B01" w14:textId="77777777">
      <w:pPr>
        <w:spacing w:after="0" w:line="240" w:lineRule="auto"/>
        <w:ind w:left="567" w:hanging="567"/>
        <w:rPr>
          <w:rFonts w:ascii="Times New Roman" w:hAnsi="Times New Roman" w:cs="Times New Roman"/>
          <w:lang w:val="en-US"/>
        </w:rPr>
      </w:pPr>
      <w:r w:rsidRPr="00144716">
        <w:rPr>
          <w:rFonts w:ascii="Times New Roman" w:hAnsi="Times New Roman" w:cs="Times New Roman"/>
          <w:lang w:val="en-US"/>
        </w:rPr>
        <w:t xml:space="preserve">European Union (EU). (2008). </w:t>
      </w:r>
      <w:r w:rsidRPr="00144716">
        <w:rPr>
          <w:rFonts w:ascii="Times New Roman" w:hAnsi="Times New Roman" w:cs="Times New Roman"/>
          <w:i/>
          <w:iCs/>
          <w:lang w:val="en-US"/>
        </w:rPr>
        <w:t>Council Directive 2008/120/EC laying down minimum standards for the protection of pigs.</w:t>
      </w:r>
    </w:p>
    <w:p w:rsidRPr="00144716" w:rsidR="00144716" w:rsidP="00144716" w:rsidRDefault="00144716" w14:paraId="72B277AB" w14:textId="77777777">
      <w:pPr>
        <w:spacing w:after="0" w:line="240" w:lineRule="auto"/>
        <w:ind w:left="567" w:hanging="567"/>
        <w:rPr>
          <w:rFonts w:ascii="Times New Roman" w:hAnsi="Times New Roman" w:cs="Times New Roman"/>
        </w:rPr>
      </w:pPr>
      <w:r w:rsidRPr="00144716">
        <w:rPr>
          <w:rFonts w:ascii="Times New Roman" w:hAnsi="Times New Roman" w:cs="Times New Roman"/>
          <w:lang w:val="en-US"/>
        </w:rPr>
        <w:t xml:space="preserve">Sandøe, P., Hansen, H. O., Rhode, H. L. H., Houe, H., Palmer, C., </w:t>
      </w:r>
      <w:proofErr w:type="spellStart"/>
      <w:r w:rsidRPr="00144716">
        <w:rPr>
          <w:rFonts w:ascii="Times New Roman" w:hAnsi="Times New Roman" w:cs="Times New Roman"/>
          <w:lang w:val="en-US"/>
        </w:rPr>
        <w:t>Forkman</w:t>
      </w:r>
      <w:proofErr w:type="spellEnd"/>
      <w:r w:rsidRPr="00144716">
        <w:rPr>
          <w:rFonts w:ascii="Times New Roman" w:hAnsi="Times New Roman" w:cs="Times New Roman"/>
          <w:lang w:val="en-US"/>
        </w:rPr>
        <w:t xml:space="preserve">, B., &amp; Christensen, T. (2020). Benchmarking farm animal welfare - A novel tool for cross-country comparison applied to pig production and pork consumption. </w:t>
      </w:r>
      <w:r w:rsidRPr="00144716">
        <w:rPr>
          <w:rFonts w:ascii="Times New Roman" w:hAnsi="Times New Roman" w:cs="Times New Roman"/>
          <w:i/>
          <w:iCs/>
        </w:rPr>
        <w:t>Animals, 10</w:t>
      </w:r>
      <w:r w:rsidRPr="00144716">
        <w:rPr>
          <w:rFonts w:ascii="Times New Roman" w:hAnsi="Times New Roman" w:cs="Times New Roman"/>
        </w:rPr>
        <w:t>(6), 955. https://doi.org/10.3390/ani10060955</w:t>
      </w:r>
    </w:p>
    <w:p w:rsidRPr="00144716" w:rsidR="00144716" w:rsidP="00144716" w:rsidRDefault="00144716" w14:paraId="43A5C0F3" w14:textId="77777777">
      <w:pPr>
        <w:spacing w:after="0" w:line="240" w:lineRule="auto"/>
        <w:ind w:left="567" w:hanging="567"/>
        <w:rPr>
          <w:rFonts w:ascii="Times New Roman" w:hAnsi="Times New Roman" w:cs="Times New Roman"/>
        </w:rPr>
      </w:pPr>
      <w:r w:rsidRPr="00144716">
        <w:rPr>
          <w:rFonts w:ascii="Times New Roman" w:hAnsi="Times New Roman" w:cs="Times New Roman"/>
        </w:rPr>
        <w:t xml:space="preserve">Statens jordbruksverk (SJV). (2019c). </w:t>
      </w:r>
      <w:r w:rsidRPr="00144716">
        <w:rPr>
          <w:rFonts w:ascii="Times New Roman" w:hAnsi="Times New Roman" w:cs="Times New Roman"/>
          <w:i/>
          <w:iCs/>
        </w:rPr>
        <w:t xml:space="preserve">Statens jordbruksverks föreskrifter och allmänna råd om grishållning inom lantbruket </w:t>
      </w:r>
      <w:proofErr w:type="gramStart"/>
      <w:r w:rsidRPr="00144716">
        <w:rPr>
          <w:rFonts w:ascii="Times New Roman" w:hAnsi="Times New Roman" w:cs="Times New Roman"/>
          <w:i/>
          <w:iCs/>
        </w:rPr>
        <w:t>m.m.</w:t>
      </w:r>
      <w:proofErr w:type="gramEnd"/>
      <w:r w:rsidRPr="00144716">
        <w:rPr>
          <w:rFonts w:ascii="Times New Roman" w:hAnsi="Times New Roman" w:cs="Times New Roman"/>
        </w:rPr>
        <w:t xml:space="preserve"> SJVFS 2019:20 </w:t>
      </w:r>
      <w:proofErr w:type="spellStart"/>
      <w:r w:rsidRPr="00144716">
        <w:rPr>
          <w:rFonts w:ascii="Times New Roman" w:hAnsi="Times New Roman" w:cs="Times New Roman"/>
        </w:rPr>
        <w:t>Saknr</w:t>
      </w:r>
      <w:proofErr w:type="spellEnd"/>
      <w:r w:rsidRPr="00144716">
        <w:rPr>
          <w:rFonts w:ascii="Times New Roman" w:hAnsi="Times New Roman" w:cs="Times New Roman"/>
        </w:rPr>
        <w:t xml:space="preserve"> L 106.</w:t>
      </w:r>
    </w:p>
    <w:p w:rsidRPr="00F04F11" w:rsidR="00FB5BA0" w:rsidP="005626D6" w:rsidRDefault="00FB5BA0" w14:paraId="22248D54" w14:textId="77777777">
      <w:pPr>
        <w:spacing w:after="0" w:line="240" w:lineRule="auto"/>
        <w:rPr>
          <w:rFonts w:ascii="Times New Roman" w:hAnsi="Times New Roman" w:cs="Times New Roman"/>
          <w:u w:val="single"/>
        </w:rPr>
      </w:pPr>
    </w:p>
    <w:p w:rsidRPr="00863E84" w:rsidR="00D15F61" w:rsidP="005626D6" w:rsidRDefault="009409DB" w14:paraId="212A20D0" w14:textId="25254714">
      <w:pPr>
        <w:spacing w:after="0" w:line="240" w:lineRule="auto"/>
        <w:rPr>
          <w:rFonts w:ascii="Times New Roman" w:hAnsi="Times New Roman" w:cs="Times New Roman"/>
          <w:sz w:val="24"/>
          <w:szCs w:val="24"/>
          <w:u w:val="single"/>
          <w:lang w:val="en-US"/>
        </w:rPr>
      </w:pPr>
      <w:r w:rsidRPr="00863E84">
        <w:rPr>
          <w:rFonts w:ascii="Times New Roman" w:hAnsi="Times New Roman" w:cs="Times New Roman"/>
          <w:sz w:val="24"/>
          <w:szCs w:val="24"/>
          <w:u w:val="single"/>
          <w:lang w:val="en-US"/>
        </w:rPr>
        <w:t>Sheep</w:t>
      </w:r>
    </w:p>
    <w:p w:rsidRPr="00A43A2D" w:rsidR="00A43A2D" w:rsidP="00A43A2D" w:rsidRDefault="00A43A2D" w14:paraId="160D6802" w14:textId="77777777">
      <w:pPr>
        <w:spacing w:after="0" w:line="240" w:lineRule="auto"/>
        <w:ind w:left="567" w:hanging="567"/>
        <w:rPr>
          <w:rFonts w:ascii="Times New Roman" w:hAnsi="Times New Roman" w:cs="Times New Roman"/>
          <w:lang w:val="en-US"/>
        </w:rPr>
      </w:pPr>
      <w:r w:rsidRPr="00A43A2D">
        <w:rPr>
          <w:rFonts w:ascii="Times New Roman" w:hAnsi="Times New Roman" w:cs="Times New Roman"/>
          <w:lang w:val="en-US"/>
        </w:rPr>
        <w:t xml:space="preserve">Phelan, P., Morgan, E. R., Rose, H., Grant, J., &amp; </w:t>
      </w:r>
      <w:proofErr w:type="spellStart"/>
      <w:r w:rsidRPr="00A43A2D">
        <w:rPr>
          <w:rFonts w:ascii="Times New Roman" w:hAnsi="Times New Roman" w:cs="Times New Roman"/>
          <w:lang w:val="en-US"/>
        </w:rPr>
        <w:t>O'Kiely</w:t>
      </w:r>
      <w:proofErr w:type="spellEnd"/>
      <w:r w:rsidRPr="00A43A2D">
        <w:rPr>
          <w:rFonts w:ascii="Times New Roman" w:hAnsi="Times New Roman" w:cs="Times New Roman"/>
          <w:lang w:val="en-US"/>
        </w:rPr>
        <w:t xml:space="preserve">, P. (2016). Predictions of future grazing season length for European dairy, beef, and sheep farms based on regression with bioclimatic variables. </w:t>
      </w:r>
      <w:r w:rsidRPr="00A43A2D">
        <w:rPr>
          <w:rFonts w:ascii="Times New Roman" w:hAnsi="Times New Roman" w:cs="Times New Roman"/>
          <w:i/>
          <w:iCs/>
          <w:lang w:val="en-US"/>
        </w:rPr>
        <w:t>The Journal of Agricultural Science, 154</w:t>
      </w:r>
      <w:r w:rsidRPr="00A43A2D">
        <w:rPr>
          <w:rFonts w:ascii="Times New Roman" w:hAnsi="Times New Roman" w:cs="Times New Roman"/>
          <w:lang w:val="en-US"/>
        </w:rPr>
        <w:t>, 765–781. https://doi.org/10.1017/S0021859615000830</w:t>
      </w:r>
    </w:p>
    <w:p w:rsidRPr="00A43A2D" w:rsidR="00A43A2D" w:rsidP="00A43A2D" w:rsidRDefault="00A43A2D" w14:paraId="1B5BD192" w14:textId="77777777">
      <w:pPr>
        <w:spacing w:after="0" w:line="240" w:lineRule="auto"/>
        <w:ind w:left="567" w:hanging="567"/>
        <w:rPr>
          <w:rFonts w:ascii="Times New Roman" w:hAnsi="Times New Roman" w:cs="Times New Roman"/>
        </w:rPr>
      </w:pPr>
      <w:proofErr w:type="spellStart"/>
      <w:r w:rsidRPr="00A43A2D">
        <w:rPr>
          <w:rFonts w:ascii="Times New Roman" w:hAnsi="Times New Roman" w:cs="Times New Roman"/>
          <w:lang w:val="en-US"/>
        </w:rPr>
        <w:t>Statens</w:t>
      </w:r>
      <w:proofErr w:type="spellEnd"/>
      <w:r w:rsidRPr="00A43A2D">
        <w:rPr>
          <w:rFonts w:ascii="Times New Roman" w:hAnsi="Times New Roman" w:cs="Times New Roman"/>
          <w:lang w:val="en-US"/>
        </w:rPr>
        <w:t xml:space="preserve"> </w:t>
      </w:r>
      <w:proofErr w:type="spellStart"/>
      <w:r w:rsidRPr="00A43A2D">
        <w:rPr>
          <w:rFonts w:ascii="Times New Roman" w:hAnsi="Times New Roman" w:cs="Times New Roman"/>
          <w:lang w:val="en-US"/>
        </w:rPr>
        <w:t>jordbruksverk</w:t>
      </w:r>
      <w:proofErr w:type="spellEnd"/>
      <w:r w:rsidRPr="00A43A2D">
        <w:rPr>
          <w:rFonts w:ascii="Times New Roman" w:hAnsi="Times New Roman" w:cs="Times New Roman"/>
          <w:lang w:val="en-US"/>
        </w:rPr>
        <w:t xml:space="preserve"> (SJV). </w:t>
      </w:r>
      <w:r w:rsidRPr="00A43A2D">
        <w:rPr>
          <w:rFonts w:ascii="Times New Roman" w:hAnsi="Times New Roman" w:cs="Times New Roman"/>
        </w:rPr>
        <w:t xml:space="preserve">(2019d). </w:t>
      </w:r>
      <w:r w:rsidRPr="00A43A2D">
        <w:rPr>
          <w:rFonts w:ascii="Times New Roman" w:hAnsi="Times New Roman" w:cs="Times New Roman"/>
          <w:i/>
          <w:iCs/>
        </w:rPr>
        <w:t xml:space="preserve">Statens jordbruksverks föreskrifter och allmänna råd om </w:t>
      </w:r>
      <w:proofErr w:type="spellStart"/>
      <w:r w:rsidRPr="00A43A2D">
        <w:rPr>
          <w:rFonts w:ascii="Times New Roman" w:hAnsi="Times New Roman" w:cs="Times New Roman"/>
          <w:i/>
          <w:iCs/>
        </w:rPr>
        <w:t>fårhållning</w:t>
      </w:r>
      <w:proofErr w:type="spellEnd"/>
      <w:r w:rsidRPr="00A43A2D">
        <w:rPr>
          <w:rFonts w:ascii="Times New Roman" w:hAnsi="Times New Roman" w:cs="Times New Roman"/>
          <w:i/>
          <w:iCs/>
        </w:rPr>
        <w:t xml:space="preserve"> inom lantbruket </w:t>
      </w:r>
      <w:proofErr w:type="gramStart"/>
      <w:r w:rsidRPr="00A43A2D">
        <w:rPr>
          <w:rFonts w:ascii="Times New Roman" w:hAnsi="Times New Roman" w:cs="Times New Roman"/>
          <w:i/>
          <w:iCs/>
        </w:rPr>
        <w:t>m.m.</w:t>
      </w:r>
      <w:proofErr w:type="gramEnd"/>
      <w:r w:rsidRPr="00A43A2D">
        <w:rPr>
          <w:rFonts w:ascii="Times New Roman" w:hAnsi="Times New Roman" w:cs="Times New Roman"/>
        </w:rPr>
        <w:t xml:space="preserve"> SJVFS 2019:21 </w:t>
      </w:r>
      <w:proofErr w:type="spellStart"/>
      <w:r w:rsidRPr="00A43A2D">
        <w:rPr>
          <w:rFonts w:ascii="Times New Roman" w:hAnsi="Times New Roman" w:cs="Times New Roman"/>
        </w:rPr>
        <w:t>Saknr</w:t>
      </w:r>
      <w:proofErr w:type="spellEnd"/>
      <w:r w:rsidRPr="00A43A2D">
        <w:rPr>
          <w:rFonts w:ascii="Times New Roman" w:hAnsi="Times New Roman" w:cs="Times New Roman"/>
        </w:rPr>
        <w:t xml:space="preserve"> L 107.</w:t>
      </w:r>
    </w:p>
    <w:p w:rsidRPr="00A43A2D" w:rsidR="00A43A2D" w:rsidP="00A43A2D" w:rsidRDefault="00A43A2D" w14:paraId="2C839466" w14:textId="77777777">
      <w:pPr>
        <w:spacing w:after="0" w:line="240" w:lineRule="auto"/>
        <w:ind w:left="567" w:hanging="567"/>
        <w:rPr>
          <w:rFonts w:ascii="Times New Roman" w:hAnsi="Times New Roman" w:cs="Times New Roman"/>
          <w:lang w:val="en-US"/>
        </w:rPr>
      </w:pPr>
      <w:proofErr w:type="spellStart"/>
      <w:r w:rsidRPr="00A43A2D">
        <w:rPr>
          <w:rFonts w:ascii="Times New Roman" w:hAnsi="Times New Roman" w:cs="Times New Roman"/>
          <w:lang w:val="en-US"/>
        </w:rPr>
        <w:t>Teagasc</w:t>
      </w:r>
      <w:proofErr w:type="spellEnd"/>
      <w:r w:rsidRPr="00A43A2D">
        <w:rPr>
          <w:rFonts w:ascii="Times New Roman" w:hAnsi="Times New Roman" w:cs="Times New Roman"/>
          <w:lang w:val="en-US"/>
        </w:rPr>
        <w:t xml:space="preserve">. (2022). </w:t>
      </w:r>
      <w:r w:rsidRPr="00A43A2D">
        <w:rPr>
          <w:rFonts w:ascii="Times New Roman" w:hAnsi="Times New Roman" w:cs="Times New Roman"/>
          <w:i/>
          <w:iCs/>
          <w:lang w:val="en-US"/>
        </w:rPr>
        <w:t>Sheep housing: Space requirements.</w:t>
      </w:r>
      <w:r w:rsidRPr="00A43A2D">
        <w:rPr>
          <w:rFonts w:ascii="Times New Roman" w:hAnsi="Times New Roman" w:cs="Times New Roman"/>
          <w:lang w:val="en-US"/>
        </w:rPr>
        <w:t xml:space="preserve"> Retrieved from </w:t>
      </w:r>
      <w:hyperlink w:tgtFrame="_new" w:history="1" r:id="rId51">
        <w:r w:rsidRPr="00A43A2D">
          <w:rPr>
            <w:rStyle w:val="Hyperlink"/>
            <w:rFonts w:ascii="Times New Roman" w:hAnsi="Times New Roman" w:cs="Times New Roman"/>
            <w:lang w:val="en-US"/>
          </w:rPr>
          <w:t>https://www.teagasc.ie/news--events/daily/sheep/sheep-housing-space-</w:t>
        </w:r>
        <w:proofErr w:type="spellStart"/>
        <w:r w:rsidRPr="00A43A2D">
          <w:rPr>
            <w:rStyle w:val="Hyperlink"/>
            <w:rFonts w:ascii="Times New Roman" w:hAnsi="Times New Roman" w:cs="Times New Roman"/>
            <w:lang w:val="en-US"/>
          </w:rPr>
          <w:t>requirements.php</w:t>
        </w:r>
        <w:proofErr w:type="spellEnd"/>
      </w:hyperlink>
    </w:p>
    <w:p w:rsidRPr="00863E84" w:rsidR="00FB5BA0" w:rsidP="00F95546" w:rsidRDefault="00FB5BA0" w14:paraId="7A04CC79" w14:textId="77777777">
      <w:pPr>
        <w:spacing w:after="0" w:line="240" w:lineRule="auto"/>
        <w:rPr>
          <w:rFonts w:ascii="Times New Roman" w:hAnsi="Times New Roman" w:cs="Times New Roman"/>
          <w:sz w:val="24"/>
          <w:szCs w:val="24"/>
          <w:u w:val="single"/>
          <w:lang w:val="en-US"/>
        </w:rPr>
      </w:pPr>
    </w:p>
    <w:p w:rsidRPr="00F04F11" w:rsidR="00F95546" w:rsidP="00F95546" w:rsidRDefault="00F95546" w14:paraId="11683A0E" w14:textId="5B5F81D6">
      <w:pPr>
        <w:spacing w:after="0" w:line="240" w:lineRule="auto"/>
        <w:rPr>
          <w:rFonts w:ascii="Times New Roman" w:hAnsi="Times New Roman" w:cs="Times New Roman"/>
          <w:sz w:val="24"/>
          <w:szCs w:val="24"/>
          <w:u w:val="single"/>
          <w:lang w:val="en-US"/>
        </w:rPr>
      </w:pPr>
      <w:r w:rsidRPr="00F04F11">
        <w:rPr>
          <w:rFonts w:ascii="Times New Roman" w:hAnsi="Times New Roman" w:cs="Times New Roman"/>
          <w:sz w:val="24"/>
          <w:szCs w:val="24"/>
          <w:u w:val="single"/>
          <w:lang w:val="en-US"/>
        </w:rPr>
        <w:t>Rabbit</w:t>
      </w:r>
    </w:p>
    <w:p w:rsidRPr="00F04F11" w:rsidR="00F04F11" w:rsidP="00F04F11" w:rsidRDefault="00F04F11" w14:paraId="4A8B1754" w14:textId="77777777">
      <w:pPr>
        <w:spacing w:after="0" w:line="240" w:lineRule="auto"/>
        <w:ind w:left="426" w:hanging="426"/>
        <w:rPr>
          <w:rFonts w:ascii="Times New Roman" w:hAnsi="Times New Roman" w:cs="Times New Roman"/>
          <w:lang w:val="en-US"/>
        </w:rPr>
      </w:pPr>
      <w:r w:rsidRPr="00F04F11">
        <w:rPr>
          <w:rFonts w:ascii="Times New Roman" w:hAnsi="Times New Roman" w:cs="Times New Roman"/>
          <w:lang w:val="en-US"/>
        </w:rPr>
        <w:t xml:space="preserve">DG SANTE. (2017). </w:t>
      </w:r>
      <w:r w:rsidRPr="00F04F11">
        <w:rPr>
          <w:rFonts w:ascii="Times New Roman" w:hAnsi="Times New Roman" w:cs="Times New Roman"/>
          <w:i/>
          <w:iCs/>
          <w:lang w:val="en-US"/>
        </w:rPr>
        <w:t>Overview report of the Directorate General for Health and Food Safety on commercial rabbit farming in the European Union.</w:t>
      </w:r>
      <w:r w:rsidRPr="00F04F11">
        <w:rPr>
          <w:rFonts w:ascii="Times New Roman" w:hAnsi="Times New Roman" w:cs="Times New Roman"/>
          <w:lang w:val="en-US"/>
        </w:rPr>
        <w:t xml:space="preserve"> https://doi.org/10.2772/898828</w:t>
      </w:r>
    </w:p>
    <w:p w:rsidRPr="00F04F11" w:rsidR="00F04F11" w:rsidP="00F04F11" w:rsidRDefault="00F04F11" w14:paraId="1C1C5D3B" w14:textId="77777777">
      <w:pPr>
        <w:spacing w:after="0" w:line="240" w:lineRule="auto"/>
        <w:ind w:left="426" w:hanging="426"/>
        <w:rPr>
          <w:rFonts w:ascii="Times New Roman" w:hAnsi="Times New Roman" w:cs="Times New Roman"/>
        </w:rPr>
      </w:pPr>
      <w:proofErr w:type="spellStart"/>
      <w:r w:rsidRPr="00F04F11">
        <w:rPr>
          <w:rFonts w:ascii="Times New Roman" w:hAnsi="Times New Roman" w:cs="Times New Roman"/>
        </w:rPr>
        <w:t>Ministero</w:t>
      </w:r>
      <w:proofErr w:type="spellEnd"/>
      <w:r w:rsidRPr="00F04F11">
        <w:rPr>
          <w:rFonts w:ascii="Times New Roman" w:hAnsi="Times New Roman" w:cs="Times New Roman"/>
        </w:rPr>
        <w:t xml:space="preserve"> della </w:t>
      </w:r>
      <w:proofErr w:type="spellStart"/>
      <w:r w:rsidRPr="00F04F11">
        <w:rPr>
          <w:rFonts w:ascii="Times New Roman" w:hAnsi="Times New Roman" w:cs="Times New Roman"/>
        </w:rPr>
        <w:t>Salute</w:t>
      </w:r>
      <w:proofErr w:type="spellEnd"/>
      <w:r w:rsidRPr="00F04F11">
        <w:rPr>
          <w:rFonts w:ascii="Times New Roman" w:hAnsi="Times New Roman" w:cs="Times New Roman"/>
        </w:rPr>
        <w:t xml:space="preserve">. (2021). </w:t>
      </w:r>
      <w:proofErr w:type="spellStart"/>
      <w:r w:rsidRPr="00F04F11">
        <w:rPr>
          <w:rFonts w:ascii="Times New Roman" w:hAnsi="Times New Roman" w:cs="Times New Roman"/>
          <w:i/>
          <w:iCs/>
        </w:rPr>
        <w:t>Linee</w:t>
      </w:r>
      <w:proofErr w:type="spellEnd"/>
      <w:r w:rsidRPr="00F04F11">
        <w:rPr>
          <w:rFonts w:ascii="Times New Roman" w:hAnsi="Times New Roman" w:cs="Times New Roman"/>
          <w:i/>
          <w:iCs/>
        </w:rPr>
        <w:t xml:space="preserve"> guida </w:t>
      </w:r>
      <w:proofErr w:type="spellStart"/>
      <w:r w:rsidRPr="00F04F11">
        <w:rPr>
          <w:rFonts w:ascii="Times New Roman" w:hAnsi="Times New Roman" w:cs="Times New Roman"/>
          <w:i/>
          <w:iCs/>
        </w:rPr>
        <w:t>conigli</w:t>
      </w:r>
      <w:proofErr w:type="spellEnd"/>
      <w:r w:rsidRPr="00F04F11">
        <w:rPr>
          <w:rFonts w:ascii="Times New Roman" w:hAnsi="Times New Roman" w:cs="Times New Roman"/>
          <w:i/>
          <w:iCs/>
        </w:rPr>
        <w:t>.</w:t>
      </w:r>
      <w:r w:rsidRPr="00F04F11">
        <w:rPr>
          <w:rFonts w:ascii="Times New Roman" w:hAnsi="Times New Roman" w:cs="Times New Roman"/>
        </w:rPr>
        <w:t xml:space="preserve"> </w:t>
      </w:r>
      <w:r w:rsidRPr="00F04F11">
        <w:rPr>
          <w:rFonts w:ascii="Times New Roman" w:hAnsi="Times New Roman" w:cs="Times New Roman"/>
          <w:lang w:val="en-US"/>
        </w:rPr>
        <w:t xml:space="preserve">Retrieved from </w:t>
      </w:r>
      <w:hyperlink w:tgtFrame="_new" w:history="1" r:id="rId52">
        <w:r w:rsidRPr="00F04F11">
          <w:rPr>
            <w:rStyle w:val="Hyperlink"/>
            <w:rFonts w:ascii="Times New Roman" w:hAnsi="Times New Roman" w:cs="Times New Roman"/>
            <w:lang w:val="en-US"/>
          </w:rPr>
          <w:t>https://www.conaf.it/sites/default/files/Linee%20guida%20conigli.pdf</w:t>
        </w:r>
      </w:hyperlink>
    </w:p>
    <w:p w:rsidRPr="00F04F11" w:rsidR="00F04F11" w:rsidP="00F04F11" w:rsidRDefault="00F04F11" w14:paraId="42A1740A" w14:textId="77777777">
      <w:pPr>
        <w:spacing w:after="0" w:line="240" w:lineRule="auto"/>
        <w:ind w:left="426" w:hanging="426"/>
        <w:rPr>
          <w:rFonts w:ascii="Times New Roman" w:hAnsi="Times New Roman" w:cs="Times New Roman"/>
        </w:rPr>
      </w:pPr>
      <w:r w:rsidRPr="00F04F11">
        <w:rPr>
          <w:rFonts w:ascii="Times New Roman" w:hAnsi="Times New Roman" w:cs="Times New Roman"/>
        </w:rPr>
        <w:t xml:space="preserve">Statens jordbruksverk. (2017). </w:t>
      </w:r>
      <w:r w:rsidRPr="00F04F11">
        <w:rPr>
          <w:rFonts w:ascii="Times New Roman" w:hAnsi="Times New Roman" w:cs="Times New Roman"/>
          <w:i/>
          <w:iCs/>
        </w:rPr>
        <w:t xml:space="preserve">Statens jordbruksverks föreskrifter och allmänna råd om kaninhållning inom lantbruket </w:t>
      </w:r>
      <w:proofErr w:type="gramStart"/>
      <w:r w:rsidRPr="00F04F11">
        <w:rPr>
          <w:rFonts w:ascii="Times New Roman" w:hAnsi="Times New Roman" w:cs="Times New Roman"/>
          <w:i/>
          <w:iCs/>
        </w:rPr>
        <w:t>m.m.</w:t>
      </w:r>
      <w:proofErr w:type="gramEnd"/>
      <w:r w:rsidRPr="00F04F11">
        <w:rPr>
          <w:rFonts w:ascii="Times New Roman" w:hAnsi="Times New Roman" w:cs="Times New Roman"/>
        </w:rPr>
        <w:t xml:space="preserve"> SJVS 2017:29 </w:t>
      </w:r>
      <w:proofErr w:type="spellStart"/>
      <w:r w:rsidRPr="00F04F11">
        <w:rPr>
          <w:rFonts w:ascii="Times New Roman" w:hAnsi="Times New Roman" w:cs="Times New Roman"/>
        </w:rPr>
        <w:t>Saknr</w:t>
      </w:r>
      <w:proofErr w:type="spellEnd"/>
      <w:r w:rsidRPr="00F04F11">
        <w:rPr>
          <w:rFonts w:ascii="Times New Roman" w:hAnsi="Times New Roman" w:cs="Times New Roman"/>
        </w:rPr>
        <w:t xml:space="preserve"> L 112.</w:t>
      </w:r>
    </w:p>
    <w:p w:rsidRPr="00F04F11" w:rsidR="00F04F11" w:rsidP="00F04F11" w:rsidRDefault="00F04F11" w14:paraId="07315F4D" w14:textId="77777777">
      <w:pPr>
        <w:spacing w:after="0" w:line="240" w:lineRule="auto"/>
        <w:ind w:left="426" w:hanging="426"/>
        <w:rPr>
          <w:rFonts w:ascii="Times New Roman" w:hAnsi="Times New Roman" w:cs="Times New Roman"/>
          <w:lang w:val="en-US"/>
        </w:rPr>
      </w:pPr>
      <w:r w:rsidRPr="00F04F11">
        <w:rPr>
          <w:rFonts w:ascii="Times New Roman" w:hAnsi="Times New Roman" w:cs="Times New Roman"/>
          <w:lang w:val="en-US"/>
        </w:rPr>
        <w:t xml:space="preserve">United Nations (UN). (2023). </w:t>
      </w:r>
      <w:r w:rsidRPr="00F04F11">
        <w:rPr>
          <w:rFonts w:ascii="Times New Roman" w:hAnsi="Times New Roman" w:cs="Times New Roman"/>
          <w:i/>
          <w:iCs/>
          <w:lang w:val="en-US"/>
        </w:rPr>
        <w:t>National Inventory Submissions 2023.</w:t>
      </w:r>
      <w:r w:rsidRPr="00F04F11">
        <w:rPr>
          <w:rFonts w:ascii="Times New Roman" w:hAnsi="Times New Roman" w:cs="Times New Roman"/>
          <w:lang w:val="en-US"/>
        </w:rPr>
        <w:t xml:space="preserve"> Retrieved from </w:t>
      </w:r>
      <w:hyperlink w:tgtFrame="_new" w:history="1" r:id="rId53">
        <w:r w:rsidRPr="00F04F11">
          <w:rPr>
            <w:rStyle w:val="Hyperlink"/>
            <w:rFonts w:ascii="Times New Roman" w:hAnsi="Times New Roman" w:cs="Times New Roman"/>
            <w:lang w:val="en-US"/>
          </w:rPr>
          <w:t>https://unfccc.int/ghg-inventories-annex-i-parties/2023</w:t>
        </w:r>
      </w:hyperlink>
    </w:p>
    <w:p w:rsidRPr="00B00520" w:rsidR="00700847" w:rsidP="00F95546" w:rsidRDefault="00700847" w14:paraId="1814DCE2" w14:textId="77777777">
      <w:pPr>
        <w:spacing w:after="0" w:line="240" w:lineRule="auto"/>
        <w:ind w:left="426" w:hanging="426"/>
        <w:rPr>
          <w:rFonts w:ascii="Times New Roman" w:hAnsi="Times New Roman" w:cs="Times New Roman"/>
          <w:sz w:val="24"/>
          <w:szCs w:val="24"/>
          <w:lang w:val="en-US"/>
        </w:rPr>
      </w:pPr>
    </w:p>
    <w:p w:rsidRPr="00B00520" w:rsidR="00F95546" w:rsidP="00F95546" w:rsidRDefault="00F95546" w14:paraId="120BE98F" w14:textId="77777777">
      <w:pPr>
        <w:spacing w:after="0" w:line="240" w:lineRule="auto"/>
        <w:rPr>
          <w:rFonts w:ascii="Times New Roman" w:hAnsi="Times New Roman" w:cs="Times New Roman"/>
          <w:sz w:val="24"/>
          <w:szCs w:val="24"/>
          <w:u w:val="single"/>
        </w:rPr>
      </w:pPr>
      <w:r w:rsidRPr="00B00520">
        <w:rPr>
          <w:rFonts w:ascii="Times New Roman" w:hAnsi="Times New Roman" w:cs="Times New Roman"/>
          <w:sz w:val="24"/>
          <w:szCs w:val="24"/>
          <w:u w:val="single"/>
        </w:rPr>
        <w:t>Salmon</w:t>
      </w:r>
    </w:p>
    <w:p w:rsidRPr="008869A9" w:rsidR="008869A9" w:rsidP="008869A9" w:rsidRDefault="008869A9" w14:paraId="138F287E" w14:textId="77777777">
      <w:pPr>
        <w:spacing w:after="0" w:line="240" w:lineRule="auto"/>
        <w:ind w:left="567" w:hanging="567"/>
        <w:rPr>
          <w:rFonts w:ascii="Times New Roman" w:hAnsi="Times New Roman" w:eastAsia="Times New Roman" w:cs="Times New Roman"/>
          <w:color w:val="000000"/>
          <w:lang w:eastAsia="sv-SE"/>
        </w:rPr>
      </w:pPr>
      <w:r w:rsidRPr="008869A9">
        <w:rPr>
          <w:rFonts w:ascii="Times New Roman" w:hAnsi="Times New Roman" w:eastAsia="Times New Roman" w:cs="Times New Roman"/>
          <w:color w:val="000000"/>
          <w:lang w:eastAsia="sv-SE"/>
        </w:rPr>
        <w:t xml:space="preserve">Fiskeri- </w:t>
      </w:r>
      <w:proofErr w:type="spellStart"/>
      <w:r w:rsidRPr="008869A9">
        <w:rPr>
          <w:rFonts w:ascii="Times New Roman" w:hAnsi="Times New Roman" w:eastAsia="Times New Roman" w:cs="Times New Roman"/>
          <w:color w:val="000000"/>
          <w:lang w:eastAsia="sv-SE"/>
        </w:rPr>
        <w:t>og</w:t>
      </w:r>
      <w:proofErr w:type="spellEnd"/>
      <w:r w:rsidRPr="008869A9">
        <w:rPr>
          <w:rFonts w:ascii="Times New Roman" w:hAnsi="Times New Roman" w:eastAsia="Times New Roman" w:cs="Times New Roman"/>
          <w:color w:val="000000"/>
          <w:lang w:eastAsia="sv-SE"/>
        </w:rPr>
        <w:t xml:space="preserve"> </w:t>
      </w:r>
      <w:proofErr w:type="spellStart"/>
      <w:r w:rsidRPr="008869A9">
        <w:rPr>
          <w:rFonts w:ascii="Times New Roman" w:hAnsi="Times New Roman" w:eastAsia="Times New Roman" w:cs="Times New Roman"/>
          <w:color w:val="000000"/>
          <w:lang w:eastAsia="sv-SE"/>
        </w:rPr>
        <w:t>kystdepartementet</w:t>
      </w:r>
      <w:proofErr w:type="spellEnd"/>
      <w:r w:rsidRPr="008869A9">
        <w:rPr>
          <w:rFonts w:ascii="Times New Roman" w:hAnsi="Times New Roman" w:eastAsia="Times New Roman" w:cs="Times New Roman"/>
          <w:color w:val="000000"/>
          <w:lang w:eastAsia="sv-SE"/>
        </w:rPr>
        <w:t xml:space="preserve">. (2008). </w:t>
      </w:r>
      <w:proofErr w:type="spellStart"/>
      <w:r w:rsidRPr="008869A9">
        <w:rPr>
          <w:rFonts w:ascii="Times New Roman" w:hAnsi="Times New Roman" w:eastAsia="Times New Roman" w:cs="Times New Roman"/>
          <w:i/>
          <w:iCs/>
          <w:color w:val="000000"/>
          <w:lang w:eastAsia="sv-SE"/>
        </w:rPr>
        <w:t>Forskrift</w:t>
      </w:r>
      <w:proofErr w:type="spellEnd"/>
      <w:r w:rsidRPr="008869A9">
        <w:rPr>
          <w:rFonts w:ascii="Times New Roman" w:hAnsi="Times New Roman" w:eastAsia="Times New Roman" w:cs="Times New Roman"/>
          <w:i/>
          <w:iCs/>
          <w:color w:val="000000"/>
          <w:lang w:eastAsia="sv-SE"/>
        </w:rPr>
        <w:t xml:space="preserve"> om drift av </w:t>
      </w:r>
      <w:proofErr w:type="spellStart"/>
      <w:r w:rsidRPr="008869A9">
        <w:rPr>
          <w:rFonts w:ascii="Times New Roman" w:hAnsi="Times New Roman" w:eastAsia="Times New Roman" w:cs="Times New Roman"/>
          <w:i/>
          <w:iCs/>
          <w:color w:val="000000"/>
          <w:lang w:eastAsia="sv-SE"/>
        </w:rPr>
        <w:t>akvakulturanlegg</w:t>
      </w:r>
      <w:proofErr w:type="spellEnd"/>
      <w:r w:rsidRPr="008869A9">
        <w:rPr>
          <w:rFonts w:ascii="Times New Roman" w:hAnsi="Times New Roman" w:eastAsia="Times New Roman" w:cs="Times New Roman"/>
          <w:i/>
          <w:iCs/>
          <w:color w:val="000000"/>
          <w:lang w:eastAsia="sv-SE"/>
        </w:rPr>
        <w:t>.</w:t>
      </w:r>
      <w:r w:rsidRPr="008869A9">
        <w:rPr>
          <w:rFonts w:ascii="Times New Roman" w:hAnsi="Times New Roman" w:eastAsia="Times New Roman" w:cs="Times New Roman"/>
          <w:color w:val="000000"/>
          <w:lang w:eastAsia="sv-SE"/>
        </w:rPr>
        <w:t xml:space="preserve"> </w:t>
      </w:r>
      <w:proofErr w:type="spellStart"/>
      <w:r w:rsidRPr="008869A9">
        <w:rPr>
          <w:rFonts w:ascii="Times New Roman" w:hAnsi="Times New Roman" w:eastAsia="Times New Roman" w:cs="Times New Roman"/>
          <w:color w:val="000000"/>
          <w:lang w:eastAsia="sv-SE"/>
        </w:rPr>
        <w:t>Retrieved</w:t>
      </w:r>
      <w:proofErr w:type="spellEnd"/>
      <w:r w:rsidRPr="008869A9">
        <w:rPr>
          <w:rFonts w:ascii="Times New Roman" w:hAnsi="Times New Roman" w:eastAsia="Times New Roman" w:cs="Times New Roman"/>
          <w:color w:val="000000"/>
          <w:lang w:eastAsia="sv-SE"/>
        </w:rPr>
        <w:t xml:space="preserve"> from </w:t>
      </w:r>
      <w:hyperlink w:tgtFrame="_new" w:history="1" r:id="rId54">
        <w:r w:rsidRPr="008869A9">
          <w:rPr>
            <w:rStyle w:val="Hyperlink"/>
            <w:rFonts w:ascii="Times New Roman" w:hAnsi="Times New Roman" w:eastAsia="Times New Roman" w:cs="Times New Roman"/>
            <w:lang w:eastAsia="sv-SE"/>
          </w:rPr>
          <w:t>https://lovdata.no/dokument/SF/forskrift/2008-06-17-822</w:t>
        </w:r>
      </w:hyperlink>
    </w:p>
    <w:p w:rsidRPr="003D484A" w:rsidR="00FB5BA0" w:rsidP="005626D6" w:rsidRDefault="00FB5BA0" w14:paraId="35489650" w14:textId="77777777">
      <w:pPr>
        <w:spacing w:after="0" w:line="240" w:lineRule="auto"/>
        <w:rPr>
          <w:rFonts w:ascii="Times New Roman" w:hAnsi="Times New Roman" w:cs="Times New Roman"/>
          <w:sz w:val="24"/>
          <w:szCs w:val="24"/>
          <w:u w:val="single"/>
          <w:lang w:val="en-US"/>
        </w:rPr>
      </w:pPr>
    </w:p>
    <w:p w:rsidRPr="003D484A" w:rsidR="009409DB" w:rsidP="005626D6" w:rsidRDefault="009409DB" w14:paraId="56ADDF6A" w14:textId="6F4E98CB">
      <w:pPr>
        <w:spacing w:after="0" w:line="240" w:lineRule="auto"/>
        <w:rPr>
          <w:rFonts w:ascii="Times New Roman" w:hAnsi="Times New Roman" w:cs="Times New Roman"/>
          <w:sz w:val="24"/>
          <w:szCs w:val="24"/>
          <w:u w:val="single"/>
          <w:lang w:val="en-US"/>
        </w:rPr>
      </w:pPr>
      <w:r w:rsidRPr="003D484A">
        <w:rPr>
          <w:rFonts w:ascii="Times New Roman" w:hAnsi="Times New Roman" w:cs="Times New Roman"/>
          <w:sz w:val="24"/>
          <w:szCs w:val="24"/>
          <w:u w:val="single"/>
          <w:lang w:val="en-US"/>
        </w:rPr>
        <w:t>Horse</w:t>
      </w:r>
    </w:p>
    <w:p w:rsidRPr="00021E88" w:rsidR="003D484A" w:rsidP="003D484A" w:rsidRDefault="003D484A" w14:paraId="1DF9DA0C" w14:textId="30DE1B54">
      <w:pPr>
        <w:spacing w:after="0" w:line="240" w:lineRule="auto"/>
        <w:ind w:left="567" w:hanging="567"/>
        <w:rPr>
          <w:rFonts w:ascii="Times New Roman" w:hAnsi="Times New Roman" w:cs="Times New Roman"/>
          <w:lang w:val="en-US"/>
        </w:rPr>
      </w:pPr>
      <w:r w:rsidRPr="00021E88">
        <w:rPr>
          <w:rFonts w:ascii="Times New Roman" w:hAnsi="Times New Roman" w:cs="Times New Roman"/>
          <w:lang w:val="en-US"/>
        </w:rPr>
        <w:t xml:space="preserve">European Union (EU). (2020). Commission Implementing Regulation (EU) 2020/464 of 26 March 2020 laying down certain rules for the application of Regulation (EU) 2018/848 of the European Parliament and of the Council as regards the documents needed for the retroactive recognition of periods for the purpose of conversion, the production of organic products and information to be provided by Member States. Retrieved from </w:t>
      </w:r>
      <w:hyperlink w:history="1" r:id="rId55">
        <w:r w:rsidRPr="00021E88">
          <w:rPr>
            <w:rStyle w:val="Hyperlink"/>
            <w:rFonts w:ascii="Times New Roman" w:hAnsi="Times New Roman" w:cs="Times New Roman"/>
            <w:lang w:val="en-US"/>
          </w:rPr>
          <w:t>https://eur-lex.europa.eu/legal-content/EN/TXT/PDF/?uri=CELEX:32020R0464&amp;rid=4</w:t>
        </w:r>
      </w:hyperlink>
      <w:r w:rsidRPr="00021E88">
        <w:rPr>
          <w:rFonts w:ascii="Times New Roman" w:hAnsi="Times New Roman" w:cs="Times New Roman"/>
          <w:lang w:val="en-US"/>
        </w:rPr>
        <w:t xml:space="preserve"> </w:t>
      </w:r>
    </w:p>
    <w:p w:rsidRPr="00021E88" w:rsidR="003D484A" w:rsidP="003D484A" w:rsidRDefault="003D484A" w14:paraId="3E7FACDA" w14:textId="5EA74280">
      <w:pPr>
        <w:spacing w:after="0" w:line="240" w:lineRule="auto"/>
        <w:ind w:left="567" w:hanging="567"/>
        <w:rPr>
          <w:rFonts w:ascii="Times New Roman" w:hAnsi="Times New Roman" w:cs="Times New Roman"/>
          <w:lang w:val="en-US"/>
        </w:rPr>
      </w:pPr>
      <w:r w:rsidRPr="00021E88">
        <w:rPr>
          <w:rFonts w:ascii="Times New Roman" w:hAnsi="Times New Roman" w:cs="Times New Roman"/>
          <w:lang w:val="en-US"/>
        </w:rPr>
        <w:t xml:space="preserve">Phelan, P., Morgan, E. R., Rose, H., Grant, J., &amp; </w:t>
      </w:r>
      <w:proofErr w:type="spellStart"/>
      <w:r w:rsidRPr="00021E88">
        <w:rPr>
          <w:rFonts w:ascii="Times New Roman" w:hAnsi="Times New Roman" w:cs="Times New Roman"/>
          <w:lang w:val="en-US"/>
        </w:rPr>
        <w:t>O'Kiely</w:t>
      </w:r>
      <w:proofErr w:type="spellEnd"/>
      <w:r w:rsidRPr="00021E88">
        <w:rPr>
          <w:rFonts w:ascii="Times New Roman" w:hAnsi="Times New Roman" w:cs="Times New Roman"/>
          <w:lang w:val="en-US"/>
        </w:rPr>
        <w:t xml:space="preserve">, P. (2016). Predictions of future grazing season length for European dairy, beef, and sheep farms based on regression with bioclimatic variables. </w:t>
      </w:r>
      <w:r w:rsidRPr="00021E88">
        <w:rPr>
          <w:rFonts w:ascii="Times New Roman" w:hAnsi="Times New Roman" w:cs="Times New Roman"/>
          <w:i/>
          <w:iCs/>
          <w:lang w:val="en-US"/>
        </w:rPr>
        <w:t>The Journal of Agricultural Science,</w:t>
      </w:r>
      <w:r w:rsidRPr="00021E88">
        <w:rPr>
          <w:rFonts w:ascii="Times New Roman" w:hAnsi="Times New Roman" w:cs="Times New Roman"/>
          <w:lang w:val="en-US"/>
        </w:rPr>
        <w:t xml:space="preserve"> 154, 765–781. </w:t>
      </w:r>
      <w:hyperlink w:history="1" r:id="rId56">
        <w:r w:rsidRPr="00021E88">
          <w:rPr>
            <w:rStyle w:val="Hyperlink"/>
            <w:rFonts w:ascii="Times New Roman" w:hAnsi="Times New Roman" w:cs="Times New Roman"/>
            <w:lang w:val="en-US"/>
          </w:rPr>
          <w:t>https://doi.org/10.1017/S0021859615000830</w:t>
        </w:r>
      </w:hyperlink>
      <w:r w:rsidRPr="00021E88">
        <w:rPr>
          <w:rFonts w:ascii="Times New Roman" w:hAnsi="Times New Roman" w:cs="Times New Roman"/>
          <w:lang w:val="en-US"/>
        </w:rPr>
        <w:t xml:space="preserve"> </w:t>
      </w:r>
    </w:p>
    <w:p w:rsidRPr="00021E88" w:rsidR="00356B0A" w:rsidP="003D484A" w:rsidRDefault="003D484A" w14:paraId="3DDF2F4E" w14:textId="4316EBD4">
      <w:pPr>
        <w:spacing w:after="0" w:line="240" w:lineRule="auto"/>
        <w:ind w:left="567" w:hanging="567"/>
        <w:rPr>
          <w:rFonts w:ascii="Times New Roman" w:hAnsi="Times New Roman" w:cs="Times New Roman"/>
          <w:lang w:val="en-US"/>
        </w:rPr>
      </w:pPr>
      <w:proofErr w:type="spellStart"/>
      <w:r w:rsidRPr="00021E88">
        <w:rPr>
          <w:rFonts w:ascii="Times New Roman" w:hAnsi="Times New Roman" w:cs="Times New Roman"/>
          <w:lang w:val="en-US"/>
        </w:rPr>
        <w:t>Statens</w:t>
      </w:r>
      <w:proofErr w:type="spellEnd"/>
      <w:r w:rsidRPr="00021E88">
        <w:rPr>
          <w:rFonts w:ascii="Times New Roman" w:hAnsi="Times New Roman" w:cs="Times New Roman"/>
          <w:lang w:val="en-US"/>
        </w:rPr>
        <w:t xml:space="preserve"> </w:t>
      </w:r>
      <w:proofErr w:type="spellStart"/>
      <w:r w:rsidRPr="00021E88">
        <w:rPr>
          <w:rFonts w:ascii="Times New Roman" w:hAnsi="Times New Roman" w:cs="Times New Roman"/>
          <w:lang w:val="en-US"/>
        </w:rPr>
        <w:t>jordbruksverk</w:t>
      </w:r>
      <w:proofErr w:type="spellEnd"/>
      <w:r w:rsidRPr="00021E88">
        <w:rPr>
          <w:rFonts w:ascii="Times New Roman" w:hAnsi="Times New Roman" w:cs="Times New Roman"/>
          <w:lang w:val="en-US"/>
        </w:rPr>
        <w:t xml:space="preserve"> (SJV). </w:t>
      </w:r>
      <w:r w:rsidRPr="00021E88">
        <w:rPr>
          <w:rFonts w:ascii="Times New Roman" w:hAnsi="Times New Roman" w:cs="Times New Roman"/>
        </w:rPr>
        <w:t xml:space="preserve">(2019b). </w:t>
      </w:r>
      <w:r w:rsidRPr="00021E88">
        <w:rPr>
          <w:rFonts w:ascii="Times New Roman" w:hAnsi="Times New Roman" w:cs="Times New Roman"/>
          <w:i/>
          <w:iCs/>
        </w:rPr>
        <w:t>Statens jordbruksverks föreskrifter och allmänna råd om hästhållning</w:t>
      </w:r>
      <w:r w:rsidRPr="00021E88">
        <w:rPr>
          <w:rFonts w:ascii="Times New Roman" w:hAnsi="Times New Roman" w:cs="Times New Roman"/>
        </w:rPr>
        <w:t xml:space="preserve">. SJVFS 2019:17 </w:t>
      </w:r>
      <w:proofErr w:type="spellStart"/>
      <w:r w:rsidRPr="00021E88">
        <w:rPr>
          <w:rFonts w:ascii="Times New Roman" w:hAnsi="Times New Roman" w:cs="Times New Roman"/>
        </w:rPr>
        <w:t>Saknr</w:t>
      </w:r>
      <w:proofErr w:type="spellEnd"/>
      <w:r w:rsidRPr="00021E88">
        <w:rPr>
          <w:rFonts w:ascii="Times New Roman" w:hAnsi="Times New Roman" w:cs="Times New Roman"/>
        </w:rPr>
        <w:t xml:space="preserve"> L 101.</w:t>
      </w:r>
    </w:p>
    <w:p w:rsidR="00021E88" w:rsidRDefault="00021E88" w14:paraId="79EC5486" w14:textId="77777777">
      <w:pPr>
        <w:rPr>
          <w:rFonts w:ascii="Times New Roman" w:hAnsi="Times New Roman" w:cs="Times New Roman"/>
          <w:b/>
          <w:sz w:val="24"/>
          <w:szCs w:val="24"/>
          <w:lang w:val="en-GB"/>
        </w:rPr>
      </w:pPr>
      <w:r>
        <w:rPr>
          <w:rFonts w:ascii="Times New Roman" w:hAnsi="Times New Roman" w:cs="Times New Roman"/>
          <w:b/>
          <w:sz w:val="24"/>
          <w:szCs w:val="24"/>
          <w:lang w:val="en-GB"/>
        </w:rPr>
        <w:br w:type="page"/>
      </w:r>
    </w:p>
    <w:p w:rsidRPr="00B00520" w:rsidR="00356B0A" w:rsidP="005626D6" w:rsidRDefault="00356B0A" w14:paraId="3626AA5D" w14:textId="0019D426">
      <w:pPr>
        <w:spacing w:after="0" w:line="240" w:lineRule="auto"/>
        <w:rPr>
          <w:rFonts w:ascii="Times New Roman" w:hAnsi="Times New Roman" w:cs="Times New Roman"/>
          <w:b/>
          <w:sz w:val="24"/>
          <w:szCs w:val="24"/>
          <w:lang w:val="en-GB"/>
        </w:rPr>
      </w:pPr>
      <w:r w:rsidRPr="00B00520">
        <w:rPr>
          <w:rFonts w:ascii="Times New Roman" w:hAnsi="Times New Roman" w:cs="Times New Roman"/>
          <w:b/>
          <w:sz w:val="24"/>
          <w:szCs w:val="24"/>
          <w:lang w:val="en-GB"/>
        </w:rPr>
        <w:lastRenderedPageBreak/>
        <w:t>Slaughter duration</w:t>
      </w:r>
    </w:p>
    <w:p w:rsidRPr="00B00520" w:rsidR="000F342F" w:rsidP="003114CF" w:rsidRDefault="00356B0A" w14:paraId="04628243" w14:textId="3884B328">
      <w:pPr>
        <w:spacing w:after="0" w:line="276" w:lineRule="auto"/>
        <w:rPr>
          <w:rFonts w:ascii="Times New Roman" w:hAnsi="Times New Roman" w:cs="Times New Roman"/>
          <w:sz w:val="24"/>
          <w:szCs w:val="24"/>
          <w:lang w:val="en-GB"/>
        </w:rPr>
      </w:pPr>
      <w:r w:rsidRPr="5C66065B" w:rsidR="5C66065B">
        <w:rPr>
          <w:rFonts w:ascii="Times New Roman" w:hAnsi="Times New Roman" w:cs="Times New Roman"/>
          <w:sz w:val="24"/>
          <w:szCs w:val="24"/>
          <w:lang w:val="en-GB"/>
        </w:rPr>
        <w:t>The calculation of slaughter duration is described in section</w:t>
      </w:r>
      <w:r w:rsidRPr="5C66065B" w:rsidR="5C66065B">
        <w:rPr>
          <w:rFonts w:ascii="Times New Roman" w:hAnsi="Times New Roman" w:cs="Times New Roman"/>
          <w:sz w:val="24"/>
          <w:szCs w:val="24"/>
          <w:lang w:val="en-US"/>
        </w:rPr>
        <w:t xml:space="preserve"> </w:t>
      </w:r>
      <w:r w:rsidRPr="5C66065B" w:rsidR="5C66065B">
        <w:rPr>
          <w:rFonts w:ascii="Times New Roman" w:hAnsi="Times New Roman" w:cs="Times New Roman"/>
          <w:i w:val="1"/>
          <w:iCs w:val="1"/>
          <w:sz w:val="24"/>
          <w:szCs w:val="24"/>
          <w:lang w:val="en-GB"/>
        </w:rPr>
        <w:t>3.1.3 Suffering</w:t>
      </w:r>
      <w:r w:rsidRPr="5C66065B" w:rsidR="5C66065B">
        <w:rPr>
          <w:rFonts w:ascii="Times New Roman" w:hAnsi="Times New Roman" w:cs="Times New Roman"/>
          <w:sz w:val="24"/>
          <w:szCs w:val="24"/>
          <w:lang w:val="en-GB"/>
        </w:rPr>
        <w:t xml:space="preserve">. </w:t>
      </w:r>
      <w:r w:rsidRPr="5C66065B" w:rsidR="5C66065B">
        <w:rPr>
          <w:rFonts w:ascii="Times New Roman" w:hAnsi="Times New Roman" w:cs="Times New Roman"/>
          <w:sz w:val="24"/>
          <w:szCs w:val="24"/>
          <w:lang w:val="en-GB"/>
        </w:rPr>
        <w:t>Additional</w:t>
      </w:r>
      <w:r w:rsidRPr="5C66065B" w:rsidR="5C66065B">
        <w:rPr>
          <w:rFonts w:ascii="Times New Roman" w:hAnsi="Times New Roman" w:cs="Times New Roman"/>
          <w:sz w:val="24"/>
          <w:szCs w:val="24"/>
          <w:lang w:val="en-GB"/>
        </w:rPr>
        <w:t xml:space="preserve"> information is given here</w:t>
      </w:r>
      <w:r w:rsidRPr="5C66065B" w:rsidR="5C66065B">
        <w:rPr>
          <w:rFonts w:ascii="Times New Roman" w:hAnsi="Times New Roman" w:cs="Times New Roman"/>
          <w:sz w:val="24"/>
          <w:szCs w:val="24"/>
          <w:lang w:val="en-GB"/>
        </w:rPr>
        <w:t xml:space="preserve">.  </w:t>
      </w:r>
      <w:r w:rsidRPr="5C66065B" w:rsidR="5C66065B">
        <w:rPr>
          <w:rFonts w:ascii="Times New Roman" w:hAnsi="Times New Roman" w:cs="Times New Roman"/>
          <w:sz w:val="24"/>
          <w:szCs w:val="24"/>
          <w:lang w:val="en-GB"/>
        </w:rPr>
        <w:t xml:space="preserve">European data on localisation of farms and slaughter plants were not found. The duration of transport from farm to slaughter plant is estimated based on frequencies of short (&lt;8h), long (8-24) and </w:t>
      </w:r>
      <w:r w:rsidRPr="5C66065B" w:rsidR="5C66065B">
        <w:rPr>
          <w:rFonts w:ascii="Times New Roman" w:hAnsi="Times New Roman" w:cs="Times New Roman"/>
          <w:sz w:val="24"/>
          <w:szCs w:val="24"/>
          <w:lang w:val="en-GB"/>
        </w:rPr>
        <w:t>very long</w:t>
      </w:r>
      <w:r w:rsidRPr="5C66065B" w:rsidR="5C66065B">
        <w:rPr>
          <w:rFonts w:ascii="Times New Roman" w:hAnsi="Times New Roman" w:cs="Times New Roman"/>
          <w:sz w:val="24"/>
          <w:szCs w:val="24"/>
          <w:lang w:val="en-GB"/>
        </w:rPr>
        <w:t xml:space="preserve"> (&gt;24 h) journeys in EU 2017-2021, presented by ECA (2023) for intra-EU transports of horses, poultry, pigs, small </w:t>
      </w:r>
      <w:r w:rsidRPr="5C66065B" w:rsidR="5C66065B">
        <w:rPr>
          <w:rFonts w:ascii="Times New Roman" w:hAnsi="Times New Roman" w:cs="Times New Roman"/>
          <w:sz w:val="24"/>
          <w:szCs w:val="24"/>
          <w:lang w:val="en-GB"/>
        </w:rPr>
        <w:t>ruminants</w:t>
      </w:r>
      <w:r w:rsidRPr="5C66065B" w:rsidR="5C66065B">
        <w:rPr>
          <w:rFonts w:ascii="Times New Roman" w:hAnsi="Times New Roman" w:cs="Times New Roman"/>
          <w:sz w:val="24"/>
          <w:szCs w:val="24"/>
          <w:lang w:val="en-GB"/>
        </w:rPr>
        <w:t xml:space="preserve"> and cattle. Slaughter duration is based on these data although some journeys in ECA’s report are between farms and not between farm and slaughter plant. Slaughter duration was set to 6h for short journeys, 10h for long journeys and 26 h for </w:t>
      </w:r>
      <w:r w:rsidRPr="5C66065B" w:rsidR="5C66065B">
        <w:rPr>
          <w:rFonts w:ascii="Times New Roman" w:hAnsi="Times New Roman" w:cs="Times New Roman"/>
          <w:sz w:val="24"/>
          <w:szCs w:val="24"/>
          <w:lang w:val="en-GB"/>
        </w:rPr>
        <w:t>very long</w:t>
      </w:r>
      <w:r w:rsidRPr="5C66065B" w:rsidR="5C66065B">
        <w:rPr>
          <w:rFonts w:ascii="Times New Roman" w:hAnsi="Times New Roman" w:cs="Times New Roman"/>
          <w:sz w:val="24"/>
          <w:szCs w:val="24"/>
          <w:lang w:val="en-GB"/>
        </w:rPr>
        <w:t xml:space="preserve"> journeys, including 1 h pre-transport and 1 h post-transport. The structure of chicken production differs from other animal production since a group of chicken farms often are localised in a cluster close to a slaughter plant (</w:t>
      </w:r>
      <w:r w:rsidRPr="5C66065B" w:rsidR="5C66065B">
        <w:rPr>
          <w:rFonts w:ascii="Times New Roman" w:hAnsi="Times New Roman" w:cs="Times New Roman"/>
          <w:sz w:val="24"/>
          <w:szCs w:val="24"/>
          <w:lang w:val="en-GB"/>
        </w:rPr>
        <w:t>Albihn</w:t>
      </w:r>
      <w:r w:rsidRPr="5C66065B" w:rsidR="5C66065B">
        <w:rPr>
          <w:rFonts w:ascii="Times New Roman" w:hAnsi="Times New Roman" w:cs="Times New Roman"/>
          <w:sz w:val="24"/>
          <w:szCs w:val="24"/>
          <w:lang w:val="en-GB"/>
        </w:rPr>
        <w:t xml:space="preserve"> </w:t>
      </w:r>
      <w:r w:rsidRPr="5C66065B" w:rsidR="5C66065B">
        <w:rPr>
          <w:rFonts w:ascii="Times New Roman" w:hAnsi="Times New Roman" w:cs="Times New Roman"/>
          <w:i w:val="1"/>
          <w:iCs w:val="1"/>
          <w:sz w:val="24"/>
          <w:szCs w:val="24"/>
          <w:lang w:val="en-GB"/>
        </w:rPr>
        <w:t>et al.</w:t>
      </w:r>
      <w:r w:rsidRPr="5C66065B" w:rsidR="5C66065B">
        <w:rPr>
          <w:rFonts w:ascii="Times New Roman" w:hAnsi="Times New Roman" w:cs="Times New Roman"/>
          <w:sz w:val="24"/>
          <w:szCs w:val="24"/>
          <w:lang w:val="en-GB"/>
        </w:rPr>
        <w:t xml:space="preserve">, 2021) and the time for chicken was therefore reduced with 2 h, compared to hens (within country). Ministers responsible for animal welfare during transport in Denmark, Germany, </w:t>
      </w:r>
      <w:r w:rsidRPr="5C66065B" w:rsidR="5C66065B">
        <w:rPr>
          <w:rFonts w:ascii="Times New Roman" w:hAnsi="Times New Roman" w:cs="Times New Roman"/>
          <w:sz w:val="24"/>
          <w:szCs w:val="24"/>
          <w:lang w:val="en-GB"/>
        </w:rPr>
        <w:t>Netherlands</w:t>
      </w:r>
      <w:r w:rsidRPr="5C66065B" w:rsidR="5C66065B">
        <w:rPr>
          <w:rFonts w:ascii="Times New Roman" w:hAnsi="Times New Roman" w:cs="Times New Roman"/>
          <w:sz w:val="24"/>
          <w:szCs w:val="24"/>
          <w:lang w:val="en-GB"/>
        </w:rPr>
        <w:t xml:space="preserve"> and Sweden (and Belgium) recently suggested in a position paper (European Council, 2022) a maximum of 8 h of transport for all animals aimed for slaughter. The assumed average slaughter duration for farm animals in these countries was therefore reduced to 6 h (4 h for chickens), as compared to the European averages reported by ECA (2023) which ranged from 6.6 for poultry to 11.0 for horses. UK is assumed to have the same transport durations as reported for EU countries' average 2017-2021 (ECA, 2023), despite Brexit year 2021. Transport time for lambs on NZ was assumed to be shorter than in Europe, due to </w:t>
      </w:r>
      <w:r w:rsidRPr="5C66065B" w:rsidR="5C66065B">
        <w:rPr>
          <w:rFonts w:ascii="Times New Roman" w:hAnsi="Times New Roman" w:cs="Times New Roman"/>
          <w:sz w:val="24"/>
          <w:szCs w:val="24"/>
          <w:lang w:val="en-GB"/>
        </w:rPr>
        <w:t>a large number of</w:t>
      </w:r>
      <w:r w:rsidRPr="5C66065B" w:rsidR="5C66065B">
        <w:rPr>
          <w:rFonts w:ascii="Times New Roman" w:hAnsi="Times New Roman" w:cs="Times New Roman"/>
          <w:sz w:val="24"/>
          <w:szCs w:val="24"/>
          <w:lang w:val="en-GB"/>
        </w:rPr>
        <w:t xml:space="preserve"> </w:t>
      </w:r>
      <w:r w:rsidRPr="5C66065B" w:rsidR="5C66065B">
        <w:rPr>
          <w:rFonts w:ascii="Times New Roman" w:hAnsi="Times New Roman" w:cs="Times New Roman"/>
          <w:sz w:val="24"/>
          <w:szCs w:val="24"/>
          <w:lang w:val="en-GB"/>
        </w:rPr>
        <w:t>slaughter houses</w:t>
      </w:r>
      <w:r w:rsidRPr="5C66065B" w:rsidR="5C66065B">
        <w:rPr>
          <w:rFonts w:ascii="Times New Roman" w:hAnsi="Times New Roman" w:cs="Times New Roman"/>
          <w:sz w:val="24"/>
          <w:szCs w:val="24"/>
          <w:lang w:val="en-GB"/>
        </w:rPr>
        <w:t xml:space="preserve"> and </w:t>
      </w:r>
      <w:r w:rsidRPr="5C66065B" w:rsidR="5C66065B">
        <w:rPr>
          <w:rFonts w:ascii="Times New Roman" w:hAnsi="Times New Roman" w:cs="Times New Roman"/>
          <w:sz w:val="24"/>
          <w:szCs w:val="24"/>
          <w:lang w:val="en-GB"/>
        </w:rPr>
        <w:t>relatively short</w:t>
      </w:r>
      <w:r w:rsidRPr="5C66065B" w:rsidR="5C66065B">
        <w:rPr>
          <w:rFonts w:ascii="Times New Roman" w:hAnsi="Times New Roman" w:cs="Times New Roman"/>
          <w:sz w:val="24"/>
          <w:szCs w:val="24"/>
          <w:lang w:val="en-GB"/>
        </w:rPr>
        <w:t xml:space="preserve"> distances (Beef+lamb, 2019).</w:t>
      </w:r>
    </w:p>
    <w:p w:rsidRPr="00B00520" w:rsidR="000F342F" w:rsidP="003114CF" w:rsidRDefault="000F342F" w14:paraId="522BFAF6" w14:textId="77777777">
      <w:pPr>
        <w:spacing w:after="0" w:line="276" w:lineRule="auto"/>
        <w:rPr>
          <w:rFonts w:ascii="Times New Roman" w:hAnsi="Times New Roman" w:cs="Times New Roman"/>
          <w:sz w:val="24"/>
          <w:szCs w:val="24"/>
          <w:lang w:val="en-GB"/>
        </w:rPr>
      </w:pPr>
    </w:p>
    <w:p w:rsidRPr="00B00520" w:rsidR="00356B0A" w:rsidP="003114CF" w:rsidRDefault="00356B0A" w14:paraId="7C47992A" w14:textId="7A6FDE24">
      <w:pPr>
        <w:spacing w:after="0" w:line="276" w:lineRule="auto"/>
        <w:rPr>
          <w:rFonts w:ascii="Times New Roman" w:hAnsi="Times New Roman" w:cs="Times New Roman"/>
          <w:sz w:val="24"/>
          <w:szCs w:val="24"/>
          <w:lang w:val="en-GB"/>
        </w:rPr>
      </w:pPr>
      <w:r w:rsidRPr="5C66065B" w:rsidR="5C66065B">
        <w:rPr>
          <w:rFonts w:ascii="Times New Roman" w:hAnsi="Times New Roman" w:cs="Times New Roman"/>
          <w:sz w:val="24"/>
          <w:szCs w:val="24"/>
          <w:lang w:val="en-GB"/>
        </w:rPr>
        <w:t xml:space="preserve">Slaughter duration for salmon from aquaculture was based on Arctic seafood export (2024) and </w:t>
      </w:r>
      <w:r w:rsidRPr="5C66065B" w:rsidR="5C66065B">
        <w:rPr>
          <w:rFonts w:ascii="Times New Roman" w:hAnsi="Times New Roman" w:cs="Times New Roman"/>
          <w:sz w:val="24"/>
          <w:szCs w:val="24"/>
          <w:lang w:val="en-GB"/>
        </w:rPr>
        <w:t>Leröy</w:t>
      </w:r>
      <w:r w:rsidRPr="5C66065B" w:rsidR="5C66065B">
        <w:rPr>
          <w:rFonts w:ascii="Times New Roman" w:hAnsi="Times New Roman" w:cs="Times New Roman"/>
          <w:sz w:val="24"/>
          <w:szCs w:val="24"/>
          <w:lang w:val="en-GB"/>
        </w:rPr>
        <w:t xml:space="preserve"> (2017) and for wild fish on </w:t>
      </w:r>
      <w:r w:rsidRPr="5C66065B" w:rsidR="5C66065B">
        <w:rPr>
          <w:rFonts w:ascii="Times New Roman" w:hAnsi="Times New Roman" w:cs="Times New Roman"/>
          <w:sz w:val="24"/>
          <w:szCs w:val="24"/>
          <w:lang w:val="en-GB"/>
        </w:rPr>
        <w:t xml:space="preserve">Breen </w:t>
      </w:r>
      <w:r w:rsidRPr="5C66065B" w:rsidR="5C66065B">
        <w:rPr>
          <w:rFonts w:ascii="Times New Roman" w:hAnsi="Times New Roman" w:cs="Times New Roman"/>
          <w:i w:val="1"/>
          <w:iCs w:val="1"/>
          <w:sz w:val="24"/>
          <w:szCs w:val="24"/>
          <w:lang w:val="en-GB"/>
        </w:rPr>
        <w:t>et al</w:t>
      </w:r>
      <w:r w:rsidRPr="5C66065B" w:rsidR="5C66065B">
        <w:rPr>
          <w:rFonts w:ascii="Times New Roman" w:hAnsi="Times New Roman" w:cs="Times New Roman"/>
          <w:sz w:val="24"/>
          <w:szCs w:val="24"/>
          <w:lang w:val="en-GB"/>
        </w:rPr>
        <w:t xml:space="preserve"> (2020).</w:t>
      </w:r>
      <w:r w:rsidRPr="5C66065B" w:rsidR="5C66065B">
        <w:rPr>
          <w:rFonts w:ascii="Times New Roman" w:hAnsi="Times New Roman" w:cs="Times New Roman"/>
          <w:sz w:val="24"/>
          <w:szCs w:val="24"/>
          <w:lang w:val="en-GB"/>
        </w:rPr>
        <w:t xml:space="preserve"> </w:t>
      </w:r>
      <w:r w:rsidRPr="5C66065B" w:rsidR="5C66065B">
        <w:rPr>
          <w:rFonts w:ascii="Times New Roman" w:hAnsi="Times New Roman" w:cs="Times New Roman"/>
          <w:sz w:val="24"/>
          <w:szCs w:val="24"/>
          <w:lang w:val="en-GB"/>
        </w:rPr>
        <w:t xml:space="preserve">Some wild fish, e.g. herring often die already in the trawl which means a shorter slaughter duration than the 3.5 h we have assumed. On the other hand, the stress level before death for fish in a trawl is </w:t>
      </w:r>
      <w:r w:rsidRPr="5C66065B" w:rsidR="5C66065B">
        <w:rPr>
          <w:rFonts w:ascii="Times New Roman" w:hAnsi="Times New Roman" w:cs="Times New Roman"/>
          <w:sz w:val="24"/>
          <w:szCs w:val="24"/>
          <w:lang w:val="en-GB"/>
        </w:rPr>
        <w:t>very high</w:t>
      </w:r>
      <w:r w:rsidRPr="5C66065B" w:rsidR="5C66065B">
        <w:rPr>
          <w:rFonts w:ascii="Times New Roman" w:hAnsi="Times New Roman" w:cs="Times New Roman"/>
          <w:sz w:val="24"/>
          <w:szCs w:val="24"/>
          <w:lang w:val="en-GB"/>
        </w:rPr>
        <w:t xml:space="preserve"> (</w:t>
      </w:r>
      <w:r w:rsidRPr="5C66065B" w:rsidR="5C66065B">
        <w:rPr>
          <w:rFonts w:ascii="Times New Roman" w:hAnsi="Times New Roman" w:eastAsia="Times New Roman" w:cs="Times New Roman"/>
          <w:sz w:val="24"/>
          <w:szCs w:val="24"/>
          <w:lang w:val="en-US" w:eastAsia="sv-SE"/>
        </w:rPr>
        <w:t xml:space="preserve">Tomás </w:t>
      </w:r>
      <w:r w:rsidRPr="5C66065B" w:rsidR="5C66065B">
        <w:rPr>
          <w:rFonts w:ascii="Times New Roman" w:hAnsi="Times New Roman" w:eastAsia="Times New Roman" w:cs="Times New Roman"/>
          <w:i w:val="1"/>
          <w:iCs w:val="1"/>
          <w:sz w:val="24"/>
          <w:szCs w:val="24"/>
          <w:lang w:val="en-US" w:eastAsia="sv-SE"/>
        </w:rPr>
        <w:t>et al</w:t>
      </w:r>
      <w:r w:rsidRPr="5C66065B" w:rsidR="5C66065B">
        <w:rPr>
          <w:rFonts w:ascii="Times New Roman" w:hAnsi="Times New Roman" w:eastAsia="Times New Roman" w:cs="Times New Roman"/>
          <w:sz w:val="24"/>
          <w:szCs w:val="24"/>
          <w:lang w:val="en-US" w:eastAsia="sv-SE"/>
        </w:rPr>
        <w:t>, 2024</w:t>
      </w:r>
      <w:r w:rsidRPr="5C66065B" w:rsidR="5C66065B">
        <w:rPr>
          <w:rFonts w:ascii="Times New Roman" w:hAnsi="Times New Roman" w:cs="Times New Roman"/>
          <w:sz w:val="24"/>
          <w:szCs w:val="24"/>
          <w:lang w:val="en-GB"/>
        </w:rPr>
        <w:t xml:space="preserve">), which with a pragmatic point of view could justify the 3.5 hours we have used for slaughter duration of all wild fish. For rabbits we used information on slaughter duration from Buil </w:t>
      </w:r>
      <w:r w:rsidRPr="5C66065B" w:rsidR="5C66065B">
        <w:rPr>
          <w:rFonts w:ascii="Times New Roman" w:hAnsi="Times New Roman" w:cs="Times New Roman"/>
          <w:i w:val="1"/>
          <w:iCs w:val="1"/>
          <w:sz w:val="24"/>
          <w:szCs w:val="24"/>
          <w:lang w:val="en-GB"/>
        </w:rPr>
        <w:t>et al</w:t>
      </w:r>
      <w:r w:rsidRPr="5C66065B" w:rsidR="5C66065B">
        <w:rPr>
          <w:rFonts w:ascii="Times New Roman" w:hAnsi="Times New Roman" w:cs="Times New Roman"/>
          <w:sz w:val="24"/>
          <w:szCs w:val="24"/>
          <w:lang w:val="en-GB"/>
        </w:rPr>
        <w:t xml:space="preserve">. (2004) for Spain, and from Caucci (2018) for Italy and other countries (adding the same time for loading as in Spain). Again 6 h was used for Denmark, Germany, </w:t>
      </w:r>
      <w:r w:rsidRPr="5C66065B" w:rsidR="5C66065B">
        <w:rPr>
          <w:rFonts w:ascii="Times New Roman" w:hAnsi="Times New Roman" w:cs="Times New Roman"/>
          <w:sz w:val="24"/>
          <w:szCs w:val="24"/>
          <w:lang w:val="en-GB"/>
        </w:rPr>
        <w:t>Netherlands</w:t>
      </w:r>
      <w:r w:rsidRPr="5C66065B" w:rsidR="5C66065B">
        <w:rPr>
          <w:rFonts w:ascii="Times New Roman" w:hAnsi="Times New Roman" w:cs="Times New Roman"/>
          <w:sz w:val="24"/>
          <w:szCs w:val="24"/>
          <w:lang w:val="en-GB"/>
        </w:rPr>
        <w:t xml:space="preserve"> and Sweden. </w:t>
      </w:r>
      <w:r w:rsidRPr="5C66065B" w:rsidR="5C66065B">
        <w:rPr>
          <w:rFonts w:ascii="Times New Roman" w:hAnsi="Times New Roman" w:eastAsia="Times New Roman" w:cs="Times New Roman"/>
          <w:color w:val="000000" w:themeColor="text1" w:themeTint="FF" w:themeShade="FF"/>
          <w:sz w:val="24"/>
          <w:szCs w:val="24"/>
          <w:lang w:val="en-GB" w:eastAsia="sv-SE"/>
        </w:rPr>
        <w:t xml:space="preserve">Discarded male chickens killed at hatching were assumed to have a slaughter duration of 10 minutes. Killing male chickens at hatching is forbidden in France and Germany (EFSA, 2023) and for these countries slaughter duration was set to zero. The specific rearing of these male chickens was not </w:t>
      </w:r>
      <w:r w:rsidRPr="5C66065B" w:rsidR="5C66065B">
        <w:rPr>
          <w:rFonts w:ascii="Times New Roman" w:hAnsi="Times New Roman" w:eastAsia="Times New Roman" w:cs="Times New Roman"/>
          <w:color w:val="000000" w:themeColor="text1" w:themeTint="FF" w:themeShade="FF"/>
          <w:sz w:val="24"/>
          <w:szCs w:val="24"/>
          <w:lang w:val="en-GB" w:eastAsia="sv-SE"/>
        </w:rPr>
        <w:t>taken into account</w:t>
      </w:r>
      <w:r w:rsidRPr="5C66065B" w:rsidR="5C66065B">
        <w:rPr>
          <w:rFonts w:ascii="Times New Roman" w:hAnsi="Times New Roman" w:eastAsia="Times New Roman" w:cs="Times New Roman"/>
          <w:color w:val="000000" w:themeColor="text1" w:themeTint="FF" w:themeShade="FF"/>
          <w:sz w:val="24"/>
          <w:szCs w:val="24"/>
          <w:lang w:val="en-GB" w:eastAsia="sv-SE"/>
        </w:rPr>
        <w:t xml:space="preserve"> in the animal welfare indices, which is a simplification. </w:t>
      </w:r>
    </w:p>
    <w:p w:rsidRPr="00B00520" w:rsidR="00356B0A" w:rsidP="003114CF" w:rsidRDefault="00356B0A" w14:paraId="61CBCC61" w14:textId="77777777">
      <w:pPr>
        <w:spacing w:after="0" w:line="276" w:lineRule="auto"/>
        <w:rPr>
          <w:rFonts w:ascii="Times New Roman" w:hAnsi="Times New Roman" w:cs="Times New Roman"/>
          <w:sz w:val="24"/>
          <w:szCs w:val="24"/>
          <w:lang w:val="en-GB"/>
        </w:rPr>
      </w:pPr>
    </w:p>
    <w:p w:rsidRPr="00B00520" w:rsidR="00356B0A" w:rsidP="005626D6" w:rsidRDefault="00551D9A" w14:paraId="626C8346" w14:textId="77777777">
      <w:pPr>
        <w:spacing w:after="0" w:line="240" w:lineRule="auto"/>
        <w:rPr>
          <w:rFonts w:ascii="Times New Roman" w:hAnsi="Times New Roman" w:cs="Times New Roman"/>
          <w:i/>
          <w:sz w:val="24"/>
          <w:szCs w:val="24"/>
          <w:lang w:val="en-US"/>
        </w:rPr>
      </w:pPr>
      <w:r w:rsidRPr="00B00520">
        <w:rPr>
          <w:rFonts w:ascii="Times New Roman" w:hAnsi="Times New Roman" w:cs="Times New Roman"/>
          <w:i/>
          <w:sz w:val="24"/>
          <w:szCs w:val="24"/>
          <w:lang w:val="en-US"/>
        </w:rPr>
        <w:t>References</w:t>
      </w:r>
    </w:p>
    <w:p w:rsidRPr="00322A25" w:rsidR="00322A25" w:rsidP="00322A25" w:rsidRDefault="00322A25" w14:paraId="2C870A66" w14:textId="77777777">
      <w:pPr>
        <w:spacing w:after="0" w:line="240" w:lineRule="auto"/>
        <w:ind w:left="567" w:hanging="567"/>
        <w:rPr>
          <w:rFonts w:ascii="Times New Roman" w:hAnsi="Times New Roman" w:cs="Times New Roman"/>
          <w:lang w:val="en-US"/>
        </w:rPr>
      </w:pPr>
      <w:r w:rsidRPr="00322A25">
        <w:rPr>
          <w:rFonts w:ascii="Times New Roman" w:hAnsi="Times New Roman" w:cs="Times New Roman"/>
        </w:rPr>
        <w:t xml:space="preserve">Albihn, A., </w:t>
      </w:r>
      <w:proofErr w:type="spellStart"/>
      <w:r w:rsidRPr="00322A25">
        <w:rPr>
          <w:rFonts w:ascii="Times New Roman" w:hAnsi="Times New Roman" w:cs="Times New Roman"/>
        </w:rPr>
        <w:t>Seligsohn</w:t>
      </w:r>
      <w:proofErr w:type="spellEnd"/>
      <w:r w:rsidRPr="00322A25">
        <w:rPr>
          <w:rFonts w:ascii="Times New Roman" w:hAnsi="Times New Roman" w:cs="Times New Roman"/>
        </w:rPr>
        <w:t xml:space="preserve">, D., Rydhmer, L., Gunnarsson, S., Svensson, T., Hansson, P.-A., Johnsson, P., &amp; Kuns, B. (2021). </w:t>
      </w:r>
      <w:r w:rsidRPr="00322A25">
        <w:rPr>
          <w:rFonts w:ascii="Times New Roman" w:hAnsi="Times New Roman" w:cs="Times New Roman"/>
          <w:i/>
          <w:iCs/>
        </w:rPr>
        <w:t>Klimatanpassning av svensk animalieproduktion - säkrare tillgång på livsmedel under en kris.</w:t>
      </w:r>
      <w:r w:rsidRPr="00322A25">
        <w:rPr>
          <w:rFonts w:ascii="Times New Roman" w:hAnsi="Times New Roman" w:cs="Times New Roman"/>
        </w:rPr>
        <w:t xml:space="preserve"> </w:t>
      </w:r>
      <w:r w:rsidRPr="00322A25">
        <w:rPr>
          <w:rFonts w:ascii="Times New Roman" w:hAnsi="Times New Roman" w:cs="Times New Roman"/>
          <w:lang w:val="en-US"/>
        </w:rPr>
        <w:t>SLU Future Food Reports, 15.</w:t>
      </w:r>
    </w:p>
    <w:p w:rsidRPr="00322A25" w:rsidR="00322A25" w:rsidP="00322A25" w:rsidRDefault="00322A25" w14:paraId="53A6B29C" w14:textId="77777777">
      <w:pPr>
        <w:spacing w:after="0" w:line="240" w:lineRule="auto"/>
        <w:ind w:left="567" w:hanging="567"/>
        <w:rPr>
          <w:rFonts w:ascii="Times New Roman" w:hAnsi="Times New Roman" w:cs="Times New Roman"/>
          <w:lang w:val="en-US"/>
        </w:rPr>
      </w:pPr>
      <w:r w:rsidRPr="5C66065B" w:rsidR="5C66065B">
        <w:rPr>
          <w:rFonts w:ascii="Times New Roman" w:hAnsi="Times New Roman" w:cs="Times New Roman"/>
          <w:lang w:val="en-US"/>
        </w:rPr>
        <w:t xml:space="preserve">Arctic Seafood Export. (2024). </w:t>
      </w:r>
      <w:r w:rsidRPr="5C66065B" w:rsidR="5C66065B">
        <w:rPr>
          <w:rFonts w:ascii="Times New Roman" w:hAnsi="Times New Roman" w:cs="Times New Roman"/>
          <w:i w:val="1"/>
          <w:iCs w:val="1"/>
          <w:lang w:val="en-US"/>
        </w:rPr>
        <w:t>Commercial webpage of Arctic Seafood Export AS, Bodø, Norway.</w:t>
      </w:r>
      <w:r w:rsidRPr="5C66065B" w:rsidR="5C66065B">
        <w:rPr>
          <w:rFonts w:ascii="Times New Roman" w:hAnsi="Times New Roman" w:cs="Times New Roman"/>
          <w:lang w:val="en-US"/>
        </w:rPr>
        <w:t xml:space="preserve"> Retrieved from </w:t>
      </w:r>
      <w:hyperlink r:id="R61b807803a4a49c2">
        <w:r w:rsidRPr="5C66065B" w:rsidR="5C66065B">
          <w:rPr>
            <w:rStyle w:val="Hyperlink"/>
            <w:rFonts w:ascii="Times New Roman" w:hAnsi="Times New Roman" w:cs="Times New Roman"/>
            <w:lang w:val="en-US"/>
          </w:rPr>
          <w:t>https://arcticseafoodexport.com/</w:t>
        </w:r>
      </w:hyperlink>
    </w:p>
    <w:p w:rsidR="5C66065B" w:rsidP="5C66065B" w:rsidRDefault="5C66065B" w14:paraId="648C6BC0" w14:textId="2F053751">
      <w:pPr>
        <w:pStyle w:val="Normal"/>
        <w:spacing w:after="0" w:line="240" w:lineRule="auto"/>
        <w:ind w:left="567" w:hanging="567"/>
        <w:rPr>
          <w:rFonts w:ascii="Times New Roman" w:hAnsi="Times New Roman" w:cs="Times New Roman"/>
          <w:lang w:val="en-US"/>
        </w:rPr>
      </w:pPr>
      <w:r w:rsidRPr="5C66065B" w:rsidR="5C66065B">
        <w:rPr>
          <w:rFonts w:ascii="Times New Roman" w:hAnsi="Times New Roman" w:cs="Times New Roman"/>
          <w:lang w:val="en-US"/>
        </w:rPr>
        <w:t>Beef+Lamb</w:t>
      </w:r>
      <w:r w:rsidRPr="5C66065B" w:rsidR="5C66065B">
        <w:rPr>
          <w:rFonts w:ascii="Times New Roman" w:hAnsi="Times New Roman" w:cs="Times New Roman"/>
          <w:lang w:val="en-US"/>
        </w:rPr>
        <w:t>, 2019. Beef + Lamb New Zealand. Wellington. https://beeflambnz.com/sites/default/files/Meat%20processors%20in%20NZ%20-%20May%202019.pdf</w:t>
      </w:r>
    </w:p>
    <w:p w:rsidRPr="00322A25" w:rsidR="00322A25" w:rsidP="208FF72F" w:rsidRDefault="00322A25" w14:paraId="3737CC0D" w14:textId="227880D7">
      <w:pPr>
        <w:spacing w:after="0" w:line="240" w:lineRule="auto"/>
        <w:ind w:left="567" w:hanging="567"/>
        <w:rPr>
          <w:rFonts w:ascii="Times New Roman" w:hAnsi="Times New Roman" w:cs="Times New Roman"/>
          <w:lang w:val="en-US"/>
        </w:rPr>
      </w:pPr>
      <w:r w:rsidRPr="208FF72F" w:rsidR="208FF72F">
        <w:rPr>
          <w:rFonts w:ascii="Times New Roman" w:hAnsi="Times New Roman" w:cs="Times New Roman"/>
          <w:lang w:val="en-US"/>
        </w:rPr>
        <w:t>Breen, M., Anders, N., Humborstad, OB., Nilsson, J., Tenningen, M., Vold, A. (2020). Catch Welfare in Commercial Fisheries. In: Kristiansen, T., Fernö, A., Pavlidis, M., van de Vis, H. (eds) The Welfare of Fish. Animal Welfare, vol 20. Springer, Cham. https://doi.org/10.1007/978-3-030-41675-1_17</w:t>
      </w:r>
      <w:r w:rsidRPr="208FF72F" w:rsidR="208FF72F">
        <w:rPr>
          <w:rFonts w:ascii="Times New Roman" w:hAnsi="Times New Roman" w:cs="Times New Roman"/>
          <w:lang w:val="en-US"/>
        </w:rPr>
        <w:t xml:space="preserve"> </w:t>
      </w:r>
    </w:p>
    <w:p w:rsidRPr="00322A25" w:rsidR="00322A25" w:rsidP="00322A25" w:rsidRDefault="00322A25" w14:paraId="3D1EF66B" w14:textId="18BE8E5A">
      <w:pPr>
        <w:spacing w:after="0" w:line="240" w:lineRule="auto"/>
        <w:ind w:left="567" w:hanging="567"/>
        <w:rPr>
          <w:rFonts w:ascii="Times New Roman" w:hAnsi="Times New Roman" w:cs="Times New Roman"/>
          <w:lang w:val="en-US"/>
        </w:rPr>
      </w:pPr>
      <w:r w:rsidRPr="208FF72F" w:rsidR="208FF72F">
        <w:rPr>
          <w:rFonts w:ascii="Times New Roman" w:hAnsi="Times New Roman" w:cs="Times New Roman"/>
          <w:lang w:val="en-US"/>
        </w:rPr>
        <w:t xml:space="preserve">Buil, T., Maria, G. A., Villarroel, M., </w:t>
      </w:r>
      <w:r w:rsidRPr="208FF72F" w:rsidR="208FF72F">
        <w:rPr>
          <w:rFonts w:ascii="Times New Roman" w:hAnsi="Times New Roman" w:cs="Times New Roman"/>
          <w:lang w:val="en-US"/>
        </w:rPr>
        <w:t>Liste</w:t>
      </w:r>
      <w:r w:rsidRPr="208FF72F" w:rsidR="208FF72F">
        <w:rPr>
          <w:rFonts w:ascii="Times New Roman" w:hAnsi="Times New Roman" w:cs="Times New Roman"/>
          <w:lang w:val="en-US"/>
        </w:rPr>
        <w:t xml:space="preserve">, G., &amp; Lopez, M. (2004). Critical points in the transport of commercial rabbits to slaughter in Spain that could compromise animals’ welfare. </w:t>
      </w:r>
      <w:r w:rsidRPr="208FF72F" w:rsidR="208FF72F">
        <w:rPr>
          <w:rFonts w:ascii="Times New Roman" w:hAnsi="Times New Roman" w:cs="Times New Roman"/>
          <w:i w:val="1"/>
          <w:iCs w:val="1"/>
          <w:lang w:val="en-US"/>
        </w:rPr>
        <w:t>World Rabbit Science, 12</w:t>
      </w:r>
      <w:r w:rsidRPr="208FF72F" w:rsidR="208FF72F">
        <w:rPr>
          <w:rFonts w:ascii="Times New Roman" w:hAnsi="Times New Roman" w:cs="Times New Roman"/>
          <w:lang w:val="en-US"/>
        </w:rPr>
        <w:t xml:space="preserve">, 269–279. </w:t>
      </w:r>
      <w:hyperlink r:id="R509dd41aa93344a4">
        <w:r w:rsidRPr="208FF72F" w:rsidR="208FF72F">
          <w:rPr>
            <w:rStyle w:val="Hyperlink"/>
            <w:rFonts w:ascii="Times New Roman" w:hAnsi="Times New Roman" w:cs="Times New Roman"/>
            <w:lang w:val="en-US"/>
          </w:rPr>
          <w:t>https://doi.org/10.1016/j.livsci.2018.02.005</w:t>
        </w:r>
      </w:hyperlink>
    </w:p>
    <w:p w:rsidRPr="00322A25" w:rsidR="00322A25" w:rsidP="00322A25" w:rsidRDefault="00322A25" w14:paraId="67E0485A" w14:textId="77777777">
      <w:pPr>
        <w:spacing w:after="0" w:line="240" w:lineRule="auto"/>
        <w:ind w:left="567" w:hanging="567"/>
        <w:rPr>
          <w:rFonts w:ascii="Times New Roman" w:hAnsi="Times New Roman" w:cs="Times New Roman"/>
          <w:lang w:val="en-US"/>
        </w:rPr>
      </w:pPr>
      <w:r w:rsidRPr="00322A25">
        <w:rPr>
          <w:rFonts w:ascii="Times New Roman" w:hAnsi="Times New Roman" w:cs="Times New Roman"/>
          <w:lang w:val="en-US"/>
        </w:rPr>
        <w:lastRenderedPageBreak/>
        <w:t xml:space="preserve">Caucci, C., Di Martino, G., Capello, K., Mazzucato, M., Trocino, A., </w:t>
      </w:r>
      <w:proofErr w:type="spellStart"/>
      <w:r w:rsidRPr="00322A25">
        <w:rPr>
          <w:rFonts w:ascii="Times New Roman" w:hAnsi="Times New Roman" w:cs="Times New Roman"/>
          <w:lang w:val="en-US"/>
        </w:rPr>
        <w:t>Xiccato</w:t>
      </w:r>
      <w:proofErr w:type="spellEnd"/>
      <w:r w:rsidRPr="00322A25">
        <w:rPr>
          <w:rFonts w:ascii="Times New Roman" w:hAnsi="Times New Roman" w:cs="Times New Roman"/>
          <w:lang w:val="en-US"/>
        </w:rPr>
        <w:t xml:space="preserve">, G., Lago, N., Brichese, M., &amp; Bonfanti, L. (2018). Risk factors for pre-slaughter mortality in fattening and breeding rabbits. </w:t>
      </w:r>
      <w:r w:rsidRPr="00322A25">
        <w:rPr>
          <w:rFonts w:ascii="Times New Roman" w:hAnsi="Times New Roman" w:cs="Times New Roman"/>
          <w:i/>
          <w:iCs/>
          <w:lang w:val="en-US"/>
        </w:rPr>
        <w:t>Livestock Science, 210</w:t>
      </w:r>
      <w:r w:rsidRPr="00322A25">
        <w:rPr>
          <w:rFonts w:ascii="Times New Roman" w:hAnsi="Times New Roman" w:cs="Times New Roman"/>
          <w:lang w:val="en-US"/>
        </w:rPr>
        <w:t xml:space="preserve">, 55–58. </w:t>
      </w:r>
      <w:hyperlink w:tgtFrame="_new" w:history="1" r:id="rId59">
        <w:r w:rsidRPr="00322A25">
          <w:rPr>
            <w:rStyle w:val="Hyperlink"/>
            <w:rFonts w:ascii="Times New Roman" w:hAnsi="Times New Roman" w:cs="Times New Roman"/>
            <w:lang w:val="en-US"/>
          </w:rPr>
          <w:t>https://doi.org/10.1016/j.livsci.2018.02.005</w:t>
        </w:r>
      </w:hyperlink>
    </w:p>
    <w:p w:rsidRPr="00322A25" w:rsidR="00322A25" w:rsidP="00322A25" w:rsidRDefault="00322A25" w14:paraId="22448A9A" w14:textId="77777777">
      <w:pPr>
        <w:spacing w:after="0" w:line="240" w:lineRule="auto"/>
        <w:ind w:left="567" w:hanging="567"/>
        <w:rPr>
          <w:rFonts w:ascii="Times New Roman" w:hAnsi="Times New Roman" w:cs="Times New Roman"/>
          <w:lang w:val="en-US"/>
        </w:rPr>
      </w:pPr>
      <w:r w:rsidRPr="00322A25">
        <w:rPr>
          <w:rFonts w:ascii="Times New Roman" w:hAnsi="Times New Roman" w:cs="Times New Roman"/>
          <w:lang w:val="en-US"/>
        </w:rPr>
        <w:t xml:space="preserve">European Court of Auditors (ECA). (2023). </w:t>
      </w:r>
      <w:r w:rsidRPr="00322A25">
        <w:rPr>
          <w:rFonts w:ascii="Times New Roman" w:hAnsi="Times New Roman" w:cs="Times New Roman"/>
          <w:i/>
          <w:iCs/>
          <w:lang w:val="en-US"/>
        </w:rPr>
        <w:t>Transport of live animals in the EU: challenges and opportunities.</w:t>
      </w:r>
      <w:r w:rsidRPr="00322A25">
        <w:rPr>
          <w:rFonts w:ascii="Times New Roman" w:hAnsi="Times New Roman" w:cs="Times New Roman"/>
          <w:lang w:val="en-US"/>
        </w:rPr>
        <w:t xml:space="preserve"> Retrieved from </w:t>
      </w:r>
      <w:hyperlink w:tgtFrame="_new" w:history="1" r:id="rId60">
        <w:r w:rsidRPr="00322A25">
          <w:rPr>
            <w:rStyle w:val="Hyperlink"/>
            <w:rFonts w:ascii="Times New Roman" w:hAnsi="Times New Roman" w:cs="Times New Roman"/>
            <w:lang w:val="en-US"/>
          </w:rPr>
          <w:t>https://www.eca.europa.eu/Lists/ECADocuments/RV-2023-03/RV-2023-03_EN.pdf</w:t>
        </w:r>
      </w:hyperlink>
    </w:p>
    <w:p w:rsidRPr="00322A25" w:rsidR="00322A25" w:rsidP="00322A25" w:rsidRDefault="00322A25" w14:paraId="3A85EA9F" w14:textId="77777777">
      <w:pPr>
        <w:spacing w:after="0" w:line="240" w:lineRule="auto"/>
        <w:ind w:left="567" w:hanging="567"/>
        <w:rPr>
          <w:rFonts w:ascii="Times New Roman" w:hAnsi="Times New Roman" w:cs="Times New Roman"/>
        </w:rPr>
      </w:pPr>
      <w:r w:rsidRPr="00322A25">
        <w:rPr>
          <w:rFonts w:ascii="Times New Roman" w:hAnsi="Times New Roman" w:cs="Times New Roman"/>
          <w:lang w:val="en-US"/>
        </w:rPr>
        <w:t xml:space="preserve">European Food Safety Authority (EFSA). (2023). AHAW Panel (EFSA Panel on Animal Health and Animal Welfare). Scientific opinion on the welfare of laying hens on farm. </w:t>
      </w:r>
      <w:r w:rsidRPr="00322A25">
        <w:rPr>
          <w:rFonts w:ascii="Times New Roman" w:hAnsi="Times New Roman" w:cs="Times New Roman"/>
          <w:i/>
          <w:iCs/>
        </w:rPr>
        <w:t>EFSA Journal, 21</w:t>
      </w:r>
      <w:r w:rsidRPr="00322A25">
        <w:rPr>
          <w:rFonts w:ascii="Times New Roman" w:hAnsi="Times New Roman" w:cs="Times New Roman"/>
        </w:rPr>
        <w:t xml:space="preserve">(2), 7789. </w:t>
      </w:r>
      <w:hyperlink w:tgtFrame="_new" w:history="1" r:id="rId61">
        <w:r w:rsidRPr="00322A25">
          <w:rPr>
            <w:rStyle w:val="Hyperlink"/>
            <w:rFonts w:ascii="Times New Roman" w:hAnsi="Times New Roman" w:cs="Times New Roman"/>
          </w:rPr>
          <w:t>https://doi.org/10.2903/j.efsa.2023.7789</w:t>
        </w:r>
      </w:hyperlink>
    </w:p>
    <w:p w:rsidRPr="00322A25" w:rsidR="00322A25" w:rsidP="00322A25" w:rsidRDefault="00322A25" w14:paraId="3E86A3D6" w14:textId="77777777">
      <w:pPr>
        <w:spacing w:after="0" w:line="240" w:lineRule="auto"/>
        <w:ind w:left="567" w:hanging="567"/>
        <w:rPr>
          <w:rFonts w:ascii="Times New Roman" w:hAnsi="Times New Roman" w:cs="Times New Roman"/>
          <w:lang w:val="en-US"/>
        </w:rPr>
      </w:pPr>
      <w:r w:rsidRPr="00322A25">
        <w:rPr>
          <w:rFonts w:ascii="Times New Roman" w:hAnsi="Times New Roman" w:cs="Times New Roman"/>
          <w:lang w:val="en-US"/>
        </w:rPr>
        <w:t xml:space="preserve">European Council. (2022). </w:t>
      </w:r>
      <w:r w:rsidRPr="00322A25">
        <w:rPr>
          <w:rFonts w:ascii="Times New Roman" w:hAnsi="Times New Roman" w:cs="Times New Roman"/>
          <w:i/>
          <w:iCs/>
          <w:lang w:val="en-US"/>
        </w:rPr>
        <w:t>Updating legislation on the transport of animals in the EU - Information from the Belgian, Danish, Dutch, German and Swedish delegations</w:t>
      </w:r>
      <w:r w:rsidRPr="00322A25">
        <w:rPr>
          <w:rFonts w:ascii="Times New Roman" w:hAnsi="Times New Roman" w:cs="Times New Roman"/>
          <w:lang w:val="en-US"/>
        </w:rPr>
        <w:t xml:space="preserve"> (Note 11061/22 from General Secretariat of the Council). Retrieved from </w:t>
      </w:r>
      <w:hyperlink w:tgtFrame="_new" w:history="1" r:id="rId62">
        <w:r w:rsidRPr="00322A25">
          <w:rPr>
            <w:rStyle w:val="Hyperlink"/>
            <w:rFonts w:ascii="Times New Roman" w:hAnsi="Times New Roman" w:cs="Times New Roman"/>
            <w:lang w:val="en-US"/>
          </w:rPr>
          <w:t>https://data.consilium.europa.eu/doc/document/ST-11061-2022-INIT/en/pdf</w:t>
        </w:r>
      </w:hyperlink>
    </w:p>
    <w:p w:rsidRPr="00322A25" w:rsidR="00322A25" w:rsidP="00322A25" w:rsidRDefault="00322A25" w14:paraId="4E482CEC" w14:textId="77777777">
      <w:pPr>
        <w:spacing w:after="0" w:line="240" w:lineRule="auto"/>
        <w:ind w:left="567" w:hanging="567"/>
        <w:rPr>
          <w:rFonts w:ascii="Times New Roman" w:hAnsi="Times New Roman" w:cs="Times New Roman"/>
          <w:lang w:val="en-US"/>
        </w:rPr>
      </w:pPr>
      <w:proofErr w:type="spellStart"/>
      <w:r w:rsidRPr="00322A25">
        <w:rPr>
          <w:rFonts w:ascii="Times New Roman" w:hAnsi="Times New Roman" w:cs="Times New Roman"/>
          <w:lang w:val="en-US"/>
        </w:rPr>
        <w:t>Leröy</w:t>
      </w:r>
      <w:proofErr w:type="spellEnd"/>
      <w:r w:rsidRPr="00322A25">
        <w:rPr>
          <w:rFonts w:ascii="Times New Roman" w:hAnsi="Times New Roman" w:cs="Times New Roman"/>
          <w:lang w:val="en-US"/>
        </w:rPr>
        <w:t xml:space="preserve">. (2017). </w:t>
      </w:r>
      <w:r w:rsidRPr="00322A25">
        <w:rPr>
          <w:rFonts w:ascii="Times New Roman" w:hAnsi="Times New Roman" w:cs="Times New Roman"/>
          <w:i/>
          <w:iCs/>
          <w:lang w:val="en-US"/>
        </w:rPr>
        <w:t xml:space="preserve">Commercial webpage of </w:t>
      </w:r>
      <w:proofErr w:type="spellStart"/>
      <w:r w:rsidRPr="00322A25">
        <w:rPr>
          <w:rFonts w:ascii="Times New Roman" w:hAnsi="Times New Roman" w:cs="Times New Roman"/>
          <w:i/>
          <w:iCs/>
          <w:lang w:val="en-US"/>
        </w:rPr>
        <w:t>Leröy</w:t>
      </w:r>
      <w:proofErr w:type="spellEnd"/>
      <w:r w:rsidRPr="00322A25">
        <w:rPr>
          <w:rFonts w:ascii="Times New Roman" w:hAnsi="Times New Roman" w:cs="Times New Roman"/>
          <w:i/>
          <w:iCs/>
          <w:lang w:val="en-US"/>
        </w:rPr>
        <w:t xml:space="preserve"> Seafood Group ASA, Bergen, Norway.</w:t>
      </w:r>
      <w:r w:rsidRPr="00322A25">
        <w:rPr>
          <w:rFonts w:ascii="Times New Roman" w:hAnsi="Times New Roman" w:cs="Times New Roman"/>
          <w:lang w:val="en-US"/>
        </w:rPr>
        <w:t xml:space="preserve"> Retrieved from </w:t>
      </w:r>
      <w:hyperlink w:tgtFrame="_new" w:history="1" r:id="rId63">
        <w:r w:rsidRPr="00322A25">
          <w:rPr>
            <w:rStyle w:val="Hyperlink"/>
            <w:rFonts w:ascii="Times New Roman" w:hAnsi="Times New Roman" w:cs="Times New Roman"/>
            <w:lang w:val="en-US"/>
          </w:rPr>
          <w:t>https://www.leroyseafood.com/</w:t>
        </w:r>
      </w:hyperlink>
    </w:p>
    <w:p w:rsidRPr="00322A25" w:rsidR="00322A25" w:rsidP="00322A25" w:rsidRDefault="00322A25" w14:paraId="41F02DF4" w14:textId="77777777">
      <w:pPr>
        <w:spacing w:after="0" w:line="240" w:lineRule="auto"/>
        <w:ind w:left="567" w:hanging="567"/>
        <w:rPr>
          <w:rFonts w:ascii="Times New Roman" w:hAnsi="Times New Roman" w:cs="Times New Roman"/>
        </w:rPr>
      </w:pPr>
      <w:r w:rsidRPr="00322A25">
        <w:rPr>
          <w:rFonts w:ascii="Times New Roman" w:hAnsi="Times New Roman" w:cs="Times New Roman"/>
          <w:lang w:val="en-US"/>
        </w:rPr>
        <w:t xml:space="preserve">Tomás, M., Behrens, J. W., Nielsen, D. B., </w:t>
      </w:r>
      <w:proofErr w:type="spellStart"/>
      <w:r w:rsidRPr="00322A25">
        <w:rPr>
          <w:rFonts w:ascii="Times New Roman" w:hAnsi="Times New Roman" w:cs="Times New Roman"/>
          <w:lang w:val="en-US"/>
        </w:rPr>
        <w:t>Sparrenvohn</w:t>
      </w:r>
      <w:proofErr w:type="spellEnd"/>
      <w:r w:rsidRPr="00322A25">
        <w:rPr>
          <w:rFonts w:ascii="Times New Roman" w:hAnsi="Times New Roman" w:cs="Times New Roman"/>
          <w:lang w:val="en-US"/>
        </w:rPr>
        <w:t xml:space="preserve">, C. R., </w:t>
      </w:r>
      <w:proofErr w:type="spellStart"/>
      <w:r w:rsidRPr="00322A25">
        <w:rPr>
          <w:rFonts w:ascii="Times New Roman" w:hAnsi="Times New Roman" w:cs="Times New Roman"/>
          <w:lang w:val="en-US"/>
        </w:rPr>
        <w:t>Gesto</w:t>
      </w:r>
      <w:proofErr w:type="spellEnd"/>
      <w:r w:rsidRPr="00322A25">
        <w:rPr>
          <w:rFonts w:ascii="Times New Roman" w:hAnsi="Times New Roman" w:cs="Times New Roman"/>
          <w:lang w:val="en-US"/>
        </w:rPr>
        <w:t xml:space="preserve">, M., McEvoy, F., &amp; </w:t>
      </w:r>
      <w:proofErr w:type="spellStart"/>
      <w:r w:rsidRPr="00322A25">
        <w:rPr>
          <w:rFonts w:ascii="Times New Roman" w:hAnsi="Times New Roman" w:cs="Times New Roman"/>
          <w:lang w:val="en-US"/>
        </w:rPr>
        <w:t>Gräns</w:t>
      </w:r>
      <w:proofErr w:type="spellEnd"/>
      <w:r w:rsidRPr="00322A25">
        <w:rPr>
          <w:rFonts w:ascii="Times New Roman" w:hAnsi="Times New Roman" w:cs="Times New Roman"/>
          <w:lang w:val="en-US"/>
        </w:rPr>
        <w:t>, A. (2024). Investigating the effects of pelagic trawling on the welfare of Atlantic herring (</w:t>
      </w:r>
      <w:r w:rsidRPr="00322A25">
        <w:rPr>
          <w:rFonts w:ascii="Times New Roman" w:hAnsi="Times New Roman" w:cs="Times New Roman"/>
          <w:i/>
          <w:iCs/>
          <w:lang w:val="en-US"/>
        </w:rPr>
        <w:t xml:space="preserve">Clupea </w:t>
      </w:r>
      <w:proofErr w:type="spellStart"/>
      <w:r w:rsidRPr="00322A25">
        <w:rPr>
          <w:rFonts w:ascii="Times New Roman" w:hAnsi="Times New Roman" w:cs="Times New Roman"/>
          <w:i/>
          <w:iCs/>
          <w:lang w:val="en-US"/>
        </w:rPr>
        <w:t>harengus</w:t>
      </w:r>
      <w:proofErr w:type="spellEnd"/>
      <w:r w:rsidRPr="00322A25">
        <w:rPr>
          <w:rFonts w:ascii="Times New Roman" w:hAnsi="Times New Roman" w:cs="Times New Roman"/>
          <w:lang w:val="en-US"/>
        </w:rPr>
        <w:t xml:space="preserve">). </w:t>
      </w:r>
      <w:proofErr w:type="spellStart"/>
      <w:r w:rsidRPr="00322A25">
        <w:rPr>
          <w:rFonts w:ascii="Times New Roman" w:hAnsi="Times New Roman" w:cs="Times New Roman"/>
          <w:i/>
          <w:iCs/>
        </w:rPr>
        <w:t>Scientific</w:t>
      </w:r>
      <w:proofErr w:type="spellEnd"/>
      <w:r w:rsidRPr="00322A25">
        <w:rPr>
          <w:rFonts w:ascii="Times New Roman" w:hAnsi="Times New Roman" w:cs="Times New Roman"/>
          <w:i/>
          <w:iCs/>
        </w:rPr>
        <w:t xml:space="preserve"> </w:t>
      </w:r>
      <w:proofErr w:type="spellStart"/>
      <w:r w:rsidRPr="00322A25">
        <w:rPr>
          <w:rFonts w:ascii="Times New Roman" w:hAnsi="Times New Roman" w:cs="Times New Roman"/>
          <w:i/>
          <w:iCs/>
        </w:rPr>
        <w:t>Reports</w:t>
      </w:r>
      <w:proofErr w:type="spellEnd"/>
      <w:r w:rsidRPr="00322A25">
        <w:rPr>
          <w:rFonts w:ascii="Times New Roman" w:hAnsi="Times New Roman" w:cs="Times New Roman"/>
          <w:i/>
          <w:iCs/>
        </w:rPr>
        <w:t>, 14</w:t>
      </w:r>
      <w:r w:rsidRPr="00322A25">
        <w:rPr>
          <w:rFonts w:ascii="Times New Roman" w:hAnsi="Times New Roman" w:cs="Times New Roman"/>
        </w:rPr>
        <w:t xml:space="preserve">, </w:t>
      </w:r>
      <w:proofErr w:type="gramStart"/>
      <w:r w:rsidRPr="00322A25">
        <w:rPr>
          <w:rFonts w:ascii="Times New Roman" w:hAnsi="Times New Roman" w:cs="Times New Roman"/>
        </w:rPr>
        <w:t>17530</w:t>
      </w:r>
      <w:proofErr w:type="gramEnd"/>
      <w:r w:rsidRPr="00322A25">
        <w:rPr>
          <w:rFonts w:ascii="Times New Roman" w:hAnsi="Times New Roman" w:cs="Times New Roman"/>
        </w:rPr>
        <w:t xml:space="preserve">. </w:t>
      </w:r>
      <w:hyperlink w:tgtFrame="_new" w:history="1" r:id="rId64">
        <w:r w:rsidRPr="00322A25">
          <w:rPr>
            <w:rStyle w:val="Hyperlink"/>
            <w:rFonts w:ascii="Times New Roman" w:hAnsi="Times New Roman" w:cs="Times New Roman"/>
          </w:rPr>
          <w:t>https://doi.org/10.1038/s41598-024-68629-8</w:t>
        </w:r>
      </w:hyperlink>
    </w:p>
    <w:p w:rsidRPr="00322A25" w:rsidR="009409DB" w:rsidP="00322A25" w:rsidRDefault="009409DB" w14:paraId="55EE8B4E" w14:textId="77777777">
      <w:pPr>
        <w:spacing w:after="0" w:line="240" w:lineRule="auto"/>
        <w:ind w:left="567" w:hanging="567"/>
        <w:rPr>
          <w:rFonts w:ascii="Times New Roman" w:hAnsi="Times New Roman" w:cs="Times New Roman"/>
          <w:lang w:val="en-US"/>
        </w:rPr>
      </w:pPr>
    </w:p>
    <w:sectPr w:rsidRPr="00322A25" w:rsidR="009409DB">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7B19B4"/>
    <w:multiLevelType w:val="hybridMultilevel"/>
    <w:tmpl w:val="91A26450"/>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 w15:restartNumberingAfterBreak="0">
    <w:nsid w:val="0BE1656F"/>
    <w:multiLevelType w:val="hybridMultilevel"/>
    <w:tmpl w:val="E3887F64"/>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2" w15:restartNumberingAfterBreak="0">
    <w:nsid w:val="0E545FBB"/>
    <w:multiLevelType w:val="hybridMultilevel"/>
    <w:tmpl w:val="93A46C66"/>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3" w15:restartNumberingAfterBreak="0">
    <w:nsid w:val="163406C4"/>
    <w:multiLevelType w:val="hybridMultilevel"/>
    <w:tmpl w:val="B51A1BDE"/>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4" w15:restartNumberingAfterBreak="0">
    <w:nsid w:val="244238C7"/>
    <w:multiLevelType w:val="hybridMultilevel"/>
    <w:tmpl w:val="BF74373E"/>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5" w15:restartNumberingAfterBreak="0">
    <w:nsid w:val="2EF074AF"/>
    <w:multiLevelType w:val="hybridMultilevel"/>
    <w:tmpl w:val="43E88B34"/>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6" w15:restartNumberingAfterBreak="0">
    <w:nsid w:val="4E98548D"/>
    <w:multiLevelType w:val="hybridMultilevel"/>
    <w:tmpl w:val="E32CA03A"/>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7" w15:restartNumberingAfterBreak="0">
    <w:nsid w:val="56E314CF"/>
    <w:multiLevelType w:val="hybridMultilevel"/>
    <w:tmpl w:val="20245BFC"/>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8" w15:restartNumberingAfterBreak="0">
    <w:nsid w:val="64D32E6D"/>
    <w:multiLevelType w:val="hybridMultilevel"/>
    <w:tmpl w:val="9C4229B6"/>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9" w15:restartNumberingAfterBreak="0">
    <w:nsid w:val="7C837D8A"/>
    <w:multiLevelType w:val="hybridMultilevel"/>
    <w:tmpl w:val="D4AEC2E4"/>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num w:numId="1" w16cid:durableId="335159269">
    <w:abstractNumId w:val="4"/>
  </w:num>
  <w:num w:numId="2" w16cid:durableId="981615755">
    <w:abstractNumId w:val="7"/>
  </w:num>
  <w:num w:numId="3" w16cid:durableId="1885749610">
    <w:abstractNumId w:val="0"/>
  </w:num>
  <w:num w:numId="4" w16cid:durableId="1638339884">
    <w:abstractNumId w:val="8"/>
  </w:num>
  <w:num w:numId="5" w16cid:durableId="1074013037">
    <w:abstractNumId w:val="9"/>
  </w:num>
  <w:num w:numId="6" w16cid:durableId="516040307">
    <w:abstractNumId w:val="6"/>
  </w:num>
  <w:num w:numId="7" w16cid:durableId="218443104">
    <w:abstractNumId w:val="2"/>
  </w:num>
  <w:num w:numId="8" w16cid:durableId="892077066">
    <w:abstractNumId w:val="1"/>
  </w:num>
  <w:num w:numId="9" w16cid:durableId="1826428949">
    <w:abstractNumId w:val="5"/>
  </w:num>
  <w:num w:numId="10" w16cid:durableId="5607936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trackRevisions w:val="false"/>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314"/>
    <w:rsid w:val="000138BB"/>
    <w:rsid w:val="00021E88"/>
    <w:rsid w:val="00071B8C"/>
    <w:rsid w:val="0007445E"/>
    <w:rsid w:val="000B6B24"/>
    <w:rsid w:val="000C049C"/>
    <w:rsid w:val="000F342F"/>
    <w:rsid w:val="00114F62"/>
    <w:rsid w:val="00144716"/>
    <w:rsid w:val="00144F0E"/>
    <w:rsid w:val="00173A07"/>
    <w:rsid w:val="001A2CDF"/>
    <w:rsid w:val="001C5CFE"/>
    <w:rsid w:val="001E0413"/>
    <w:rsid w:val="001E61FF"/>
    <w:rsid w:val="0023485D"/>
    <w:rsid w:val="002858CE"/>
    <w:rsid w:val="002E7420"/>
    <w:rsid w:val="002F03DD"/>
    <w:rsid w:val="003114CF"/>
    <w:rsid w:val="00322A25"/>
    <w:rsid w:val="003343AC"/>
    <w:rsid w:val="00346964"/>
    <w:rsid w:val="00356B0A"/>
    <w:rsid w:val="003642EF"/>
    <w:rsid w:val="003734B2"/>
    <w:rsid w:val="003D484A"/>
    <w:rsid w:val="004175DE"/>
    <w:rsid w:val="00425D5D"/>
    <w:rsid w:val="00444D97"/>
    <w:rsid w:val="004628A6"/>
    <w:rsid w:val="00484CDA"/>
    <w:rsid w:val="004C30E6"/>
    <w:rsid w:val="004C671E"/>
    <w:rsid w:val="004D5E08"/>
    <w:rsid w:val="004E6BA6"/>
    <w:rsid w:val="004F0667"/>
    <w:rsid w:val="004F1C60"/>
    <w:rsid w:val="00517FF3"/>
    <w:rsid w:val="0052099B"/>
    <w:rsid w:val="00524DBF"/>
    <w:rsid w:val="00551D9A"/>
    <w:rsid w:val="005626D6"/>
    <w:rsid w:val="00563D44"/>
    <w:rsid w:val="0058086E"/>
    <w:rsid w:val="00592890"/>
    <w:rsid w:val="00626454"/>
    <w:rsid w:val="006849CA"/>
    <w:rsid w:val="006A70B9"/>
    <w:rsid w:val="006B3A1B"/>
    <w:rsid w:val="006E70FD"/>
    <w:rsid w:val="00700735"/>
    <w:rsid w:val="00700847"/>
    <w:rsid w:val="00702737"/>
    <w:rsid w:val="00755699"/>
    <w:rsid w:val="00785FE0"/>
    <w:rsid w:val="007C3535"/>
    <w:rsid w:val="007D7C9D"/>
    <w:rsid w:val="007E2917"/>
    <w:rsid w:val="007F3550"/>
    <w:rsid w:val="0083041B"/>
    <w:rsid w:val="00861E6F"/>
    <w:rsid w:val="00863E84"/>
    <w:rsid w:val="008869A9"/>
    <w:rsid w:val="008954B3"/>
    <w:rsid w:val="008C0843"/>
    <w:rsid w:val="008C1AE7"/>
    <w:rsid w:val="0090140C"/>
    <w:rsid w:val="0093655F"/>
    <w:rsid w:val="009401BD"/>
    <w:rsid w:val="009409DB"/>
    <w:rsid w:val="00942270"/>
    <w:rsid w:val="009649E9"/>
    <w:rsid w:val="00970377"/>
    <w:rsid w:val="00997102"/>
    <w:rsid w:val="009C20B2"/>
    <w:rsid w:val="009E6F14"/>
    <w:rsid w:val="00A3213A"/>
    <w:rsid w:val="00A43A2D"/>
    <w:rsid w:val="00A56E5C"/>
    <w:rsid w:val="00A767DB"/>
    <w:rsid w:val="00AA2958"/>
    <w:rsid w:val="00AB4256"/>
    <w:rsid w:val="00AC42C5"/>
    <w:rsid w:val="00B00520"/>
    <w:rsid w:val="00B04AE0"/>
    <w:rsid w:val="00B21574"/>
    <w:rsid w:val="00B63CE4"/>
    <w:rsid w:val="00B64F92"/>
    <w:rsid w:val="00B91A1B"/>
    <w:rsid w:val="00BA1442"/>
    <w:rsid w:val="00BB5CF0"/>
    <w:rsid w:val="00BC2BCE"/>
    <w:rsid w:val="00C24A2B"/>
    <w:rsid w:val="00C81B33"/>
    <w:rsid w:val="00C934A3"/>
    <w:rsid w:val="00CB5A01"/>
    <w:rsid w:val="00CF1952"/>
    <w:rsid w:val="00D141BF"/>
    <w:rsid w:val="00D145BC"/>
    <w:rsid w:val="00D15F61"/>
    <w:rsid w:val="00D6764E"/>
    <w:rsid w:val="00D907FA"/>
    <w:rsid w:val="00DD2314"/>
    <w:rsid w:val="00DD6C66"/>
    <w:rsid w:val="00DF5A1D"/>
    <w:rsid w:val="00E03543"/>
    <w:rsid w:val="00E23F98"/>
    <w:rsid w:val="00E44513"/>
    <w:rsid w:val="00E509D7"/>
    <w:rsid w:val="00E648E3"/>
    <w:rsid w:val="00E67F50"/>
    <w:rsid w:val="00E7742C"/>
    <w:rsid w:val="00ED603A"/>
    <w:rsid w:val="00F04F11"/>
    <w:rsid w:val="00F1437B"/>
    <w:rsid w:val="00F30AEB"/>
    <w:rsid w:val="00F35930"/>
    <w:rsid w:val="00F452B8"/>
    <w:rsid w:val="00F61320"/>
    <w:rsid w:val="00F67A64"/>
    <w:rsid w:val="00F74BF1"/>
    <w:rsid w:val="00F776F7"/>
    <w:rsid w:val="00F85A7F"/>
    <w:rsid w:val="00F95546"/>
    <w:rsid w:val="00F962B6"/>
    <w:rsid w:val="00FB151A"/>
    <w:rsid w:val="00FB5BA0"/>
    <w:rsid w:val="208FF72F"/>
    <w:rsid w:val="5C66065B"/>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52179"/>
  <w15:chartTrackingRefBased/>
  <w15:docId w15:val="{DF0864FA-BEAE-4ADC-BB7D-B2CC6E849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CommentText">
    <w:name w:val="annotation text"/>
    <w:basedOn w:val="Normal"/>
    <w:link w:val="CommentTextChar"/>
    <w:uiPriority w:val="99"/>
    <w:unhideWhenUsed/>
    <w:rsid w:val="00563D44"/>
    <w:pPr>
      <w:spacing w:line="240" w:lineRule="auto"/>
      <w:jc w:val="both"/>
    </w:pPr>
    <w:rPr>
      <w:rFonts w:ascii="Times New Roman" w:hAnsi="Times New Roman"/>
      <w:sz w:val="20"/>
      <w:szCs w:val="20"/>
    </w:rPr>
  </w:style>
  <w:style w:type="character" w:styleId="CommentTextChar" w:customStyle="1">
    <w:name w:val="Comment Text Char"/>
    <w:basedOn w:val="DefaultParagraphFont"/>
    <w:link w:val="CommentText"/>
    <w:uiPriority w:val="99"/>
    <w:rsid w:val="00563D44"/>
    <w:rPr>
      <w:rFonts w:ascii="Times New Roman" w:hAnsi="Times New Roman"/>
      <w:sz w:val="20"/>
      <w:szCs w:val="20"/>
    </w:rPr>
  </w:style>
  <w:style w:type="character" w:styleId="Hyperlink">
    <w:name w:val="Hyperlink"/>
    <w:basedOn w:val="DefaultParagraphFont"/>
    <w:uiPriority w:val="99"/>
    <w:unhideWhenUsed/>
    <w:rsid w:val="003734B2"/>
    <w:rPr>
      <w:color w:val="0563C1" w:themeColor="hyperlink"/>
      <w:u w:val="single"/>
    </w:rPr>
  </w:style>
  <w:style w:type="paragraph" w:styleId="ListParagraph">
    <w:name w:val="List Paragraph"/>
    <w:basedOn w:val="Normal"/>
    <w:uiPriority w:val="34"/>
    <w:qFormat/>
    <w:rsid w:val="008C0843"/>
    <w:pPr>
      <w:ind w:left="720"/>
      <w:contextualSpacing/>
    </w:pPr>
  </w:style>
  <w:style w:type="character" w:styleId="FollowedHyperlink">
    <w:name w:val="FollowedHyperlink"/>
    <w:basedOn w:val="DefaultParagraphFont"/>
    <w:uiPriority w:val="99"/>
    <w:semiHidden/>
    <w:unhideWhenUsed/>
    <w:rsid w:val="00A3213A"/>
    <w:rPr>
      <w:color w:val="954F72" w:themeColor="followedHyperlink"/>
      <w:u w:val="single"/>
    </w:rPr>
  </w:style>
  <w:style w:type="character" w:styleId="Emphasis">
    <w:name w:val="Emphasis"/>
    <w:basedOn w:val="DefaultParagraphFont"/>
    <w:uiPriority w:val="20"/>
    <w:qFormat/>
    <w:rsid w:val="00F85A7F"/>
    <w:rPr>
      <w:i/>
      <w:iCs/>
    </w:rPr>
  </w:style>
  <w:style w:type="character" w:styleId="UnresolvedMention">
    <w:name w:val="Unresolved Mention"/>
    <w:basedOn w:val="DefaultParagraphFont"/>
    <w:uiPriority w:val="99"/>
    <w:semiHidden/>
    <w:unhideWhenUsed/>
    <w:rsid w:val="003642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453907">
      <w:bodyDiv w:val="1"/>
      <w:marLeft w:val="0"/>
      <w:marRight w:val="0"/>
      <w:marTop w:val="0"/>
      <w:marBottom w:val="0"/>
      <w:divBdr>
        <w:top w:val="none" w:sz="0" w:space="0" w:color="auto"/>
        <w:left w:val="none" w:sz="0" w:space="0" w:color="auto"/>
        <w:bottom w:val="none" w:sz="0" w:space="0" w:color="auto"/>
        <w:right w:val="none" w:sz="0" w:space="0" w:color="auto"/>
      </w:divBdr>
      <w:divsChild>
        <w:div w:id="2077319732">
          <w:marLeft w:val="0"/>
          <w:marRight w:val="0"/>
          <w:marTop w:val="0"/>
          <w:marBottom w:val="0"/>
          <w:divBdr>
            <w:top w:val="none" w:sz="0" w:space="0" w:color="auto"/>
            <w:left w:val="none" w:sz="0" w:space="0" w:color="auto"/>
            <w:bottom w:val="none" w:sz="0" w:space="0" w:color="auto"/>
            <w:right w:val="none" w:sz="0" w:space="0" w:color="auto"/>
          </w:divBdr>
          <w:divsChild>
            <w:div w:id="71322619">
              <w:marLeft w:val="0"/>
              <w:marRight w:val="0"/>
              <w:marTop w:val="0"/>
              <w:marBottom w:val="0"/>
              <w:divBdr>
                <w:top w:val="none" w:sz="0" w:space="0" w:color="auto"/>
                <w:left w:val="none" w:sz="0" w:space="0" w:color="auto"/>
                <w:bottom w:val="none" w:sz="0" w:space="0" w:color="auto"/>
                <w:right w:val="none" w:sz="0" w:space="0" w:color="auto"/>
              </w:divBdr>
              <w:divsChild>
                <w:div w:id="2126848719">
                  <w:marLeft w:val="0"/>
                  <w:marRight w:val="0"/>
                  <w:marTop w:val="0"/>
                  <w:marBottom w:val="0"/>
                  <w:divBdr>
                    <w:top w:val="none" w:sz="0" w:space="0" w:color="auto"/>
                    <w:left w:val="none" w:sz="0" w:space="0" w:color="auto"/>
                    <w:bottom w:val="none" w:sz="0" w:space="0" w:color="auto"/>
                    <w:right w:val="none" w:sz="0" w:space="0" w:color="auto"/>
                  </w:divBdr>
                  <w:divsChild>
                    <w:div w:id="155982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45866">
      <w:bodyDiv w:val="1"/>
      <w:marLeft w:val="0"/>
      <w:marRight w:val="0"/>
      <w:marTop w:val="0"/>
      <w:marBottom w:val="0"/>
      <w:divBdr>
        <w:top w:val="none" w:sz="0" w:space="0" w:color="auto"/>
        <w:left w:val="none" w:sz="0" w:space="0" w:color="auto"/>
        <w:bottom w:val="none" w:sz="0" w:space="0" w:color="auto"/>
        <w:right w:val="none" w:sz="0" w:space="0" w:color="auto"/>
      </w:divBdr>
    </w:div>
    <w:div w:id="169684673">
      <w:bodyDiv w:val="1"/>
      <w:marLeft w:val="0"/>
      <w:marRight w:val="0"/>
      <w:marTop w:val="0"/>
      <w:marBottom w:val="0"/>
      <w:divBdr>
        <w:top w:val="none" w:sz="0" w:space="0" w:color="auto"/>
        <w:left w:val="none" w:sz="0" w:space="0" w:color="auto"/>
        <w:bottom w:val="none" w:sz="0" w:space="0" w:color="auto"/>
        <w:right w:val="none" w:sz="0" w:space="0" w:color="auto"/>
      </w:divBdr>
    </w:div>
    <w:div w:id="209810305">
      <w:bodyDiv w:val="1"/>
      <w:marLeft w:val="0"/>
      <w:marRight w:val="0"/>
      <w:marTop w:val="0"/>
      <w:marBottom w:val="0"/>
      <w:divBdr>
        <w:top w:val="none" w:sz="0" w:space="0" w:color="auto"/>
        <w:left w:val="none" w:sz="0" w:space="0" w:color="auto"/>
        <w:bottom w:val="none" w:sz="0" w:space="0" w:color="auto"/>
        <w:right w:val="none" w:sz="0" w:space="0" w:color="auto"/>
      </w:divBdr>
      <w:divsChild>
        <w:div w:id="830412574">
          <w:marLeft w:val="0"/>
          <w:marRight w:val="0"/>
          <w:marTop w:val="0"/>
          <w:marBottom w:val="0"/>
          <w:divBdr>
            <w:top w:val="none" w:sz="0" w:space="0" w:color="auto"/>
            <w:left w:val="none" w:sz="0" w:space="0" w:color="auto"/>
            <w:bottom w:val="none" w:sz="0" w:space="0" w:color="auto"/>
            <w:right w:val="none" w:sz="0" w:space="0" w:color="auto"/>
          </w:divBdr>
        </w:div>
        <w:div w:id="2058774105">
          <w:marLeft w:val="0"/>
          <w:marRight w:val="0"/>
          <w:marTop w:val="0"/>
          <w:marBottom w:val="0"/>
          <w:divBdr>
            <w:top w:val="none" w:sz="0" w:space="0" w:color="auto"/>
            <w:left w:val="none" w:sz="0" w:space="0" w:color="auto"/>
            <w:bottom w:val="none" w:sz="0" w:space="0" w:color="auto"/>
            <w:right w:val="none" w:sz="0" w:space="0" w:color="auto"/>
          </w:divBdr>
        </w:div>
      </w:divsChild>
    </w:div>
    <w:div w:id="282663693">
      <w:bodyDiv w:val="1"/>
      <w:marLeft w:val="0"/>
      <w:marRight w:val="0"/>
      <w:marTop w:val="0"/>
      <w:marBottom w:val="0"/>
      <w:divBdr>
        <w:top w:val="none" w:sz="0" w:space="0" w:color="auto"/>
        <w:left w:val="none" w:sz="0" w:space="0" w:color="auto"/>
        <w:bottom w:val="none" w:sz="0" w:space="0" w:color="auto"/>
        <w:right w:val="none" w:sz="0" w:space="0" w:color="auto"/>
      </w:divBdr>
    </w:div>
    <w:div w:id="312300466">
      <w:bodyDiv w:val="1"/>
      <w:marLeft w:val="0"/>
      <w:marRight w:val="0"/>
      <w:marTop w:val="0"/>
      <w:marBottom w:val="0"/>
      <w:divBdr>
        <w:top w:val="none" w:sz="0" w:space="0" w:color="auto"/>
        <w:left w:val="none" w:sz="0" w:space="0" w:color="auto"/>
        <w:bottom w:val="none" w:sz="0" w:space="0" w:color="auto"/>
        <w:right w:val="none" w:sz="0" w:space="0" w:color="auto"/>
      </w:divBdr>
      <w:divsChild>
        <w:div w:id="614750465">
          <w:marLeft w:val="0"/>
          <w:marRight w:val="0"/>
          <w:marTop w:val="0"/>
          <w:marBottom w:val="0"/>
          <w:divBdr>
            <w:top w:val="none" w:sz="0" w:space="0" w:color="auto"/>
            <w:left w:val="none" w:sz="0" w:space="0" w:color="auto"/>
            <w:bottom w:val="none" w:sz="0" w:space="0" w:color="auto"/>
            <w:right w:val="none" w:sz="0" w:space="0" w:color="auto"/>
          </w:divBdr>
        </w:div>
      </w:divsChild>
    </w:div>
    <w:div w:id="316032602">
      <w:bodyDiv w:val="1"/>
      <w:marLeft w:val="0"/>
      <w:marRight w:val="0"/>
      <w:marTop w:val="0"/>
      <w:marBottom w:val="0"/>
      <w:divBdr>
        <w:top w:val="none" w:sz="0" w:space="0" w:color="auto"/>
        <w:left w:val="none" w:sz="0" w:space="0" w:color="auto"/>
        <w:bottom w:val="none" w:sz="0" w:space="0" w:color="auto"/>
        <w:right w:val="none" w:sz="0" w:space="0" w:color="auto"/>
      </w:divBdr>
    </w:div>
    <w:div w:id="365376841">
      <w:bodyDiv w:val="1"/>
      <w:marLeft w:val="0"/>
      <w:marRight w:val="0"/>
      <w:marTop w:val="0"/>
      <w:marBottom w:val="0"/>
      <w:divBdr>
        <w:top w:val="none" w:sz="0" w:space="0" w:color="auto"/>
        <w:left w:val="none" w:sz="0" w:space="0" w:color="auto"/>
        <w:bottom w:val="none" w:sz="0" w:space="0" w:color="auto"/>
        <w:right w:val="none" w:sz="0" w:space="0" w:color="auto"/>
      </w:divBdr>
    </w:div>
    <w:div w:id="406339948">
      <w:bodyDiv w:val="1"/>
      <w:marLeft w:val="0"/>
      <w:marRight w:val="0"/>
      <w:marTop w:val="0"/>
      <w:marBottom w:val="0"/>
      <w:divBdr>
        <w:top w:val="none" w:sz="0" w:space="0" w:color="auto"/>
        <w:left w:val="none" w:sz="0" w:space="0" w:color="auto"/>
        <w:bottom w:val="none" w:sz="0" w:space="0" w:color="auto"/>
        <w:right w:val="none" w:sz="0" w:space="0" w:color="auto"/>
      </w:divBdr>
    </w:div>
    <w:div w:id="417287823">
      <w:bodyDiv w:val="1"/>
      <w:marLeft w:val="0"/>
      <w:marRight w:val="0"/>
      <w:marTop w:val="0"/>
      <w:marBottom w:val="0"/>
      <w:divBdr>
        <w:top w:val="none" w:sz="0" w:space="0" w:color="auto"/>
        <w:left w:val="none" w:sz="0" w:space="0" w:color="auto"/>
        <w:bottom w:val="none" w:sz="0" w:space="0" w:color="auto"/>
        <w:right w:val="none" w:sz="0" w:space="0" w:color="auto"/>
      </w:divBdr>
    </w:div>
    <w:div w:id="437483881">
      <w:bodyDiv w:val="1"/>
      <w:marLeft w:val="0"/>
      <w:marRight w:val="0"/>
      <w:marTop w:val="0"/>
      <w:marBottom w:val="0"/>
      <w:divBdr>
        <w:top w:val="none" w:sz="0" w:space="0" w:color="auto"/>
        <w:left w:val="none" w:sz="0" w:space="0" w:color="auto"/>
        <w:bottom w:val="none" w:sz="0" w:space="0" w:color="auto"/>
        <w:right w:val="none" w:sz="0" w:space="0" w:color="auto"/>
      </w:divBdr>
    </w:div>
    <w:div w:id="461389540">
      <w:bodyDiv w:val="1"/>
      <w:marLeft w:val="0"/>
      <w:marRight w:val="0"/>
      <w:marTop w:val="0"/>
      <w:marBottom w:val="0"/>
      <w:divBdr>
        <w:top w:val="none" w:sz="0" w:space="0" w:color="auto"/>
        <w:left w:val="none" w:sz="0" w:space="0" w:color="auto"/>
        <w:bottom w:val="none" w:sz="0" w:space="0" w:color="auto"/>
        <w:right w:val="none" w:sz="0" w:space="0" w:color="auto"/>
      </w:divBdr>
    </w:div>
    <w:div w:id="486362161">
      <w:bodyDiv w:val="1"/>
      <w:marLeft w:val="0"/>
      <w:marRight w:val="0"/>
      <w:marTop w:val="0"/>
      <w:marBottom w:val="0"/>
      <w:divBdr>
        <w:top w:val="none" w:sz="0" w:space="0" w:color="auto"/>
        <w:left w:val="none" w:sz="0" w:space="0" w:color="auto"/>
        <w:bottom w:val="none" w:sz="0" w:space="0" w:color="auto"/>
        <w:right w:val="none" w:sz="0" w:space="0" w:color="auto"/>
      </w:divBdr>
    </w:div>
    <w:div w:id="629091221">
      <w:bodyDiv w:val="1"/>
      <w:marLeft w:val="0"/>
      <w:marRight w:val="0"/>
      <w:marTop w:val="0"/>
      <w:marBottom w:val="0"/>
      <w:divBdr>
        <w:top w:val="none" w:sz="0" w:space="0" w:color="auto"/>
        <w:left w:val="none" w:sz="0" w:space="0" w:color="auto"/>
        <w:bottom w:val="none" w:sz="0" w:space="0" w:color="auto"/>
        <w:right w:val="none" w:sz="0" w:space="0" w:color="auto"/>
      </w:divBdr>
    </w:div>
    <w:div w:id="631789193">
      <w:bodyDiv w:val="1"/>
      <w:marLeft w:val="0"/>
      <w:marRight w:val="0"/>
      <w:marTop w:val="0"/>
      <w:marBottom w:val="0"/>
      <w:divBdr>
        <w:top w:val="none" w:sz="0" w:space="0" w:color="auto"/>
        <w:left w:val="none" w:sz="0" w:space="0" w:color="auto"/>
        <w:bottom w:val="none" w:sz="0" w:space="0" w:color="auto"/>
        <w:right w:val="none" w:sz="0" w:space="0" w:color="auto"/>
      </w:divBdr>
    </w:div>
    <w:div w:id="688874656">
      <w:bodyDiv w:val="1"/>
      <w:marLeft w:val="0"/>
      <w:marRight w:val="0"/>
      <w:marTop w:val="0"/>
      <w:marBottom w:val="0"/>
      <w:divBdr>
        <w:top w:val="none" w:sz="0" w:space="0" w:color="auto"/>
        <w:left w:val="none" w:sz="0" w:space="0" w:color="auto"/>
        <w:bottom w:val="none" w:sz="0" w:space="0" w:color="auto"/>
        <w:right w:val="none" w:sz="0" w:space="0" w:color="auto"/>
      </w:divBdr>
    </w:div>
    <w:div w:id="745497471">
      <w:bodyDiv w:val="1"/>
      <w:marLeft w:val="0"/>
      <w:marRight w:val="0"/>
      <w:marTop w:val="0"/>
      <w:marBottom w:val="0"/>
      <w:divBdr>
        <w:top w:val="none" w:sz="0" w:space="0" w:color="auto"/>
        <w:left w:val="none" w:sz="0" w:space="0" w:color="auto"/>
        <w:bottom w:val="none" w:sz="0" w:space="0" w:color="auto"/>
        <w:right w:val="none" w:sz="0" w:space="0" w:color="auto"/>
      </w:divBdr>
    </w:div>
    <w:div w:id="756024471">
      <w:bodyDiv w:val="1"/>
      <w:marLeft w:val="0"/>
      <w:marRight w:val="0"/>
      <w:marTop w:val="0"/>
      <w:marBottom w:val="0"/>
      <w:divBdr>
        <w:top w:val="none" w:sz="0" w:space="0" w:color="auto"/>
        <w:left w:val="none" w:sz="0" w:space="0" w:color="auto"/>
        <w:bottom w:val="none" w:sz="0" w:space="0" w:color="auto"/>
        <w:right w:val="none" w:sz="0" w:space="0" w:color="auto"/>
      </w:divBdr>
    </w:div>
    <w:div w:id="922371384">
      <w:bodyDiv w:val="1"/>
      <w:marLeft w:val="0"/>
      <w:marRight w:val="0"/>
      <w:marTop w:val="0"/>
      <w:marBottom w:val="0"/>
      <w:divBdr>
        <w:top w:val="none" w:sz="0" w:space="0" w:color="auto"/>
        <w:left w:val="none" w:sz="0" w:space="0" w:color="auto"/>
        <w:bottom w:val="none" w:sz="0" w:space="0" w:color="auto"/>
        <w:right w:val="none" w:sz="0" w:space="0" w:color="auto"/>
      </w:divBdr>
      <w:divsChild>
        <w:div w:id="716660240">
          <w:marLeft w:val="0"/>
          <w:marRight w:val="0"/>
          <w:marTop w:val="0"/>
          <w:marBottom w:val="0"/>
          <w:divBdr>
            <w:top w:val="none" w:sz="0" w:space="0" w:color="auto"/>
            <w:left w:val="none" w:sz="0" w:space="0" w:color="auto"/>
            <w:bottom w:val="none" w:sz="0" w:space="0" w:color="auto"/>
            <w:right w:val="none" w:sz="0" w:space="0" w:color="auto"/>
          </w:divBdr>
        </w:div>
      </w:divsChild>
    </w:div>
    <w:div w:id="1058818370">
      <w:bodyDiv w:val="1"/>
      <w:marLeft w:val="0"/>
      <w:marRight w:val="0"/>
      <w:marTop w:val="0"/>
      <w:marBottom w:val="0"/>
      <w:divBdr>
        <w:top w:val="none" w:sz="0" w:space="0" w:color="auto"/>
        <w:left w:val="none" w:sz="0" w:space="0" w:color="auto"/>
        <w:bottom w:val="none" w:sz="0" w:space="0" w:color="auto"/>
        <w:right w:val="none" w:sz="0" w:space="0" w:color="auto"/>
      </w:divBdr>
    </w:div>
    <w:div w:id="1070999740">
      <w:bodyDiv w:val="1"/>
      <w:marLeft w:val="0"/>
      <w:marRight w:val="0"/>
      <w:marTop w:val="0"/>
      <w:marBottom w:val="0"/>
      <w:divBdr>
        <w:top w:val="none" w:sz="0" w:space="0" w:color="auto"/>
        <w:left w:val="none" w:sz="0" w:space="0" w:color="auto"/>
        <w:bottom w:val="none" w:sz="0" w:space="0" w:color="auto"/>
        <w:right w:val="none" w:sz="0" w:space="0" w:color="auto"/>
      </w:divBdr>
    </w:div>
    <w:div w:id="1078551427">
      <w:bodyDiv w:val="1"/>
      <w:marLeft w:val="0"/>
      <w:marRight w:val="0"/>
      <w:marTop w:val="0"/>
      <w:marBottom w:val="0"/>
      <w:divBdr>
        <w:top w:val="none" w:sz="0" w:space="0" w:color="auto"/>
        <w:left w:val="none" w:sz="0" w:space="0" w:color="auto"/>
        <w:bottom w:val="none" w:sz="0" w:space="0" w:color="auto"/>
        <w:right w:val="none" w:sz="0" w:space="0" w:color="auto"/>
      </w:divBdr>
    </w:div>
    <w:div w:id="1088893274">
      <w:bodyDiv w:val="1"/>
      <w:marLeft w:val="0"/>
      <w:marRight w:val="0"/>
      <w:marTop w:val="0"/>
      <w:marBottom w:val="0"/>
      <w:divBdr>
        <w:top w:val="none" w:sz="0" w:space="0" w:color="auto"/>
        <w:left w:val="none" w:sz="0" w:space="0" w:color="auto"/>
        <w:bottom w:val="none" w:sz="0" w:space="0" w:color="auto"/>
        <w:right w:val="none" w:sz="0" w:space="0" w:color="auto"/>
      </w:divBdr>
    </w:div>
    <w:div w:id="1127505570">
      <w:bodyDiv w:val="1"/>
      <w:marLeft w:val="0"/>
      <w:marRight w:val="0"/>
      <w:marTop w:val="0"/>
      <w:marBottom w:val="0"/>
      <w:divBdr>
        <w:top w:val="none" w:sz="0" w:space="0" w:color="auto"/>
        <w:left w:val="none" w:sz="0" w:space="0" w:color="auto"/>
        <w:bottom w:val="none" w:sz="0" w:space="0" w:color="auto"/>
        <w:right w:val="none" w:sz="0" w:space="0" w:color="auto"/>
      </w:divBdr>
      <w:divsChild>
        <w:div w:id="1523283741">
          <w:marLeft w:val="0"/>
          <w:marRight w:val="0"/>
          <w:marTop w:val="0"/>
          <w:marBottom w:val="0"/>
          <w:divBdr>
            <w:top w:val="none" w:sz="0" w:space="0" w:color="auto"/>
            <w:left w:val="none" w:sz="0" w:space="0" w:color="auto"/>
            <w:bottom w:val="none" w:sz="0" w:space="0" w:color="auto"/>
            <w:right w:val="none" w:sz="0" w:space="0" w:color="auto"/>
          </w:divBdr>
        </w:div>
        <w:div w:id="1056659704">
          <w:marLeft w:val="0"/>
          <w:marRight w:val="0"/>
          <w:marTop w:val="0"/>
          <w:marBottom w:val="0"/>
          <w:divBdr>
            <w:top w:val="none" w:sz="0" w:space="0" w:color="auto"/>
            <w:left w:val="none" w:sz="0" w:space="0" w:color="auto"/>
            <w:bottom w:val="none" w:sz="0" w:space="0" w:color="auto"/>
            <w:right w:val="none" w:sz="0" w:space="0" w:color="auto"/>
          </w:divBdr>
        </w:div>
      </w:divsChild>
    </w:div>
    <w:div w:id="1212107229">
      <w:bodyDiv w:val="1"/>
      <w:marLeft w:val="0"/>
      <w:marRight w:val="0"/>
      <w:marTop w:val="0"/>
      <w:marBottom w:val="0"/>
      <w:divBdr>
        <w:top w:val="none" w:sz="0" w:space="0" w:color="auto"/>
        <w:left w:val="none" w:sz="0" w:space="0" w:color="auto"/>
        <w:bottom w:val="none" w:sz="0" w:space="0" w:color="auto"/>
        <w:right w:val="none" w:sz="0" w:space="0" w:color="auto"/>
      </w:divBdr>
    </w:div>
    <w:div w:id="1230270194">
      <w:bodyDiv w:val="1"/>
      <w:marLeft w:val="0"/>
      <w:marRight w:val="0"/>
      <w:marTop w:val="0"/>
      <w:marBottom w:val="0"/>
      <w:divBdr>
        <w:top w:val="none" w:sz="0" w:space="0" w:color="auto"/>
        <w:left w:val="none" w:sz="0" w:space="0" w:color="auto"/>
        <w:bottom w:val="none" w:sz="0" w:space="0" w:color="auto"/>
        <w:right w:val="none" w:sz="0" w:space="0" w:color="auto"/>
      </w:divBdr>
    </w:div>
    <w:div w:id="1235122486">
      <w:bodyDiv w:val="1"/>
      <w:marLeft w:val="0"/>
      <w:marRight w:val="0"/>
      <w:marTop w:val="0"/>
      <w:marBottom w:val="0"/>
      <w:divBdr>
        <w:top w:val="none" w:sz="0" w:space="0" w:color="auto"/>
        <w:left w:val="none" w:sz="0" w:space="0" w:color="auto"/>
        <w:bottom w:val="none" w:sz="0" w:space="0" w:color="auto"/>
        <w:right w:val="none" w:sz="0" w:space="0" w:color="auto"/>
      </w:divBdr>
      <w:divsChild>
        <w:div w:id="807169414">
          <w:marLeft w:val="0"/>
          <w:marRight w:val="0"/>
          <w:marTop w:val="0"/>
          <w:marBottom w:val="0"/>
          <w:divBdr>
            <w:top w:val="none" w:sz="0" w:space="0" w:color="auto"/>
            <w:left w:val="none" w:sz="0" w:space="0" w:color="auto"/>
            <w:bottom w:val="none" w:sz="0" w:space="0" w:color="auto"/>
            <w:right w:val="none" w:sz="0" w:space="0" w:color="auto"/>
          </w:divBdr>
        </w:div>
      </w:divsChild>
    </w:div>
    <w:div w:id="1313488073">
      <w:bodyDiv w:val="1"/>
      <w:marLeft w:val="0"/>
      <w:marRight w:val="0"/>
      <w:marTop w:val="0"/>
      <w:marBottom w:val="0"/>
      <w:divBdr>
        <w:top w:val="none" w:sz="0" w:space="0" w:color="auto"/>
        <w:left w:val="none" w:sz="0" w:space="0" w:color="auto"/>
        <w:bottom w:val="none" w:sz="0" w:space="0" w:color="auto"/>
        <w:right w:val="none" w:sz="0" w:space="0" w:color="auto"/>
      </w:divBdr>
      <w:divsChild>
        <w:div w:id="38483337">
          <w:marLeft w:val="0"/>
          <w:marRight w:val="0"/>
          <w:marTop w:val="0"/>
          <w:marBottom w:val="0"/>
          <w:divBdr>
            <w:top w:val="none" w:sz="0" w:space="0" w:color="auto"/>
            <w:left w:val="none" w:sz="0" w:space="0" w:color="auto"/>
            <w:bottom w:val="none" w:sz="0" w:space="0" w:color="auto"/>
            <w:right w:val="none" w:sz="0" w:space="0" w:color="auto"/>
          </w:divBdr>
        </w:div>
      </w:divsChild>
    </w:div>
    <w:div w:id="1325278637">
      <w:bodyDiv w:val="1"/>
      <w:marLeft w:val="0"/>
      <w:marRight w:val="0"/>
      <w:marTop w:val="0"/>
      <w:marBottom w:val="0"/>
      <w:divBdr>
        <w:top w:val="none" w:sz="0" w:space="0" w:color="auto"/>
        <w:left w:val="none" w:sz="0" w:space="0" w:color="auto"/>
        <w:bottom w:val="none" w:sz="0" w:space="0" w:color="auto"/>
        <w:right w:val="none" w:sz="0" w:space="0" w:color="auto"/>
      </w:divBdr>
    </w:div>
    <w:div w:id="1392928111">
      <w:bodyDiv w:val="1"/>
      <w:marLeft w:val="0"/>
      <w:marRight w:val="0"/>
      <w:marTop w:val="0"/>
      <w:marBottom w:val="0"/>
      <w:divBdr>
        <w:top w:val="none" w:sz="0" w:space="0" w:color="auto"/>
        <w:left w:val="none" w:sz="0" w:space="0" w:color="auto"/>
        <w:bottom w:val="none" w:sz="0" w:space="0" w:color="auto"/>
        <w:right w:val="none" w:sz="0" w:space="0" w:color="auto"/>
      </w:divBdr>
    </w:div>
    <w:div w:id="1542670104">
      <w:bodyDiv w:val="1"/>
      <w:marLeft w:val="0"/>
      <w:marRight w:val="0"/>
      <w:marTop w:val="0"/>
      <w:marBottom w:val="0"/>
      <w:divBdr>
        <w:top w:val="none" w:sz="0" w:space="0" w:color="auto"/>
        <w:left w:val="none" w:sz="0" w:space="0" w:color="auto"/>
        <w:bottom w:val="none" w:sz="0" w:space="0" w:color="auto"/>
        <w:right w:val="none" w:sz="0" w:space="0" w:color="auto"/>
      </w:divBdr>
    </w:div>
    <w:div w:id="1604604806">
      <w:bodyDiv w:val="1"/>
      <w:marLeft w:val="0"/>
      <w:marRight w:val="0"/>
      <w:marTop w:val="0"/>
      <w:marBottom w:val="0"/>
      <w:divBdr>
        <w:top w:val="none" w:sz="0" w:space="0" w:color="auto"/>
        <w:left w:val="none" w:sz="0" w:space="0" w:color="auto"/>
        <w:bottom w:val="none" w:sz="0" w:space="0" w:color="auto"/>
        <w:right w:val="none" w:sz="0" w:space="0" w:color="auto"/>
      </w:divBdr>
    </w:div>
    <w:div w:id="1605729394">
      <w:bodyDiv w:val="1"/>
      <w:marLeft w:val="0"/>
      <w:marRight w:val="0"/>
      <w:marTop w:val="0"/>
      <w:marBottom w:val="0"/>
      <w:divBdr>
        <w:top w:val="none" w:sz="0" w:space="0" w:color="auto"/>
        <w:left w:val="none" w:sz="0" w:space="0" w:color="auto"/>
        <w:bottom w:val="none" w:sz="0" w:space="0" w:color="auto"/>
        <w:right w:val="none" w:sz="0" w:space="0" w:color="auto"/>
      </w:divBdr>
    </w:div>
    <w:div w:id="1657146204">
      <w:bodyDiv w:val="1"/>
      <w:marLeft w:val="0"/>
      <w:marRight w:val="0"/>
      <w:marTop w:val="0"/>
      <w:marBottom w:val="0"/>
      <w:divBdr>
        <w:top w:val="none" w:sz="0" w:space="0" w:color="auto"/>
        <w:left w:val="none" w:sz="0" w:space="0" w:color="auto"/>
        <w:bottom w:val="none" w:sz="0" w:space="0" w:color="auto"/>
        <w:right w:val="none" w:sz="0" w:space="0" w:color="auto"/>
      </w:divBdr>
      <w:divsChild>
        <w:div w:id="1338849056">
          <w:marLeft w:val="0"/>
          <w:marRight w:val="0"/>
          <w:marTop w:val="0"/>
          <w:marBottom w:val="0"/>
          <w:divBdr>
            <w:top w:val="none" w:sz="0" w:space="0" w:color="auto"/>
            <w:left w:val="none" w:sz="0" w:space="0" w:color="auto"/>
            <w:bottom w:val="none" w:sz="0" w:space="0" w:color="auto"/>
            <w:right w:val="none" w:sz="0" w:space="0" w:color="auto"/>
          </w:divBdr>
        </w:div>
      </w:divsChild>
    </w:div>
    <w:div w:id="1783528961">
      <w:bodyDiv w:val="1"/>
      <w:marLeft w:val="0"/>
      <w:marRight w:val="0"/>
      <w:marTop w:val="0"/>
      <w:marBottom w:val="0"/>
      <w:divBdr>
        <w:top w:val="none" w:sz="0" w:space="0" w:color="auto"/>
        <w:left w:val="none" w:sz="0" w:space="0" w:color="auto"/>
        <w:bottom w:val="none" w:sz="0" w:space="0" w:color="auto"/>
        <w:right w:val="none" w:sz="0" w:space="0" w:color="auto"/>
      </w:divBdr>
    </w:div>
    <w:div w:id="1793359235">
      <w:bodyDiv w:val="1"/>
      <w:marLeft w:val="0"/>
      <w:marRight w:val="0"/>
      <w:marTop w:val="0"/>
      <w:marBottom w:val="0"/>
      <w:divBdr>
        <w:top w:val="none" w:sz="0" w:space="0" w:color="auto"/>
        <w:left w:val="none" w:sz="0" w:space="0" w:color="auto"/>
        <w:bottom w:val="none" w:sz="0" w:space="0" w:color="auto"/>
        <w:right w:val="none" w:sz="0" w:space="0" w:color="auto"/>
      </w:divBdr>
    </w:div>
    <w:div w:id="1813517551">
      <w:bodyDiv w:val="1"/>
      <w:marLeft w:val="0"/>
      <w:marRight w:val="0"/>
      <w:marTop w:val="0"/>
      <w:marBottom w:val="0"/>
      <w:divBdr>
        <w:top w:val="none" w:sz="0" w:space="0" w:color="auto"/>
        <w:left w:val="none" w:sz="0" w:space="0" w:color="auto"/>
        <w:bottom w:val="none" w:sz="0" w:space="0" w:color="auto"/>
        <w:right w:val="none" w:sz="0" w:space="0" w:color="auto"/>
      </w:divBdr>
    </w:div>
    <w:div w:id="1834179618">
      <w:bodyDiv w:val="1"/>
      <w:marLeft w:val="0"/>
      <w:marRight w:val="0"/>
      <w:marTop w:val="0"/>
      <w:marBottom w:val="0"/>
      <w:divBdr>
        <w:top w:val="none" w:sz="0" w:space="0" w:color="auto"/>
        <w:left w:val="none" w:sz="0" w:space="0" w:color="auto"/>
        <w:bottom w:val="none" w:sz="0" w:space="0" w:color="auto"/>
        <w:right w:val="none" w:sz="0" w:space="0" w:color="auto"/>
      </w:divBdr>
    </w:div>
    <w:div w:id="1847019916">
      <w:bodyDiv w:val="1"/>
      <w:marLeft w:val="0"/>
      <w:marRight w:val="0"/>
      <w:marTop w:val="0"/>
      <w:marBottom w:val="0"/>
      <w:divBdr>
        <w:top w:val="none" w:sz="0" w:space="0" w:color="auto"/>
        <w:left w:val="none" w:sz="0" w:space="0" w:color="auto"/>
        <w:bottom w:val="none" w:sz="0" w:space="0" w:color="auto"/>
        <w:right w:val="none" w:sz="0" w:space="0" w:color="auto"/>
      </w:divBdr>
    </w:div>
    <w:div w:id="1859850455">
      <w:bodyDiv w:val="1"/>
      <w:marLeft w:val="0"/>
      <w:marRight w:val="0"/>
      <w:marTop w:val="0"/>
      <w:marBottom w:val="0"/>
      <w:divBdr>
        <w:top w:val="none" w:sz="0" w:space="0" w:color="auto"/>
        <w:left w:val="none" w:sz="0" w:space="0" w:color="auto"/>
        <w:bottom w:val="none" w:sz="0" w:space="0" w:color="auto"/>
        <w:right w:val="none" w:sz="0" w:space="0" w:color="auto"/>
      </w:divBdr>
    </w:div>
    <w:div w:id="2006546294">
      <w:bodyDiv w:val="1"/>
      <w:marLeft w:val="0"/>
      <w:marRight w:val="0"/>
      <w:marTop w:val="0"/>
      <w:marBottom w:val="0"/>
      <w:divBdr>
        <w:top w:val="none" w:sz="0" w:space="0" w:color="auto"/>
        <w:left w:val="none" w:sz="0" w:space="0" w:color="auto"/>
        <w:bottom w:val="none" w:sz="0" w:space="0" w:color="auto"/>
        <w:right w:val="none" w:sz="0" w:space="0" w:color="auto"/>
      </w:divBdr>
    </w:div>
    <w:div w:id="2082215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doi.org/10.1016/s0167-5877(03)00046-1" TargetMode="External" Id="rId26" /><Relationship Type="http://schemas.openxmlformats.org/officeDocument/2006/relationships/hyperlink" Target="https://doi.org/10.1093/jas/skaa145" TargetMode="External" Id="rId21" /><Relationship Type="http://schemas.openxmlformats.org/officeDocument/2006/relationships/hyperlink" Target="https://doi.org/10.3390/ani11030779" TargetMode="External" Id="rId34" /><Relationship Type="http://schemas.openxmlformats.org/officeDocument/2006/relationships/hyperlink" Target="https://doi.org/10.1016/j.cpa.2021.102324" TargetMode="External" Id="rId42" /><Relationship Type="http://schemas.openxmlformats.org/officeDocument/2006/relationships/hyperlink" Target="https://www.legislation.gov.uk/uksi/2007/2078/schedule/6/made" TargetMode="External" Id="rId47" /><Relationship Type="http://schemas.openxmlformats.org/officeDocument/2006/relationships/hyperlink" Target="https://betterchickencommitment.com/eu-broiler-chicken-welfare.pdf" TargetMode="External" Id="rId50" /><Relationship Type="http://schemas.openxmlformats.org/officeDocument/2006/relationships/hyperlink" Target="https://eur-lex.europa.eu/legal-content/EN/TXT/PDF/?uri=CELEX:32020R0464&amp;rid=4" TargetMode="External" Id="rId55" /><Relationship Type="http://schemas.openxmlformats.org/officeDocument/2006/relationships/hyperlink" Target="https://www.leroyseafood.com/" TargetMode="External" Id="rId63" /><Relationship Type="http://schemas.openxmlformats.org/officeDocument/2006/relationships/hyperlink" Target="https://doi.org/10.1093/af/vfad033" TargetMode="External" Id="rId7" /><Relationship Type="http://schemas.openxmlformats.org/officeDocument/2006/relationships/styles" Target="styles.xml" Id="rId2" /><Relationship Type="http://schemas.openxmlformats.org/officeDocument/2006/relationships/hyperlink" Target="https://jordbruksverket.se/om-jordbruksverket/jordbruksverkets-officiella-statistik/jordbruksverkets-statistikrapporter/statistik/2023-10-24-djurhalsa-ar-2022" TargetMode="External" Id="rId16" /><Relationship Type="http://schemas.openxmlformats.org/officeDocument/2006/relationships/hyperlink" Target="https://doi.org/10.1016/j.psj.2023.102603" TargetMode="External" Id="rId29" /><Relationship Type="http://schemas.openxmlformats.org/officeDocument/2006/relationships/hyperlink" Target="https://doi.org/10.1017/S0043933911000067" TargetMode="External" Id="rId11" /><Relationship Type="http://schemas.openxmlformats.org/officeDocument/2006/relationships/hyperlink" Target="https://doi.org/10.1038/s41598-021-81868-3" TargetMode="External" Id="rId24" /><Relationship Type="http://schemas.openxmlformats.org/officeDocument/2006/relationships/hyperlink" Target="http://www.assurewel.org/sheep/mortality.html" TargetMode="External" Id="rId32" /><Relationship Type="http://schemas.openxmlformats.org/officeDocument/2006/relationships/hyperlink" Target="https://jordbruksverket.se/om-jordbruksverket/jordbruksverkets-officiella-statistik/jordbruksverkets-statistikrapporter/statistik/2022-02-01-notkreaturssektorns-uppbyggnad--en-analys-av-struktur-och-slakt-i-notkreaturssektorn" TargetMode="External" Id="rId37" /><Relationship Type="http://schemas.openxmlformats.org/officeDocument/2006/relationships/hyperlink" Target="https://doi.org/10.3390/ani12010030" TargetMode="External" Id="rId40" /><Relationship Type="http://schemas.openxmlformats.org/officeDocument/2006/relationships/hyperlink" Target="https://doi.org/10.2903/j.efsa.2023.7993" TargetMode="External" Id="rId45" /><Relationship Type="http://schemas.openxmlformats.org/officeDocument/2006/relationships/hyperlink" Target="https://unfccc.int/ghg-inventories-annex-i-parties/2023" TargetMode="External" Id="rId53" /><Relationship Type="http://schemas.openxmlformats.org/officeDocument/2006/relationships/theme" Target="theme/theme1.xml" Id="rId66" /><Relationship Type="http://schemas.openxmlformats.org/officeDocument/2006/relationships/hyperlink" Target="https://www.ema.europa.eu/en/veterinary-regulatory-overview/antimicrobial-resistance-veterinary-medicine/european-surveillance-veterinary-antimicrobial-consumption-esvac-2009-2023" TargetMode="External" Id="rId5" /><Relationship Type="http://schemas.openxmlformats.org/officeDocument/2006/relationships/hyperlink" Target="https://doi.org/10.2903/j.efsa.2023.7789" TargetMode="External" Id="rId61" /><Relationship Type="http://schemas.openxmlformats.org/officeDocument/2006/relationships/hyperlink" Target="https://doi.org/10.3389/fvets.2017.00181" TargetMode="External" Id="rId19" /><Relationship Type="http://schemas.openxmlformats.org/officeDocument/2006/relationships/hyperlink" Target="https://doi.org/10.3390/ani11113160" TargetMode="External" Id="rId14" /><Relationship Type="http://schemas.openxmlformats.org/officeDocument/2006/relationships/hyperlink" Target="https://doi.org/10.1016/j.psj.2022.101806" TargetMode="External" Id="rId22" /><Relationship Type="http://schemas.openxmlformats.org/officeDocument/2006/relationships/hyperlink" Target="https://doi.org/10.1371/journal.pone.0256105" TargetMode="External" Id="rId27" /><Relationship Type="http://schemas.openxmlformats.org/officeDocument/2006/relationships/hyperlink" Target="https://vxa.qbank.se/mb/?h=3fb6d74d47ca02f4f86b10e5bc2e1465&amp;p=dccda36951e6721097a93eae5c593859&amp;display=feature&amp;s=name&amp;d=desc" TargetMode="External" Id="rId30" /><Relationship Type="http://schemas.openxmlformats.org/officeDocument/2006/relationships/hyperlink" Target="https://www.gardochdjurhalsan.se/wp-content/uploads/2022/12/internationella-rapporten-2022.pdf" TargetMode="External" Id="rId35" /><Relationship Type="http://schemas.openxmlformats.org/officeDocument/2006/relationships/hyperlink" Target="https://vxa.qbank.se/mb/?h=3fb6d74d47ca02f4f86b10e5bc2e1465&amp;p=dccda36951e6721097a93eae5c593859&amp;display=feature&amp;s=name&amp;d=desc" TargetMode="External" Id="rId43" /><Relationship Type="http://schemas.openxmlformats.org/officeDocument/2006/relationships/hyperlink" Target="https://unfccc.int/ghg-inventories-annex-i-parties/2023" TargetMode="External" Id="rId48" /><Relationship Type="http://schemas.openxmlformats.org/officeDocument/2006/relationships/hyperlink" Target="https://doi.org/10.1017/S0021859615000830" TargetMode="External" Id="rId56" /><Relationship Type="http://schemas.openxmlformats.org/officeDocument/2006/relationships/hyperlink" Target="https://doi.org/10.1038/s41598-024-68629-8" TargetMode="External" Id="rId64" /><Relationship Type="http://schemas.openxmlformats.org/officeDocument/2006/relationships/hyperlink" Target="https://pub.epsilon.slu.se/id/eprint/15674" TargetMode="External" Id="rId8" /><Relationship Type="http://schemas.openxmlformats.org/officeDocument/2006/relationships/hyperlink" Target="https://www.teagasc.ie/news--events/daily/sheep/sheep-housing-space-requirements.php" TargetMode="External" Id="rId51" /><Relationship Type="http://schemas.openxmlformats.org/officeDocument/2006/relationships/settings" Target="settings.xml" Id="rId3" /><Relationship Type="http://schemas.openxmlformats.org/officeDocument/2006/relationships/hyperlink" Target="https://doi.org/10.2903/j.efsa.2020.5944" TargetMode="External" Id="rId12" /><Relationship Type="http://schemas.openxmlformats.org/officeDocument/2006/relationships/hyperlink" Target="https://doi.org/10.1017/S1751731116002160" TargetMode="External" Id="rId17" /><Relationship Type="http://schemas.openxmlformats.org/officeDocument/2006/relationships/hyperlink" Target="https://doi.org/10.3390/ani11041102" TargetMode="External" Id="rId25" /><Relationship Type="http://schemas.openxmlformats.org/officeDocument/2006/relationships/hyperlink" Target="https://doi.org/10.2903/j.efsa.2020.5944" TargetMode="External" Id="rId33" /><Relationship Type="http://schemas.openxmlformats.org/officeDocument/2006/relationships/hyperlink" Target="https://pub.epsilon.slu.se/id/eprint/23478/contents" TargetMode="External" Id="rId38" /><Relationship Type="http://schemas.openxmlformats.org/officeDocument/2006/relationships/hyperlink" Target="https://eur-lex.europa.eu/legal-content/EN/TXT/PDF/?uri=CELEX:32020R0464&amp;rid=4" TargetMode="External" Id="rId46" /><Relationship Type="http://schemas.openxmlformats.org/officeDocument/2006/relationships/hyperlink" Target="https://doi.org/10.1016/j.livsci.2018.02.005" TargetMode="External" Id="rId59" /><Relationship Type="http://schemas.openxmlformats.org/officeDocument/2006/relationships/hyperlink" Target="https://doi.org/10.1016/j.prevetmed.2020.105208" TargetMode="External" Id="rId20" /><Relationship Type="http://schemas.openxmlformats.org/officeDocument/2006/relationships/hyperlink" Target="https://doi.org/10.1186/s12917-020-02484-3" TargetMode="External" Id="rId41" /><Relationship Type="http://schemas.openxmlformats.org/officeDocument/2006/relationships/hyperlink" Target="https://lovdata.no/dokument/SF/forskrift/2008-06-17-822" TargetMode="External" Id="rId54" /><Relationship Type="http://schemas.openxmlformats.org/officeDocument/2006/relationships/hyperlink" Target="https://data.consilium.europa.eu/doc/document/ST-11061-2022-INIT/en/pdf" TargetMode="External" Id="rId62" /><Relationship Type="http://schemas.openxmlformats.org/officeDocument/2006/relationships/numbering" Target="numbering.xml" Id="rId1" /><Relationship Type="http://schemas.openxmlformats.org/officeDocument/2006/relationships/hyperlink" Target="https://doi.org/10.3920/JIFF2015.0097" TargetMode="External" Id="rId6" /><Relationship Type="http://schemas.openxmlformats.org/officeDocument/2006/relationships/hyperlink" Target="https://jordbruksverket.se/om-jordbruksverket/jordbruksverkets-officiella-statistik/jordbruksverkets-statistikrapporter/statistik/2022-02-01-notkreaturssektorns-uppbyggnad--en-analys-av-struktur-och-slakt-i-notkreaturssektorn" TargetMode="External" Id="rId15" /><Relationship Type="http://schemas.openxmlformats.org/officeDocument/2006/relationships/hyperlink" Target="https://doi.org/10.3390/ani10060955" TargetMode="External" Id="rId23" /><Relationship Type="http://schemas.openxmlformats.org/officeDocument/2006/relationships/hyperlink" Target="https://doi.org/10.3389/fvets.2022.936643" TargetMode="External" Id="rId28" /><Relationship Type="http://schemas.openxmlformats.org/officeDocument/2006/relationships/hyperlink" Target="https://jordbruksverket.se/om-jordbruksverket/jordbruksverkets-officiella-statistik/jordbruksverkets-statistikrapporter/statistik/2020-06-22-notkreaturssektorns-uppbyggnad.-en-analys-av-struktur-och-slakt-i-notkreaturssektorn" TargetMode="External" Id="rId36" /><Relationship Type="http://schemas.openxmlformats.org/officeDocument/2006/relationships/hyperlink" Target="https://doi.org/10.1016/j.psj.2022.101806" TargetMode="External" Id="rId49" /><Relationship Type="http://schemas.openxmlformats.org/officeDocument/2006/relationships/hyperlink" Target="https://doi.org/10.3382/ps/pey026" TargetMode="External" Id="rId10" /><Relationship Type="http://schemas.openxmlformats.org/officeDocument/2006/relationships/hyperlink" Target="https://ahdb.org.uk/development-of-an-integrated-neonatal-survival-and-sustainable-antibiotic-plan" TargetMode="External" Id="rId31" /><Relationship Type="http://schemas.openxmlformats.org/officeDocument/2006/relationships/hyperlink" Target="https://www.retsinformation.dk/eli/lta/2020/1743" TargetMode="External" Id="rId44" /><Relationship Type="http://schemas.openxmlformats.org/officeDocument/2006/relationships/hyperlink" Target="https://www.conaf.it/sites/default/files/Linee%20guida%20conigli.pdf" TargetMode="External" Id="rId52" /><Relationship Type="http://schemas.openxmlformats.org/officeDocument/2006/relationships/hyperlink" Target="https://www.eca.europa.eu/Lists/ECADocuments/RV-2023-03/RV-2023-03_EN.pdf" TargetMode="External" Id="rId60" /><Relationship Type="http://schemas.openxmlformats.org/officeDocument/2006/relationships/fontTable" Target="fontTable.xml" Id="rId65" /><Relationship Type="http://schemas.openxmlformats.org/officeDocument/2006/relationships/webSettings" Target="webSettings.xml" Id="rId4" /><Relationship Type="http://schemas.openxmlformats.org/officeDocument/2006/relationships/hyperlink" Target="https://doi.org/10.1016/j.prevetmed.2008.05.006" TargetMode="External" Id="rId9" /><Relationship Type="http://schemas.openxmlformats.org/officeDocument/2006/relationships/hyperlink" Target="https://doi.org/10.1017/S1751731119000466" TargetMode="External" Id="rId13" /><Relationship Type="http://schemas.openxmlformats.org/officeDocument/2006/relationships/hyperlink" Target="https://doi.org/10.1016/j.animal.2022.100622" TargetMode="External" Id="rId18" /><Relationship Type="http://schemas.openxmlformats.org/officeDocument/2006/relationships/hyperlink" Target="https://doi.org/10.1038/s41598-021-81868-3" TargetMode="External" Id="rId39" /><Relationship Type="http://schemas.openxmlformats.org/officeDocument/2006/relationships/hyperlink" Target="https://doi.org/10.1016/j.livsci.2018.02.005" TargetMode="External" Id="R509dd41aa93344a4" /><Relationship Type="http://schemas.openxmlformats.org/officeDocument/2006/relationships/hyperlink" Target="https://arcticseafoodexport.com/" TargetMode="External" Id="R61b807803a4a49c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Lotta Rydhmer</dc:creator>
  <keywords/>
  <dc:description/>
  <lastModifiedBy>Guest User</lastModifiedBy>
  <revision>44</revision>
  <dcterms:created xsi:type="dcterms:W3CDTF">2024-11-05T12:57:00.0000000Z</dcterms:created>
  <dcterms:modified xsi:type="dcterms:W3CDTF">2024-11-08T22:29:56.3621536Z</dcterms:modified>
</coreProperties>
</file>