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58B1" w:rsidRDefault="00C80FDD" w:rsidP="003E32B4">
      <w:pPr>
        <w:pStyle w:val="Titel"/>
      </w:pPr>
      <w:r>
        <w:t xml:space="preserve">Calibration of supply and transformation </w:t>
      </w:r>
      <w:proofErr w:type="spellStart"/>
      <w:r>
        <w:t>elasticities</w:t>
      </w:r>
      <w:proofErr w:type="spellEnd"/>
      <w:r>
        <w:t xml:space="preserve"> in optimization models of land use</w:t>
      </w:r>
    </w:p>
    <w:p w:rsidR="003E32B4" w:rsidRDefault="003E32B4" w:rsidP="003E32B4">
      <w:pPr>
        <w:pStyle w:val="Frfattare"/>
      </w:pPr>
      <w:r>
        <w:t>Torbjörn Jansson, SLU</w:t>
      </w:r>
    </w:p>
    <w:p w:rsidR="003E32B4" w:rsidRDefault="003E32B4" w:rsidP="003E32B4">
      <w:pPr>
        <w:pStyle w:val="Rubrik1"/>
      </w:pPr>
      <w:r>
        <w:t>General settings</w:t>
      </w:r>
    </w:p>
    <w:p w:rsidR="003E32B4" w:rsidRDefault="003E32B4" w:rsidP="003E32B4">
      <w:pPr>
        <w:rPr>
          <w:rFonts w:eastAsiaTheme="minorEastAsia"/>
        </w:rPr>
      </w:pPr>
      <w:r>
        <w:t xml:space="preserve">Let </w:t>
      </w:r>
      <m:oMath>
        <m:r>
          <w:rPr>
            <w:rFonts w:ascii="Cambria Math" w:hAnsi="Cambria Math"/>
          </w:rPr>
          <m:t>x=</m:t>
        </m:r>
        <m:d>
          <m:dPr>
            <m:begChr m:val="["/>
            <m:endChr m:val="]"/>
            <m:ctrlPr>
              <w:rPr>
                <w:rFonts w:ascii="Cambria Math" w:hAnsi="Cambria Math"/>
                <w:i/>
              </w:rPr>
            </m:ctrlPr>
          </m:dPr>
          <m:e>
            <m:m>
              <m:mPr>
                <m:mcs>
                  <m:mc>
                    <m:mcPr>
                      <m:count m:val="1"/>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x</m:t>
                      </m:r>
                    </m:e>
                    <m:sub>
                      <m:r>
                        <w:rPr>
                          <w:rFonts w:ascii="Cambria Math" w:hAnsi="Cambria Math"/>
                        </w:rPr>
                        <m:t>1</m:t>
                      </m:r>
                    </m:sub>
                  </m:sSub>
                </m:e>
              </m:mr>
              <m:mr>
                <m:e>
                  <m:r>
                    <w:rPr>
                      <w:rFonts w:ascii="Cambria Math" w:hAnsi="Cambria Math"/>
                    </w:rPr>
                    <m:t>⋮</m:t>
                  </m:r>
                </m:e>
              </m:mr>
              <m:mr>
                <m:e>
                  <m:sSub>
                    <m:sSubPr>
                      <m:ctrlPr>
                        <w:rPr>
                          <w:rFonts w:ascii="Cambria Math" w:hAnsi="Cambria Math"/>
                          <w:i/>
                        </w:rPr>
                      </m:ctrlPr>
                    </m:sSubPr>
                    <m:e>
                      <m:r>
                        <w:rPr>
                          <w:rFonts w:ascii="Cambria Math" w:hAnsi="Cambria Math"/>
                        </w:rPr>
                        <m:t>x</m:t>
                      </m:r>
                    </m:e>
                    <m:sub>
                      <m:r>
                        <w:rPr>
                          <w:rFonts w:ascii="Cambria Math" w:hAnsi="Cambria Math"/>
                        </w:rPr>
                        <m:t>n</m:t>
                      </m:r>
                    </m:sub>
                  </m:sSub>
                </m:e>
              </m:mr>
            </m:m>
          </m:e>
        </m:d>
      </m:oMath>
      <w:r>
        <w:rPr>
          <w:rFonts w:eastAsiaTheme="minorEastAsia"/>
        </w:rPr>
        <w:t xml:space="preserve"> be a vector of land areas for each of </w:t>
      </w:r>
      <m:oMath>
        <m:r>
          <w:rPr>
            <w:rFonts w:ascii="Cambria Math" w:eastAsiaTheme="minorEastAsia" w:hAnsi="Cambria Math"/>
          </w:rPr>
          <m:t>n</m:t>
        </m:r>
      </m:oMath>
      <w:r>
        <w:rPr>
          <w:rFonts w:eastAsiaTheme="minorEastAsia"/>
        </w:rPr>
        <w:t xml:space="preserve"> alternative and mutually exclusive uses of land. Let </w:t>
      </w:r>
      <m:oMath>
        <m:r>
          <w:rPr>
            <w:rFonts w:ascii="Cambria Math" w:eastAsiaTheme="minorEastAsia" w:hAnsi="Cambria Math"/>
          </w:rPr>
          <m:t>r</m:t>
        </m:r>
      </m:oMath>
      <w:r>
        <w:rPr>
          <w:rFonts w:eastAsiaTheme="minorEastAsia"/>
        </w:rPr>
        <w:t xml:space="preserve"> be a vector of land rents </w:t>
      </w:r>
      <w:r w:rsidR="000B267D">
        <w:rPr>
          <w:rFonts w:eastAsiaTheme="minorEastAsia"/>
        </w:rPr>
        <w:t xml:space="preserve">(or expected annual returns) </w:t>
      </w:r>
      <w:r>
        <w:rPr>
          <w:rFonts w:eastAsiaTheme="minorEastAsia"/>
        </w:rPr>
        <w:t xml:space="preserve">when land is used in each of the </w:t>
      </w:r>
      <m:oMath>
        <m:r>
          <w:rPr>
            <w:rFonts w:ascii="Cambria Math" w:eastAsiaTheme="minorEastAsia" w:hAnsi="Cambria Math"/>
          </w:rPr>
          <m:t>n</m:t>
        </m:r>
      </m:oMath>
      <w:r>
        <w:rPr>
          <w:rFonts w:eastAsiaTheme="minorEastAsia"/>
        </w:rPr>
        <w:t xml:space="preserve"> uses.</w:t>
      </w:r>
    </w:p>
    <w:p w:rsidR="00C80FDD" w:rsidRDefault="00C80FDD" w:rsidP="003E32B4">
      <w:r>
        <w:t>Assume that allocation of land to the various uses is described by a constrained optimization model of the form</w:t>
      </w:r>
    </w:p>
    <w:p w:rsidR="00C80FDD" w:rsidRPr="00C80FDD" w:rsidRDefault="008E650B" w:rsidP="00345FD5">
      <w:pPr>
        <w:pStyle w:val="Ekvation"/>
        <w:rPr>
          <w:rFonts w:eastAsiaTheme="minorEastAsia"/>
        </w:rPr>
      </w:pPr>
      <w:r>
        <w:rPr>
          <w:rFonts w:ascii="Times New Roman" w:eastAsiaTheme="minorEastAsia" w:hAnsi="Times New Roman"/>
          <w:noProof w:val="0"/>
        </w:rPr>
        <w:tab/>
      </w:r>
      <m:oMath>
        <m:func>
          <m:funcPr>
            <m:ctrlPr/>
          </m:funcPr>
          <m:fName>
            <m:func>
              <m:funcPr>
                <m:ctrlPr>
                  <w:rPr>
                    <w:noProof w:val="0"/>
                  </w:rPr>
                </m:ctrlPr>
              </m:funcPr>
              <m:fName>
                <m:limLow>
                  <m:limLowPr>
                    <m:ctrlPr>
                      <w:rPr>
                        <w:noProof w:val="0"/>
                      </w:rPr>
                    </m:ctrlPr>
                  </m:limLowPr>
                  <m:e>
                    <m:r>
                      <m:rPr>
                        <m:sty m:val="p"/>
                      </m:rPr>
                      <m:t>max</m:t>
                    </m:r>
                  </m:e>
                  <m:lim>
                    <m:r>
                      <m:t>x</m:t>
                    </m:r>
                  </m:lim>
                </m:limLow>
              </m:fName>
              <m:e>
                <m:r>
                  <m:t>f</m:t>
                </m:r>
                <m:d>
                  <m:dPr>
                    <m:ctrlPr/>
                  </m:dPr>
                  <m:e>
                    <m:r>
                      <m:t>x</m:t>
                    </m:r>
                    <m:r>
                      <m:rPr>
                        <m:sty m:val="p"/>
                      </m:rPr>
                      <m:t>;</m:t>
                    </m:r>
                    <m:r>
                      <m:t>r</m:t>
                    </m:r>
                  </m:e>
                </m:d>
                <m:r>
                  <m:rPr>
                    <m:sty m:val="p"/>
                  </m:rPr>
                  <m:t>:</m:t>
                </m:r>
                <m:r>
                  <m:t>g</m:t>
                </m:r>
                <m:d>
                  <m:dPr>
                    <m:ctrlPr/>
                  </m:dPr>
                  <m:e>
                    <m:r>
                      <m:t>x</m:t>
                    </m:r>
                    <m:r>
                      <m:rPr>
                        <m:sty m:val="p"/>
                      </m:rPr>
                      <m:t>;</m:t>
                    </m:r>
                    <m:r>
                      <m:t>r</m:t>
                    </m:r>
                  </m:e>
                </m:d>
                <m:r>
                  <m:rPr>
                    <m:sty m:val="p"/>
                  </m:rPr>
                  <m:t xml:space="preserve">≤0,   </m:t>
                </m:r>
                <m:sSup>
                  <m:sSupPr>
                    <m:ctrlPr/>
                  </m:sSupPr>
                  <m:e>
                    <m:r>
                      <m:t>ι</m:t>
                    </m:r>
                  </m:e>
                  <m:sup>
                    <m:r>
                      <m:rPr>
                        <m:sty m:val="p"/>
                      </m:rPr>
                      <m:t>'</m:t>
                    </m:r>
                  </m:sup>
                </m:sSup>
                <m:r>
                  <m:t>x</m:t>
                </m:r>
                <m:r>
                  <m:rPr>
                    <m:sty m:val="p"/>
                  </m:rPr>
                  <m:t>=</m:t>
                </m:r>
                <m:r>
                  <m:t>T</m:t>
                </m:r>
                <m:r>
                  <m:rPr>
                    <m:sty m:val="p"/>
                  </m:rPr>
                  <m:t xml:space="preserve">, </m:t>
                </m:r>
                <m:r>
                  <m:t>x</m:t>
                </m:r>
                <m:r>
                  <m:rPr>
                    <m:sty m:val="p"/>
                  </m:rPr>
                  <m:t>≥0</m:t>
                </m:r>
              </m:e>
            </m:func>
          </m:fName>
          <m:e/>
        </m:func>
      </m:oMath>
      <w:r w:rsidR="00345FD5">
        <w:rPr>
          <w:rFonts w:eastAsiaTheme="minorEastAsia"/>
        </w:rPr>
        <w:tab/>
        <w:t>(</w:t>
      </w:r>
      <w:bookmarkStart w:id="0" w:name="EQU_primal_model_general"/>
      <w:r>
        <w:rPr>
          <w:rFonts w:eastAsiaTheme="minorEastAsia"/>
        </w:rPr>
        <w:fldChar w:fldCharType="begin"/>
      </w:r>
      <w:r>
        <w:rPr>
          <w:rFonts w:eastAsiaTheme="minorEastAsia"/>
        </w:rPr>
        <w:instrText xml:space="preserve"> SEQ EQU \* MERGEFORMAT </w:instrText>
      </w:r>
      <w:r>
        <w:rPr>
          <w:rFonts w:eastAsiaTheme="minorEastAsia"/>
        </w:rPr>
        <w:fldChar w:fldCharType="separate"/>
      </w:r>
      <w:r>
        <w:rPr>
          <w:rFonts w:eastAsiaTheme="minorEastAsia"/>
        </w:rPr>
        <w:t>1</w:t>
      </w:r>
      <w:r>
        <w:rPr>
          <w:rFonts w:eastAsiaTheme="minorEastAsia"/>
        </w:rPr>
        <w:fldChar w:fldCharType="end"/>
      </w:r>
      <w:bookmarkEnd w:id="0"/>
      <w:r w:rsidR="00345FD5">
        <w:rPr>
          <w:rFonts w:eastAsiaTheme="minorEastAsia"/>
        </w:rPr>
        <w:t>)</w:t>
      </w:r>
    </w:p>
    <w:p w:rsidR="00C80FDD" w:rsidRDefault="00C80FDD" w:rsidP="003E32B4">
      <w:pPr>
        <w:rPr>
          <w:rFonts w:eastAsiaTheme="minorEastAsia"/>
        </w:rPr>
      </w:pPr>
      <w:proofErr w:type="gramStart"/>
      <w:r>
        <w:rPr>
          <w:rFonts w:eastAsiaTheme="minorEastAsia"/>
        </w:rPr>
        <w:t>where</w:t>
      </w:r>
      <w:proofErr w:type="gramEnd"/>
      <w:r>
        <w:rPr>
          <w:rFonts w:eastAsiaTheme="minorEastAsia"/>
        </w:rPr>
        <w:t xml:space="preserve"> </w:t>
      </w:r>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x;r</m:t>
            </m:r>
          </m:e>
        </m:d>
      </m:oMath>
      <w:r>
        <w:rPr>
          <w:rFonts w:eastAsiaTheme="minorEastAsia"/>
        </w:rPr>
        <w:t xml:space="preserve"> is the profit obtained when choosing allocation </w:t>
      </w:r>
      <m:oMath>
        <m:r>
          <w:rPr>
            <w:rFonts w:ascii="Cambria Math" w:eastAsiaTheme="minorEastAsia" w:hAnsi="Cambria Math"/>
          </w:rPr>
          <m:t>x</m:t>
        </m:r>
      </m:oMath>
      <w:r>
        <w:rPr>
          <w:rFonts w:eastAsiaTheme="minorEastAsia"/>
        </w:rPr>
        <w:t xml:space="preserve"> at the prices (land rents in different uses) </w:t>
      </w:r>
      <m:oMath>
        <m:r>
          <w:rPr>
            <w:rFonts w:ascii="Cambria Math" w:eastAsiaTheme="minorEastAsia" w:hAnsi="Cambria Math"/>
          </w:rPr>
          <m:t>r</m:t>
        </m:r>
      </m:oMath>
      <w:r>
        <w:rPr>
          <w:rFonts w:eastAsiaTheme="minorEastAsia"/>
        </w:rPr>
        <w:t>,</w:t>
      </w:r>
      <w:r w:rsidR="00C076F9">
        <w:rPr>
          <w:rFonts w:eastAsiaTheme="minorEastAsia"/>
        </w:rPr>
        <w:t xml:space="preserve"> </w:t>
      </w:r>
      <m:oMath>
        <m:r>
          <w:rPr>
            <w:rFonts w:ascii="Cambria Math" w:eastAsiaTheme="minorEastAsia" w:hAnsi="Cambria Math"/>
          </w:rPr>
          <m:t>g(x;r)</m:t>
        </m:r>
      </m:oMath>
      <w:r w:rsidR="00C076F9">
        <w:rPr>
          <w:rFonts w:eastAsiaTheme="minorEastAsia"/>
        </w:rPr>
        <w:t xml:space="preserve"> is a vector of constraints,</w:t>
      </w:r>
      <w:r>
        <w:rPr>
          <w:rFonts w:eastAsiaTheme="minorEastAsia"/>
        </w:rPr>
        <w:t xml:space="preserve"> </w:t>
      </w:r>
      <m:oMath>
        <m:r>
          <w:rPr>
            <w:rFonts w:ascii="Cambria Math" w:eastAsiaTheme="minorEastAsia" w:hAnsi="Cambria Math"/>
          </w:rPr>
          <m:t>ι</m:t>
        </m:r>
      </m:oMath>
      <w:r>
        <w:rPr>
          <w:rFonts w:eastAsiaTheme="minorEastAsia"/>
        </w:rPr>
        <w:t xml:space="preserve"> is a summation vector of “1” of the appropriate size, and </w:t>
      </w:r>
      <m:oMath>
        <m:r>
          <w:rPr>
            <w:rFonts w:ascii="Cambria Math" w:eastAsiaTheme="minorEastAsia" w:hAnsi="Cambria Math"/>
          </w:rPr>
          <m:t>T</m:t>
        </m:r>
      </m:oMath>
      <w:r>
        <w:rPr>
          <w:rFonts w:eastAsiaTheme="minorEastAsia"/>
        </w:rPr>
        <w:t xml:space="preserve"> is the total land endowment.</w:t>
      </w:r>
    </w:p>
    <w:p w:rsidR="008E650B" w:rsidRDefault="008E650B" w:rsidP="003E32B4">
      <w:pPr>
        <w:rPr>
          <w:rFonts w:eastAsiaTheme="minorEastAsia"/>
        </w:rPr>
      </w:pPr>
      <w:r>
        <w:rPr>
          <w:rFonts w:eastAsiaTheme="minorEastAsia"/>
        </w:rPr>
        <w:t>The challenge is to…</w:t>
      </w:r>
    </w:p>
    <w:p w:rsidR="008E650B" w:rsidRPr="003E32B4" w:rsidRDefault="008E650B" w:rsidP="003E32B4">
      <w:bookmarkStart w:id="1" w:name="_GoBack"/>
      <w:bookmarkEnd w:id="1"/>
    </w:p>
    <w:p w:rsidR="00441E15" w:rsidRDefault="00441E15" w:rsidP="00441E15">
      <w:pPr>
        <w:pStyle w:val="Rubrik1"/>
      </w:pPr>
      <w:proofErr w:type="spellStart"/>
      <w:r>
        <w:t>Elasticities</w:t>
      </w:r>
      <w:proofErr w:type="spellEnd"/>
      <w:r>
        <w:t xml:space="preserve"> of supply and of transformation</w:t>
      </w:r>
    </w:p>
    <w:p w:rsidR="00441E15" w:rsidRDefault="008A40CD" w:rsidP="00441E15">
      <w:r>
        <w:fldChar w:fldCharType="begin"/>
      </w:r>
      <w:r>
        <w:instrText xml:space="preserve"> ADDIN EN.CITE &lt;EndNote&gt;&lt;Cite AuthorYear="1"&gt;&lt;Author&gt;Blackorby&lt;/Author&gt;&lt;Year&gt;1989&lt;/Year&gt;&lt;RecNum&gt;78&lt;/RecNum&gt;&lt;DisplayText&gt;Blackorby and Russell (1989)&lt;/DisplayText&gt;&lt;record&gt;&lt;rec-number&gt;78&lt;/rec-number&gt;&lt;foreign-keys&gt;&lt;key app="EN" db-id="adz5dw9scrvftwesrdqx0zr0ezsrrpa9d2s9"&gt;78&lt;/key&gt;&lt;/foreign-keys&gt;&lt;ref-type name="Journal Article"&gt;17&lt;/ref-type&gt;&lt;contributors&gt;&lt;authors&gt;&lt;author&gt;Blackorby, Charles&lt;/author&gt;&lt;author&gt;Russell, R. Robert&lt;/author&gt;&lt;/authors&gt;&lt;/contributors&gt;&lt;titles&gt;&lt;title&gt;AssociationWill the Real Elasticity of Substitution Please Stand Up? (A Comparison of the Allen/Uzawa andMorishima Elasticities)&lt;/title&gt;&lt;secondary-title&gt;The American Economic Review&lt;/secondary-title&gt;&lt;/titles&gt;&lt;periodical&gt;&lt;full-title&gt;The American Economic Review&lt;/full-title&gt;&lt;/periodical&gt;&lt;pages&gt;882-888&lt;/pages&gt;&lt;volume&gt;79&lt;/volume&gt;&lt;number&gt;4&lt;/number&gt;&lt;dates&gt;&lt;year&gt;1989&lt;/year&gt;&lt;/dates&gt;&lt;urls&gt;&lt;related-urls&gt;&lt;url&gt;http://www.jstor.org/stable/1827940&lt;/url&gt;&lt;/related-urls&gt;&lt;/urls&gt;&lt;/record&gt;&lt;/Cite&gt;&lt;/EndNote&gt;</w:instrText>
      </w:r>
      <w:r>
        <w:fldChar w:fldCharType="separate"/>
      </w:r>
      <w:hyperlink w:anchor="_ENREF_1" w:tooltip="Blackorby, 1989 #78" w:history="1">
        <w:r w:rsidR="0044377A">
          <w:rPr>
            <w:noProof/>
          </w:rPr>
          <w:t>Blackorby and Russell (1989</w:t>
        </w:r>
      </w:hyperlink>
      <w:r>
        <w:rPr>
          <w:noProof/>
        </w:rPr>
        <w:t>)</w:t>
      </w:r>
      <w:r>
        <w:fldChar w:fldCharType="end"/>
      </w:r>
      <w:r>
        <w:t xml:space="preserve"> discuss three different measures of substitution, as originated by Hick, Allen and </w:t>
      </w:r>
      <w:proofErr w:type="spellStart"/>
      <w:r>
        <w:t>Morishima</w:t>
      </w:r>
      <w:proofErr w:type="spellEnd"/>
      <w:r>
        <w:t xml:space="preserve">, and define the following very useful expression for the elasticity of substitution in terms of </w:t>
      </w:r>
      <w:proofErr w:type="spellStart"/>
      <w:r>
        <w:t>elasticities</w:t>
      </w:r>
      <w:proofErr w:type="spellEnd"/>
      <w:r>
        <w:t xml:space="preserve"> of (input) demand:</w:t>
      </w:r>
    </w:p>
    <w:p w:rsidR="008A40CD" w:rsidRPr="008A40CD" w:rsidRDefault="008E650B" w:rsidP="00441E15">
      <w:pPr>
        <w:rPr>
          <w:rFonts w:eastAsiaTheme="minorEastAsia"/>
        </w:rPr>
      </w:pPr>
      <m:oMathPara>
        <m:oMath>
          <m:sSub>
            <m:sSubPr>
              <m:ctrlPr>
                <w:rPr>
                  <w:rFonts w:ascii="Cambria Math" w:hAnsi="Cambria Math"/>
                  <w:i/>
                </w:rPr>
              </m:ctrlPr>
            </m:sSubPr>
            <m:e>
              <m:r>
                <w:rPr>
                  <w:rFonts w:ascii="Cambria Math" w:hAnsi="Cambria Math"/>
                </w:rPr>
                <m:t>M</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ϵ</m:t>
              </m:r>
            </m:e>
            <m:sub>
              <m:r>
                <w:rPr>
                  <w:rFonts w:ascii="Cambria Math" w:hAnsi="Cambria Math"/>
                </w:rPr>
                <m:t>ji</m:t>
              </m:r>
            </m:sub>
          </m:sSub>
          <m:r>
            <w:rPr>
              <w:rFonts w:ascii="Cambria Math" w:hAnsi="Cambria Math"/>
            </w:rPr>
            <m:t>-</m:t>
          </m:r>
          <m:sSub>
            <m:sSubPr>
              <m:ctrlPr>
                <w:rPr>
                  <w:rFonts w:ascii="Cambria Math" w:hAnsi="Cambria Math"/>
                  <w:i/>
                </w:rPr>
              </m:ctrlPr>
            </m:sSubPr>
            <m:e>
              <m:r>
                <w:rPr>
                  <w:rFonts w:ascii="Cambria Math" w:hAnsi="Cambria Math"/>
                </w:rPr>
                <m:t>ϵ</m:t>
              </m:r>
            </m:e>
            <m:sub>
              <m:r>
                <w:rPr>
                  <w:rFonts w:ascii="Cambria Math" w:hAnsi="Cambria Math"/>
                </w:rPr>
                <m:t>ii</m:t>
              </m:r>
            </m:sub>
          </m:sSub>
        </m:oMath>
      </m:oMathPara>
    </w:p>
    <w:p w:rsidR="008A40CD" w:rsidRDefault="008A40CD" w:rsidP="00441E15">
      <w:pPr>
        <w:rPr>
          <w:rFonts w:eastAsiaTheme="minorEastAsia"/>
        </w:rPr>
      </w:pPr>
      <w:r>
        <w:rPr>
          <w:rFonts w:eastAsiaTheme="minorEastAsia"/>
        </w:rPr>
        <w:t xml:space="preserve">The corresponding relationship between supply </w:t>
      </w:r>
      <w:proofErr w:type="spellStart"/>
      <w:r>
        <w:rPr>
          <w:rFonts w:eastAsiaTheme="minorEastAsia"/>
        </w:rPr>
        <w:t>elasticities</w:t>
      </w:r>
      <w:proofErr w:type="spellEnd"/>
      <w:r>
        <w:rPr>
          <w:rFonts w:eastAsiaTheme="minorEastAsia"/>
        </w:rPr>
        <w:t xml:space="preserve"> </w:t>
      </w:r>
      <m:oMath>
        <m:r>
          <w:rPr>
            <w:rFonts w:ascii="Cambria Math" w:eastAsiaTheme="minorEastAsia" w:hAnsi="Cambria Math"/>
          </w:rPr>
          <m:t>η</m:t>
        </m:r>
      </m:oMath>
      <w:r>
        <w:rPr>
          <w:rFonts w:eastAsiaTheme="minorEastAsia"/>
        </w:rPr>
        <w:t xml:space="preserve"> and elasticity of transformation </w:t>
      </w:r>
      <m:oMath>
        <m:r>
          <w:rPr>
            <w:rFonts w:ascii="Cambria Math" w:eastAsiaTheme="minorEastAsia" w:hAnsi="Cambria Math"/>
          </w:rPr>
          <m:t>τ</m:t>
        </m:r>
      </m:oMath>
      <w:r>
        <w:rPr>
          <w:rFonts w:eastAsiaTheme="minorEastAsia"/>
        </w:rPr>
        <w:t xml:space="preserve"> would be</w:t>
      </w:r>
    </w:p>
    <w:p w:rsidR="008A40CD" w:rsidRPr="00441E15" w:rsidRDefault="003335FC" w:rsidP="003335FC">
      <w:pPr>
        <w:pStyle w:val="Ekvation"/>
      </w:pPr>
      <w:r>
        <w:rPr>
          <w:rFonts w:ascii="Times New Roman" w:eastAsiaTheme="minorEastAsia" w:hAnsi="Times New Roman"/>
          <w:noProof w:val="0"/>
        </w:rPr>
        <w:tab/>
      </w:r>
      <m:oMath>
        <m:sSub>
          <m:sSubPr>
            <m:ctrlPr/>
          </m:sSubPr>
          <m:e>
            <m:r>
              <m:t>τ</m:t>
            </m:r>
          </m:e>
          <m:sub>
            <m:r>
              <m:t>ij</m:t>
            </m:r>
          </m:sub>
        </m:sSub>
        <m:r>
          <m:rPr>
            <m:sty m:val="p"/>
          </m:rPr>
          <m:t xml:space="preserve">= </m:t>
        </m:r>
        <m:sSub>
          <m:sSubPr>
            <m:ctrlPr/>
          </m:sSubPr>
          <m:e>
            <m:r>
              <m:t>η</m:t>
            </m:r>
          </m:e>
          <m:sub>
            <m:r>
              <m:t>ii</m:t>
            </m:r>
          </m:sub>
        </m:sSub>
        <m:r>
          <m:rPr>
            <m:sty m:val="p"/>
          </m:rPr>
          <m:t>-</m:t>
        </m:r>
        <m:sSub>
          <m:sSubPr>
            <m:ctrlPr/>
          </m:sSubPr>
          <m:e>
            <m:r>
              <m:t>η</m:t>
            </m:r>
          </m:e>
          <m:sub>
            <m:r>
              <m:t>ji</m:t>
            </m:r>
          </m:sub>
        </m:sSub>
      </m:oMath>
      <w:r>
        <w:rPr>
          <w:rFonts w:ascii="Times New Roman" w:eastAsiaTheme="minorEastAsia" w:hAnsi="Times New Roman"/>
          <w:noProof w:val="0"/>
        </w:rPr>
        <w:tab/>
        <w:t>(</w:t>
      </w:r>
      <w:bookmarkStart w:id="2" w:name="EQU_blackorby_elasticity_relation"/>
      <w:r>
        <w:rPr>
          <w:rFonts w:ascii="Times New Roman" w:eastAsiaTheme="minorEastAsia" w:hAnsi="Times New Roman"/>
          <w:noProof w:val="0"/>
        </w:rPr>
        <w:fldChar w:fldCharType="begin"/>
      </w:r>
      <w:r>
        <w:rPr>
          <w:rFonts w:ascii="Times New Roman" w:eastAsiaTheme="minorEastAsia" w:hAnsi="Times New Roman"/>
          <w:noProof w:val="0"/>
        </w:rPr>
        <w:instrText xml:space="preserve"> SEQ EQU \* MERGEFORMAT </w:instrText>
      </w:r>
      <w:r>
        <w:rPr>
          <w:rFonts w:ascii="Times New Roman" w:eastAsiaTheme="minorEastAsia" w:hAnsi="Times New Roman"/>
          <w:noProof w:val="0"/>
        </w:rPr>
        <w:fldChar w:fldCharType="separate"/>
      </w:r>
      <w:r>
        <w:rPr>
          <w:rFonts w:ascii="Times New Roman" w:eastAsiaTheme="minorEastAsia" w:hAnsi="Times New Roman"/>
        </w:rPr>
        <w:t>1</w:t>
      </w:r>
      <w:r>
        <w:rPr>
          <w:rFonts w:ascii="Times New Roman" w:eastAsiaTheme="minorEastAsia" w:hAnsi="Times New Roman"/>
          <w:noProof w:val="0"/>
        </w:rPr>
        <w:fldChar w:fldCharType="end"/>
      </w:r>
      <w:bookmarkEnd w:id="2"/>
      <w:r>
        <w:rPr>
          <w:rFonts w:ascii="Times New Roman" w:eastAsiaTheme="minorEastAsia" w:hAnsi="Times New Roman"/>
          <w:noProof w:val="0"/>
        </w:rPr>
        <w:t>)</w:t>
      </w:r>
    </w:p>
    <w:p w:rsidR="00AD7189" w:rsidRDefault="007A53CC" w:rsidP="007A53CC">
      <w:pPr>
        <w:pStyle w:val="Rubrik1"/>
      </w:pPr>
      <w:r>
        <w:lastRenderedPageBreak/>
        <w:t>Generic primal transformation model</w:t>
      </w:r>
      <w:r w:rsidR="00DB259F">
        <w:t xml:space="preserve"> based on increasing marginal costs</w:t>
      </w:r>
    </w:p>
    <w:p w:rsidR="007A53CC" w:rsidRDefault="00DB259F" w:rsidP="007A53CC">
      <w:pPr>
        <w:pStyle w:val="Rubrik2"/>
      </w:pPr>
      <w:r>
        <w:t>Model</w:t>
      </w:r>
    </w:p>
    <w:p w:rsidR="00DB259F" w:rsidRDefault="00DB259F" w:rsidP="00DB259F">
      <w:r>
        <w:t>The generic model is generic because I haven’t yet specified the functional forms, and primal because it is built bottom-up from a micro-economic optimization model.</w:t>
      </w:r>
    </w:p>
    <w:p w:rsidR="00DB259F" w:rsidRDefault="00DB259F" w:rsidP="00DB259F">
      <w:r>
        <w:t>Assume that there is an agent controlling all land, and that all land can in principle be put to any use. In practice, land is heterogeneous, and converting e.g. a parcel of forest on moraine to fertile agriculture would be exceedingly expensive. The profit maximizing agent solves the following problem:</w:t>
      </w:r>
    </w:p>
    <w:p w:rsidR="00DB259F" w:rsidRPr="00644C75" w:rsidRDefault="008E650B" w:rsidP="00DB259F">
      <w:pPr>
        <w:rPr>
          <w:rFonts w:eastAsiaTheme="minorEastAsia"/>
        </w:rPr>
      </w:pPr>
      <m:oMathPara>
        <m:oMath>
          <m:func>
            <m:funcPr>
              <m:ctrlPr>
                <w:rPr>
                  <w:rFonts w:ascii="Cambria Math" w:hAnsi="Cambria Math"/>
                  <w:i/>
                </w:rPr>
              </m:ctrlPr>
            </m:funcPr>
            <m:fName>
              <m:r>
                <m:rPr>
                  <m:sty m:val="p"/>
                </m:rPr>
                <w:rPr>
                  <w:rFonts w:ascii="Cambria Math" w:hAnsi="Cambria Math"/>
                </w:rPr>
                <m:t>max</m:t>
              </m:r>
            </m:fName>
            <m:e>
              <m:sSup>
                <m:sSupPr>
                  <m:ctrlPr>
                    <w:rPr>
                      <w:rFonts w:ascii="Cambria Math" w:hAnsi="Cambria Math"/>
                      <w:i/>
                    </w:rPr>
                  </m:ctrlPr>
                </m:sSupPr>
                <m:e>
                  <m:r>
                    <w:rPr>
                      <w:rFonts w:ascii="Cambria Math" w:hAnsi="Cambria Math"/>
                    </w:rPr>
                    <m:t>r</m:t>
                  </m:r>
                </m:e>
                <m:sup>
                  <m:r>
                    <w:rPr>
                      <w:rFonts w:ascii="Cambria Math" w:hAnsi="Cambria Math"/>
                    </w:rPr>
                    <m:t>'</m:t>
                  </m:r>
                </m:sup>
              </m:sSup>
              <m:r>
                <w:rPr>
                  <w:rFonts w:ascii="Cambria Math" w:hAnsi="Cambria Math"/>
                </w:rPr>
                <m:t>x-C(x)</m:t>
              </m:r>
            </m:e>
          </m:func>
          <m:r>
            <w:rPr>
              <w:rFonts w:ascii="Cambria Math" w:hAnsi="Cambria Math"/>
            </w:rPr>
            <m:t>:</m:t>
          </m:r>
          <m:r>
            <w:rPr>
              <w:rFonts w:ascii="Cambria Math" w:eastAsiaTheme="minorEastAsia" w:hAnsi="Cambria Math"/>
            </w:rPr>
            <m:t xml:space="preserve">   </m:t>
          </m:r>
          <m:sSup>
            <m:sSupPr>
              <m:ctrlPr>
                <w:rPr>
                  <w:rFonts w:ascii="Cambria Math" w:eastAsiaTheme="minorEastAsia" w:hAnsi="Cambria Math"/>
                  <w:i/>
                </w:rPr>
              </m:ctrlPr>
            </m:sSupPr>
            <m:e>
              <m:r>
                <w:rPr>
                  <w:rFonts w:ascii="Cambria Math" w:eastAsiaTheme="minorEastAsia" w:hAnsi="Cambria Math"/>
                </w:rPr>
                <m:t>ι</m:t>
              </m:r>
            </m:e>
            <m:sup>
              <m:r>
                <w:rPr>
                  <w:rFonts w:ascii="Cambria Math" w:eastAsiaTheme="minorEastAsia" w:hAnsi="Cambria Math"/>
                </w:rPr>
                <m:t>'</m:t>
              </m:r>
            </m:sup>
          </m:sSup>
          <m:r>
            <w:rPr>
              <w:rFonts w:ascii="Cambria Math" w:eastAsiaTheme="minorEastAsia" w:hAnsi="Cambria Math"/>
            </w:rPr>
            <m:t>x=A</m:t>
          </m:r>
        </m:oMath>
      </m:oMathPara>
    </w:p>
    <w:p w:rsidR="00644C75" w:rsidRDefault="00644C75" w:rsidP="00DB259F">
      <w:pPr>
        <w:rPr>
          <w:rFonts w:eastAsiaTheme="minorEastAsia"/>
        </w:rPr>
      </w:pPr>
      <w:r>
        <w:rPr>
          <w:rFonts w:eastAsiaTheme="minorEastAsia"/>
        </w:rPr>
        <w:t xml:space="preserve">Where </w:t>
      </w:r>
      <m:oMath>
        <m:r>
          <w:rPr>
            <w:rFonts w:ascii="Cambria Math" w:eastAsiaTheme="minorEastAsia" w:hAnsi="Cambria Math"/>
          </w:rPr>
          <m:t>C(x)</m:t>
        </m:r>
      </m:oMath>
      <w:r>
        <w:rPr>
          <w:rFonts w:eastAsiaTheme="minorEastAsia"/>
        </w:rPr>
        <w:t xml:space="preserve"> is the total annual cost associated with keeping the land productive when used as indicated by </w:t>
      </w:r>
      <m:oMath>
        <m:r>
          <w:rPr>
            <w:rFonts w:ascii="Cambria Math" w:eastAsiaTheme="minorEastAsia" w:hAnsi="Cambria Math"/>
          </w:rPr>
          <m:t>x</m:t>
        </m:r>
      </m:oMath>
      <w:r>
        <w:rPr>
          <w:rFonts w:eastAsiaTheme="minorEastAsia"/>
        </w:rPr>
        <w:t xml:space="preserve">, where </w:t>
      </w:r>
      <m:oMath>
        <m:r>
          <w:rPr>
            <w:rFonts w:ascii="Cambria Math" w:eastAsiaTheme="minorEastAsia" w:hAnsi="Cambria Math"/>
          </w:rPr>
          <m:t>ι</m:t>
        </m:r>
      </m:oMath>
      <w:r>
        <w:rPr>
          <w:rFonts w:eastAsiaTheme="minorEastAsia"/>
        </w:rPr>
        <w:t xml:space="preserve"> is a unit summation vector of the appropriate length, and </w:t>
      </w:r>
      <m:oMath>
        <m:r>
          <w:rPr>
            <w:rFonts w:ascii="Cambria Math" w:eastAsiaTheme="minorEastAsia" w:hAnsi="Cambria Math"/>
          </w:rPr>
          <m:t>A</m:t>
        </m:r>
      </m:oMath>
      <w:r>
        <w:rPr>
          <w:rFonts w:eastAsiaTheme="minorEastAsia"/>
        </w:rPr>
        <w:t xml:space="preserve"> the (scalar) total land endowment.</w:t>
      </w:r>
    </w:p>
    <w:p w:rsidR="00644C75" w:rsidRDefault="00644C75" w:rsidP="00DB259F">
      <w:pPr>
        <w:rPr>
          <w:rFonts w:eastAsiaTheme="minorEastAsia"/>
        </w:rPr>
      </w:pPr>
      <w:r>
        <w:rPr>
          <w:rFonts w:eastAsiaTheme="minorEastAsia"/>
        </w:rPr>
        <w:t>This model assumes that all parcels are equally productive if appropriate costs are spent on investing in the land and maintaining it. This is consistent with (current) CAPRI, where all agricultural areas have the same average yield and there are upward sloping marginal costs for increasing areas. The crux is to find a nice functional form for the total cost function.</w:t>
      </w:r>
    </w:p>
    <w:p w:rsidR="00DD36DA" w:rsidRPr="00DD36DA" w:rsidRDefault="00DD36DA" w:rsidP="00DB259F">
      <w:r>
        <w:rPr>
          <w:rFonts w:eastAsiaTheme="minorEastAsia"/>
        </w:rPr>
        <w:t xml:space="preserve">In a typical setting, we would like to </w:t>
      </w:r>
      <w:r>
        <w:rPr>
          <w:rFonts w:eastAsiaTheme="minorEastAsia"/>
          <w:i/>
        </w:rPr>
        <w:t>calibrate</w:t>
      </w:r>
      <w:r>
        <w:t xml:space="preserve"> the cost function so that at a given </w:t>
      </w:r>
      <w:proofErr w:type="gramStart"/>
      <w:r>
        <w:t xml:space="preserve">point </w:t>
      </w:r>
      <w:proofErr w:type="gramEnd"/>
      <m:oMath>
        <m:r>
          <w:rPr>
            <w:rFonts w:ascii="Cambria Math" w:hAnsi="Cambria Math"/>
          </w:rPr>
          <m:t>(x,r)</m:t>
        </m:r>
      </m:oMath>
      <w:r>
        <w:rPr>
          <w:rFonts w:eastAsiaTheme="minorEastAsia"/>
        </w:rPr>
        <w:t xml:space="preserve">, particular values of the implied </w:t>
      </w:r>
      <w:proofErr w:type="spellStart"/>
      <w:r>
        <w:rPr>
          <w:rFonts w:eastAsiaTheme="minorEastAsia"/>
        </w:rPr>
        <w:t>elasticities</w:t>
      </w:r>
      <w:proofErr w:type="spellEnd"/>
      <w:r>
        <w:rPr>
          <w:rFonts w:eastAsiaTheme="minorEastAsia"/>
        </w:rPr>
        <w:t xml:space="preserve"> of land supply and transformation result. Writing down the </w:t>
      </w:r>
      <w:proofErr w:type="spellStart"/>
      <w:r>
        <w:rPr>
          <w:rFonts w:eastAsiaTheme="minorEastAsia"/>
        </w:rPr>
        <w:t>Lagrangean</w:t>
      </w:r>
      <w:proofErr w:type="spellEnd"/>
      <w:r>
        <w:rPr>
          <w:rFonts w:eastAsiaTheme="minorEastAsia"/>
        </w:rPr>
        <w:t xml:space="preserve"> function and taking derivatives for a local optimum gives the following set of conditions:</w:t>
      </w:r>
    </w:p>
    <w:p w:rsidR="00644C75" w:rsidRPr="004C5B94" w:rsidRDefault="004C5B94" w:rsidP="00DB259F">
      <w:pPr>
        <w:rPr>
          <w:rFonts w:eastAsiaTheme="minorEastAsia"/>
        </w:rPr>
      </w:pPr>
      <m:oMathPara>
        <m:oMath>
          <m:r>
            <w:rPr>
              <w:rFonts w:ascii="Cambria Math" w:hAnsi="Cambria Math"/>
            </w:rPr>
            <m:t>L</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r</m:t>
              </m:r>
            </m:e>
            <m:sup>
              <m:r>
                <w:rPr>
                  <w:rFonts w:ascii="Cambria Math" w:hAnsi="Cambria Math"/>
                </w:rPr>
                <m:t>'</m:t>
              </m:r>
            </m:sup>
          </m:sSup>
          <m:r>
            <w:rPr>
              <w:rFonts w:ascii="Cambria Math" w:hAnsi="Cambria Math"/>
            </w:rPr>
            <m:t>x-C</m:t>
          </m:r>
          <m:d>
            <m:dPr>
              <m:ctrlPr>
                <w:rPr>
                  <w:rFonts w:ascii="Cambria Math" w:hAnsi="Cambria Math"/>
                  <w:i/>
                </w:rPr>
              </m:ctrlPr>
            </m:dPr>
            <m:e>
              <m:r>
                <w:rPr>
                  <w:rFonts w:ascii="Cambria Math" w:hAnsi="Cambria Math"/>
                </w:rPr>
                <m:t>x</m:t>
              </m:r>
            </m:e>
          </m:d>
          <m:r>
            <w:rPr>
              <w:rFonts w:ascii="Cambria Math" w:hAnsi="Cambria Math"/>
            </w:rPr>
            <m:t>-λ(</m:t>
          </m:r>
          <m:sSup>
            <m:sSupPr>
              <m:ctrlPr>
                <w:rPr>
                  <w:rFonts w:ascii="Cambria Math" w:hAnsi="Cambria Math"/>
                  <w:i/>
                </w:rPr>
              </m:ctrlPr>
            </m:sSupPr>
            <m:e>
              <m:r>
                <w:rPr>
                  <w:rFonts w:ascii="Cambria Math" w:hAnsi="Cambria Math"/>
                </w:rPr>
                <m:t>ι</m:t>
              </m:r>
            </m:e>
            <m:sup>
              <m:r>
                <w:rPr>
                  <w:rFonts w:ascii="Cambria Math" w:hAnsi="Cambria Math"/>
                </w:rPr>
                <m:t>'</m:t>
              </m:r>
            </m:sup>
          </m:sSup>
          <m:r>
            <w:rPr>
              <w:rFonts w:ascii="Cambria Math" w:hAnsi="Cambria Math"/>
            </w:rPr>
            <m:t>x-A)</m:t>
          </m:r>
        </m:oMath>
      </m:oMathPara>
    </w:p>
    <w:p w:rsidR="004C5B94" w:rsidRPr="00DD36DA" w:rsidRDefault="008E650B" w:rsidP="00DB259F">
      <w:pPr>
        <w:rPr>
          <w:rFonts w:eastAsiaTheme="minorEastAsia"/>
        </w:rPr>
      </w:pPr>
      <m:oMathPara>
        <m:oMath>
          <m:f>
            <m:fPr>
              <m:ctrlPr>
                <w:rPr>
                  <w:rFonts w:ascii="Cambria Math" w:hAnsi="Cambria Math"/>
                  <w:i/>
                </w:rPr>
              </m:ctrlPr>
            </m:fPr>
            <m:num>
              <m:r>
                <w:rPr>
                  <w:rFonts w:ascii="Cambria Math" w:hAnsi="Cambria Math"/>
                </w:rPr>
                <m:t>∂L</m:t>
              </m:r>
            </m:num>
            <m:den>
              <m:r>
                <w:rPr>
                  <w:rFonts w:ascii="Cambria Math" w:hAnsi="Cambria Math"/>
                </w:rPr>
                <m:t>∂x</m:t>
              </m:r>
            </m:den>
          </m:f>
          <m:r>
            <w:rPr>
              <w:rFonts w:ascii="Cambria Math" w:hAnsi="Cambria Math"/>
            </w:rPr>
            <m:t>=r-</m:t>
          </m:r>
          <m:f>
            <m:fPr>
              <m:ctrlPr>
                <w:rPr>
                  <w:rFonts w:ascii="Cambria Math" w:hAnsi="Cambria Math"/>
                  <w:i/>
                </w:rPr>
              </m:ctrlPr>
            </m:fPr>
            <m:num>
              <m:r>
                <w:rPr>
                  <w:rFonts w:ascii="Cambria Math" w:hAnsi="Cambria Math"/>
                </w:rPr>
                <m:t>∂C</m:t>
              </m:r>
            </m:num>
            <m:den>
              <m:r>
                <w:rPr>
                  <w:rFonts w:ascii="Cambria Math" w:hAnsi="Cambria Math"/>
                </w:rPr>
                <m:t>∂x</m:t>
              </m:r>
            </m:den>
          </m:f>
          <m:r>
            <w:rPr>
              <w:rFonts w:ascii="Cambria Math" w:hAnsi="Cambria Math"/>
            </w:rPr>
            <m:t>-λ=0</m:t>
          </m:r>
        </m:oMath>
      </m:oMathPara>
    </w:p>
    <w:p w:rsidR="00254A8F" w:rsidRDefault="00CE482D" w:rsidP="00DB259F">
      <w:pPr>
        <w:rPr>
          <w:rFonts w:eastAsiaTheme="minorEastAsia"/>
        </w:rPr>
      </w:pPr>
      <w:r>
        <w:t xml:space="preserve">Let </w:t>
      </w:r>
      <m:oMath>
        <m:r>
          <w:rPr>
            <w:rFonts w:ascii="Cambria Math" w:hAnsi="Cambria Math"/>
          </w:rPr>
          <m:t>a=(x,λ)</m:t>
        </m:r>
      </m:oMath>
      <w:r>
        <w:t xml:space="preserve"> </w:t>
      </w:r>
      <w:proofErr w:type="gramStart"/>
      <w:r>
        <w:t xml:space="preserve">and </w:t>
      </w:r>
      <w:proofErr w:type="gramEnd"/>
      <m:oMath>
        <m:r>
          <w:rPr>
            <w:rFonts w:ascii="Cambria Math" w:eastAsiaTheme="minorEastAsia" w:hAnsi="Cambria Math"/>
          </w:rPr>
          <m:t>b=(r,A)</m:t>
        </m:r>
      </m:oMath>
      <w:r>
        <w:rPr>
          <w:rFonts w:eastAsiaTheme="minorEastAsia"/>
        </w:rPr>
        <w:t xml:space="preserve">. Then </w:t>
      </w:r>
      <w:r w:rsidR="00DD36DA">
        <w:t xml:space="preserve">FOCs together with the summation constraint </w:t>
      </w:r>
      <w:r>
        <w:t xml:space="preserve">form an equation </w:t>
      </w:r>
      <w:proofErr w:type="gramStart"/>
      <w:r>
        <w:t xml:space="preserve">system </w:t>
      </w:r>
      <w:proofErr w:type="gramEnd"/>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a,b</m:t>
            </m:r>
          </m:e>
        </m:d>
        <m:r>
          <w:rPr>
            <w:rFonts w:ascii="Cambria Math" w:eastAsiaTheme="minorEastAsia" w:hAnsi="Cambria Math"/>
          </w:rPr>
          <m:t>=0</m:t>
        </m:r>
      </m:oMath>
      <w:r>
        <w:rPr>
          <w:rFonts w:eastAsiaTheme="minorEastAsia"/>
        </w:rPr>
        <w:t xml:space="preserve">. </w:t>
      </w:r>
    </w:p>
    <w:p w:rsidR="00254A8F" w:rsidRDefault="00254A8F" w:rsidP="00DB259F">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a,b</m:t>
              </m:r>
            </m:e>
          </m:d>
          <m:r>
            <w:rPr>
              <w:rFonts w:ascii="Cambria Math" w:eastAsiaTheme="minorEastAsia" w:hAnsi="Cambria Math"/>
            </w:rPr>
            <m:t>=F</m:t>
          </m:r>
          <m:d>
            <m:dPr>
              <m:ctrlPr>
                <w:rPr>
                  <w:rFonts w:ascii="Cambria Math" w:eastAsiaTheme="minorEastAsia" w:hAnsi="Cambria Math"/>
                  <w:i/>
                </w:rPr>
              </m:ctrlPr>
            </m:dPr>
            <m:e>
              <m:d>
                <m:dPr>
                  <m:ctrlPr>
                    <w:rPr>
                      <w:rFonts w:ascii="Cambria Math" w:eastAsiaTheme="minorEastAsia" w:hAnsi="Cambria Math"/>
                      <w:i/>
                    </w:rPr>
                  </m:ctrlPr>
                </m:dPr>
                <m:e>
                  <m:r>
                    <w:rPr>
                      <w:rFonts w:ascii="Cambria Math" w:eastAsiaTheme="minorEastAsia" w:hAnsi="Cambria Math"/>
                    </w:rPr>
                    <m:t>x,λ</m:t>
                  </m:r>
                </m:e>
              </m:d>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r,A</m:t>
                  </m:r>
                </m:e>
              </m:d>
            </m:e>
          </m:d>
          <m:r>
            <w:rPr>
              <w:rFonts w:ascii="Cambria Math" w:eastAsiaTheme="minorEastAsia" w:hAnsi="Cambria Math"/>
            </w:rPr>
            <m:t>=</m:t>
          </m:r>
          <m:d>
            <m:dPr>
              <m:begChr m:val="["/>
              <m:endChr m:val="]"/>
              <m:ctrlPr>
                <w:rPr>
                  <w:rFonts w:ascii="Cambria Math" w:eastAsiaTheme="minorEastAsia" w:hAnsi="Cambria Math"/>
                  <w:i/>
                </w:rPr>
              </m:ctrlPr>
            </m:dPr>
            <m:e>
              <m:m>
                <m:mPr>
                  <m:mcs>
                    <m:mc>
                      <m:mcPr>
                        <m:count m:val="1"/>
                        <m:mcJc m:val="center"/>
                      </m:mcPr>
                    </m:mc>
                  </m:mcs>
                  <m:ctrlPr>
                    <w:rPr>
                      <w:rFonts w:ascii="Cambria Math" w:eastAsiaTheme="minorEastAsia" w:hAnsi="Cambria Math"/>
                      <w:i/>
                    </w:rPr>
                  </m:ctrlPr>
                </m:mPr>
                <m:mr>
                  <m:e>
                    <m:r>
                      <w:rPr>
                        <w:rFonts w:ascii="Cambria Math" w:eastAsiaTheme="minorEastAsia" w:hAnsi="Cambria Math"/>
                      </w:rPr>
                      <m:t>r-</m:t>
                    </m:r>
                    <m:f>
                      <m:fPr>
                        <m:ctrlPr>
                          <w:rPr>
                            <w:rFonts w:ascii="Cambria Math" w:eastAsiaTheme="minorEastAsia" w:hAnsi="Cambria Math"/>
                            <w:i/>
                          </w:rPr>
                        </m:ctrlPr>
                      </m:fPr>
                      <m:num>
                        <m:r>
                          <w:rPr>
                            <w:rFonts w:ascii="Cambria Math" w:eastAsiaTheme="minorEastAsia" w:hAnsi="Cambria Math"/>
                          </w:rPr>
                          <m:t>∂C</m:t>
                        </m:r>
                      </m:num>
                      <m:den>
                        <m:r>
                          <w:rPr>
                            <w:rFonts w:ascii="Cambria Math" w:eastAsiaTheme="minorEastAsia" w:hAnsi="Cambria Math"/>
                          </w:rPr>
                          <m:t>∂x</m:t>
                        </m:r>
                      </m:den>
                    </m:f>
                    <m:r>
                      <w:rPr>
                        <w:rFonts w:ascii="Cambria Math" w:eastAsiaTheme="minorEastAsia" w:hAnsi="Cambria Math"/>
                      </w:rPr>
                      <m:t>-λ=0</m:t>
                    </m:r>
                  </m:e>
                </m:mr>
                <m:mr>
                  <m:e>
                    <m:sSup>
                      <m:sSupPr>
                        <m:ctrlPr>
                          <w:rPr>
                            <w:rFonts w:ascii="Cambria Math" w:eastAsiaTheme="minorEastAsia" w:hAnsi="Cambria Math"/>
                            <w:i/>
                          </w:rPr>
                        </m:ctrlPr>
                      </m:sSupPr>
                      <m:e>
                        <m:r>
                          <w:rPr>
                            <w:rFonts w:ascii="Cambria Math" w:eastAsiaTheme="minorEastAsia" w:hAnsi="Cambria Math"/>
                          </w:rPr>
                          <m:t>ι</m:t>
                        </m:r>
                      </m:e>
                      <m:sup>
                        <m:r>
                          <w:rPr>
                            <w:rFonts w:ascii="Cambria Math" w:eastAsiaTheme="minorEastAsia" w:hAnsi="Cambria Math"/>
                          </w:rPr>
                          <m:t>'</m:t>
                        </m:r>
                      </m:sup>
                    </m:sSup>
                    <m:r>
                      <w:rPr>
                        <w:rFonts w:ascii="Cambria Math" w:eastAsiaTheme="minorEastAsia" w:hAnsi="Cambria Math"/>
                      </w:rPr>
                      <m:t>x-A=0</m:t>
                    </m:r>
                  </m:e>
                </m:mr>
              </m:m>
            </m:e>
          </m:d>
        </m:oMath>
      </m:oMathPara>
    </w:p>
    <w:p w:rsidR="00DD36DA" w:rsidRDefault="00CE482D" w:rsidP="00DB259F">
      <w:pPr>
        <w:rPr>
          <w:rFonts w:eastAsiaTheme="minorEastAsia"/>
        </w:rPr>
      </w:pPr>
      <m:oMath>
        <m:r>
          <w:rPr>
            <w:rFonts w:ascii="Cambria Math" w:eastAsiaTheme="minorEastAsia" w:hAnsi="Cambria Math"/>
          </w:rPr>
          <w:lastRenderedPageBreak/>
          <m:t>F</m:t>
        </m:r>
      </m:oMath>
      <w:r>
        <w:rPr>
          <w:rFonts w:eastAsiaTheme="minorEastAsia"/>
        </w:rPr>
        <w:t xml:space="preserve"> </w:t>
      </w:r>
      <w:proofErr w:type="gramStart"/>
      <w:r w:rsidR="00DD36DA">
        <w:t>define</w:t>
      </w:r>
      <w:r>
        <w:t>s</w:t>
      </w:r>
      <w:proofErr w:type="gramEnd"/>
      <w:r w:rsidR="00DD36DA">
        <w:t xml:space="preserve"> </w:t>
      </w:r>
      <m:oMath>
        <m:r>
          <w:rPr>
            <w:rFonts w:ascii="Cambria Math" w:hAnsi="Cambria Math"/>
          </w:rPr>
          <m:t>a</m:t>
        </m:r>
      </m:oMath>
      <w:r>
        <w:rPr>
          <w:rFonts w:eastAsiaTheme="minorEastAsia"/>
        </w:rPr>
        <w:t xml:space="preserve"> </w:t>
      </w:r>
      <w:r w:rsidR="00DD36DA">
        <w:rPr>
          <w:rFonts w:eastAsiaTheme="minorEastAsia"/>
        </w:rPr>
        <w:t xml:space="preserve">as an implicit function of </w:t>
      </w:r>
      <m:oMath>
        <m:r>
          <w:rPr>
            <w:rFonts w:ascii="Cambria Math" w:eastAsiaTheme="minorEastAsia" w:hAnsi="Cambria Math"/>
          </w:rPr>
          <m:t>b</m:t>
        </m:r>
      </m:oMath>
      <w:r>
        <w:rPr>
          <w:rFonts w:eastAsiaTheme="minorEastAsia"/>
        </w:rPr>
        <w:t xml:space="preserve"> which we </w:t>
      </w:r>
      <w:r w:rsidR="00DD36DA">
        <w:rPr>
          <w:rFonts w:eastAsiaTheme="minorEastAsia"/>
        </w:rPr>
        <w:t>denote</w:t>
      </w:r>
      <w:r w:rsidR="00E24E21">
        <w:rPr>
          <w:rFonts w:eastAsiaTheme="minorEastAsia"/>
        </w:rPr>
        <w:t xml:space="preserve"> </w:t>
      </w:r>
      <m:oMath>
        <m:r>
          <w:rPr>
            <w:rFonts w:ascii="Cambria Math" w:eastAsiaTheme="minorEastAsia" w:hAnsi="Cambria Math"/>
          </w:rPr>
          <m:t>a=f(b)</m:t>
        </m:r>
      </m:oMath>
      <w:r w:rsidR="00E24E21">
        <w:rPr>
          <w:rFonts w:eastAsiaTheme="minorEastAsia"/>
        </w:rPr>
        <w:t xml:space="preserve">. Finding an analytical expression for </w:t>
      </w:r>
      <m:oMath>
        <m:r>
          <w:rPr>
            <w:rFonts w:ascii="Cambria Math" w:eastAsiaTheme="minorEastAsia" w:hAnsi="Cambria Math"/>
          </w:rPr>
          <m:t>f</m:t>
        </m:r>
      </m:oMath>
      <w:r w:rsidR="00E24E21">
        <w:rPr>
          <w:rFonts w:eastAsiaTheme="minorEastAsia"/>
        </w:rPr>
        <w:t xml:space="preserve"> may be cumbersome, but in order to calibrate the model (to recover given </w:t>
      </w:r>
      <w:proofErr w:type="spellStart"/>
      <w:r w:rsidR="00E24E21">
        <w:rPr>
          <w:rFonts w:eastAsiaTheme="minorEastAsia"/>
        </w:rPr>
        <w:t>elasticities</w:t>
      </w:r>
      <w:proofErr w:type="spellEnd"/>
      <w:r w:rsidR="00E24E21">
        <w:rPr>
          <w:rFonts w:eastAsiaTheme="minorEastAsia"/>
        </w:rPr>
        <w:t xml:space="preserve"> in a given </w:t>
      </w:r>
      <w:proofErr w:type="gramStart"/>
      <w:r w:rsidR="00E24E21">
        <w:rPr>
          <w:rFonts w:eastAsiaTheme="minorEastAsia"/>
        </w:rPr>
        <w:t>point</w:t>
      </w:r>
      <w:r>
        <w:rPr>
          <w:rFonts w:eastAsiaTheme="minorEastAsia"/>
        </w:rPr>
        <w:t xml:space="preserve"> </w:t>
      </w:r>
      <w:proofErr w:type="gramEnd"/>
      <m:oMath>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0</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b</m:t>
                </m:r>
              </m:e>
              <m:sub>
                <m:r>
                  <w:rPr>
                    <w:rFonts w:ascii="Cambria Math" w:eastAsiaTheme="minorEastAsia" w:hAnsi="Cambria Math"/>
                  </w:rPr>
                  <m:t>0</m:t>
                </m:r>
              </m:sub>
            </m:sSub>
          </m:e>
        </m:d>
      </m:oMath>
      <w:r w:rsidR="00E24E21">
        <w:rPr>
          <w:rFonts w:eastAsiaTheme="minorEastAsia"/>
        </w:rPr>
        <w:t xml:space="preserve">) it is sufficient to find certain partial derivatives. </w:t>
      </w:r>
      <w:r w:rsidR="00DD36DA">
        <w:rPr>
          <w:rFonts w:eastAsiaTheme="minorEastAsia"/>
        </w:rPr>
        <w:t xml:space="preserve">The </w:t>
      </w:r>
      <w:r w:rsidR="00DD36DA">
        <w:rPr>
          <w:rFonts w:eastAsiaTheme="minorEastAsia"/>
          <w:i/>
        </w:rPr>
        <w:t>implicit function theorem</w:t>
      </w:r>
      <w:r w:rsidR="00DD36DA">
        <w:t xml:space="preserve"> states that if </w:t>
      </w:r>
      <w:r w:rsidR="00E24E21">
        <w:rPr>
          <w:rFonts w:eastAsiaTheme="minorEastAsia"/>
        </w:rPr>
        <w:t xml:space="preserve">the </w:t>
      </w:r>
      <w:r w:rsidR="00E24E21">
        <w:rPr>
          <w:rFonts w:eastAsiaTheme="minorEastAsia"/>
          <w:i/>
        </w:rPr>
        <w:t xml:space="preserve">Jacobian </w:t>
      </w:r>
      <w:r w:rsidR="00E24E21">
        <w:t xml:space="preserve">matrix of partial derivatives </w:t>
      </w:r>
      <m:oMath>
        <m:sSub>
          <m:sSubPr>
            <m:ctrlPr>
              <w:rPr>
                <w:rFonts w:ascii="Cambria Math" w:hAnsi="Cambria Math"/>
                <w:i/>
              </w:rPr>
            </m:ctrlPr>
          </m:sSubPr>
          <m:e>
            <m:r>
              <w:rPr>
                <w:rFonts w:ascii="Cambria Math" w:hAnsi="Cambria Math"/>
              </w:rPr>
              <m:t>D</m:t>
            </m:r>
          </m:e>
          <m:sub>
            <m:r>
              <w:rPr>
                <w:rFonts w:ascii="Cambria Math" w:hAnsi="Cambria Math"/>
              </w:rPr>
              <m:t>a</m:t>
            </m:r>
          </m:sub>
        </m:sSub>
        <m:r>
          <w:rPr>
            <w:rFonts w:ascii="Cambria Math" w:hAnsi="Cambria Math"/>
          </w:rPr>
          <m:t>F</m:t>
        </m:r>
        <m:d>
          <m:dPr>
            <m:ctrlPr>
              <w:rPr>
                <w:rFonts w:ascii="Cambria Math" w:hAnsi="Cambria Math"/>
                <w:i/>
              </w:rPr>
            </m:ctrlPr>
          </m:dPr>
          <m:e>
            <m:r>
              <w:rPr>
                <w:rFonts w:ascii="Cambria Math" w:hAnsi="Cambria Math"/>
              </w:rPr>
              <m:t>a,b</m:t>
            </m:r>
          </m:e>
        </m:d>
      </m:oMath>
      <w:r w:rsidR="00E24E21">
        <w:rPr>
          <w:rFonts w:eastAsiaTheme="minorEastAsia"/>
        </w:rPr>
        <w:t xml:space="preserve"> is invertible, and if </w:t>
      </w:r>
      <m:oMath>
        <m:r>
          <w:rPr>
            <w:rFonts w:ascii="Cambria Math" w:eastAsiaTheme="minorEastAsia" w:hAnsi="Cambria Math"/>
          </w:rPr>
          <m:t>F</m:t>
        </m:r>
      </m:oMath>
      <w:r w:rsidR="00E24E21">
        <w:rPr>
          <w:rFonts w:eastAsiaTheme="minorEastAsia"/>
        </w:rPr>
        <w:t xml:space="preserve"> is continuously differentiable in some neighbourhood of a </w:t>
      </w:r>
      <w:proofErr w:type="gramStart"/>
      <w:r w:rsidR="00E24E21">
        <w:rPr>
          <w:rFonts w:eastAsiaTheme="minorEastAsia"/>
        </w:rPr>
        <w:t xml:space="preserve">point </w:t>
      </w:r>
      <w:proofErr w:type="gramEnd"/>
      <m:oMath>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0</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b</m:t>
                </m:r>
              </m:e>
              <m:sub>
                <m:r>
                  <w:rPr>
                    <w:rFonts w:ascii="Cambria Math" w:eastAsiaTheme="minorEastAsia" w:hAnsi="Cambria Math"/>
                  </w:rPr>
                  <m:t>0</m:t>
                </m:r>
              </m:sub>
            </m:sSub>
          </m:e>
        </m:d>
      </m:oMath>
      <w:r w:rsidR="00E24E21">
        <w:rPr>
          <w:rFonts w:eastAsiaTheme="minorEastAsia"/>
        </w:rPr>
        <w:t xml:space="preserve">, then </w:t>
      </w:r>
    </w:p>
    <w:p w:rsidR="00CE482D" w:rsidRPr="00BE1647" w:rsidRDefault="00D848DA" w:rsidP="00DB259F">
      <w:pPr>
        <w:rPr>
          <w:rFonts w:eastAsiaTheme="minorEastAsia"/>
        </w:rPr>
      </w:pPr>
      <m:oMathPara>
        <m:oMath>
          <m:r>
            <w:rPr>
              <w:rFonts w:ascii="Cambria Math" w:hAnsi="Cambria Math"/>
            </w:rPr>
            <m:t>Da</m:t>
          </m:r>
          <m:d>
            <m:dPr>
              <m:ctrlPr>
                <w:rPr>
                  <w:rFonts w:ascii="Cambria Math" w:hAnsi="Cambria Math"/>
                  <w:i/>
                </w:rPr>
              </m:ctrlPr>
            </m:dPr>
            <m:e>
              <m:r>
                <w:rPr>
                  <w:rFonts w:ascii="Cambria Math" w:hAnsi="Cambria Math"/>
                </w:rPr>
                <m:t>b</m:t>
              </m:r>
            </m:e>
          </m:d>
          <m:r>
            <w:rPr>
              <w:rFonts w:ascii="Cambria Math" w:hAnsi="Cambria Math"/>
            </w:rPr>
            <m:t>=</m:t>
          </m:r>
          <m:sSup>
            <m:sSupPr>
              <m:ctrlPr>
                <w:rPr>
                  <w:rFonts w:ascii="Cambria Math" w:hAnsi="Cambria Math"/>
                  <w:i/>
                </w:rPr>
              </m:ctrlPr>
            </m:sSupPr>
            <m:e>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D</m:t>
                      </m:r>
                    </m:e>
                    <m:sub>
                      <m:r>
                        <w:rPr>
                          <w:rFonts w:ascii="Cambria Math" w:hAnsi="Cambria Math"/>
                        </w:rPr>
                        <m:t>a</m:t>
                      </m:r>
                    </m:sub>
                  </m:sSub>
                  <m:r>
                    <w:rPr>
                      <w:rFonts w:ascii="Cambria Math" w:hAnsi="Cambria Math"/>
                    </w:rPr>
                    <m:t>F</m:t>
                  </m:r>
                  <m:d>
                    <m:dPr>
                      <m:ctrlPr>
                        <w:rPr>
                          <w:rFonts w:ascii="Cambria Math" w:hAnsi="Cambria Math"/>
                          <w:i/>
                        </w:rPr>
                      </m:ctrlPr>
                    </m:dPr>
                    <m:e>
                      <m:r>
                        <w:rPr>
                          <w:rFonts w:ascii="Cambria Math" w:hAnsi="Cambria Math"/>
                        </w:rPr>
                        <m:t>a,b</m:t>
                      </m:r>
                    </m:e>
                  </m:d>
                </m:e>
              </m:d>
            </m:e>
            <m:sup>
              <m:r>
                <w:rPr>
                  <w:rFonts w:ascii="Cambria Math" w:hAnsi="Cambria Math"/>
                </w:rPr>
                <m:t>-1</m:t>
              </m:r>
            </m:sup>
          </m:sSup>
          <m:sSub>
            <m:sSubPr>
              <m:ctrlPr>
                <w:rPr>
                  <w:rFonts w:ascii="Cambria Math" w:hAnsi="Cambria Math"/>
                  <w:i/>
                </w:rPr>
              </m:ctrlPr>
            </m:sSubPr>
            <m:e>
              <m:r>
                <w:rPr>
                  <w:rFonts w:ascii="Cambria Math" w:hAnsi="Cambria Math"/>
                </w:rPr>
                <m:t>D</m:t>
              </m:r>
            </m:e>
            <m:sub>
              <m:r>
                <w:rPr>
                  <w:rFonts w:ascii="Cambria Math" w:hAnsi="Cambria Math"/>
                </w:rPr>
                <m:t>b</m:t>
              </m:r>
            </m:sub>
          </m:sSub>
          <m:r>
            <w:rPr>
              <w:rFonts w:ascii="Cambria Math" w:hAnsi="Cambria Math"/>
            </w:rPr>
            <m:t>F</m:t>
          </m:r>
          <m:d>
            <m:dPr>
              <m:ctrlPr>
                <w:rPr>
                  <w:rFonts w:ascii="Cambria Math" w:hAnsi="Cambria Math"/>
                  <w:i/>
                </w:rPr>
              </m:ctrlPr>
            </m:dPr>
            <m:e>
              <m:r>
                <w:rPr>
                  <w:rFonts w:ascii="Cambria Math" w:hAnsi="Cambria Math"/>
                </w:rPr>
                <m:t>a,b</m:t>
              </m:r>
            </m:e>
          </m:d>
        </m:oMath>
      </m:oMathPara>
    </w:p>
    <w:p w:rsidR="00BE1647" w:rsidRDefault="00BE1647" w:rsidP="00DB259F">
      <w:pPr>
        <w:rPr>
          <w:rFonts w:eastAsiaTheme="minorEastAsia"/>
        </w:rPr>
      </w:pPr>
      <w:r>
        <w:rPr>
          <w:rFonts w:eastAsiaTheme="minorEastAsia"/>
        </w:rPr>
        <w:t xml:space="preserve">Applying the implicit function theorem to our specific function </w:t>
      </w:r>
      <m:oMath>
        <m:r>
          <w:rPr>
            <w:rFonts w:ascii="Cambria Math" w:eastAsiaTheme="minorEastAsia" w:hAnsi="Cambria Math"/>
          </w:rPr>
          <m:t>F</m:t>
        </m:r>
      </m:oMath>
      <w:r>
        <w:rPr>
          <w:rFonts w:eastAsiaTheme="minorEastAsia"/>
        </w:rPr>
        <w:t xml:space="preserve"> we find that</w:t>
      </w:r>
    </w:p>
    <w:p w:rsidR="00BE1647" w:rsidRPr="00B5663A" w:rsidRDefault="006B1908" w:rsidP="006B1908">
      <w:pPr>
        <w:pStyle w:val="Ekvation"/>
        <w:rPr>
          <w:rFonts w:eastAsiaTheme="minorEastAsia"/>
        </w:rPr>
      </w:pPr>
      <w:r>
        <w:rPr>
          <w:rFonts w:ascii="Times New Roman" w:eastAsiaTheme="minorEastAsia" w:hAnsi="Times New Roman"/>
          <w:noProof w:val="0"/>
        </w:rPr>
        <w:tab/>
      </w:r>
      <m:oMath>
        <m:d>
          <m:dPr>
            <m:begChr m:val="["/>
            <m:endChr m:val="]"/>
            <m:ctrlPr/>
          </m:dPr>
          <m:e>
            <m:m>
              <m:mPr>
                <m:mcs>
                  <m:mc>
                    <m:mcPr>
                      <m:count m:val="2"/>
                      <m:mcJc m:val="center"/>
                    </m:mcPr>
                  </m:mc>
                </m:mcs>
                <m:ctrlPr/>
              </m:mPr>
              <m:mr>
                <m:e>
                  <m:d>
                    <m:dPr>
                      <m:ctrlPr/>
                    </m:dPr>
                    <m:e>
                      <m:f>
                        <m:fPr>
                          <m:ctrlPr/>
                        </m:fPr>
                        <m:num>
                          <m:r>
                            <m:t>∂x</m:t>
                          </m:r>
                        </m:num>
                        <m:den>
                          <m:r>
                            <m:t>∂r</m:t>
                          </m:r>
                        </m:den>
                      </m:f>
                    </m:e>
                  </m:d>
                </m:e>
                <m:e>
                  <m:f>
                    <m:fPr>
                      <m:ctrlPr/>
                    </m:fPr>
                    <m:num>
                      <m:r>
                        <m:t>∂x</m:t>
                      </m:r>
                    </m:num>
                    <m:den>
                      <m:r>
                        <m:t>∂A</m:t>
                      </m:r>
                    </m:den>
                  </m:f>
                </m:e>
              </m:mr>
              <m:mr>
                <m:e>
                  <m:f>
                    <m:fPr>
                      <m:ctrlPr/>
                    </m:fPr>
                    <m:num>
                      <m:r>
                        <m:t>∂λ</m:t>
                      </m:r>
                    </m:num>
                    <m:den>
                      <m:r>
                        <m:t>∂r</m:t>
                      </m:r>
                    </m:den>
                  </m:f>
                </m:e>
                <m:e>
                  <m:f>
                    <m:fPr>
                      <m:ctrlPr/>
                    </m:fPr>
                    <m:num>
                      <m:r>
                        <m:t>∂</m:t>
                      </m:r>
                      <m:r>
                        <m:t>λ</m:t>
                      </m:r>
                    </m:num>
                    <m:den>
                      <m:r>
                        <m:t>∂A</m:t>
                      </m:r>
                    </m:den>
                  </m:f>
                </m:e>
              </m:mr>
            </m:m>
          </m:e>
        </m:d>
        <m:r>
          <m:rPr>
            <m:sty m:val="p"/>
          </m:rPr>
          <m:t>=-</m:t>
        </m:r>
        <m:sSup>
          <m:sSupPr>
            <m:ctrlPr/>
          </m:sSupPr>
          <m:e>
            <m:d>
              <m:dPr>
                <m:begChr m:val="["/>
                <m:endChr m:val="]"/>
                <m:ctrlPr/>
              </m:dPr>
              <m:e>
                <m:m>
                  <m:mPr>
                    <m:mcs>
                      <m:mc>
                        <m:mcPr>
                          <m:count m:val="2"/>
                          <m:mcJc m:val="center"/>
                        </m:mcPr>
                      </m:mc>
                    </m:mcs>
                    <m:ctrlPr/>
                  </m:mPr>
                  <m:mr>
                    <m:e>
                      <m:r>
                        <m:rPr>
                          <m:sty m:val="p"/>
                        </m:rPr>
                        <m:t>-</m:t>
                      </m:r>
                      <m:f>
                        <m:fPr>
                          <m:ctrlPr/>
                        </m:fPr>
                        <m:num>
                          <m:sSup>
                            <m:sSupPr>
                              <m:ctrlPr/>
                            </m:sSupPr>
                            <m:e>
                              <m:r>
                                <m:t>∂</m:t>
                              </m:r>
                            </m:e>
                            <m:sup>
                              <m:r>
                                <m:rPr>
                                  <m:sty m:val="p"/>
                                </m:rPr>
                                <m:t>2</m:t>
                              </m:r>
                            </m:sup>
                          </m:sSup>
                          <m:r>
                            <m:t>C</m:t>
                          </m:r>
                        </m:num>
                        <m:den>
                          <m:r>
                            <m:t>∂</m:t>
                          </m:r>
                          <m:sSup>
                            <m:sSupPr>
                              <m:ctrlPr/>
                            </m:sSupPr>
                            <m:e>
                              <m:r>
                                <m:t>x</m:t>
                              </m:r>
                            </m:e>
                            <m:sup>
                              <m:r>
                                <m:rPr>
                                  <m:sty m:val="p"/>
                                </m:rPr>
                                <m:t>2</m:t>
                              </m:r>
                            </m:sup>
                          </m:sSup>
                        </m:den>
                      </m:f>
                    </m:e>
                    <m:e>
                      <m:r>
                        <m:rPr>
                          <m:sty m:val="p"/>
                        </m:rPr>
                        <m:t>-ι</m:t>
                      </m:r>
                    </m:e>
                  </m:mr>
                  <m:mr>
                    <m:e>
                      <m:sSup>
                        <m:sSupPr>
                          <m:ctrlPr/>
                        </m:sSupPr>
                        <m:e>
                          <m:r>
                            <m:rPr>
                              <m:sty m:val="p"/>
                            </m:rPr>
                            <m:t>ι</m:t>
                          </m:r>
                        </m:e>
                        <m:sup>
                          <m:r>
                            <m:rPr>
                              <m:sty m:val="p"/>
                            </m:rPr>
                            <m:t>'</m:t>
                          </m:r>
                        </m:sup>
                      </m:sSup>
                    </m:e>
                    <m:e>
                      <m:r>
                        <m:rPr>
                          <m:sty m:val="p"/>
                        </m:rPr>
                        <m:t>0</m:t>
                      </m:r>
                    </m:e>
                  </m:mr>
                </m:m>
              </m:e>
            </m:d>
          </m:e>
          <m:sup>
            <m:r>
              <m:rPr>
                <m:sty m:val="p"/>
              </m:rPr>
              <m:t>-1</m:t>
            </m:r>
          </m:sup>
        </m:sSup>
        <m:d>
          <m:dPr>
            <m:begChr m:val="["/>
            <m:endChr m:val="]"/>
            <m:ctrlPr>
              <w:rPr>
                <w:i/>
                <w:iCs/>
              </w:rPr>
            </m:ctrlPr>
          </m:dPr>
          <m:e>
            <m:m>
              <m:mPr>
                <m:mcs>
                  <m:mc>
                    <m:mcPr>
                      <m:count m:val="2"/>
                      <m:mcJc m:val="center"/>
                    </m:mcPr>
                  </m:mc>
                </m:mcs>
                <m:ctrlPr>
                  <w:rPr>
                    <w:i/>
                    <w:iCs/>
                  </w:rPr>
                </m:ctrlPr>
              </m:mPr>
              <m:mr>
                <m:e>
                  <m:r>
                    <m:t>I</m:t>
                  </m:r>
                </m:e>
                <m:e>
                  <m:r>
                    <m:t>0</m:t>
                  </m:r>
                </m:e>
              </m:mr>
              <m:mr>
                <m:e>
                  <m:r>
                    <m:t>0</m:t>
                  </m:r>
                </m:e>
                <m:e>
                  <m:r>
                    <m:t>-1</m:t>
                  </m:r>
                </m:e>
              </m:mr>
            </m:m>
          </m:e>
        </m:d>
        <m:r>
          <w:rPr>
            <w:rFonts w:eastAsiaTheme="minorEastAsia"/>
            <w:noProof w:val="0"/>
          </w:rPr>
          <m:t>=</m:t>
        </m:r>
        <m:sSup>
          <m:sSupPr>
            <m:ctrlPr>
              <w:rPr>
                <w:rFonts w:eastAsiaTheme="minorEastAsia"/>
                <w:i/>
                <w:iCs/>
                <w:noProof w:val="0"/>
              </w:rPr>
            </m:ctrlPr>
          </m:sSupPr>
          <m:e>
            <m:d>
              <m:dPr>
                <m:begChr m:val="["/>
                <m:endChr m:val="]"/>
                <m:ctrlPr>
                  <w:rPr>
                    <w:rFonts w:eastAsiaTheme="minorEastAsia"/>
                    <w:i/>
                    <w:iCs/>
                    <w:noProof w:val="0"/>
                  </w:rPr>
                </m:ctrlPr>
              </m:dPr>
              <m:e>
                <m:m>
                  <m:mPr>
                    <m:mcs>
                      <m:mc>
                        <m:mcPr>
                          <m:count m:val="2"/>
                          <m:mcJc m:val="center"/>
                        </m:mcPr>
                      </m:mc>
                    </m:mcs>
                    <m:ctrlPr>
                      <w:rPr>
                        <w:rFonts w:eastAsiaTheme="minorEastAsia"/>
                        <w:i/>
                        <w:iCs/>
                        <w:noProof w:val="0"/>
                      </w:rPr>
                    </m:ctrlPr>
                  </m:mPr>
                  <m:mr>
                    <m:e>
                      <m:r>
                        <w:rPr>
                          <w:rFonts w:eastAsiaTheme="minorEastAsia"/>
                          <w:noProof w:val="0"/>
                        </w:rPr>
                        <m:t>H</m:t>
                      </m:r>
                    </m:e>
                    <m:e>
                      <m:r>
                        <w:rPr>
                          <w:rFonts w:eastAsiaTheme="minorEastAsia"/>
                          <w:noProof w:val="0"/>
                        </w:rPr>
                        <m:t>ι</m:t>
                      </m:r>
                    </m:e>
                  </m:mr>
                  <m:mr>
                    <m:e>
                      <m:r>
                        <w:rPr>
                          <w:rFonts w:eastAsiaTheme="minorEastAsia"/>
                          <w:noProof w:val="0"/>
                        </w:rPr>
                        <m:t>-</m:t>
                      </m:r>
                      <m:sSup>
                        <m:sSupPr>
                          <m:ctrlPr>
                            <w:rPr>
                              <w:rFonts w:eastAsiaTheme="minorEastAsia"/>
                              <w:i/>
                              <w:iCs/>
                              <w:noProof w:val="0"/>
                            </w:rPr>
                          </m:ctrlPr>
                        </m:sSupPr>
                        <m:e>
                          <m:r>
                            <w:rPr>
                              <w:rFonts w:eastAsiaTheme="minorEastAsia"/>
                              <w:noProof w:val="0"/>
                            </w:rPr>
                            <m:t>ι</m:t>
                          </m:r>
                        </m:e>
                        <m:sup>
                          <m:r>
                            <w:rPr>
                              <w:rFonts w:eastAsiaTheme="minorEastAsia"/>
                              <w:noProof w:val="0"/>
                            </w:rPr>
                            <m:t>'</m:t>
                          </m:r>
                        </m:sup>
                      </m:sSup>
                    </m:e>
                    <m:e>
                      <m:r>
                        <w:rPr>
                          <w:rFonts w:eastAsiaTheme="minorEastAsia"/>
                          <w:noProof w:val="0"/>
                        </w:rPr>
                        <m:t>0</m:t>
                      </m:r>
                    </m:e>
                  </m:mr>
                </m:m>
              </m:e>
            </m:d>
          </m:e>
          <m:sup>
            <m:r>
              <w:rPr>
                <w:rFonts w:eastAsiaTheme="minorEastAsia"/>
                <w:noProof w:val="0"/>
              </w:rPr>
              <m:t>-1</m:t>
            </m:r>
          </m:sup>
        </m:sSup>
      </m:oMath>
      <w:r>
        <w:rPr>
          <w:rFonts w:eastAsiaTheme="minorEastAsia"/>
          <w:iCs/>
        </w:rPr>
        <w:tab/>
        <w:t>(</w:t>
      </w:r>
      <w:bookmarkStart w:id="3" w:name="EQU_implicit_derivative"/>
      <w:r>
        <w:rPr>
          <w:rFonts w:eastAsiaTheme="minorEastAsia"/>
          <w:iCs/>
        </w:rPr>
        <w:fldChar w:fldCharType="begin"/>
      </w:r>
      <w:r>
        <w:rPr>
          <w:rFonts w:eastAsiaTheme="minorEastAsia"/>
          <w:iCs/>
        </w:rPr>
        <w:instrText xml:space="preserve"> SEQ EQU \* MERGEFORMAT </w:instrText>
      </w:r>
      <w:r>
        <w:rPr>
          <w:rFonts w:eastAsiaTheme="minorEastAsia"/>
          <w:iCs/>
        </w:rPr>
        <w:fldChar w:fldCharType="separate"/>
      </w:r>
      <w:r>
        <w:rPr>
          <w:rFonts w:eastAsiaTheme="minorEastAsia"/>
          <w:iCs/>
        </w:rPr>
        <w:t>1</w:t>
      </w:r>
      <w:r>
        <w:rPr>
          <w:rFonts w:eastAsiaTheme="minorEastAsia"/>
          <w:iCs/>
        </w:rPr>
        <w:fldChar w:fldCharType="end"/>
      </w:r>
      <w:bookmarkEnd w:id="3"/>
      <w:r>
        <w:rPr>
          <w:rFonts w:eastAsiaTheme="minorEastAsia"/>
          <w:iCs/>
        </w:rPr>
        <w:t>)</w:t>
      </w:r>
    </w:p>
    <w:p w:rsidR="00B5663A" w:rsidRDefault="00B5663A" w:rsidP="00DB259F">
      <w:pPr>
        <w:rPr>
          <w:rFonts w:eastAsiaTheme="minorEastAsia"/>
        </w:rPr>
      </w:pPr>
      <w:proofErr w:type="gramStart"/>
      <w:r>
        <w:rPr>
          <w:rFonts w:eastAsiaTheme="minorEastAsia"/>
        </w:rPr>
        <w:t>where</w:t>
      </w:r>
      <w:proofErr w:type="gramEnd"/>
      <w:r>
        <w:rPr>
          <w:rFonts w:eastAsiaTheme="minorEastAsia"/>
        </w:rPr>
        <w:t xml:space="preserve"> </w:t>
      </w:r>
      <m:oMath>
        <m:r>
          <w:rPr>
            <w:rFonts w:ascii="Cambria Math" w:eastAsiaTheme="minorEastAsia" w:hAnsi="Cambria Math"/>
          </w:rPr>
          <m:t>I</m:t>
        </m:r>
      </m:oMath>
      <w:r>
        <w:rPr>
          <w:rFonts w:eastAsiaTheme="minorEastAsia"/>
        </w:rPr>
        <w:t xml:space="preserve"> is the identity matrix of appropriate size </w:t>
      </w:r>
      <m:oMath>
        <m:d>
          <m:dPr>
            <m:ctrlPr>
              <w:rPr>
                <w:rFonts w:ascii="Cambria Math" w:eastAsiaTheme="minorEastAsia" w:hAnsi="Cambria Math"/>
                <w:i/>
              </w:rPr>
            </m:ctrlPr>
          </m:dPr>
          <m:e>
            <m:r>
              <w:rPr>
                <w:rFonts w:ascii="Cambria Math" w:eastAsiaTheme="minorEastAsia" w:hAnsi="Cambria Math"/>
              </w:rPr>
              <m:t>n+1</m:t>
            </m:r>
          </m:e>
        </m:d>
      </m:oMath>
      <w:r w:rsidR="00543E4E">
        <w:rPr>
          <w:rFonts w:eastAsiaTheme="minorEastAsia"/>
        </w:rPr>
        <w:t xml:space="preserve">, </w:t>
      </w:r>
      <m:oMath>
        <m:r>
          <w:rPr>
            <w:rFonts w:ascii="Cambria Math" w:eastAsiaTheme="minorEastAsia" w:hAnsi="Cambria Math"/>
          </w:rPr>
          <m:t>ι</m:t>
        </m:r>
      </m:oMath>
      <w:r w:rsidR="00543E4E">
        <w:rPr>
          <w:rFonts w:eastAsiaTheme="minorEastAsia"/>
        </w:rPr>
        <w:t xml:space="preserve"> is a vector of “1”, and </w:t>
      </w:r>
      <m:oMath>
        <m:r>
          <w:rPr>
            <w:rFonts w:ascii="Cambria Math" w:eastAsiaTheme="minorEastAsia" w:hAnsi="Cambria Math"/>
          </w:rPr>
          <m:t>H</m:t>
        </m:r>
      </m:oMath>
      <w:r w:rsidR="00543E4E">
        <w:rPr>
          <w:rFonts w:eastAsiaTheme="minorEastAsia"/>
        </w:rPr>
        <w:t xml:space="preserve"> is the Hessian matrix</w:t>
      </w:r>
      <w:r w:rsidR="00113D38">
        <w:rPr>
          <w:rFonts w:eastAsiaTheme="minorEastAsia"/>
        </w:rPr>
        <w:t xml:space="preserve"> of the function </w:t>
      </w:r>
      <m:oMath>
        <m:r>
          <w:rPr>
            <w:rFonts w:ascii="Cambria Math" w:hAnsi="Cambria Math"/>
          </w:rPr>
          <m:t xml:space="preserve"> C(x)</m:t>
        </m:r>
      </m:oMath>
      <w:r w:rsidR="00543E4E">
        <w:rPr>
          <w:rFonts w:eastAsiaTheme="minorEastAsia"/>
        </w:rPr>
        <w:t xml:space="preserve">. </w:t>
      </w:r>
      <w:proofErr w:type="spellStart"/>
      <w:r w:rsidR="00543E4E">
        <w:rPr>
          <w:rFonts w:eastAsiaTheme="minorEastAsia"/>
        </w:rPr>
        <w:t>Block</w:t>
      </w:r>
      <w:r>
        <w:rPr>
          <w:rFonts w:eastAsiaTheme="minorEastAsia"/>
        </w:rPr>
        <w:t>wise</w:t>
      </w:r>
      <w:proofErr w:type="spellEnd"/>
      <w:r>
        <w:rPr>
          <w:rFonts w:eastAsiaTheme="minorEastAsia"/>
        </w:rPr>
        <w:t xml:space="preserve"> inversion gives a terrible-looking but numerically useful expression for the desired </w:t>
      </w:r>
      <w:r w:rsidR="0021277F">
        <w:rPr>
          <w:rFonts w:eastAsiaTheme="minorEastAsia"/>
        </w:rPr>
        <w:t xml:space="preserve">left-hand-side derivatives in terms of the inverse of the </w:t>
      </w:r>
      <w:r w:rsidR="0021277F">
        <w:rPr>
          <w:rFonts w:eastAsiaTheme="minorEastAsia"/>
          <w:i/>
        </w:rPr>
        <w:t>Hessian</w:t>
      </w:r>
      <w:r w:rsidR="0021277F">
        <w:t xml:space="preserve"> (matrix of second derivatives) of the total cost </w:t>
      </w:r>
      <w:proofErr w:type="gramStart"/>
      <w:r w:rsidR="0021277F">
        <w:t>function</w:t>
      </w:r>
      <w:r w:rsidR="00705C45">
        <w:t xml:space="preserve"> </w:t>
      </w:r>
      <w:proofErr w:type="gramEnd"/>
      <m:oMath>
        <m:r>
          <w:rPr>
            <w:rFonts w:ascii="Cambria Math" w:hAnsi="Cambria Math"/>
          </w:rPr>
          <m:t>C(x)</m:t>
        </m:r>
      </m:oMath>
      <w:r w:rsidR="0021277F">
        <w:t>.</w:t>
      </w:r>
      <w:r w:rsidR="00705C45">
        <w:t xml:space="preserve"> We note that if a quadratic function is chosen </w:t>
      </w:r>
      <w:proofErr w:type="gramStart"/>
      <w:r w:rsidR="00705C45">
        <w:t xml:space="preserve">for </w:t>
      </w:r>
      <w:proofErr w:type="gramEnd"/>
      <m:oMath>
        <m:r>
          <w:rPr>
            <w:rFonts w:ascii="Cambria Math" w:hAnsi="Cambria Math"/>
          </w:rPr>
          <m:t>C</m:t>
        </m:r>
      </m:oMath>
      <w:r w:rsidR="00705C45">
        <w:rPr>
          <w:rFonts w:eastAsiaTheme="minorEastAsia"/>
        </w:rPr>
        <w:t>, then its Hessian is a square and symmetric positive definite matrix of constants (and the “usual” PMP results follow).</w:t>
      </w:r>
    </w:p>
    <w:p w:rsidR="006B1908" w:rsidRDefault="006B1908" w:rsidP="00DB259F">
      <w:pPr>
        <w:rPr>
          <w:rFonts w:eastAsiaTheme="minorEastAsia"/>
        </w:rPr>
      </w:pPr>
      <w:r>
        <w:rPr>
          <w:rFonts w:eastAsiaTheme="minorEastAsia"/>
        </w:rPr>
        <w:t>Block-wise inversion of (</w:t>
      </w:r>
      <w:r>
        <w:rPr>
          <w:rFonts w:eastAsiaTheme="minorEastAsia"/>
        </w:rPr>
        <w:fldChar w:fldCharType="begin"/>
      </w:r>
      <w:r>
        <w:rPr>
          <w:rFonts w:eastAsiaTheme="minorEastAsia"/>
        </w:rPr>
        <w:instrText xml:space="preserve"> REF EQU_implicit_derivative \h </w:instrText>
      </w:r>
      <w:r>
        <w:rPr>
          <w:rFonts w:eastAsiaTheme="minorEastAsia"/>
        </w:rPr>
      </w:r>
      <w:r>
        <w:rPr>
          <w:rFonts w:eastAsiaTheme="minorEastAsia"/>
        </w:rPr>
        <w:fldChar w:fldCharType="separate"/>
      </w:r>
      <w:r>
        <w:rPr>
          <w:rFonts w:eastAsiaTheme="minorEastAsia"/>
          <w:iCs/>
          <w:noProof/>
        </w:rPr>
        <w:t>1</w:t>
      </w:r>
      <w:r>
        <w:rPr>
          <w:rFonts w:eastAsiaTheme="minorEastAsia"/>
        </w:rPr>
        <w:fldChar w:fldCharType="end"/>
      </w:r>
      <w:r>
        <w:rPr>
          <w:rFonts w:eastAsiaTheme="minorEastAsia"/>
        </w:rPr>
        <w:t xml:space="preserve">) gives the following expression </w:t>
      </w:r>
      <w:proofErr w:type="gramStart"/>
      <w:r>
        <w:rPr>
          <w:rFonts w:eastAsiaTheme="minorEastAsia"/>
        </w:rPr>
        <w:t xml:space="preserve">for  </w:t>
      </w:r>
      <w:proofErr w:type="gramEnd"/>
      <m:oMath>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num>
              <m:den>
                <m:r>
                  <w:rPr>
                    <w:rFonts w:ascii="Cambria Math" w:eastAsiaTheme="minorEastAsia" w:hAnsi="Cambria Math"/>
                  </w:rPr>
                  <m:t>∂r</m:t>
                </m:r>
              </m:den>
            </m:f>
          </m:e>
        </m:d>
      </m:oMath>
      <w:r>
        <w:rPr>
          <w:rFonts w:eastAsiaTheme="minorEastAsia"/>
        </w:rPr>
        <w:t>:</w:t>
      </w:r>
    </w:p>
    <w:p w:rsidR="006B1908" w:rsidRPr="009E6374" w:rsidRDefault="008E650B" w:rsidP="00DB259F">
      <w:pPr>
        <w:rPr>
          <w:rFonts w:eastAsiaTheme="minorEastAsia"/>
        </w:rPr>
      </w:pPr>
      <m:oMathPara>
        <m:oMath>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num>
                <m:den>
                  <m:r>
                    <w:rPr>
                      <w:rFonts w:ascii="Cambria Math" w:eastAsiaTheme="minorEastAsia" w:hAnsi="Cambria Math"/>
                    </w:rPr>
                    <m:t>∂r</m:t>
                  </m:r>
                </m:den>
              </m:f>
            </m:e>
          </m:d>
          <m:r>
            <w:rPr>
              <w:rFonts w:ascii="Cambria Math" w:eastAsiaTheme="minorEastAsia" w:hAnsi="Cambria Math"/>
            </w:rPr>
            <m:t>=</m:t>
          </m:r>
          <m:sSup>
            <m:sSupPr>
              <m:ctrlPr>
                <w:rPr>
                  <w:rFonts w:ascii="Cambria Math" w:hAnsi="Cambria Math"/>
                  <w:i/>
                </w:rPr>
              </m:ctrlPr>
            </m:sSupPr>
            <m:e>
              <m:r>
                <w:rPr>
                  <w:rFonts w:ascii="Cambria Math"/>
                </w:rPr>
                <m:t>H</m:t>
              </m:r>
              <m:ctrlPr>
                <w:rPr>
                  <w:rFonts w:ascii="Cambria Math" w:eastAsiaTheme="minorEastAsia" w:hAnsi="Cambria Math"/>
                  <w:i/>
                </w:rPr>
              </m:ctrlPr>
            </m:e>
            <m:sup>
              <m:r>
                <w:rPr>
                  <w:rFonts w:ascii="Cambria Math"/>
                </w:rPr>
                <m:t>-</m:t>
              </m:r>
              <m:r>
                <w:rPr>
                  <w:rFonts w:ascii="Cambria Math"/>
                </w:rPr>
                <m:t>1</m:t>
              </m:r>
            </m:sup>
          </m:sSup>
          <m:r>
            <w:rPr>
              <w:rFonts w:ascii="Cambria Math"/>
            </w:rPr>
            <m:t>+</m:t>
          </m:r>
          <m:sSup>
            <m:sSupPr>
              <m:ctrlPr>
                <w:rPr>
                  <w:rFonts w:ascii="Cambria Math" w:hAnsi="Cambria Math"/>
                  <w:i/>
                </w:rPr>
              </m:ctrlPr>
            </m:sSupPr>
            <m:e>
              <m:r>
                <w:rPr>
                  <w:rFonts w:ascii="Cambria Math"/>
                </w:rPr>
                <m:t>H</m:t>
              </m:r>
            </m:e>
            <m:sup>
              <m:r>
                <w:rPr>
                  <w:rFonts w:ascii="Cambria Math"/>
                </w:rPr>
                <m:t>-</m:t>
              </m:r>
              <m:r>
                <w:rPr>
                  <w:rFonts w:ascii="Cambria Math"/>
                </w:rPr>
                <m:t>1</m:t>
              </m:r>
            </m:sup>
          </m:sSup>
          <m:r>
            <w:rPr>
              <w:rFonts w:ascii="Cambria Math"/>
            </w:rPr>
            <m:t xml:space="preserve">ι </m:t>
          </m:r>
          <m:sSup>
            <m:sSupPr>
              <m:ctrlPr>
                <w:rPr>
                  <w:rFonts w:ascii="Cambria Math" w:eastAsiaTheme="minorEastAsia" w:hAnsi="Cambria Math"/>
                  <w:i/>
                </w:rPr>
              </m:ctrlPr>
            </m:sSupPr>
            <m:e>
              <m:d>
                <m:dPr>
                  <m:begChr m:val="["/>
                  <m:endChr m:val="]"/>
                  <m:ctrlPr>
                    <w:rPr>
                      <w:rFonts w:ascii="Cambria Math" w:eastAsiaTheme="minorEastAsia" w:hAnsi="Cambria Math"/>
                      <w:i/>
                    </w:rPr>
                  </m:ctrlPr>
                </m:dPr>
                <m:e>
                  <m:r>
                    <w:rPr>
                      <w:rFonts w:ascii="Cambria Math" w:eastAsiaTheme="minorEastAsia" w:hAnsi="Cambria Math"/>
                    </w:rPr>
                    <m:t>0-</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-ι</m:t>
                          </m:r>
                        </m:e>
                      </m:d>
                    </m:e>
                    <m:sup>
                      <m:r>
                        <w:rPr>
                          <w:rFonts w:ascii="Cambria Math" w:eastAsiaTheme="minorEastAsia" w:hAnsi="Cambria Math"/>
                        </w:rPr>
                        <m:t>'</m:t>
                      </m:r>
                    </m:sup>
                  </m:sSup>
                  <m:sSup>
                    <m:sSupPr>
                      <m:ctrlPr>
                        <w:rPr>
                          <w:rFonts w:ascii="Cambria Math" w:hAnsi="Cambria Math"/>
                          <w:i/>
                        </w:rPr>
                      </m:ctrlPr>
                    </m:sSupPr>
                    <m:e>
                      <m:r>
                        <w:rPr>
                          <w:rFonts w:ascii="Cambria Math"/>
                        </w:rPr>
                        <m:t>H</m:t>
                      </m:r>
                    </m:e>
                    <m:sup>
                      <m:r>
                        <w:rPr>
                          <w:rFonts w:ascii="Cambria Math"/>
                        </w:rPr>
                        <m:t>-</m:t>
                      </m:r>
                      <m:r>
                        <w:rPr>
                          <w:rFonts w:ascii="Cambria Math"/>
                        </w:rPr>
                        <m:t>1</m:t>
                      </m:r>
                    </m:sup>
                  </m:sSup>
                  <m:r>
                    <w:rPr>
                      <w:rFonts w:ascii="Cambria Math"/>
                    </w:rPr>
                    <m:t>ι</m:t>
                  </m:r>
                </m:e>
              </m:d>
              <m:ctrlPr>
                <w:rPr>
                  <w:rFonts w:ascii="Cambria Math" w:hAnsi="Cambria Math"/>
                  <w:i/>
                </w:rPr>
              </m:ctrlPr>
            </m:e>
            <m:sup>
              <m:r>
                <w:rPr>
                  <w:rFonts w:ascii="Cambria Math" w:eastAsiaTheme="minorEastAsia" w:hAnsi="Cambria Math"/>
                </w:rPr>
                <m:t>-1</m:t>
              </m:r>
            </m:sup>
          </m:sSup>
          <m:d>
            <m:dPr>
              <m:ctrlPr>
                <w:rPr>
                  <w:rFonts w:ascii="Cambria Math" w:eastAsiaTheme="minorEastAsia" w:hAnsi="Cambria Math"/>
                  <w:i/>
                </w:rPr>
              </m:ctrlPr>
            </m:dPr>
            <m:e>
              <m:r>
                <w:rPr>
                  <w:rFonts w:ascii="Cambria Math" w:eastAsiaTheme="minorEastAsia" w:hAnsi="Cambria Math"/>
                </w:rPr>
                <m:t>-ι'</m:t>
              </m:r>
            </m:e>
          </m:d>
          <m:sSup>
            <m:sSupPr>
              <m:ctrlPr>
                <w:rPr>
                  <w:rFonts w:ascii="Cambria Math" w:hAnsi="Cambria Math"/>
                  <w:i/>
                </w:rPr>
              </m:ctrlPr>
            </m:sSupPr>
            <m:e>
              <m:r>
                <w:rPr>
                  <w:rFonts w:ascii="Cambria Math"/>
                </w:rPr>
                <m:t>H</m:t>
              </m:r>
            </m:e>
            <m:sup>
              <m:r>
                <w:rPr>
                  <w:rFonts w:ascii="Cambria Math"/>
                </w:rPr>
                <m:t>-</m:t>
              </m:r>
              <m:r>
                <w:rPr>
                  <w:rFonts w:ascii="Cambria Math"/>
                </w:rPr>
                <m:t>1</m:t>
              </m:r>
            </m:sup>
          </m:sSup>
        </m:oMath>
      </m:oMathPara>
    </w:p>
    <w:p w:rsidR="009E6374" w:rsidRPr="001E0C28" w:rsidRDefault="009E6374" w:rsidP="00DB259F">
      <w:pPr>
        <w:rPr>
          <w:rFonts w:eastAsiaTheme="minorEastAsia"/>
        </w:rPr>
      </w:pPr>
      <m:oMathPara>
        <m:oMath>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H</m:t>
              </m:r>
            </m:e>
            <m:sup>
              <m:r>
                <w:rPr>
                  <w:rFonts w:ascii="Cambria Math" w:eastAsiaTheme="minorEastAsia" w:hAnsi="Cambria Math"/>
                </w:rPr>
                <m:t>-1</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H</m:t>
              </m:r>
            </m:e>
            <m:sup>
              <m:r>
                <w:rPr>
                  <w:rFonts w:ascii="Cambria Math" w:eastAsiaTheme="minorEastAsia" w:hAnsi="Cambria Math"/>
                </w:rPr>
                <m:t>-1</m:t>
              </m:r>
            </m:sup>
          </m:sSup>
          <m:r>
            <w:rPr>
              <w:rFonts w:ascii="Cambria Math" w:eastAsiaTheme="minorEastAsia" w:hAnsi="Cambria Math"/>
            </w:rPr>
            <m:t>ι</m:t>
          </m:r>
          <m:d>
            <m:dPr>
              <m:begChr m:val="["/>
              <m:endChr m:val="]"/>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ι</m:t>
                  </m:r>
                </m:e>
                <m:sup>
                  <m:r>
                    <w:rPr>
                      <w:rFonts w:ascii="Cambria Math" w:eastAsiaTheme="minorEastAsia" w:hAnsi="Cambria Math"/>
                    </w:rPr>
                    <m:t>'</m:t>
                  </m:r>
                </m:sup>
              </m:sSup>
              <m:sSup>
                <m:sSupPr>
                  <m:ctrlPr>
                    <w:rPr>
                      <w:rFonts w:ascii="Cambria Math" w:eastAsiaTheme="minorEastAsia" w:hAnsi="Cambria Math"/>
                      <w:i/>
                    </w:rPr>
                  </m:ctrlPr>
                </m:sSupPr>
                <m:e>
                  <m:r>
                    <w:rPr>
                      <w:rFonts w:ascii="Cambria Math" w:eastAsiaTheme="minorEastAsia" w:hAnsi="Cambria Math"/>
                    </w:rPr>
                    <m:t>H</m:t>
                  </m:r>
                </m:e>
                <m:sup>
                  <m:r>
                    <w:rPr>
                      <w:rFonts w:ascii="Cambria Math" w:eastAsiaTheme="minorEastAsia" w:hAnsi="Cambria Math"/>
                    </w:rPr>
                    <m:t>-1</m:t>
                  </m:r>
                </m:sup>
              </m:sSup>
              <m:r>
                <w:rPr>
                  <w:rFonts w:ascii="Cambria Math" w:eastAsiaTheme="minorEastAsia" w:hAnsi="Cambria Math"/>
                </w:rPr>
                <m:t>ι</m:t>
              </m:r>
            </m:e>
          </m:d>
          <m:sSup>
            <m:sSupPr>
              <m:ctrlPr>
                <w:rPr>
                  <w:rFonts w:ascii="Cambria Math" w:eastAsiaTheme="minorEastAsia" w:hAnsi="Cambria Math"/>
                  <w:i/>
                </w:rPr>
              </m:ctrlPr>
            </m:sSupPr>
            <m:e>
              <m:r>
                <w:rPr>
                  <w:rFonts w:ascii="Cambria Math" w:eastAsiaTheme="minorEastAsia" w:hAnsi="Cambria Math"/>
                </w:rPr>
                <m:t>ι</m:t>
              </m:r>
            </m:e>
            <m:sup>
              <m:r>
                <w:rPr>
                  <w:rFonts w:ascii="Cambria Math" w:eastAsiaTheme="minorEastAsia" w:hAnsi="Cambria Math"/>
                </w:rPr>
                <m:t>'</m:t>
              </m:r>
            </m:sup>
          </m:sSup>
          <m:sSup>
            <m:sSupPr>
              <m:ctrlPr>
                <w:rPr>
                  <w:rFonts w:ascii="Cambria Math" w:eastAsiaTheme="minorEastAsia" w:hAnsi="Cambria Math"/>
                  <w:i/>
                </w:rPr>
              </m:ctrlPr>
            </m:sSupPr>
            <m:e>
              <m:r>
                <w:rPr>
                  <w:rFonts w:ascii="Cambria Math" w:eastAsiaTheme="minorEastAsia" w:hAnsi="Cambria Math"/>
                </w:rPr>
                <m:t>H</m:t>
              </m:r>
            </m:e>
            <m:sup>
              <m:r>
                <w:rPr>
                  <w:rFonts w:ascii="Cambria Math" w:eastAsiaTheme="minorEastAsia" w:hAnsi="Cambria Math"/>
                </w:rPr>
                <m:t>-1</m:t>
              </m:r>
            </m:sup>
          </m:sSup>
        </m:oMath>
      </m:oMathPara>
    </w:p>
    <w:p w:rsidR="001E0C28" w:rsidRDefault="00441E15" w:rsidP="00441E15">
      <w:pPr>
        <w:pStyle w:val="Rubrik2"/>
        <w:rPr>
          <w:rFonts w:eastAsiaTheme="minorEastAsia"/>
        </w:rPr>
      </w:pPr>
      <w:r>
        <w:rPr>
          <w:rFonts w:eastAsiaTheme="minorEastAsia"/>
        </w:rPr>
        <w:t>Groups of activities</w:t>
      </w:r>
    </w:p>
    <w:p w:rsidR="00441E15" w:rsidRDefault="00441E15" w:rsidP="00441E15">
      <w:r>
        <w:t xml:space="preserve">The Hessian of CAPRI generally has a </w:t>
      </w:r>
      <w:proofErr w:type="spellStart"/>
      <w:r>
        <w:t>blockwise</w:t>
      </w:r>
      <w:proofErr w:type="spellEnd"/>
      <w:r>
        <w:t xml:space="preserve"> pattern. At the finest level, each activity can be split into two or more technical alternatives, such as “high yield” and “low yield”. Furthermore, crops are collected in groups with similar rotational functions, such as “cereals”, “oil seeds” etc.</w:t>
      </w:r>
    </w:p>
    <w:p w:rsidR="00441E15" w:rsidRPr="00441E15" w:rsidRDefault="00441E15" w:rsidP="00441E15">
      <w:r>
        <w:t>Often, there is information about the behaviour of groups rather than individual crops.</w:t>
      </w:r>
    </w:p>
    <w:p w:rsidR="008A40CD" w:rsidRDefault="00F1501A" w:rsidP="00DB259F">
      <w:pPr>
        <w:rPr>
          <w:rFonts w:eastAsiaTheme="minorEastAsia"/>
        </w:rPr>
      </w:pPr>
      <w:r>
        <w:rPr>
          <w:rFonts w:eastAsiaTheme="minorEastAsia"/>
        </w:rPr>
        <w:t xml:space="preserve">Let </w:t>
      </w:r>
      <m:oMath>
        <m:r>
          <w:rPr>
            <w:rFonts w:ascii="Cambria Math" w:eastAsiaTheme="minorEastAsia" w:hAnsi="Cambria Math"/>
          </w:rPr>
          <m:t>g</m:t>
        </m:r>
      </m:oMath>
      <w:r w:rsidR="00663E23">
        <w:rPr>
          <w:rFonts w:eastAsiaTheme="minorEastAsia"/>
        </w:rPr>
        <w:t xml:space="preserve"> and </w:t>
      </w:r>
      <m:oMath>
        <m:r>
          <w:rPr>
            <w:rFonts w:ascii="Cambria Math" w:eastAsiaTheme="minorEastAsia" w:hAnsi="Cambria Math"/>
          </w:rPr>
          <m:t>h</m:t>
        </m:r>
      </m:oMath>
      <w:r w:rsidR="00663E23">
        <w:rPr>
          <w:rFonts w:eastAsiaTheme="minorEastAsia"/>
        </w:rPr>
        <w:t xml:space="preserve"> be groups and </w:t>
      </w:r>
      <m:oMath>
        <m:r>
          <w:rPr>
            <w:rFonts w:ascii="Cambria Math" w:eastAsiaTheme="minorEastAsia" w:hAnsi="Cambria Math"/>
          </w:rPr>
          <m:t>δ</m:t>
        </m:r>
      </m:oMath>
      <w:r w:rsidR="00663E23">
        <w:rPr>
          <w:rFonts w:eastAsiaTheme="minorEastAsia"/>
        </w:rPr>
        <w:t xml:space="preserve"> be a vector of price shocks to activities belonging to some group</w:t>
      </w:r>
      <w:r w:rsidR="004967F5">
        <w:rPr>
          <w:rFonts w:eastAsiaTheme="minorEastAsia"/>
        </w:rPr>
        <w:t xml:space="preserve">. Membership of group </w:t>
      </w:r>
      <m:oMath>
        <m:r>
          <w:rPr>
            <w:rFonts w:ascii="Cambria Math" w:eastAsiaTheme="minorEastAsia" w:hAnsi="Cambria Math"/>
          </w:rPr>
          <m:t>g</m:t>
        </m:r>
      </m:oMath>
      <w:r w:rsidR="004967F5">
        <w:rPr>
          <w:rFonts w:eastAsiaTheme="minorEastAsia"/>
        </w:rPr>
        <w:t xml:space="preserve"> is indicated by “1” in the index </w:t>
      </w:r>
      <w:proofErr w:type="gramStart"/>
      <w:r w:rsidR="004967F5">
        <w:rPr>
          <w:rFonts w:eastAsiaTheme="minorEastAsia"/>
        </w:rPr>
        <w:t xml:space="preserve">vector </w:t>
      </w:r>
      <w:proofErr w:type="gramEnd"/>
      <m:oMath>
        <m:sSub>
          <m:sSubPr>
            <m:ctrlPr>
              <w:rPr>
                <w:rFonts w:ascii="Cambria Math" w:eastAsiaTheme="minorEastAsia" w:hAnsi="Cambria Math"/>
                <w:i/>
              </w:rPr>
            </m:ctrlPr>
          </m:sSubPr>
          <m:e>
            <m:r>
              <w:rPr>
                <w:rFonts w:ascii="Cambria Math" w:eastAsiaTheme="minorEastAsia" w:hAnsi="Cambria Math"/>
              </w:rPr>
              <m:t>ι</m:t>
            </m:r>
          </m:e>
          <m:sub>
            <m:r>
              <w:rPr>
                <w:rFonts w:ascii="Cambria Math" w:eastAsiaTheme="minorEastAsia" w:hAnsi="Cambria Math"/>
              </w:rPr>
              <m:t>g</m:t>
            </m:r>
          </m:sub>
        </m:sSub>
      </m:oMath>
      <w:r w:rsidR="00663E23">
        <w:rPr>
          <w:rFonts w:eastAsiaTheme="minorEastAsia"/>
        </w:rPr>
        <w:t>.</w:t>
      </w:r>
      <w:r w:rsidR="004967F5">
        <w:rPr>
          <w:rFonts w:eastAsiaTheme="minorEastAsia"/>
        </w:rPr>
        <w:t xml:space="preserve"> By </w:t>
      </w:r>
      <w:r w:rsidR="004967F5">
        <w:rPr>
          <w:rFonts w:eastAsiaTheme="minorEastAsia"/>
        </w:rPr>
        <w:lastRenderedPageBreak/>
        <w:t>the definition the elasticity of supply is “relative change in quantity” over “relative change in price”.</w:t>
      </w:r>
    </w:p>
    <w:p w:rsidR="00663E23" w:rsidRDefault="008E650B" w:rsidP="00DB259F">
      <w:pPr>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η</m:t>
              </m:r>
            </m:e>
            <m:sub>
              <m:r>
                <w:rPr>
                  <w:rFonts w:ascii="Cambria Math" w:eastAsiaTheme="minorEastAsia" w:hAnsi="Cambria Math"/>
                </w:rPr>
                <m:t>gh</m:t>
              </m:r>
            </m:sub>
          </m:sSub>
          <m:r>
            <w:rPr>
              <w:rFonts w:ascii="Cambria Math" w:eastAsiaTheme="minorEastAsia" w:hAnsi="Cambria Math"/>
            </w:rPr>
            <m:t>=</m:t>
          </m:r>
          <m:f>
            <m:fPr>
              <m:ctrlPr>
                <w:rPr>
                  <w:rFonts w:ascii="Cambria Math" w:eastAsiaTheme="minorEastAsia" w:hAnsi="Cambria Math"/>
                  <w:i/>
                </w:rPr>
              </m:ctrlPr>
            </m:fPr>
            <m:num>
              <m:f>
                <m:fPr>
                  <m:ctrlPr>
                    <w:rPr>
                      <w:rFonts w:ascii="Cambria Math" w:eastAsiaTheme="minorEastAsia" w:hAnsi="Cambria Math"/>
                      <w:i/>
                    </w:rPr>
                  </m:ctrlPr>
                </m:fPr>
                <m:num>
                  <m:r>
                    <w:rPr>
                      <w:rFonts w:ascii="Cambria Math" w:eastAsiaTheme="minorEastAsia" w:hAnsi="Cambria Math"/>
                    </w:rPr>
                    <m:t>d</m:t>
                  </m:r>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g</m:t>
                      </m:r>
                    </m:sub>
                  </m:sSub>
                </m:num>
                <m:den>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g</m:t>
                      </m:r>
                    </m:sub>
                  </m:sSub>
                </m:den>
              </m:f>
            </m:num>
            <m:den>
              <m:f>
                <m:fPr>
                  <m:ctrlPr>
                    <w:rPr>
                      <w:rFonts w:ascii="Cambria Math" w:eastAsiaTheme="minorEastAsia" w:hAnsi="Cambria Math"/>
                      <w:i/>
                    </w:rPr>
                  </m:ctrlPr>
                </m:fPr>
                <m:num>
                  <m:r>
                    <w:rPr>
                      <w:rFonts w:ascii="Cambria Math" w:eastAsiaTheme="minorEastAsia" w:hAnsi="Cambria Math"/>
                    </w:rPr>
                    <m:t>d</m:t>
                  </m:r>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g</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g</m:t>
                      </m:r>
                    </m:sub>
                  </m:sSub>
                </m:den>
              </m:f>
            </m:den>
          </m:f>
          <m:r>
            <w:rPr>
              <w:rFonts w:ascii="Cambria Math" w:eastAsiaTheme="minorEastAsia" w:hAnsi="Cambria Math"/>
            </w:rPr>
            <m:t>=</m:t>
          </m:r>
          <m:f>
            <m:fPr>
              <m:ctrlPr>
                <w:rPr>
                  <w:rFonts w:ascii="Cambria Math" w:eastAsiaTheme="minorEastAsia" w:hAnsi="Cambria Math"/>
                  <w:i/>
                </w:rPr>
              </m:ctrlPr>
            </m:fPr>
            <m:num>
              <m:f>
                <m:fPr>
                  <m:ctrlPr>
                    <w:rPr>
                      <w:rFonts w:ascii="Cambria Math" w:eastAsiaTheme="minorEastAsia" w:hAnsi="Cambria Math"/>
                      <w:i/>
                    </w:rPr>
                  </m:ctrlPr>
                </m:fPr>
                <m:num>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sSub>
                            <m:sSubPr>
                              <m:ctrlPr>
                                <w:rPr>
                                  <w:rFonts w:ascii="Cambria Math" w:eastAsiaTheme="minorEastAsia" w:hAnsi="Cambria Math"/>
                                  <w:i/>
                                </w:rPr>
                              </m:ctrlPr>
                            </m:sSubPr>
                            <m:e>
                              <m:r>
                                <w:rPr>
                                  <w:rFonts w:ascii="Cambria Math" w:eastAsiaTheme="minorEastAsia" w:hAnsi="Cambria Math"/>
                                </w:rPr>
                                <m:t>ι</m:t>
                              </m:r>
                            </m:e>
                            <m:sub>
                              <m:r>
                                <w:rPr>
                                  <w:rFonts w:ascii="Cambria Math" w:eastAsiaTheme="minorEastAsia" w:hAnsi="Cambria Math"/>
                                </w:rPr>
                                <m:t>g</m:t>
                              </m:r>
                            </m:sub>
                          </m:sSub>
                        </m:e>
                      </m:d>
                    </m:e>
                    <m:sup>
                      <m:r>
                        <w:rPr>
                          <w:rFonts w:ascii="Cambria Math" w:eastAsiaTheme="minorEastAsia" w:hAnsi="Cambria Math"/>
                        </w:rPr>
                        <m:t>'</m:t>
                      </m:r>
                    </m:sup>
                  </m:sSup>
                  <m:r>
                    <w:rPr>
                      <w:rFonts w:ascii="Cambria Math" w:eastAsiaTheme="minorEastAsia" w:hAnsi="Cambria Math"/>
                    </w:rPr>
                    <m:t>η</m:t>
                  </m:r>
                  <m:sSub>
                    <m:sSubPr>
                      <m:ctrlPr>
                        <w:rPr>
                          <w:rFonts w:ascii="Cambria Math" w:eastAsiaTheme="minorEastAsia" w:hAnsi="Cambria Math"/>
                          <w:i/>
                        </w:rPr>
                      </m:ctrlPr>
                    </m:sSubPr>
                    <m:e>
                      <m:r>
                        <w:rPr>
                          <w:rFonts w:ascii="Cambria Math" w:eastAsiaTheme="minorEastAsia" w:hAnsi="Cambria Math"/>
                        </w:rPr>
                        <m:t>ι</m:t>
                      </m:r>
                    </m:e>
                    <m:sub>
                      <m:r>
                        <w:rPr>
                          <w:rFonts w:ascii="Cambria Math" w:eastAsiaTheme="minorEastAsia" w:hAnsi="Cambria Math"/>
                        </w:rPr>
                        <m:t>h</m:t>
                      </m:r>
                    </m:sub>
                  </m:sSub>
                  <m:r>
                    <w:rPr>
                      <w:rFonts w:ascii="Cambria Math" w:eastAsiaTheme="minorEastAsia" w:hAnsi="Cambria Math"/>
                    </w:rPr>
                    <m:t>δ</m:t>
                  </m:r>
                </m:num>
                <m:den>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g</m:t>
                      </m:r>
                    </m:sub>
                  </m:sSub>
                </m:den>
              </m:f>
            </m:num>
            <m:den>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y⨂r</m:t>
                      </m:r>
                    </m:e>
                    <m:sup>
                      <m:r>
                        <w:rPr>
                          <w:rFonts w:ascii="Cambria Math" w:eastAsiaTheme="minorEastAsia" w:hAnsi="Cambria Math"/>
                        </w:rPr>
                        <m:t>'</m:t>
                      </m:r>
                    </m:sup>
                  </m:sSup>
                  <m:r>
                    <w:rPr>
                      <w:rFonts w:ascii="Cambria Math" w:eastAsiaTheme="minorEastAsia" w:hAnsi="Cambria Math"/>
                    </w:rPr>
                    <m:t>hδ</m:t>
                  </m:r>
                </m:num>
                <m:den>
                  <m:r>
                    <w:rPr>
                      <w:rFonts w:ascii="Cambria Math" w:eastAsiaTheme="minorEastAsia" w:hAnsi="Cambria Math"/>
                    </w:rPr>
                    <m:t>y⨂</m:t>
                  </m:r>
                  <m:sSup>
                    <m:sSupPr>
                      <m:ctrlPr>
                        <w:rPr>
                          <w:rFonts w:ascii="Cambria Math" w:eastAsiaTheme="minorEastAsia" w:hAnsi="Cambria Math"/>
                          <w:i/>
                        </w:rPr>
                      </m:ctrlPr>
                    </m:sSupPr>
                    <m:e>
                      <m:r>
                        <w:rPr>
                          <w:rFonts w:ascii="Cambria Math" w:eastAsiaTheme="minorEastAsia" w:hAnsi="Cambria Math"/>
                        </w:rPr>
                        <m:t>r</m:t>
                      </m:r>
                    </m:e>
                    <m:sup>
                      <m:r>
                        <w:rPr>
                          <w:rFonts w:ascii="Cambria Math" w:eastAsiaTheme="minorEastAsia" w:hAnsi="Cambria Math"/>
                        </w:rPr>
                        <m:t>'</m:t>
                      </m:r>
                    </m:sup>
                  </m:sSup>
                  <m:r>
                    <w:rPr>
                      <w:rFonts w:ascii="Cambria Math" w:eastAsiaTheme="minorEastAsia" w:hAnsi="Cambria Math"/>
                    </w:rPr>
                    <m:t>h</m:t>
                  </m:r>
                </m:den>
              </m:f>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η</m:t>
              </m:r>
              <m:sSubSup>
                <m:sSubSupPr>
                  <m:ctrlPr>
                    <w:rPr>
                      <w:rFonts w:ascii="Cambria Math" w:eastAsiaTheme="minorEastAsia" w:hAnsi="Cambria Math"/>
                      <w:i/>
                    </w:rPr>
                  </m:ctrlPr>
                </m:sSubSupPr>
                <m:e>
                  <m:r>
                    <w:rPr>
                      <w:rFonts w:ascii="Cambria Math" w:eastAsiaTheme="minorEastAsia" w:hAnsi="Cambria Math"/>
                    </w:rPr>
                    <m:t>ι</m:t>
                  </m:r>
                </m:e>
                <m:sub>
                  <m:r>
                    <w:rPr>
                      <w:rFonts w:ascii="Cambria Math" w:eastAsiaTheme="minorEastAsia" w:hAnsi="Cambria Math"/>
                    </w:rPr>
                    <m:t>h</m:t>
                  </m:r>
                </m:sub>
                <m:sup>
                  <m:r>
                    <w:rPr>
                      <w:rFonts w:ascii="Cambria Math" w:eastAsiaTheme="minorEastAsia" w:hAnsi="Cambria Math"/>
                    </w:rPr>
                    <m:t>'</m:t>
                  </m:r>
                </m:sup>
              </m:sSubSup>
            </m:num>
            <m:den>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g</m:t>
                  </m:r>
                </m:sub>
              </m:sSub>
            </m:den>
          </m:f>
          <m:r>
            <w:rPr>
              <w:rFonts w:ascii="Cambria Math" w:eastAsiaTheme="minorEastAsia" w:hAnsi="Cambria Math"/>
            </w:rPr>
            <m:t>=</m:t>
          </m:r>
          <m:sSubSup>
            <m:sSubSupPr>
              <m:ctrlPr>
                <w:rPr>
                  <w:rFonts w:ascii="Cambria Math" w:eastAsiaTheme="minorEastAsia" w:hAnsi="Cambria Math"/>
                  <w:i/>
                </w:rPr>
              </m:ctrlPr>
            </m:sSubSupPr>
            <m:e>
              <m:r>
                <w:rPr>
                  <w:rFonts w:ascii="Cambria Math" w:eastAsiaTheme="minorEastAsia" w:hAnsi="Cambria Math"/>
                </w:rPr>
                <m:t>s</m:t>
              </m:r>
            </m:e>
            <m:sub>
              <m:r>
                <w:rPr>
                  <w:rFonts w:ascii="Cambria Math" w:eastAsiaTheme="minorEastAsia" w:hAnsi="Cambria Math"/>
                </w:rPr>
                <m:t>g</m:t>
              </m:r>
            </m:sub>
            <m:sup>
              <m:r>
                <w:rPr>
                  <w:rFonts w:ascii="Cambria Math" w:eastAsiaTheme="minorEastAsia" w:hAnsi="Cambria Math"/>
                </w:rPr>
                <m:t>'</m:t>
              </m:r>
            </m:sup>
          </m:sSubSup>
          <m:r>
            <w:rPr>
              <w:rFonts w:ascii="Cambria Math" w:eastAsiaTheme="minorEastAsia" w:hAnsi="Cambria Math"/>
            </w:rPr>
            <m:t>η</m:t>
          </m:r>
          <m:sSub>
            <m:sSubPr>
              <m:ctrlPr>
                <w:rPr>
                  <w:rFonts w:ascii="Cambria Math" w:eastAsiaTheme="minorEastAsia" w:hAnsi="Cambria Math"/>
                  <w:i/>
                </w:rPr>
              </m:ctrlPr>
            </m:sSubPr>
            <m:e>
              <m:r>
                <w:rPr>
                  <w:rFonts w:ascii="Cambria Math" w:eastAsiaTheme="minorEastAsia" w:hAnsi="Cambria Math"/>
                </w:rPr>
                <m:t>ι</m:t>
              </m:r>
            </m:e>
            <m:sub>
              <m:r>
                <w:rPr>
                  <w:rFonts w:ascii="Cambria Math" w:eastAsiaTheme="minorEastAsia" w:hAnsi="Cambria Math"/>
                </w:rPr>
                <m:t>h</m:t>
              </m:r>
            </m:sub>
          </m:sSub>
        </m:oMath>
      </m:oMathPara>
    </w:p>
    <w:p w:rsidR="008A40CD" w:rsidRDefault="008E650B" w:rsidP="00DB259F">
      <w:pPr>
        <w:rPr>
          <w:rFonts w:eastAsiaTheme="minorEastAsia"/>
        </w:rPr>
      </w:pPr>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g</m:t>
            </m:r>
          </m:sub>
        </m:sSub>
      </m:oMath>
      <w:r w:rsidR="004967F5">
        <w:rPr>
          <w:rFonts w:eastAsiaTheme="minorEastAsia"/>
        </w:rPr>
        <w:t xml:space="preserve"> </w:t>
      </w:r>
      <w:proofErr w:type="gramStart"/>
      <w:r w:rsidR="004967F5">
        <w:rPr>
          <w:rFonts w:eastAsiaTheme="minorEastAsia"/>
        </w:rPr>
        <w:t>is</w:t>
      </w:r>
      <w:proofErr w:type="gramEnd"/>
      <w:r w:rsidR="004967F5">
        <w:rPr>
          <w:rFonts w:eastAsiaTheme="minorEastAsia"/>
        </w:rPr>
        <w:t xml:space="preserve"> the vector of activity level shares of all activities belonging to </w:t>
      </w:r>
      <m:oMath>
        <m:r>
          <w:rPr>
            <w:rFonts w:ascii="Cambria Math" w:eastAsiaTheme="minorEastAsia" w:hAnsi="Cambria Math"/>
          </w:rPr>
          <m:t>g</m:t>
        </m:r>
      </m:oMath>
      <w:r w:rsidR="004967F5">
        <w:rPr>
          <w:rFonts w:eastAsiaTheme="minorEastAsia"/>
        </w:rPr>
        <w:t xml:space="preserve">, i.e. </w:t>
      </w:r>
      <m:oMath>
        <m:sSub>
          <m:sSubPr>
            <m:ctrlPr>
              <w:rPr>
                <w:rFonts w:ascii="Cambria Math" w:eastAsiaTheme="minorEastAsia" w:hAnsi="Cambria Math"/>
                <w:i/>
              </w:rPr>
            </m:ctrlPr>
          </m:sSubPr>
          <m:e>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g</m:t>
                    </m:r>
                  </m:sub>
                </m:sSub>
              </m:e>
            </m:d>
          </m:e>
          <m:sub>
            <m:r>
              <w:rPr>
                <w:rFonts w:ascii="Cambria Math" w:eastAsiaTheme="minorEastAsia" w:hAnsi="Cambria Math"/>
              </w:rPr>
              <m:t>i</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ι</m:t>
                        </m:r>
                      </m:e>
                      <m:sub>
                        <m:r>
                          <w:rPr>
                            <w:rFonts w:ascii="Cambria Math" w:eastAsiaTheme="minorEastAsia" w:hAnsi="Cambria Math"/>
                          </w:rPr>
                          <m:t>g</m:t>
                        </m:r>
                      </m:sub>
                    </m:sSub>
                  </m:e>
                </m:d>
              </m:e>
              <m:sub>
                <m:r>
                  <w:rPr>
                    <w:rFonts w:ascii="Cambria Math" w:eastAsiaTheme="minorEastAsia" w:hAnsi="Cambria Math"/>
                  </w:rPr>
                  <m:t>i</m:t>
                </m:r>
              </m:sub>
            </m:sSub>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i</m:t>
                </m:r>
              </m:sub>
            </m:sSub>
          </m:num>
          <m:den>
            <m:sSub>
              <m:sSubPr>
                <m:ctrlPr>
                  <w:rPr>
                    <w:rFonts w:ascii="Cambria Math" w:eastAsiaTheme="minorEastAsia" w:hAnsi="Cambria Math"/>
                    <w:i/>
                  </w:rPr>
                </m:ctrlPr>
              </m:sSubPr>
              <m:e>
                <m:r>
                  <w:rPr>
                    <w:rFonts w:ascii="Cambria Math" w:eastAsiaTheme="minorEastAsia" w:hAnsi="Cambria Math"/>
                  </w:rPr>
                  <m:t>y</m:t>
                </m:r>
              </m:e>
              <m:sub>
                <m:r>
                  <w:rPr>
                    <w:rFonts w:ascii="Cambria Math" w:eastAsiaTheme="minorEastAsia" w:hAnsi="Cambria Math"/>
                  </w:rPr>
                  <m:t>g</m:t>
                </m:r>
              </m:sub>
            </m:sSub>
          </m:den>
        </m:f>
      </m:oMath>
    </w:p>
    <w:p w:rsidR="00E16811" w:rsidRDefault="0044377A" w:rsidP="0044377A">
      <w:pPr>
        <w:pStyle w:val="Rubrik1"/>
        <w:rPr>
          <w:rFonts w:eastAsiaTheme="minorEastAsia"/>
        </w:rPr>
      </w:pPr>
      <w:r>
        <w:rPr>
          <w:rFonts w:eastAsiaTheme="minorEastAsia"/>
        </w:rPr>
        <w:t>References</w:t>
      </w:r>
    </w:p>
    <w:p w:rsidR="00E16811" w:rsidRDefault="00E16811" w:rsidP="00DB259F">
      <w:pPr>
        <w:rPr>
          <w:rFonts w:eastAsiaTheme="minorEastAsia"/>
        </w:rPr>
      </w:pPr>
    </w:p>
    <w:p w:rsidR="0044377A" w:rsidRPr="0044377A" w:rsidRDefault="00E16811" w:rsidP="0044377A">
      <w:pPr>
        <w:spacing w:line="240" w:lineRule="atLeast"/>
        <w:rPr>
          <w:rFonts w:eastAsiaTheme="minorEastAsia" w:cs="Times New Roman"/>
          <w:noProof/>
        </w:rPr>
      </w:pPr>
      <w:r>
        <w:rPr>
          <w:rFonts w:eastAsiaTheme="minorEastAsia"/>
        </w:rPr>
        <w:fldChar w:fldCharType="begin"/>
      </w:r>
      <w:r>
        <w:rPr>
          <w:rFonts w:eastAsiaTheme="minorEastAsia"/>
        </w:rPr>
        <w:instrText xml:space="preserve"> ADDIN EN.REFLIST </w:instrText>
      </w:r>
      <w:r>
        <w:rPr>
          <w:rFonts w:eastAsiaTheme="minorEastAsia"/>
        </w:rPr>
        <w:fldChar w:fldCharType="separate"/>
      </w:r>
      <w:bookmarkStart w:id="4" w:name="_ENREF_1"/>
      <w:r w:rsidR="0044377A" w:rsidRPr="0044377A">
        <w:rPr>
          <w:rFonts w:eastAsiaTheme="minorEastAsia" w:cs="Times New Roman"/>
          <w:noProof/>
        </w:rPr>
        <w:t xml:space="preserve">Blackorby, C. and R. R. Russell (1989). "AssociationWill the Real Elasticity of Substitution Please Stand Up? (A Comparison of the Allen/Uzawa andMorishima Elasticities)." </w:t>
      </w:r>
      <w:r w:rsidR="0044377A" w:rsidRPr="0044377A">
        <w:rPr>
          <w:rFonts w:eastAsiaTheme="minorEastAsia" w:cs="Times New Roman"/>
          <w:noProof/>
          <w:u w:val="single"/>
        </w:rPr>
        <w:t>The American Economic Review</w:t>
      </w:r>
      <w:r w:rsidR="0044377A" w:rsidRPr="0044377A">
        <w:rPr>
          <w:rFonts w:eastAsiaTheme="minorEastAsia" w:cs="Times New Roman"/>
          <w:noProof/>
        </w:rPr>
        <w:t xml:space="preserve"> </w:t>
      </w:r>
      <w:r w:rsidR="0044377A" w:rsidRPr="0044377A">
        <w:rPr>
          <w:rFonts w:eastAsiaTheme="minorEastAsia" w:cs="Times New Roman"/>
          <w:b/>
          <w:noProof/>
        </w:rPr>
        <w:t>79</w:t>
      </w:r>
      <w:r w:rsidR="0044377A" w:rsidRPr="0044377A">
        <w:rPr>
          <w:rFonts w:eastAsiaTheme="minorEastAsia" w:cs="Times New Roman"/>
          <w:noProof/>
        </w:rPr>
        <w:t>(4): 882-888.</w:t>
      </w:r>
    </w:p>
    <w:p w:rsidR="0044377A" w:rsidRPr="0044377A" w:rsidRDefault="0044377A" w:rsidP="0044377A">
      <w:pPr>
        <w:spacing w:line="240" w:lineRule="atLeast"/>
        <w:ind w:left="720" w:hanging="720"/>
        <w:rPr>
          <w:rFonts w:eastAsiaTheme="minorEastAsia" w:cs="Times New Roman"/>
          <w:noProof/>
        </w:rPr>
      </w:pPr>
      <w:r w:rsidRPr="0044377A">
        <w:rPr>
          <w:rFonts w:eastAsiaTheme="minorEastAsia" w:cs="Times New Roman"/>
          <w:noProof/>
        </w:rPr>
        <w:tab/>
      </w:r>
      <w:bookmarkEnd w:id="4"/>
    </w:p>
    <w:p w:rsidR="0044377A" w:rsidRDefault="0044377A" w:rsidP="0044377A">
      <w:pPr>
        <w:spacing w:line="240" w:lineRule="atLeast"/>
        <w:rPr>
          <w:rFonts w:eastAsiaTheme="minorEastAsia" w:cs="Times New Roman"/>
          <w:noProof/>
        </w:rPr>
      </w:pPr>
    </w:p>
    <w:p w:rsidR="009E6374" w:rsidRPr="009E6374" w:rsidRDefault="00E16811" w:rsidP="00DB259F">
      <w:pPr>
        <w:rPr>
          <w:rFonts w:eastAsiaTheme="minorEastAsia"/>
        </w:rPr>
      </w:pPr>
      <w:r>
        <w:rPr>
          <w:rFonts w:eastAsiaTheme="minorEastAsia"/>
        </w:rPr>
        <w:fldChar w:fldCharType="end"/>
      </w:r>
    </w:p>
    <w:sectPr w:rsidR="009E6374" w:rsidRPr="009E6374" w:rsidSect="004032B1">
      <w:pgSz w:w="11906" w:h="16838"/>
      <w:pgMar w:top="2268" w:right="1701" w:bottom="2268" w:left="2268"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13153E"/>
    <w:multiLevelType w:val="multilevel"/>
    <w:tmpl w:val="6AFCD48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0D426C3"/>
    <w:multiLevelType w:val="multilevel"/>
    <w:tmpl w:val="04090025"/>
    <w:lvl w:ilvl="0">
      <w:start w:val="1"/>
      <w:numFmt w:val="decimal"/>
      <w:pStyle w:val="Rubrik1"/>
      <w:lvlText w:val="%1"/>
      <w:lvlJc w:val="left"/>
      <w:pPr>
        <w:ind w:left="432" w:hanging="432"/>
      </w:pPr>
    </w:lvl>
    <w:lvl w:ilvl="1">
      <w:start w:val="1"/>
      <w:numFmt w:val="decimal"/>
      <w:pStyle w:val="Rubrik2"/>
      <w:lvlText w:val="%1.%2"/>
      <w:lvlJc w:val="left"/>
      <w:pPr>
        <w:ind w:left="576" w:hanging="576"/>
      </w:pPr>
    </w:lvl>
    <w:lvl w:ilvl="2">
      <w:start w:val="1"/>
      <w:numFmt w:val="decimal"/>
      <w:pStyle w:val="Rubrik3"/>
      <w:lvlText w:val="%1.%2.%3"/>
      <w:lvlJc w:val="left"/>
      <w:pPr>
        <w:ind w:left="720" w:hanging="720"/>
      </w:pPr>
    </w:lvl>
    <w:lvl w:ilvl="3">
      <w:start w:val="1"/>
      <w:numFmt w:val="decimal"/>
      <w:pStyle w:val="Rubrik4"/>
      <w:lvlText w:val="%1.%2.%3.%4"/>
      <w:lvlJc w:val="left"/>
      <w:pPr>
        <w:ind w:left="864" w:hanging="864"/>
      </w:pPr>
    </w:lvl>
    <w:lvl w:ilvl="4">
      <w:start w:val="1"/>
      <w:numFmt w:val="decimal"/>
      <w:pStyle w:val="Rubrik5"/>
      <w:lvlText w:val="%1.%2.%3.%4.%5"/>
      <w:lvlJc w:val="left"/>
      <w:pPr>
        <w:ind w:left="1008" w:hanging="1008"/>
      </w:pPr>
    </w:lvl>
    <w:lvl w:ilvl="5">
      <w:start w:val="1"/>
      <w:numFmt w:val="decimal"/>
      <w:pStyle w:val="Rubrik6"/>
      <w:lvlText w:val="%1.%2.%3.%4.%5.%6"/>
      <w:lvlJc w:val="left"/>
      <w:pPr>
        <w:ind w:left="1152" w:hanging="1152"/>
      </w:pPr>
    </w:lvl>
    <w:lvl w:ilvl="6">
      <w:start w:val="1"/>
      <w:numFmt w:val="decimal"/>
      <w:pStyle w:val="Rubrik7"/>
      <w:lvlText w:val="%1.%2.%3.%4.%5.%6.%7"/>
      <w:lvlJc w:val="left"/>
      <w:pPr>
        <w:ind w:left="1296" w:hanging="1296"/>
      </w:pPr>
    </w:lvl>
    <w:lvl w:ilvl="7">
      <w:start w:val="1"/>
      <w:numFmt w:val="decimal"/>
      <w:pStyle w:val="Rubrik8"/>
      <w:lvlText w:val="%1.%2.%3.%4.%5.%6.%7.%8"/>
      <w:lvlJc w:val="left"/>
      <w:pPr>
        <w:ind w:left="1440" w:hanging="1440"/>
      </w:pPr>
    </w:lvl>
    <w:lvl w:ilvl="8">
      <w:start w:val="1"/>
      <w:numFmt w:val="decimal"/>
      <w:pStyle w:val="Rubrik9"/>
      <w:lvlText w:val="%1.%2.%3.%4.%5.%6.%7.%8.%9"/>
      <w:lvlJc w:val="left"/>
      <w:pPr>
        <w:ind w:left="1584" w:hanging="1584"/>
      </w:pPr>
    </w:lvl>
  </w:abstractNum>
  <w:num w:numId="1">
    <w:abstractNumId w:val="1"/>
  </w:num>
  <w:num w:numId="2">
    <w:abstractNumId w:val="0"/>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attachedTemplate r:id="rId1"/>
  <w:defaultTabStop w:val="1304"/>
  <w:hyphenationZone w:val="425"/>
  <w:drawingGridHorizontalSpacing w:val="120"/>
  <w:displayHorizontalDrawingGridEvery w:val="2"/>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Annotated&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1&lt;/HyperlinksEnabled&gt;&lt;HyperlinksVisible&gt;0&lt;/HyperlinksVisible&gt;&lt;/ENLayout&gt;"/>
    <w:docVar w:name="EN.Libraries" w:val="&lt;Libraries&gt;&lt;item db-id=&quot;adz5dw9scrvftwesrdqx0zr0ezsrrpa9d2s9&quot;&gt;tj_endnote_library&lt;record-ids&gt;&lt;item&gt;78&lt;/item&gt;&lt;/record-ids&gt;&lt;/item&gt;&lt;/Libraries&gt;"/>
  </w:docVars>
  <w:rsids>
    <w:rsidRoot w:val="003E32B4"/>
    <w:rsid w:val="000118DE"/>
    <w:rsid w:val="000B267D"/>
    <w:rsid w:val="00112AB6"/>
    <w:rsid w:val="00113D38"/>
    <w:rsid w:val="001158B1"/>
    <w:rsid w:val="00141021"/>
    <w:rsid w:val="0014509D"/>
    <w:rsid w:val="001E0C28"/>
    <w:rsid w:val="001E413D"/>
    <w:rsid w:val="001F379C"/>
    <w:rsid w:val="00203D9D"/>
    <w:rsid w:val="0021277F"/>
    <w:rsid w:val="00254A8F"/>
    <w:rsid w:val="00285981"/>
    <w:rsid w:val="003252FB"/>
    <w:rsid w:val="00332A01"/>
    <w:rsid w:val="003335FC"/>
    <w:rsid w:val="00333D00"/>
    <w:rsid w:val="00337169"/>
    <w:rsid w:val="00345FD5"/>
    <w:rsid w:val="00365120"/>
    <w:rsid w:val="00393FB7"/>
    <w:rsid w:val="003A61E4"/>
    <w:rsid w:val="003D10B2"/>
    <w:rsid w:val="003E32B4"/>
    <w:rsid w:val="004032B1"/>
    <w:rsid w:val="00441E15"/>
    <w:rsid w:val="0044377A"/>
    <w:rsid w:val="004967F5"/>
    <w:rsid w:val="004B3889"/>
    <w:rsid w:val="004C5B94"/>
    <w:rsid w:val="00543E4E"/>
    <w:rsid w:val="0056632F"/>
    <w:rsid w:val="0060115F"/>
    <w:rsid w:val="00626052"/>
    <w:rsid w:val="00644C75"/>
    <w:rsid w:val="00663E23"/>
    <w:rsid w:val="00694CE5"/>
    <w:rsid w:val="006B1908"/>
    <w:rsid w:val="006B1AA2"/>
    <w:rsid w:val="006B616E"/>
    <w:rsid w:val="006E6E4B"/>
    <w:rsid w:val="00705C45"/>
    <w:rsid w:val="00746987"/>
    <w:rsid w:val="00755316"/>
    <w:rsid w:val="00784437"/>
    <w:rsid w:val="007A53CC"/>
    <w:rsid w:val="007E1038"/>
    <w:rsid w:val="007E31FE"/>
    <w:rsid w:val="008A394A"/>
    <w:rsid w:val="008A40CD"/>
    <w:rsid w:val="008C3C89"/>
    <w:rsid w:val="008E650B"/>
    <w:rsid w:val="00910425"/>
    <w:rsid w:val="00911CF4"/>
    <w:rsid w:val="00953A54"/>
    <w:rsid w:val="009D2938"/>
    <w:rsid w:val="009E6374"/>
    <w:rsid w:val="00AB4DED"/>
    <w:rsid w:val="00AD7189"/>
    <w:rsid w:val="00AF6ECB"/>
    <w:rsid w:val="00B3727C"/>
    <w:rsid w:val="00B40671"/>
    <w:rsid w:val="00B44BB2"/>
    <w:rsid w:val="00B53026"/>
    <w:rsid w:val="00B5663A"/>
    <w:rsid w:val="00B8088C"/>
    <w:rsid w:val="00B836AA"/>
    <w:rsid w:val="00BB37BE"/>
    <w:rsid w:val="00BD581D"/>
    <w:rsid w:val="00BE1647"/>
    <w:rsid w:val="00C076F9"/>
    <w:rsid w:val="00C80FDD"/>
    <w:rsid w:val="00CE482D"/>
    <w:rsid w:val="00D26C6D"/>
    <w:rsid w:val="00D7644F"/>
    <w:rsid w:val="00D848DA"/>
    <w:rsid w:val="00DB259F"/>
    <w:rsid w:val="00DD36DA"/>
    <w:rsid w:val="00E071D8"/>
    <w:rsid w:val="00E16811"/>
    <w:rsid w:val="00E20685"/>
    <w:rsid w:val="00E24E21"/>
    <w:rsid w:val="00E37AC9"/>
    <w:rsid w:val="00F1501A"/>
    <w:rsid w:val="00F63094"/>
    <w:rsid w:val="00F96F9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sv-S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632F"/>
    <w:pPr>
      <w:spacing w:after="280" w:line="280" w:lineRule="atLeast"/>
    </w:pPr>
    <w:rPr>
      <w:rFonts w:ascii="Times New Roman" w:hAnsi="Times New Roman"/>
      <w:sz w:val="24"/>
      <w:lang w:val="en-GB"/>
    </w:rPr>
  </w:style>
  <w:style w:type="paragraph" w:styleId="Rubrik1">
    <w:name w:val="heading 1"/>
    <w:basedOn w:val="Rubrik"/>
    <w:next w:val="Normal"/>
    <w:link w:val="Rubrik1Char"/>
    <w:uiPriority w:val="9"/>
    <w:qFormat/>
    <w:rsid w:val="00694CE5"/>
    <w:pPr>
      <w:keepNext/>
      <w:keepLines/>
      <w:numPr>
        <w:numId w:val="1"/>
      </w:numPr>
      <w:spacing w:before="480" w:after="0"/>
      <w:outlineLvl w:val="0"/>
    </w:pPr>
    <w:rPr>
      <w:b/>
      <w:bCs/>
      <w:sz w:val="28"/>
      <w:szCs w:val="28"/>
    </w:rPr>
  </w:style>
  <w:style w:type="paragraph" w:styleId="Rubrik2">
    <w:name w:val="heading 2"/>
    <w:basedOn w:val="Rubrik1"/>
    <w:next w:val="Normal"/>
    <w:link w:val="Rubrik2Char"/>
    <w:uiPriority w:val="9"/>
    <w:unhideWhenUsed/>
    <w:qFormat/>
    <w:rsid w:val="00694CE5"/>
    <w:pPr>
      <w:numPr>
        <w:ilvl w:val="1"/>
      </w:numPr>
      <w:spacing w:before="200"/>
      <w:outlineLvl w:val="1"/>
    </w:pPr>
    <w:rPr>
      <w:b w:val="0"/>
      <w:bCs w:val="0"/>
      <w:sz w:val="26"/>
      <w:szCs w:val="26"/>
    </w:rPr>
  </w:style>
  <w:style w:type="paragraph" w:styleId="Rubrik3">
    <w:name w:val="heading 3"/>
    <w:basedOn w:val="Normal"/>
    <w:next w:val="Normal"/>
    <w:link w:val="Rubrik3Char"/>
    <w:uiPriority w:val="9"/>
    <w:semiHidden/>
    <w:unhideWhenUsed/>
    <w:qFormat/>
    <w:rsid w:val="007A53CC"/>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Rubrik4">
    <w:name w:val="heading 4"/>
    <w:basedOn w:val="Normal"/>
    <w:next w:val="Normal"/>
    <w:link w:val="Rubrik4Char"/>
    <w:uiPriority w:val="9"/>
    <w:semiHidden/>
    <w:unhideWhenUsed/>
    <w:qFormat/>
    <w:rsid w:val="007A53CC"/>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Rubrik5">
    <w:name w:val="heading 5"/>
    <w:basedOn w:val="Normal"/>
    <w:next w:val="Normal"/>
    <w:link w:val="Rubrik5Char"/>
    <w:uiPriority w:val="9"/>
    <w:semiHidden/>
    <w:unhideWhenUsed/>
    <w:qFormat/>
    <w:rsid w:val="007A53CC"/>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Rubrik6">
    <w:name w:val="heading 6"/>
    <w:basedOn w:val="Normal"/>
    <w:next w:val="Normal"/>
    <w:link w:val="Rubrik6Char"/>
    <w:uiPriority w:val="9"/>
    <w:semiHidden/>
    <w:unhideWhenUsed/>
    <w:qFormat/>
    <w:rsid w:val="007A53CC"/>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Rubrik7">
    <w:name w:val="heading 7"/>
    <w:basedOn w:val="Normal"/>
    <w:next w:val="Normal"/>
    <w:link w:val="Rubrik7Char"/>
    <w:uiPriority w:val="9"/>
    <w:semiHidden/>
    <w:unhideWhenUsed/>
    <w:qFormat/>
    <w:rsid w:val="007A53CC"/>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Rubrik8">
    <w:name w:val="heading 8"/>
    <w:basedOn w:val="Normal"/>
    <w:next w:val="Normal"/>
    <w:link w:val="Rubrik8Char"/>
    <w:uiPriority w:val="9"/>
    <w:semiHidden/>
    <w:unhideWhenUsed/>
    <w:qFormat/>
    <w:rsid w:val="007A53CC"/>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Rubrik9">
    <w:name w:val="heading 9"/>
    <w:basedOn w:val="Normal"/>
    <w:next w:val="Normal"/>
    <w:link w:val="Rubrik9Char"/>
    <w:uiPriority w:val="9"/>
    <w:semiHidden/>
    <w:unhideWhenUsed/>
    <w:qFormat/>
    <w:rsid w:val="007A53CC"/>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MathsuperNumber">
    <w:name w:val="Math_superNumber"/>
    <w:basedOn w:val="Mathsymbol"/>
    <w:uiPriority w:val="1"/>
    <w:rsid w:val="009D2938"/>
    <w:rPr>
      <w:rFonts w:ascii="Times New Roman" w:hAnsi="Times New Roman"/>
      <w:i/>
      <w:noProof/>
      <w:spacing w:val="0"/>
      <w:vertAlign w:val="superscript"/>
    </w:rPr>
  </w:style>
  <w:style w:type="character" w:customStyle="1" w:styleId="MathsubNumber">
    <w:name w:val="Math_subNumber"/>
    <w:basedOn w:val="Mathsymbol"/>
    <w:uiPriority w:val="1"/>
    <w:rsid w:val="009D2938"/>
    <w:rPr>
      <w:rFonts w:ascii="Times New Roman" w:hAnsi="Times New Roman"/>
      <w:i/>
      <w:noProof/>
      <w:spacing w:val="0"/>
      <w:vertAlign w:val="subscript"/>
    </w:rPr>
  </w:style>
  <w:style w:type="paragraph" w:styleId="Rubrik">
    <w:name w:val="Title"/>
    <w:basedOn w:val="Normal"/>
    <w:next w:val="Normal"/>
    <w:link w:val="RubrikChar"/>
    <w:uiPriority w:val="10"/>
    <w:qFormat/>
    <w:rsid w:val="00337169"/>
    <w:pPr>
      <w:spacing w:after="300" w:line="240" w:lineRule="auto"/>
      <w:contextualSpacing/>
    </w:pPr>
    <w:rPr>
      <w:rFonts w:ascii="Arial" w:eastAsiaTheme="majorEastAsia" w:hAnsi="Arial" w:cstheme="majorBidi"/>
      <w:spacing w:val="5"/>
      <w:kern w:val="28"/>
      <w:sz w:val="52"/>
      <w:szCs w:val="52"/>
    </w:rPr>
  </w:style>
  <w:style w:type="character" w:customStyle="1" w:styleId="RubrikChar">
    <w:name w:val="Rubrik Char"/>
    <w:basedOn w:val="Standardstycketeckensnitt"/>
    <w:link w:val="Rubrik"/>
    <w:uiPriority w:val="10"/>
    <w:rsid w:val="00337169"/>
    <w:rPr>
      <w:rFonts w:ascii="Arial" w:eastAsiaTheme="majorEastAsia" w:hAnsi="Arial" w:cstheme="majorBidi"/>
      <w:spacing w:val="5"/>
      <w:kern w:val="28"/>
      <w:sz w:val="52"/>
      <w:szCs w:val="52"/>
    </w:rPr>
  </w:style>
  <w:style w:type="character" w:customStyle="1" w:styleId="Rubrik1Char">
    <w:name w:val="Rubrik 1 Char"/>
    <w:basedOn w:val="Standardstycketeckensnitt"/>
    <w:link w:val="Rubrik1"/>
    <w:uiPriority w:val="9"/>
    <w:rsid w:val="00694CE5"/>
    <w:rPr>
      <w:rFonts w:ascii="Arial" w:eastAsiaTheme="majorEastAsia" w:hAnsi="Arial" w:cstheme="majorBidi"/>
      <w:b/>
      <w:bCs/>
      <w:spacing w:val="5"/>
      <w:kern w:val="28"/>
      <w:sz w:val="28"/>
      <w:szCs w:val="28"/>
      <w:lang w:val="en-GB"/>
    </w:rPr>
  </w:style>
  <w:style w:type="character" w:customStyle="1" w:styleId="Rubrik2Char">
    <w:name w:val="Rubrik 2 Char"/>
    <w:basedOn w:val="Standardstycketeckensnitt"/>
    <w:link w:val="Rubrik2"/>
    <w:uiPriority w:val="9"/>
    <w:rsid w:val="00694CE5"/>
    <w:rPr>
      <w:rFonts w:ascii="Arial" w:eastAsiaTheme="majorEastAsia" w:hAnsi="Arial" w:cstheme="majorBidi"/>
      <w:spacing w:val="5"/>
      <w:kern w:val="28"/>
      <w:sz w:val="26"/>
      <w:szCs w:val="26"/>
      <w:lang w:val="en-GB"/>
    </w:rPr>
  </w:style>
  <w:style w:type="paragraph" w:customStyle="1" w:styleId="Titel">
    <w:name w:val="Titel"/>
    <w:basedOn w:val="Rubrik"/>
    <w:qFormat/>
    <w:rsid w:val="00D26C6D"/>
    <w:rPr>
      <w:sz w:val="36"/>
      <w:lang w:eastAsia="sv-SE"/>
    </w:rPr>
  </w:style>
  <w:style w:type="paragraph" w:customStyle="1" w:styleId="Sammanfattningsrubrik">
    <w:name w:val="Sammanfattningsrubrik"/>
    <w:basedOn w:val="Normal"/>
    <w:qFormat/>
    <w:rsid w:val="003252FB"/>
    <w:pPr>
      <w:spacing w:after="0"/>
    </w:pPr>
    <w:rPr>
      <w:b/>
    </w:rPr>
  </w:style>
  <w:style w:type="paragraph" w:customStyle="1" w:styleId="Frfattare">
    <w:name w:val="Författare"/>
    <w:basedOn w:val="Normal"/>
    <w:next w:val="Sammanfattningsrubrik"/>
    <w:qFormat/>
    <w:rsid w:val="003252FB"/>
    <w:rPr>
      <w:i/>
    </w:rPr>
  </w:style>
  <w:style w:type="paragraph" w:customStyle="1" w:styleId="Sammanfattning">
    <w:name w:val="Sammanfattning"/>
    <w:basedOn w:val="Normal"/>
    <w:qFormat/>
    <w:rsid w:val="003252FB"/>
  </w:style>
  <w:style w:type="character" w:customStyle="1" w:styleId="Mathsymbol">
    <w:name w:val="Math_symbol"/>
    <w:basedOn w:val="Standardstycketeckensnitt"/>
    <w:uiPriority w:val="1"/>
    <w:qFormat/>
    <w:rsid w:val="00E071D8"/>
    <w:rPr>
      <w:rFonts w:ascii="Times New Roman" w:hAnsi="Times New Roman"/>
      <w:i/>
      <w:spacing w:val="0"/>
    </w:rPr>
  </w:style>
  <w:style w:type="paragraph" w:customStyle="1" w:styleId="Ekvation">
    <w:name w:val="Ekvation"/>
    <w:basedOn w:val="Normal"/>
    <w:link w:val="EkvationChar"/>
    <w:qFormat/>
    <w:rsid w:val="00141021"/>
    <w:pPr>
      <w:tabs>
        <w:tab w:val="center" w:pos="4536"/>
        <w:tab w:val="right" w:pos="7371"/>
      </w:tabs>
    </w:pPr>
    <w:rPr>
      <w:rFonts w:ascii="Cambria Math" w:hAnsi="Cambria Math"/>
      <w:noProof/>
    </w:rPr>
  </w:style>
  <w:style w:type="character" w:customStyle="1" w:styleId="Mathoperator">
    <w:name w:val="Math_operator"/>
    <w:basedOn w:val="Mathsymbol"/>
    <w:uiPriority w:val="1"/>
    <w:qFormat/>
    <w:rsid w:val="009D2938"/>
    <w:rPr>
      <w:rFonts w:ascii="Times New Roman" w:hAnsi="Times New Roman"/>
      <w:i w:val="0"/>
      <w:spacing w:val="0"/>
    </w:rPr>
  </w:style>
  <w:style w:type="character" w:customStyle="1" w:styleId="EkvationChar">
    <w:name w:val="Ekvation Char"/>
    <w:basedOn w:val="Standardstycketeckensnitt"/>
    <w:link w:val="Ekvation"/>
    <w:rsid w:val="00141021"/>
    <w:rPr>
      <w:rFonts w:ascii="Cambria Math" w:hAnsi="Cambria Math"/>
      <w:noProof/>
      <w:sz w:val="24"/>
    </w:rPr>
  </w:style>
  <w:style w:type="character" w:customStyle="1" w:styleId="MathsubScript">
    <w:name w:val="Math_subScript"/>
    <w:basedOn w:val="Mathsymbol"/>
    <w:uiPriority w:val="1"/>
    <w:rsid w:val="008C3C89"/>
    <w:rPr>
      <w:rFonts w:ascii="Times New Roman" w:hAnsi="Times New Roman"/>
      <w:i/>
      <w:noProof/>
      <w:spacing w:val="0"/>
      <w:w w:val="100"/>
      <w:position w:val="-6"/>
      <w:sz w:val="14"/>
      <w:vertAlign w:val="baseline"/>
    </w:rPr>
  </w:style>
  <w:style w:type="character" w:customStyle="1" w:styleId="MathsuperScript">
    <w:name w:val="Math_superScript"/>
    <w:basedOn w:val="Mathsymbol"/>
    <w:uiPriority w:val="1"/>
    <w:rsid w:val="00E20685"/>
    <w:rPr>
      <w:rFonts w:ascii="Times New Roman" w:hAnsi="Times New Roman"/>
      <w:i/>
      <w:noProof/>
      <w:spacing w:val="0"/>
      <w:w w:val="100"/>
      <w:position w:val="8"/>
      <w:sz w:val="14"/>
      <w:vertAlign w:val="baseline"/>
    </w:rPr>
  </w:style>
  <w:style w:type="paragraph" w:customStyle="1" w:styleId="inFigure">
    <w:name w:val="inFigure"/>
    <w:basedOn w:val="Normal"/>
    <w:qFormat/>
    <w:rsid w:val="00393FB7"/>
    <w:pPr>
      <w:spacing w:after="0"/>
    </w:pPr>
    <w:rPr>
      <w:rFonts w:ascii="Arial" w:hAnsi="Arial"/>
      <w:sz w:val="20"/>
    </w:rPr>
  </w:style>
  <w:style w:type="paragraph" w:customStyle="1" w:styleId="Body">
    <w:name w:val="Body"/>
    <w:basedOn w:val="Normal"/>
    <w:qFormat/>
    <w:rsid w:val="00694CE5"/>
    <w:pPr>
      <w:ind w:firstLine="432"/>
    </w:pPr>
    <w:rPr>
      <w:lang w:val="sv-SE"/>
    </w:rPr>
  </w:style>
  <w:style w:type="character" w:styleId="Platshllartext">
    <w:name w:val="Placeholder Text"/>
    <w:basedOn w:val="Standardstycketeckensnitt"/>
    <w:uiPriority w:val="99"/>
    <w:semiHidden/>
    <w:rsid w:val="003E32B4"/>
    <w:rPr>
      <w:color w:val="808080"/>
    </w:rPr>
  </w:style>
  <w:style w:type="paragraph" w:styleId="Ballongtext">
    <w:name w:val="Balloon Text"/>
    <w:basedOn w:val="Normal"/>
    <w:link w:val="BallongtextChar"/>
    <w:uiPriority w:val="99"/>
    <w:semiHidden/>
    <w:unhideWhenUsed/>
    <w:rsid w:val="003E32B4"/>
    <w:pPr>
      <w:spacing w:after="0" w:line="240" w:lineRule="auto"/>
    </w:pPr>
    <w:rPr>
      <w:rFonts w:ascii="Tahoma" w:hAnsi="Tahoma" w:cs="Tahoma"/>
      <w:sz w:val="16"/>
      <w:szCs w:val="16"/>
    </w:rPr>
  </w:style>
  <w:style w:type="character" w:customStyle="1" w:styleId="BallongtextChar">
    <w:name w:val="Ballongtext Char"/>
    <w:basedOn w:val="Standardstycketeckensnitt"/>
    <w:link w:val="Ballongtext"/>
    <w:uiPriority w:val="99"/>
    <w:semiHidden/>
    <w:rsid w:val="003E32B4"/>
    <w:rPr>
      <w:rFonts w:ascii="Tahoma" w:hAnsi="Tahoma" w:cs="Tahoma"/>
      <w:sz w:val="16"/>
      <w:szCs w:val="16"/>
      <w:lang w:val="en-GB"/>
    </w:rPr>
  </w:style>
  <w:style w:type="character" w:customStyle="1" w:styleId="Rubrik3Char">
    <w:name w:val="Rubrik 3 Char"/>
    <w:basedOn w:val="Standardstycketeckensnitt"/>
    <w:link w:val="Rubrik3"/>
    <w:uiPriority w:val="9"/>
    <w:semiHidden/>
    <w:rsid w:val="007A53CC"/>
    <w:rPr>
      <w:rFonts w:asciiTheme="majorHAnsi" w:eastAsiaTheme="majorEastAsia" w:hAnsiTheme="majorHAnsi" w:cstheme="majorBidi"/>
      <w:b/>
      <w:bCs/>
      <w:color w:val="4F81BD" w:themeColor="accent1"/>
      <w:sz w:val="24"/>
      <w:lang w:val="en-GB"/>
    </w:rPr>
  </w:style>
  <w:style w:type="character" w:customStyle="1" w:styleId="Rubrik4Char">
    <w:name w:val="Rubrik 4 Char"/>
    <w:basedOn w:val="Standardstycketeckensnitt"/>
    <w:link w:val="Rubrik4"/>
    <w:uiPriority w:val="9"/>
    <w:semiHidden/>
    <w:rsid w:val="007A53CC"/>
    <w:rPr>
      <w:rFonts w:asciiTheme="majorHAnsi" w:eastAsiaTheme="majorEastAsia" w:hAnsiTheme="majorHAnsi" w:cstheme="majorBidi"/>
      <w:b/>
      <w:bCs/>
      <w:i/>
      <w:iCs/>
      <w:color w:val="4F81BD" w:themeColor="accent1"/>
      <w:sz w:val="24"/>
      <w:lang w:val="en-GB"/>
    </w:rPr>
  </w:style>
  <w:style w:type="character" w:customStyle="1" w:styleId="Rubrik5Char">
    <w:name w:val="Rubrik 5 Char"/>
    <w:basedOn w:val="Standardstycketeckensnitt"/>
    <w:link w:val="Rubrik5"/>
    <w:uiPriority w:val="9"/>
    <w:semiHidden/>
    <w:rsid w:val="007A53CC"/>
    <w:rPr>
      <w:rFonts w:asciiTheme="majorHAnsi" w:eastAsiaTheme="majorEastAsia" w:hAnsiTheme="majorHAnsi" w:cstheme="majorBidi"/>
      <w:color w:val="243F60" w:themeColor="accent1" w:themeShade="7F"/>
      <w:sz w:val="24"/>
      <w:lang w:val="en-GB"/>
    </w:rPr>
  </w:style>
  <w:style w:type="character" w:customStyle="1" w:styleId="Rubrik6Char">
    <w:name w:val="Rubrik 6 Char"/>
    <w:basedOn w:val="Standardstycketeckensnitt"/>
    <w:link w:val="Rubrik6"/>
    <w:uiPriority w:val="9"/>
    <w:semiHidden/>
    <w:rsid w:val="007A53CC"/>
    <w:rPr>
      <w:rFonts w:asciiTheme="majorHAnsi" w:eastAsiaTheme="majorEastAsia" w:hAnsiTheme="majorHAnsi" w:cstheme="majorBidi"/>
      <w:i/>
      <w:iCs/>
      <w:color w:val="243F60" w:themeColor="accent1" w:themeShade="7F"/>
      <w:sz w:val="24"/>
      <w:lang w:val="en-GB"/>
    </w:rPr>
  </w:style>
  <w:style w:type="character" w:customStyle="1" w:styleId="Rubrik7Char">
    <w:name w:val="Rubrik 7 Char"/>
    <w:basedOn w:val="Standardstycketeckensnitt"/>
    <w:link w:val="Rubrik7"/>
    <w:uiPriority w:val="9"/>
    <w:semiHidden/>
    <w:rsid w:val="007A53CC"/>
    <w:rPr>
      <w:rFonts w:asciiTheme="majorHAnsi" w:eastAsiaTheme="majorEastAsia" w:hAnsiTheme="majorHAnsi" w:cstheme="majorBidi"/>
      <w:i/>
      <w:iCs/>
      <w:color w:val="404040" w:themeColor="text1" w:themeTint="BF"/>
      <w:sz w:val="24"/>
      <w:lang w:val="en-GB"/>
    </w:rPr>
  </w:style>
  <w:style w:type="character" w:customStyle="1" w:styleId="Rubrik8Char">
    <w:name w:val="Rubrik 8 Char"/>
    <w:basedOn w:val="Standardstycketeckensnitt"/>
    <w:link w:val="Rubrik8"/>
    <w:uiPriority w:val="9"/>
    <w:semiHidden/>
    <w:rsid w:val="007A53CC"/>
    <w:rPr>
      <w:rFonts w:asciiTheme="majorHAnsi" w:eastAsiaTheme="majorEastAsia" w:hAnsiTheme="majorHAnsi" w:cstheme="majorBidi"/>
      <w:color w:val="404040" w:themeColor="text1" w:themeTint="BF"/>
      <w:sz w:val="20"/>
      <w:szCs w:val="20"/>
      <w:lang w:val="en-GB"/>
    </w:rPr>
  </w:style>
  <w:style w:type="character" w:customStyle="1" w:styleId="Rubrik9Char">
    <w:name w:val="Rubrik 9 Char"/>
    <w:basedOn w:val="Standardstycketeckensnitt"/>
    <w:link w:val="Rubrik9"/>
    <w:uiPriority w:val="9"/>
    <w:semiHidden/>
    <w:rsid w:val="007A53CC"/>
    <w:rPr>
      <w:rFonts w:asciiTheme="majorHAnsi" w:eastAsiaTheme="majorEastAsia" w:hAnsiTheme="majorHAnsi" w:cstheme="majorBidi"/>
      <w:i/>
      <w:iCs/>
      <w:color w:val="404040" w:themeColor="text1" w:themeTint="BF"/>
      <w:sz w:val="20"/>
      <w:szCs w:val="20"/>
      <w:lang w:val="en-GB"/>
    </w:rPr>
  </w:style>
  <w:style w:type="character" w:styleId="Hyperlnk">
    <w:name w:val="Hyperlink"/>
    <w:basedOn w:val="Standardstycketeckensnitt"/>
    <w:uiPriority w:val="99"/>
    <w:unhideWhenUsed/>
    <w:rsid w:val="008A40CD"/>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sv-S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632F"/>
    <w:pPr>
      <w:spacing w:after="280" w:line="280" w:lineRule="atLeast"/>
    </w:pPr>
    <w:rPr>
      <w:rFonts w:ascii="Times New Roman" w:hAnsi="Times New Roman"/>
      <w:sz w:val="24"/>
      <w:lang w:val="en-GB"/>
    </w:rPr>
  </w:style>
  <w:style w:type="paragraph" w:styleId="Rubrik1">
    <w:name w:val="heading 1"/>
    <w:basedOn w:val="Rubrik"/>
    <w:next w:val="Normal"/>
    <w:link w:val="Rubrik1Char"/>
    <w:uiPriority w:val="9"/>
    <w:qFormat/>
    <w:rsid w:val="00694CE5"/>
    <w:pPr>
      <w:keepNext/>
      <w:keepLines/>
      <w:numPr>
        <w:numId w:val="1"/>
      </w:numPr>
      <w:spacing w:before="480" w:after="0"/>
      <w:outlineLvl w:val="0"/>
    </w:pPr>
    <w:rPr>
      <w:b/>
      <w:bCs/>
      <w:sz w:val="28"/>
      <w:szCs w:val="28"/>
    </w:rPr>
  </w:style>
  <w:style w:type="paragraph" w:styleId="Rubrik2">
    <w:name w:val="heading 2"/>
    <w:basedOn w:val="Rubrik1"/>
    <w:next w:val="Normal"/>
    <w:link w:val="Rubrik2Char"/>
    <w:uiPriority w:val="9"/>
    <w:unhideWhenUsed/>
    <w:qFormat/>
    <w:rsid w:val="00694CE5"/>
    <w:pPr>
      <w:numPr>
        <w:ilvl w:val="1"/>
      </w:numPr>
      <w:spacing w:before="200"/>
      <w:outlineLvl w:val="1"/>
    </w:pPr>
    <w:rPr>
      <w:b w:val="0"/>
      <w:bCs w:val="0"/>
      <w:sz w:val="26"/>
      <w:szCs w:val="26"/>
    </w:rPr>
  </w:style>
  <w:style w:type="paragraph" w:styleId="Rubrik3">
    <w:name w:val="heading 3"/>
    <w:basedOn w:val="Normal"/>
    <w:next w:val="Normal"/>
    <w:link w:val="Rubrik3Char"/>
    <w:uiPriority w:val="9"/>
    <w:semiHidden/>
    <w:unhideWhenUsed/>
    <w:qFormat/>
    <w:rsid w:val="007A53CC"/>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Rubrik4">
    <w:name w:val="heading 4"/>
    <w:basedOn w:val="Normal"/>
    <w:next w:val="Normal"/>
    <w:link w:val="Rubrik4Char"/>
    <w:uiPriority w:val="9"/>
    <w:semiHidden/>
    <w:unhideWhenUsed/>
    <w:qFormat/>
    <w:rsid w:val="007A53CC"/>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Rubrik5">
    <w:name w:val="heading 5"/>
    <w:basedOn w:val="Normal"/>
    <w:next w:val="Normal"/>
    <w:link w:val="Rubrik5Char"/>
    <w:uiPriority w:val="9"/>
    <w:semiHidden/>
    <w:unhideWhenUsed/>
    <w:qFormat/>
    <w:rsid w:val="007A53CC"/>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Rubrik6">
    <w:name w:val="heading 6"/>
    <w:basedOn w:val="Normal"/>
    <w:next w:val="Normal"/>
    <w:link w:val="Rubrik6Char"/>
    <w:uiPriority w:val="9"/>
    <w:semiHidden/>
    <w:unhideWhenUsed/>
    <w:qFormat/>
    <w:rsid w:val="007A53CC"/>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Rubrik7">
    <w:name w:val="heading 7"/>
    <w:basedOn w:val="Normal"/>
    <w:next w:val="Normal"/>
    <w:link w:val="Rubrik7Char"/>
    <w:uiPriority w:val="9"/>
    <w:semiHidden/>
    <w:unhideWhenUsed/>
    <w:qFormat/>
    <w:rsid w:val="007A53CC"/>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Rubrik8">
    <w:name w:val="heading 8"/>
    <w:basedOn w:val="Normal"/>
    <w:next w:val="Normal"/>
    <w:link w:val="Rubrik8Char"/>
    <w:uiPriority w:val="9"/>
    <w:semiHidden/>
    <w:unhideWhenUsed/>
    <w:qFormat/>
    <w:rsid w:val="007A53CC"/>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Rubrik9">
    <w:name w:val="heading 9"/>
    <w:basedOn w:val="Normal"/>
    <w:next w:val="Normal"/>
    <w:link w:val="Rubrik9Char"/>
    <w:uiPriority w:val="9"/>
    <w:semiHidden/>
    <w:unhideWhenUsed/>
    <w:qFormat/>
    <w:rsid w:val="007A53CC"/>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MathsuperNumber">
    <w:name w:val="Math_superNumber"/>
    <w:basedOn w:val="Mathsymbol"/>
    <w:uiPriority w:val="1"/>
    <w:rsid w:val="009D2938"/>
    <w:rPr>
      <w:rFonts w:ascii="Times New Roman" w:hAnsi="Times New Roman"/>
      <w:i/>
      <w:noProof/>
      <w:spacing w:val="0"/>
      <w:vertAlign w:val="superscript"/>
    </w:rPr>
  </w:style>
  <w:style w:type="character" w:customStyle="1" w:styleId="MathsubNumber">
    <w:name w:val="Math_subNumber"/>
    <w:basedOn w:val="Mathsymbol"/>
    <w:uiPriority w:val="1"/>
    <w:rsid w:val="009D2938"/>
    <w:rPr>
      <w:rFonts w:ascii="Times New Roman" w:hAnsi="Times New Roman"/>
      <w:i/>
      <w:noProof/>
      <w:spacing w:val="0"/>
      <w:vertAlign w:val="subscript"/>
    </w:rPr>
  </w:style>
  <w:style w:type="paragraph" w:styleId="Rubrik">
    <w:name w:val="Title"/>
    <w:basedOn w:val="Normal"/>
    <w:next w:val="Normal"/>
    <w:link w:val="RubrikChar"/>
    <w:uiPriority w:val="10"/>
    <w:qFormat/>
    <w:rsid w:val="00337169"/>
    <w:pPr>
      <w:spacing w:after="300" w:line="240" w:lineRule="auto"/>
      <w:contextualSpacing/>
    </w:pPr>
    <w:rPr>
      <w:rFonts w:ascii="Arial" w:eastAsiaTheme="majorEastAsia" w:hAnsi="Arial" w:cstheme="majorBidi"/>
      <w:spacing w:val="5"/>
      <w:kern w:val="28"/>
      <w:sz w:val="52"/>
      <w:szCs w:val="52"/>
    </w:rPr>
  </w:style>
  <w:style w:type="character" w:customStyle="1" w:styleId="RubrikChar">
    <w:name w:val="Rubrik Char"/>
    <w:basedOn w:val="Standardstycketeckensnitt"/>
    <w:link w:val="Rubrik"/>
    <w:uiPriority w:val="10"/>
    <w:rsid w:val="00337169"/>
    <w:rPr>
      <w:rFonts w:ascii="Arial" w:eastAsiaTheme="majorEastAsia" w:hAnsi="Arial" w:cstheme="majorBidi"/>
      <w:spacing w:val="5"/>
      <w:kern w:val="28"/>
      <w:sz w:val="52"/>
      <w:szCs w:val="52"/>
    </w:rPr>
  </w:style>
  <w:style w:type="character" w:customStyle="1" w:styleId="Rubrik1Char">
    <w:name w:val="Rubrik 1 Char"/>
    <w:basedOn w:val="Standardstycketeckensnitt"/>
    <w:link w:val="Rubrik1"/>
    <w:uiPriority w:val="9"/>
    <w:rsid w:val="00694CE5"/>
    <w:rPr>
      <w:rFonts w:ascii="Arial" w:eastAsiaTheme="majorEastAsia" w:hAnsi="Arial" w:cstheme="majorBidi"/>
      <w:b/>
      <w:bCs/>
      <w:spacing w:val="5"/>
      <w:kern w:val="28"/>
      <w:sz w:val="28"/>
      <w:szCs w:val="28"/>
      <w:lang w:val="en-GB"/>
    </w:rPr>
  </w:style>
  <w:style w:type="character" w:customStyle="1" w:styleId="Rubrik2Char">
    <w:name w:val="Rubrik 2 Char"/>
    <w:basedOn w:val="Standardstycketeckensnitt"/>
    <w:link w:val="Rubrik2"/>
    <w:uiPriority w:val="9"/>
    <w:rsid w:val="00694CE5"/>
    <w:rPr>
      <w:rFonts w:ascii="Arial" w:eastAsiaTheme="majorEastAsia" w:hAnsi="Arial" w:cstheme="majorBidi"/>
      <w:spacing w:val="5"/>
      <w:kern w:val="28"/>
      <w:sz w:val="26"/>
      <w:szCs w:val="26"/>
      <w:lang w:val="en-GB"/>
    </w:rPr>
  </w:style>
  <w:style w:type="paragraph" w:customStyle="1" w:styleId="Titel">
    <w:name w:val="Titel"/>
    <w:basedOn w:val="Rubrik"/>
    <w:qFormat/>
    <w:rsid w:val="00D26C6D"/>
    <w:rPr>
      <w:sz w:val="36"/>
      <w:lang w:eastAsia="sv-SE"/>
    </w:rPr>
  </w:style>
  <w:style w:type="paragraph" w:customStyle="1" w:styleId="Sammanfattningsrubrik">
    <w:name w:val="Sammanfattningsrubrik"/>
    <w:basedOn w:val="Normal"/>
    <w:qFormat/>
    <w:rsid w:val="003252FB"/>
    <w:pPr>
      <w:spacing w:after="0"/>
    </w:pPr>
    <w:rPr>
      <w:b/>
    </w:rPr>
  </w:style>
  <w:style w:type="paragraph" w:customStyle="1" w:styleId="Frfattare">
    <w:name w:val="Författare"/>
    <w:basedOn w:val="Normal"/>
    <w:next w:val="Sammanfattningsrubrik"/>
    <w:qFormat/>
    <w:rsid w:val="003252FB"/>
    <w:rPr>
      <w:i/>
    </w:rPr>
  </w:style>
  <w:style w:type="paragraph" w:customStyle="1" w:styleId="Sammanfattning">
    <w:name w:val="Sammanfattning"/>
    <w:basedOn w:val="Normal"/>
    <w:qFormat/>
    <w:rsid w:val="003252FB"/>
  </w:style>
  <w:style w:type="character" w:customStyle="1" w:styleId="Mathsymbol">
    <w:name w:val="Math_symbol"/>
    <w:basedOn w:val="Standardstycketeckensnitt"/>
    <w:uiPriority w:val="1"/>
    <w:qFormat/>
    <w:rsid w:val="00E071D8"/>
    <w:rPr>
      <w:rFonts w:ascii="Times New Roman" w:hAnsi="Times New Roman"/>
      <w:i/>
      <w:spacing w:val="0"/>
    </w:rPr>
  </w:style>
  <w:style w:type="paragraph" w:customStyle="1" w:styleId="Ekvation">
    <w:name w:val="Ekvation"/>
    <w:basedOn w:val="Normal"/>
    <w:link w:val="EkvationChar"/>
    <w:qFormat/>
    <w:rsid w:val="00141021"/>
    <w:pPr>
      <w:tabs>
        <w:tab w:val="center" w:pos="4536"/>
        <w:tab w:val="right" w:pos="7371"/>
      </w:tabs>
    </w:pPr>
    <w:rPr>
      <w:rFonts w:ascii="Cambria Math" w:hAnsi="Cambria Math"/>
      <w:noProof/>
    </w:rPr>
  </w:style>
  <w:style w:type="character" w:customStyle="1" w:styleId="Mathoperator">
    <w:name w:val="Math_operator"/>
    <w:basedOn w:val="Mathsymbol"/>
    <w:uiPriority w:val="1"/>
    <w:qFormat/>
    <w:rsid w:val="009D2938"/>
    <w:rPr>
      <w:rFonts w:ascii="Times New Roman" w:hAnsi="Times New Roman"/>
      <w:i w:val="0"/>
      <w:spacing w:val="0"/>
    </w:rPr>
  </w:style>
  <w:style w:type="character" w:customStyle="1" w:styleId="EkvationChar">
    <w:name w:val="Ekvation Char"/>
    <w:basedOn w:val="Standardstycketeckensnitt"/>
    <w:link w:val="Ekvation"/>
    <w:rsid w:val="00141021"/>
    <w:rPr>
      <w:rFonts w:ascii="Cambria Math" w:hAnsi="Cambria Math"/>
      <w:noProof/>
      <w:sz w:val="24"/>
    </w:rPr>
  </w:style>
  <w:style w:type="character" w:customStyle="1" w:styleId="MathsubScript">
    <w:name w:val="Math_subScript"/>
    <w:basedOn w:val="Mathsymbol"/>
    <w:uiPriority w:val="1"/>
    <w:rsid w:val="008C3C89"/>
    <w:rPr>
      <w:rFonts w:ascii="Times New Roman" w:hAnsi="Times New Roman"/>
      <w:i/>
      <w:noProof/>
      <w:spacing w:val="0"/>
      <w:w w:val="100"/>
      <w:position w:val="-6"/>
      <w:sz w:val="14"/>
      <w:vertAlign w:val="baseline"/>
    </w:rPr>
  </w:style>
  <w:style w:type="character" w:customStyle="1" w:styleId="MathsuperScript">
    <w:name w:val="Math_superScript"/>
    <w:basedOn w:val="Mathsymbol"/>
    <w:uiPriority w:val="1"/>
    <w:rsid w:val="00E20685"/>
    <w:rPr>
      <w:rFonts w:ascii="Times New Roman" w:hAnsi="Times New Roman"/>
      <w:i/>
      <w:noProof/>
      <w:spacing w:val="0"/>
      <w:w w:val="100"/>
      <w:position w:val="8"/>
      <w:sz w:val="14"/>
      <w:vertAlign w:val="baseline"/>
    </w:rPr>
  </w:style>
  <w:style w:type="paragraph" w:customStyle="1" w:styleId="inFigure">
    <w:name w:val="inFigure"/>
    <w:basedOn w:val="Normal"/>
    <w:qFormat/>
    <w:rsid w:val="00393FB7"/>
    <w:pPr>
      <w:spacing w:after="0"/>
    </w:pPr>
    <w:rPr>
      <w:rFonts w:ascii="Arial" w:hAnsi="Arial"/>
      <w:sz w:val="20"/>
    </w:rPr>
  </w:style>
  <w:style w:type="paragraph" w:customStyle="1" w:styleId="Body">
    <w:name w:val="Body"/>
    <w:basedOn w:val="Normal"/>
    <w:qFormat/>
    <w:rsid w:val="00694CE5"/>
    <w:pPr>
      <w:ind w:firstLine="432"/>
    </w:pPr>
    <w:rPr>
      <w:lang w:val="sv-SE"/>
    </w:rPr>
  </w:style>
  <w:style w:type="character" w:styleId="Platshllartext">
    <w:name w:val="Placeholder Text"/>
    <w:basedOn w:val="Standardstycketeckensnitt"/>
    <w:uiPriority w:val="99"/>
    <w:semiHidden/>
    <w:rsid w:val="003E32B4"/>
    <w:rPr>
      <w:color w:val="808080"/>
    </w:rPr>
  </w:style>
  <w:style w:type="paragraph" w:styleId="Ballongtext">
    <w:name w:val="Balloon Text"/>
    <w:basedOn w:val="Normal"/>
    <w:link w:val="BallongtextChar"/>
    <w:uiPriority w:val="99"/>
    <w:semiHidden/>
    <w:unhideWhenUsed/>
    <w:rsid w:val="003E32B4"/>
    <w:pPr>
      <w:spacing w:after="0" w:line="240" w:lineRule="auto"/>
    </w:pPr>
    <w:rPr>
      <w:rFonts w:ascii="Tahoma" w:hAnsi="Tahoma" w:cs="Tahoma"/>
      <w:sz w:val="16"/>
      <w:szCs w:val="16"/>
    </w:rPr>
  </w:style>
  <w:style w:type="character" w:customStyle="1" w:styleId="BallongtextChar">
    <w:name w:val="Ballongtext Char"/>
    <w:basedOn w:val="Standardstycketeckensnitt"/>
    <w:link w:val="Ballongtext"/>
    <w:uiPriority w:val="99"/>
    <w:semiHidden/>
    <w:rsid w:val="003E32B4"/>
    <w:rPr>
      <w:rFonts w:ascii="Tahoma" w:hAnsi="Tahoma" w:cs="Tahoma"/>
      <w:sz w:val="16"/>
      <w:szCs w:val="16"/>
      <w:lang w:val="en-GB"/>
    </w:rPr>
  </w:style>
  <w:style w:type="character" w:customStyle="1" w:styleId="Rubrik3Char">
    <w:name w:val="Rubrik 3 Char"/>
    <w:basedOn w:val="Standardstycketeckensnitt"/>
    <w:link w:val="Rubrik3"/>
    <w:uiPriority w:val="9"/>
    <w:semiHidden/>
    <w:rsid w:val="007A53CC"/>
    <w:rPr>
      <w:rFonts w:asciiTheme="majorHAnsi" w:eastAsiaTheme="majorEastAsia" w:hAnsiTheme="majorHAnsi" w:cstheme="majorBidi"/>
      <w:b/>
      <w:bCs/>
      <w:color w:val="4F81BD" w:themeColor="accent1"/>
      <w:sz w:val="24"/>
      <w:lang w:val="en-GB"/>
    </w:rPr>
  </w:style>
  <w:style w:type="character" w:customStyle="1" w:styleId="Rubrik4Char">
    <w:name w:val="Rubrik 4 Char"/>
    <w:basedOn w:val="Standardstycketeckensnitt"/>
    <w:link w:val="Rubrik4"/>
    <w:uiPriority w:val="9"/>
    <w:semiHidden/>
    <w:rsid w:val="007A53CC"/>
    <w:rPr>
      <w:rFonts w:asciiTheme="majorHAnsi" w:eastAsiaTheme="majorEastAsia" w:hAnsiTheme="majorHAnsi" w:cstheme="majorBidi"/>
      <w:b/>
      <w:bCs/>
      <w:i/>
      <w:iCs/>
      <w:color w:val="4F81BD" w:themeColor="accent1"/>
      <w:sz w:val="24"/>
      <w:lang w:val="en-GB"/>
    </w:rPr>
  </w:style>
  <w:style w:type="character" w:customStyle="1" w:styleId="Rubrik5Char">
    <w:name w:val="Rubrik 5 Char"/>
    <w:basedOn w:val="Standardstycketeckensnitt"/>
    <w:link w:val="Rubrik5"/>
    <w:uiPriority w:val="9"/>
    <w:semiHidden/>
    <w:rsid w:val="007A53CC"/>
    <w:rPr>
      <w:rFonts w:asciiTheme="majorHAnsi" w:eastAsiaTheme="majorEastAsia" w:hAnsiTheme="majorHAnsi" w:cstheme="majorBidi"/>
      <w:color w:val="243F60" w:themeColor="accent1" w:themeShade="7F"/>
      <w:sz w:val="24"/>
      <w:lang w:val="en-GB"/>
    </w:rPr>
  </w:style>
  <w:style w:type="character" w:customStyle="1" w:styleId="Rubrik6Char">
    <w:name w:val="Rubrik 6 Char"/>
    <w:basedOn w:val="Standardstycketeckensnitt"/>
    <w:link w:val="Rubrik6"/>
    <w:uiPriority w:val="9"/>
    <w:semiHidden/>
    <w:rsid w:val="007A53CC"/>
    <w:rPr>
      <w:rFonts w:asciiTheme="majorHAnsi" w:eastAsiaTheme="majorEastAsia" w:hAnsiTheme="majorHAnsi" w:cstheme="majorBidi"/>
      <w:i/>
      <w:iCs/>
      <w:color w:val="243F60" w:themeColor="accent1" w:themeShade="7F"/>
      <w:sz w:val="24"/>
      <w:lang w:val="en-GB"/>
    </w:rPr>
  </w:style>
  <w:style w:type="character" w:customStyle="1" w:styleId="Rubrik7Char">
    <w:name w:val="Rubrik 7 Char"/>
    <w:basedOn w:val="Standardstycketeckensnitt"/>
    <w:link w:val="Rubrik7"/>
    <w:uiPriority w:val="9"/>
    <w:semiHidden/>
    <w:rsid w:val="007A53CC"/>
    <w:rPr>
      <w:rFonts w:asciiTheme="majorHAnsi" w:eastAsiaTheme="majorEastAsia" w:hAnsiTheme="majorHAnsi" w:cstheme="majorBidi"/>
      <w:i/>
      <w:iCs/>
      <w:color w:val="404040" w:themeColor="text1" w:themeTint="BF"/>
      <w:sz w:val="24"/>
      <w:lang w:val="en-GB"/>
    </w:rPr>
  </w:style>
  <w:style w:type="character" w:customStyle="1" w:styleId="Rubrik8Char">
    <w:name w:val="Rubrik 8 Char"/>
    <w:basedOn w:val="Standardstycketeckensnitt"/>
    <w:link w:val="Rubrik8"/>
    <w:uiPriority w:val="9"/>
    <w:semiHidden/>
    <w:rsid w:val="007A53CC"/>
    <w:rPr>
      <w:rFonts w:asciiTheme="majorHAnsi" w:eastAsiaTheme="majorEastAsia" w:hAnsiTheme="majorHAnsi" w:cstheme="majorBidi"/>
      <w:color w:val="404040" w:themeColor="text1" w:themeTint="BF"/>
      <w:sz w:val="20"/>
      <w:szCs w:val="20"/>
      <w:lang w:val="en-GB"/>
    </w:rPr>
  </w:style>
  <w:style w:type="character" w:customStyle="1" w:styleId="Rubrik9Char">
    <w:name w:val="Rubrik 9 Char"/>
    <w:basedOn w:val="Standardstycketeckensnitt"/>
    <w:link w:val="Rubrik9"/>
    <w:uiPriority w:val="9"/>
    <w:semiHidden/>
    <w:rsid w:val="007A53CC"/>
    <w:rPr>
      <w:rFonts w:asciiTheme="majorHAnsi" w:eastAsiaTheme="majorEastAsia" w:hAnsiTheme="majorHAnsi" w:cstheme="majorBidi"/>
      <w:i/>
      <w:iCs/>
      <w:color w:val="404040" w:themeColor="text1" w:themeTint="BF"/>
      <w:sz w:val="20"/>
      <w:szCs w:val="20"/>
      <w:lang w:val="en-GB"/>
    </w:rPr>
  </w:style>
  <w:style w:type="character" w:styleId="Hyperlnk">
    <w:name w:val="Hyperlink"/>
    <w:basedOn w:val="Standardstycketeckensnitt"/>
    <w:uiPriority w:val="99"/>
    <w:unhideWhenUsed/>
    <w:rsid w:val="008A40CD"/>
    <w:rPr>
      <w:color w:val="0000FF" w:themeColor="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J_CMD.NUMEQU" wne:name="Project.TJ_CMD.numEqu" wne:bEncrypt="00" wne:cmg="56"/>
    <wne:mcd wne:macroName="PROJECT.TJ_CMD.NUMFIG" wne:name="Project.TJ_CMD.numFig" wne:bEncrypt="00" wne:cmg="56"/>
    <wne:mcd wne:macroName="PROJECT.TJ_CMD.NUMTAB" wne:name="Project.TJ_CMD.numTa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torbjan\AppData\Roaming\Microsoft\Templates\normalEkon.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normalEkon.dotx</Template>
  <TotalTime>381</TotalTime>
  <Pages>4</Pages>
  <Words>1025</Words>
  <Characters>5847</Characters>
  <Application>Microsoft Office Word</Application>
  <DocSecurity>0</DocSecurity>
  <Lines>48</Lines>
  <Paragraphs>13</Paragraphs>
  <ScaleCrop>false</ScaleCrop>
  <HeadingPairs>
    <vt:vector size="2" baseType="variant">
      <vt:variant>
        <vt:lpstr>Rubrik</vt:lpstr>
      </vt:variant>
      <vt:variant>
        <vt:i4>1</vt:i4>
      </vt:variant>
    </vt:vector>
  </HeadingPairs>
  <TitlesOfParts>
    <vt:vector size="1" baseType="lpstr">
      <vt:lpstr/>
    </vt:vector>
  </TitlesOfParts>
  <Company>SLU</Company>
  <LinksUpToDate>false</LinksUpToDate>
  <CharactersWithSpaces>6859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Torbjörn Jansson</dc:creator>
  <dc:description>Agrifood Economics Centre / Department of Economics, SLU</dc:description>
  <cp:lastModifiedBy>Torbjörn Jansson</cp:lastModifiedBy>
  <cp:revision>19</cp:revision>
  <dcterms:created xsi:type="dcterms:W3CDTF">2015-03-02T09:33:00Z</dcterms:created>
  <dcterms:modified xsi:type="dcterms:W3CDTF">2015-03-05T15:22:00Z</dcterms:modified>
</cp:coreProperties>
</file>