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B8" w:rsidRDefault="001D65B8" w:rsidP="001D65B8">
      <w:pPr>
        <w:pStyle w:val="Titel"/>
        <w:spacing w:before="0" w:after="0"/>
        <w:jc w:val="both"/>
      </w:pPr>
    </w:p>
    <w:p w:rsidR="001D65B8" w:rsidRDefault="001D65B8" w:rsidP="001D65B8">
      <w:pPr>
        <w:pStyle w:val="Titel"/>
        <w:spacing w:before="0" w:after="0"/>
        <w:jc w:val="both"/>
      </w:pPr>
    </w:p>
    <w:p w:rsidR="001D65B8" w:rsidRDefault="001D65B8" w:rsidP="001D65B8">
      <w:pPr>
        <w:pStyle w:val="Titel"/>
        <w:spacing w:before="0" w:after="0"/>
        <w:jc w:val="both"/>
      </w:pPr>
    </w:p>
    <w:p w:rsidR="001D65B8" w:rsidRDefault="001D65B8" w:rsidP="001D65B8">
      <w:pPr>
        <w:pStyle w:val="Titel"/>
        <w:spacing w:before="0" w:after="0"/>
        <w:jc w:val="both"/>
      </w:pPr>
    </w:p>
    <w:p w:rsidR="001D65B8" w:rsidRDefault="001D65B8" w:rsidP="001D65B8">
      <w:pPr>
        <w:pStyle w:val="Titel"/>
        <w:spacing w:before="0" w:after="0"/>
        <w:jc w:val="both"/>
      </w:pPr>
    </w:p>
    <w:p w:rsidR="0094579A" w:rsidRPr="001D65B8" w:rsidRDefault="001D65B8" w:rsidP="001D65B8">
      <w:pPr>
        <w:pStyle w:val="Titel"/>
        <w:spacing w:before="0" w:after="0"/>
        <w:rPr>
          <w:b/>
        </w:rPr>
      </w:pPr>
      <w:r w:rsidRPr="001D65B8">
        <w:rPr>
          <w:b/>
        </w:rPr>
        <w:t>Automatically Extracting ERP Component Latencies Using a Dynamic Template Matching Algorithm</w:t>
      </w:r>
    </w:p>
    <w:p w:rsidR="0094579A" w:rsidRDefault="001D65B8" w:rsidP="001D65B8">
      <w:pPr>
        <w:pStyle w:val="Author"/>
        <w:spacing w:after="0"/>
      </w:pPr>
      <w:r>
        <w:t>Sven Lesche</w:t>
      </w:r>
      <w:r>
        <w:rPr>
          <w:vertAlign w:val="superscript"/>
        </w:rPr>
        <w:t>1</w:t>
      </w:r>
    </w:p>
    <w:p w:rsidR="0094579A" w:rsidRDefault="001D65B8" w:rsidP="001D65B8">
      <w:pPr>
        <w:pStyle w:val="Author"/>
        <w:spacing w:after="0"/>
      </w:pPr>
      <w:r>
        <w:rPr>
          <w:vertAlign w:val="superscript"/>
        </w:rPr>
        <w:t>1</w:t>
      </w:r>
      <w:r>
        <w:t xml:space="preserve"> Ruprecht-Karls-University Heidelberg</w:t>
      </w: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94579A" w:rsidP="001D65B8">
      <w:pPr>
        <w:pStyle w:val="Textkrper"/>
        <w:spacing w:before="0" w:after="0"/>
        <w:jc w:val="center"/>
      </w:pPr>
    </w:p>
    <w:p w:rsidR="0094579A" w:rsidRDefault="001D65B8" w:rsidP="001D65B8">
      <w:pPr>
        <w:pStyle w:val="Author"/>
        <w:spacing w:after="0"/>
      </w:pPr>
      <w:r>
        <w:t>Author note</w:t>
      </w:r>
    </w:p>
    <w:p w:rsidR="0094579A" w:rsidRDefault="001D65B8" w:rsidP="001D65B8">
      <w:pPr>
        <w:pStyle w:val="Textkrper"/>
        <w:spacing w:before="0" w:after="0"/>
        <w:jc w:val="both"/>
      </w:pPr>
      <w:r>
        <w:t xml:space="preserve">This work represents the author’s master-thesis. It was completed in R-Markdown with the code for data preparation, analysis and communication integrated into the scripts. All code needed to replicate this work can be found at: </w:t>
      </w:r>
      <w:hyperlink r:id="rId8">
        <w:r>
          <w:rPr>
            <w:rStyle w:val="Hyperlink"/>
          </w:rPr>
          <w:t>https://github.com/SLesche/master</w:t>
        </w:r>
      </w:hyperlink>
      <w:r>
        <w:t>.</w:t>
      </w:r>
    </w:p>
    <w:p w:rsidR="0094579A" w:rsidRDefault="001D65B8" w:rsidP="001D65B8">
      <w:pPr>
        <w:pStyle w:val="Textkrper"/>
        <w:spacing w:before="0" w:after="0"/>
        <w:jc w:val="both"/>
      </w:pPr>
      <w:r>
        <w:t xml:space="preserve">Correspondence concerning this article should be addressed to Sven Lesche, Im Neuenheimer Feld 695, 69120 Heidelberg. E-mail: </w:t>
      </w:r>
      <w:hyperlink r:id="rId9">
        <w:r>
          <w:rPr>
            <w:rStyle w:val="Hyperlink"/>
          </w:rPr>
          <w:t>sven.lesche@psychologie.uni-heidelberg.de</w:t>
        </w:r>
      </w:hyperlink>
    </w:p>
    <w:p w:rsidR="0094579A" w:rsidRPr="001D65B8" w:rsidRDefault="001D65B8" w:rsidP="001D65B8">
      <w:pPr>
        <w:pStyle w:val="h1-pagebreak"/>
        <w:spacing w:before="0"/>
        <w:rPr>
          <w:b/>
        </w:rPr>
      </w:pPr>
      <w:r w:rsidRPr="001D65B8">
        <w:rPr>
          <w:b/>
        </w:rPr>
        <w:lastRenderedPageBreak/>
        <w:t>Abstract</w:t>
      </w:r>
    </w:p>
    <w:p w:rsidR="0094579A" w:rsidRDefault="001D65B8" w:rsidP="001D65B8">
      <w:pPr>
        <w:pStyle w:val="Textkrper"/>
        <w:spacing w:before="0" w:after="0"/>
        <w:jc w:val="both"/>
      </w:pPr>
      <w:r>
        <w:t>Extraction of the latency of event-related potentials (ERPs) of the EEG allows insight into the timing of cognitive processes. 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These transformations allow quantification of individual differences in latency. I compared the new algorithm to peak latency and area latency algorithms by extracting P3 latencies from the same data as Sadus et al. (2023). The new algorithm displayed superior psychometric properties and correlated highly with latency values extracted manually by an expert ERP researcher. The algorithm provides a fit statistic for each subject-level ERP, indicating the degree of certainty it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in a fully automatic fashion. Application of this template matching algorithm improves psychometric qualities and provides a more objective, efficient, and robust way to extract latencies of ERP components.</w:t>
      </w:r>
    </w:p>
    <w:p w:rsidR="0094579A" w:rsidRDefault="001D65B8" w:rsidP="001D65B8">
      <w:pPr>
        <w:pStyle w:val="Textkrper"/>
        <w:spacing w:before="0" w:after="0"/>
        <w:jc w:val="both"/>
      </w:pPr>
      <w:r>
        <w:rPr>
          <w:i/>
          <w:iCs/>
        </w:rPr>
        <w:t>Keywords:</w:t>
      </w:r>
      <w:r>
        <w:t xml:space="preserve"> event-related potentials, latency extraction, P3, template matching</w:t>
      </w:r>
    </w:p>
    <w:p w:rsidR="0094579A" w:rsidRPr="001D65B8" w:rsidRDefault="001D65B8" w:rsidP="001D65B8">
      <w:pPr>
        <w:pStyle w:val="h1-pagebreak"/>
        <w:spacing w:before="0"/>
        <w:jc w:val="both"/>
        <w:rPr>
          <w:b/>
        </w:rPr>
      </w:pPr>
      <w:r w:rsidRPr="001D65B8">
        <w:rPr>
          <w:b/>
        </w:rPr>
        <w:lastRenderedPageBreak/>
        <w:t>Automatically Extracting ERP Component Latencies Using a Dynamic Template Matching Algorithm</w:t>
      </w:r>
      <w:bookmarkStart w:id="0" w:name="introduction"/>
    </w:p>
    <w:p w:rsidR="0094579A" w:rsidRDefault="001D65B8" w:rsidP="001D65B8">
      <w:pPr>
        <w:pStyle w:val="FirstParagraph"/>
        <w:spacing w:before="0" w:after="0"/>
        <w:jc w:val="both"/>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rsidR="0094579A" w:rsidRDefault="001D65B8" w:rsidP="001D65B8">
      <w:pPr>
        <w:pStyle w:val="berschrift2"/>
        <w:spacing w:before="0"/>
        <w:jc w:val="both"/>
      </w:pPr>
      <w:bookmarkStart w:id="1" w:name="peak-latency-algorithms"/>
      <w:r>
        <w:t>Peak Latency Algorithms</w:t>
      </w:r>
    </w:p>
    <w:p w:rsidR="0094579A" w:rsidRDefault="001D65B8" w:rsidP="001D65B8">
      <w:pPr>
        <w:pStyle w:val="FirstParagraph"/>
        <w:spacing w:before="0" w:after="0"/>
        <w:jc w:val="both"/>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its ease </w:t>
      </w:r>
      <w:r>
        <w:lastRenderedPageBreak/>
        <w:t>of implementation and low computational requirements (</w:t>
      </w:r>
      <w:hyperlink w:anchor="ref-donchin1978multivariate">
        <w:r>
          <w:rPr>
            <w:rStyle w:val="Hyperlink"/>
          </w:rPr>
          <w:t>Donchin &amp; Heffley, 1978</w:t>
        </w:r>
      </w:hyperlink>
      <w:r>
        <w:t>). However, ease of implementation is accompanied by several drawbacks.</w:t>
      </w:r>
    </w:p>
    <w:p w:rsidR="0094579A" w:rsidRDefault="001D65B8" w:rsidP="001D65B8">
      <w:pPr>
        <w:pStyle w:val="Textkrper"/>
        <w:spacing w:before="0" w:after="0"/>
        <w:jc w:val="both"/>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rsidR="0094579A" w:rsidRDefault="001D65B8" w:rsidP="001D65B8">
      <w:pPr>
        <w:pStyle w:val="Textkrper"/>
        <w:spacing w:before="0" w:after="0"/>
        <w:jc w:val="both"/>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Clayson et al., 2013</w:t>
        </w:r>
      </w:hyperlink>
      <w:r>
        <w:t>).</w:t>
      </w:r>
    </w:p>
    <w:p w:rsidR="0094579A" w:rsidRDefault="001D65B8" w:rsidP="001D65B8">
      <w:pPr>
        <w:pStyle w:val="Textkrper"/>
        <w:spacing w:before="0" w:after="0"/>
        <w:jc w:val="both"/>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rsidR="0094579A" w:rsidRDefault="001D65B8" w:rsidP="001D65B8">
      <w:pPr>
        <w:pStyle w:val="Textkrper"/>
        <w:spacing w:before="0" w:after="0"/>
        <w:jc w:val="both"/>
      </w:pPr>
      <w:r>
        <w:lastRenderedPageBreak/>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rsidR="0094579A" w:rsidRDefault="001D65B8" w:rsidP="001D65B8">
      <w:pPr>
        <w:pStyle w:val="berschrift2"/>
        <w:spacing w:before="0"/>
        <w:jc w:val="both"/>
      </w:pPr>
      <w:bookmarkStart w:id="2" w:name="fractional-area-latency-algorithms"/>
      <w:bookmarkEnd w:id="1"/>
      <w:r>
        <w:t>Fractional Area Latency Algorithms</w:t>
      </w:r>
    </w:p>
    <w:p w:rsidR="0094579A" w:rsidRDefault="001D65B8" w:rsidP="001D65B8">
      <w:pPr>
        <w:pStyle w:val="FirstParagraph"/>
        <w:spacing w:before="0" w:after="0"/>
        <w:jc w:val="both"/>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rsidR="0094579A" w:rsidRDefault="001D65B8" w:rsidP="001D65B8">
      <w:pPr>
        <w:pStyle w:val="berschrift2"/>
        <w:spacing w:before="0"/>
        <w:jc w:val="both"/>
      </w:pPr>
      <w:bookmarkStart w:id="3" w:name="jackknifing"/>
      <w:bookmarkEnd w:id="2"/>
      <w:r>
        <w:t>Jackknifing</w:t>
      </w:r>
    </w:p>
    <w:p w:rsidR="0094579A" w:rsidRDefault="001D65B8" w:rsidP="001D65B8">
      <w:pPr>
        <w:pStyle w:val="FirstParagraph"/>
        <w:spacing w:before="0" w:after="0"/>
        <w:jc w:val="both"/>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out once. This results in </w:t>
      </w:r>
      <m:oMath>
        <m:r>
          <w:rPr>
            <w:rFonts w:ascii="Cambria Math" w:hAnsi="Cambria Math"/>
          </w:rPr>
          <m:t>N</m:t>
        </m:r>
      </m:oMath>
      <w:r>
        <w:t xml:space="preserve"> sub-grand averages.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to the </w:t>
      </w:r>
      <w:r>
        <w:lastRenderedPageBreak/>
        <w:t xml:space="preserve">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rsidR="0094579A" w:rsidRDefault="001D65B8" w:rsidP="001D65B8">
      <w:pPr>
        <w:pStyle w:val="berschrift2"/>
        <w:spacing w:before="0"/>
        <w:jc w:val="both"/>
      </w:pPr>
      <w:bookmarkStart w:id="4" w:name="comparison-of-algorithms"/>
      <w:bookmarkEnd w:id="3"/>
      <w:r>
        <w:t>Comparison of Algorithms</w:t>
      </w:r>
    </w:p>
    <w:p w:rsidR="0094579A" w:rsidRDefault="001D65B8" w:rsidP="001D65B8">
      <w:pPr>
        <w:pStyle w:val="FirstParagraph"/>
        <w:spacing w:before="0" w:after="0"/>
        <w:jc w:val="both"/>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rsidR="0094579A" w:rsidRDefault="001D65B8" w:rsidP="001D65B8">
      <w:pPr>
        <w:pStyle w:val="Textkrper"/>
        <w:spacing w:before="0" w:after="0"/>
        <w:jc w:val="both"/>
      </w:pPr>
      <w:r>
        <w:t>This finding was further corroborated by Wascher et al. (</w:t>
      </w:r>
      <w:hyperlink w:anchor="ref-wascher2022mental">
        <w:r>
          <w:rPr>
            <w:rStyle w:val="Hyperlink"/>
          </w:rPr>
          <w:t>2022</w:t>
        </w:r>
      </w:hyperlink>
      <w:r>
        <w:t>),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rsidR="0094579A" w:rsidRDefault="001D65B8" w:rsidP="001D65B8">
      <w:pPr>
        <w:pStyle w:val="Textkrper"/>
        <w:spacing w:before="0" w:after="0"/>
        <w:jc w:val="both"/>
      </w:pPr>
      <w:r>
        <w:lastRenderedPageBreak/>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w:t>
      </w:r>
      <w:r w:rsidR="00D80F42">
        <w:t xml:space="preserve">s showed consistently desirable </w:t>
      </w:r>
      <w:r>
        <w:t>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94579A" w:rsidRDefault="001D65B8" w:rsidP="001D65B8">
      <w:pPr>
        <w:pStyle w:val="Textkrper"/>
        <w:spacing w:before="0" w:after="0"/>
        <w:jc w:val="both"/>
      </w:pPr>
      <w:r>
        <w:t>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rsidR="0094579A" w:rsidRDefault="001D65B8" w:rsidP="001D65B8">
      <w:pPr>
        <w:pStyle w:val="berschrift2"/>
        <w:spacing w:before="0"/>
        <w:jc w:val="both"/>
      </w:pPr>
      <w:bookmarkStart w:id="5" w:name="template-matching"/>
      <w:bookmarkEnd w:id="4"/>
      <w:r>
        <w:t>Template Matching</w:t>
      </w:r>
    </w:p>
    <w:p w:rsidR="0094579A" w:rsidRDefault="001D65B8" w:rsidP="001D65B8">
      <w:pPr>
        <w:pStyle w:val="FirstParagraph"/>
        <w:spacing w:before="0" w:after="0"/>
        <w:jc w:val="both"/>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generally appear. When visually inspecting ERP signals, their goal is to identify a pattern within the signal that resembles the component of interest in shape, size, and location.</w:t>
      </w:r>
    </w:p>
    <w:p w:rsidR="0094579A" w:rsidRDefault="001D65B8" w:rsidP="001D65B8">
      <w:pPr>
        <w:pStyle w:val="Textkrper"/>
        <w:spacing w:before="0" w:after="0"/>
        <w:jc w:val="both"/>
      </w:pPr>
      <w:r>
        <w:lastRenderedPageBreak/>
        <w:t xml:space="preserve">Finding a given pattern inside a noisy signal is not a novel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94579A" w:rsidRDefault="001D65B8" w:rsidP="001D65B8">
      <w:pPr>
        <w:pStyle w:val="Textkrper"/>
        <w:spacing w:before="0" w:after="0"/>
        <w:jc w:val="both"/>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which quantifies how well the template fits in a given spot of the signal.</w:t>
      </w:r>
    </w:p>
    <w:p w:rsidR="0094579A" w:rsidRDefault="001D65B8" w:rsidP="001D65B8">
      <w:pPr>
        <w:pStyle w:val="berschrift3"/>
        <w:framePr w:wrap="around"/>
        <w:jc w:val="both"/>
      </w:pPr>
      <w:bookmarkStart w:id="6" w:name="similarity-measures"/>
      <w:r>
        <w:t>Similarity measures.</w:t>
      </w:r>
    </w:p>
    <w:p w:rsidR="0094579A" w:rsidRDefault="001D65B8" w:rsidP="001D65B8">
      <w:pPr>
        <w:pStyle w:val="FirstParagraph"/>
        <w:spacing w:before="0" w:after="0"/>
        <w:jc w:val="both"/>
      </w:pPr>
      <w:r>
        <w:t>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 </w:t>
      </w:r>
      <w:r>
        <w:rPr>
          <w:i/>
          <w:iCs/>
        </w:rPr>
        <w:t>MINSQ</w:t>
      </w:r>
      <w:r>
        <w:t xml:space="preserve"> and the algorithm based on maximization of the correlation </w:t>
      </w:r>
      <w:r>
        <w:rPr>
          <w:i/>
          <w:iCs/>
        </w:rPr>
        <w:t>MAXCOR</w:t>
      </w:r>
      <w:r>
        <w:t>.</w:t>
      </w:r>
    </w:p>
    <w:p w:rsidR="0094579A" w:rsidRDefault="001D65B8" w:rsidP="001D65B8">
      <w:pPr>
        <w:pStyle w:val="berschrift3"/>
        <w:framePr w:wrap="around"/>
        <w:jc w:val="both"/>
      </w:pPr>
      <w:bookmarkStart w:id="7" w:name="template-generation"/>
      <w:bookmarkEnd w:id="6"/>
      <w:r>
        <w:t>Template generation.</w:t>
      </w:r>
    </w:p>
    <w:p w:rsidR="0094579A" w:rsidRDefault="001D65B8" w:rsidP="001D65B8">
      <w:pPr>
        <w:pStyle w:val="FirstParagraph"/>
        <w:spacing w:before="0" w:after="0"/>
        <w:jc w:val="both"/>
      </w:pPr>
      <w:r>
        <w:t xml:space="preserve">Depending on the field of study, the template to search for is easily specified. If you are looking to extract a particular audio-signal from a recording or some </w:t>
      </w:r>
      <w:r>
        <w:lastRenderedPageBreak/>
        <w:t>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rsidR="0094579A" w:rsidRDefault="001D65B8" w:rsidP="001D65B8">
      <w:pPr>
        <w:pStyle w:val="berschrift2"/>
        <w:spacing w:before="0"/>
        <w:jc w:val="both"/>
      </w:pPr>
      <w:bookmarkStart w:id="8" w:name="prior-template-matching-algorithms"/>
      <w:bookmarkEnd w:id="5"/>
      <w:bookmarkEnd w:id="7"/>
      <w:r>
        <w:t>Prior template matching algorithms</w:t>
      </w:r>
    </w:p>
    <w:p w:rsidR="0094579A" w:rsidRDefault="001D65B8" w:rsidP="001D65B8">
      <w:pPr>
        <w:pStyle w:val="FirstParagraph"/>
        <w:spacing w:before="0" w:after="0"/>
        <w:jc w:val="both"/>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rsidR="0094579A" w:rsidRDefault="001D65B8" w:rsidP="001D65B8">
      <w:pPr>
        <w:pStyle w:val="Textkrper"/>
        <w:spacing w:before="0" w:after="0"/>
        <w:jc w:val="both"/>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representing the onset of a new cognitive state. They assumed that entry into a new state would be accompanied by a “bump” in the signal of all electrodes similar to a 50 ms half-sine. This 50 ms half-sine then serves as a template with which their algorithm tries to detect those “bumps” in activity. However, their assumptions regarding the template and the location of activity are </w:t>
      </w:r>
      <w:r>
        <w:lastRenderedPageBreak/>
        <w:t>somewhat crude generalizations made necessary by noisy single trial data. Using template matching to extract component latencies from ERPs requires a more informative template than a half-sine.</w:t>
      </w:r>
    </w:p>
    <w:p w:rsidR="0094579A" w:rsidRDefault="001D65B8" w:rsidP="001D65B8">
      <w:pPr>
        <w:pStyle w:val="berschrift2"/>
        <w:spacing w:before="0"/>
        <w:jc w:val="both"/>
      </w:pPr>
      <w:bookmarkStart w:id="9" w:name="using-the-grand-average-as-a-template"/>
      <w:bookmarkEnd w:id="8"/>
      <w:r>
        <w:t>Using the grand average as a template</w:t>
      </w:r>
    </w:p>
    <w:p w:rsidR="0094579A" w:rsidRDefault="001D65B8" w:rsidP="001D65B8">
      <w:pPr>
        <w:pStyle w:val="FirstParagraph"/>
        <w:spacing w:before="0" w:after="0"/>
        <w:jc w:val="both"/>
      </w:pPr>
      <w:r>
        <w:t>A simple approach towards designing a more informative template would be to generate an idealized component structure. Prior knowledge about the shape, size, and location about the component of interest could then used.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rsidR="0094579A" w:rsidRDefault="001D65B8" w:rsidP="001D65B8">
      <w:pPr>
        <w:pStyle w:val="Textkrper"/>
        <w:spacing w:before="0" w:after="0"/>
        <w:jc w:val="both"/>
      </w:pPr>
      <w:r>
        <w:t>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94579A" w:rsidRDefault="001D65B8" w:rsidP="001D65B8">
      <w:pPr>
        <w:pStyle w:val="Textkrper"/>
        <w:spacing w:before="0" w:after="0"/>
        <w:jc w:val="both"/>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w:t>
      </w:r>
      <w:r>
        <w:lastRenderedPageBreak/>
        <w:t>to. The algorithm does not only aim to detect the presence of a component, but also aims to measure individual differences in shape, size, and location of the component.</w:t>
      </w:r>
    </w:p>
    <w:p w:rsidR="0094579A" w:rsidRDefault="001D65B8" w:rsidP="001D65B8">
      <w:pPr>
        <w:pStyle w:val="Textkrper"/>
        <w:spacing w:before="0" w:after="0"/>
        <w:jc w:val="both"/>
      </w:pPr>
      <w:r>
        <w:t>Due to these individual differences, there may be a mismatch between a particular subject-level ERP and the grand average. For example, a specific signal may have higher amplitudes than the grand average or the component may appear earlier. Quantifying this deviance of a particular subject-level ERP from the grand average in amplitude and time-course is precisely the goal of this algorithm.</w:t>
      </w:r>
    </w:p>
    <w:p w:rsidR="0094579A" w:rsidRDefault="001D65B8" w:rsidP="001D65B8">
      <w:pPr>
        <w:pStyle w:val="Textkrper"/>
        <w:spacing w:before="0" w:after="0"/>
        <w:jc w:val="both"/>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deviance measure quantifying individual differences in amplitude and time-course.</w:t>
      </w:r>
    </w:p>
    <w:p w:rsidR="0094579A" w:rsidRDefault="001D65B8" w:rsidP="001D65B8">
      <w:pPr>
        <w:pStyle w:val="berschrift2"/>
        <w:spacing w:before="0"/>
        <w:jc w:val="both"/>
      </w:pPr>
      <w:bookmarkStart w:id="10" w:name="mapping-individual-differences"/>
      <w:bookmarkEnd w:id="9"/>
      <w:r>
        <w:t>Mapping individual differences</w:t>
      </w:r>
    </w:p>
    <w:p w:rsidR="0094579A" w:rsidRDefault="001D65B8" w:rsidP="001D65B8">
      <w:pPr>
        <w:pStyle w:val="FirstParagraph"/>
        <w:spacing w:before="0" w:after="0"/>
        <w:jc w:val="both"/>
      </w:pPr>
      <w:r>
        <w:t xml:space="preserve">For this master thesis, I only allow linear transformations of the template to reflect changes in amplitude and time-course. This was done in an effort to limit the complexity and increase the traceability of the algorithm. One key characteristic of ERP 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xml:space="preserve">. Therefore, the algorithm is not allowed to </w:t>
      </w:r>
      <w:r>
        <w:lastRenderedPageBreak/>
        <w:t>introduce variability into the template through horizontal shifts. For this master thesis, I only implemented two transformations, controlled by one free parameter each.</w:t>
      </w:r>
    </w:p>
    <w:p w:rsidR="0094579A" w:rsidRDefault="001D65B8" w:rsidP="001D65B8">
      <w:pPr>
        <w:pStyle w:val="Textkrper"/>
        <w:spacing w:before="0" w:after="0"/>
        <w:jc w:val="both"/>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rsidR="00E4717E" w:rsidRPr="00E4717E" w:rsidRDefault="00E4717E" w:rsidP="00E4717E">
      <w:pPr>
        <w:pStyle w:val="CaptionedFigure"/>
        <w:spacing w:before="0" w:after="0"/>
        <w:rPr>
          <w:i/>
        </w:rPr>
      </w:pPr>
      <w:r>
        <w:rPr>
          <w:b/>
        </w:rPr>
        <w:lastRenderedPageBreak/>
        <w:t>Figure 1</w:t>
      </w:r>
      <w:r>
        <w:rPr>
          <w:b/>
        </w:rPr>
        <w:br/>
      </w:r>
      <w:r>
        <w:rPr>
          <w:i/>
        </w:rPr>
        <w:t>Scaling Templates Horizontally</w:t>
      </w:r>
    </w:p>
    <w:p w:rsidR="0094579A" w:rsidRDefault="001D65B8" w:rsidP="001D65B8">
      <w:pPr>
        <w:pStyle w:val="CaptionedFigure"/>
        <w:spacing w:before="0" w:after="0"/>
        <w:jc w:val="both"/>
      </w:pPr>
      <w:r>
        <w:rPr>
          <w:noProof/>
          <w:lang w:val="de-DE" w:eastAsia="de-DE"/>
        </w:rPr>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10"/>
                    <a:stretch>
                      <a:fillRect/>
                    </a:stretch>
                  </pic:blipFill>
                  <pic:spPr bwMode="auto">
                    <a:xfrm>
                      <a:off x="0" y="0"/>
                      <a:ext cx="4476750" cy="3541818"/>
                    </a:xfrm>
                    <a:prstGeom prst="rect">
                      <a:avLst/>
                    </a:prstGeom>
                    <a:noFill/>
                    <a:ln w="9525">
                      <a:noFill/>
                      <a:headEnd/>
                      <a:tailEnd/>
                    </a:ln>
                  </pic:spPr>
                </pic:pic>
              </a:graphicData>
            </a:graphic>
          </wp:inline>
        </w:drawing>
      </w:r>
    </w:p>
    <w:p w:rsidR="0094579A" w:rsidRDefault="001D65B8" w:rsidP="001D65B8">
      <w:pPr>
        <w:pStyle w:val="berschrift2"/>
        <w:spacing w:before="0"/>
        <w:jc w:val="both"/>
      </w:pPr>
      <w:bookmarkStart w:id="11" w:name="fig:b-scale-example"/>
      <w:bookmarkStart w:id="12" w:name="measurement-windows"/>
      <w:bookmarkEnd w:id="10"/>
      <w:bookmarkEnd w:id="11"/>
      <w:r>
        <w:t>Measurement windows</w:t>
      </w:r>
    </w:p>
    <w:p w:rsidR="0094579A" w:rsidRDefault="001D65B8" w:rsidP="001D65B8">
      <w:pPr>
        <w:pStyle w:val="FirstParagraph"/>
        <w:spacing w:before="0" w:after="0"/>
        <w:jc w:val="both"/>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rsidR="0094579A" w:rsidRDefault="001D65B8" w:rsidP="001D65B8">
      <w:pPr>
        <w:pStyle w:val="Textkrper"/>
        <w:spacing w:before="0" w:after="0"/>
        <w:jc w:val="both"/>
      </w:pPr>
      <w:r>
        <w:t xml:space="preserve">I extended the template matching algorithm to incorporate this information. A time window specifies where signal of the template is more important. Similar to the measurement windows used </w:t>
      </w:r>
      <w:r>
        <w:lastRenderedPageBreak/>
        <w:t>in previous approaches, this time window should be constructed based on visual inspection of the grand average (</w:t>
      </w:r>
      <w:hyperlink w:anchor="ref-kiesel2008measurement">
        <w:r>
          <w:rPr>
            <w:rStyle w:val="Hyperlink"/>
          </w:rPr>
          <w:t>Kiesel et al., 2008</w:t>
        </w:r>
      </w:hyperlink>
      <w:r>
        <w:t>). The similarity between transformed template and signal is weighted to be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p w:rsidR="0094579A" w:rsidRDefault="001D65B8" w:rsidP="001D65B8">
      <w:pPr>
        <w:pStyle w:val="berschrift2"/>
        <w:spacing w:before="0"/>
        <w:jc w:val="both"/>
      </w:pPr>
      <w:bookmarkStart w:id="13" w:name="why-the-algorithm-may-perform-better"/>
      <w:bookmarkEnd w:id="12"/>
      <w:r>
        <w:t>Why the algorithm may perform better</w:t>
      </w:r>
    </w:p>
    <w:p w:rsidR="0094579A" w:rsidRDefault="001D65B8" w:rsidP="001D65B8">
      <w:pPr>
        <w:pStyle w:val="FirstParagraph"/>
        <w:spacing w:before="0" w:after="0"/>
        <w:jc w:val="both"/>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rsidR="0094579A" w:rsidRDefault="001D65B8" w:rsidP="001D65B8">
      <w:pPr>
        <w:pStyle w:val="berschrift2"/>
        <w:spacing w:before="0"/>
        <w:jc w:val="both"/>
      </w:pPr>
      <w:bookmarkStart w:id="14" w:name="the-present-study"/>
      <w:bookmarkEnd w:id="13"/>
      <w:r>
        <w:t>The present study</w:t>
      </w:r>
    </w:p>
    <w:p w:rsidR="0094579A" w:rsidRDefault="001D65B8" w:rsidP="001D65B8">
      <w:pPr>
        <w:pStyle w:val="FirstParagraph"/>
        <w:spacing w:before="0" w:after="0"/>
        <w:jc w:val="both"/>
      </w:pPr>
      <w:r>
        <w:t>In order to compare the quality of my proposed algorithm with the quality of previously proposed algorithms, I will reanalyze the same data analyzed by Sadus et al. (</w:t>
      </w:r>
      <w:hyperlink w:anchor="ref-sadus2023multiverse">
        <w:r>
          <w:rPr>
            <w:rStyle w:val="Hyperlink"/>
          </w:rPr>
          <w:t>2023</w:t>
        </w:r>
      </w:hyperlink>
      <w:r>
        <w:t xml:space="preserve">). I compare the psychometric properties of the algorithm to those of previously established algorithms, investigate </w:t>
      </w:r>
      <w:r>
        <w:lastRenderedPageBreak/>
        <w:t>the impact of different preprocessing steps, and evaluate the correlation between latencies extracted by my algorithm and those extracted manually by an expert ERP researcher.</w:t>
      </w:r>
    </w:p>
    <w:p w:rsidR="0094579A" w:rsidRDefault="001D65B8" w:rsidP="001D65B8">
      <w:pPr>
        <w:pStyle w:val="Textkrper"/>
        <w:spacing w:before="0" w:after="0"/>
        <w:jc w:val="both"/>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insight into a larger variety of higher-order cognitive processing, improving the generalizability of my findings.</w:t>
      </w:r>
    </w:p>
    <w:p w:rsidR="0094579A" w:rsidRDefault="001D65B8" w:rsidP="001D65B8">
      <w:pPr>
        <w:pStyle w:val="Textkrper"/>
        <w:spacing w:before="0" w:after="0"/>
        <w:jc w:val="both"/>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This makes the it one of the easier components to extract using automated latency extraction approaches. After I can demonstrate proof-of-concept for P3 latency extraction, I will evaluate whether I can apply the algorithm to other ERP components in future work.</w:t>
      </w:r>
    </w:p>
    <w:p w:rsidR="0094579A" w:rsidRDefault="001D65B8" w:rsidP="001D65B8">
      <w:pPr>
        <w:pStyle w:val="Textkrper"/>
        <w:spacing w:before="0" w:after="0"/>
        <w:jc w:val="both"/>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rsidR="0094579A" w:rsidRDefault="001D65B8" w:rsidP="001D65B8">
      <w:pPr>
        <w:pStyle w:val="Textkrper"/>
        <w:spacing w:before="0" w:after="0"/>
        <w:jc w:val="both"/>
      </w:pPr>
      <w:r>
        <w:lastRenderedPageBreak/>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rsidR="0094579A" w:rsidRDefault="001D65B8" w:rsidP="001D65B8">
      <w:pPr>
        <w:pStyle w:val="berschrift1"/>
        <w:spacing w:before="0"/>
        <w:jc w:val="both"/>
      </w:pPr>
      <w:bookmarkStart w:id="15" w:name="implementation"/>
      <w:bookmarkEnd w:id="0"/>
      <w:bookmarkEnd w:id="14"/>
      <w:r>
        <w:t>Implementation</w:t>
      </w:r>
    </w:p>
    <w:p w:rsidR="0094579A" w:rsidRDefault="001D65B8" w:rsidP="001D65B8">
      <w:pPr>
        <w:pStyle w:val="FirstParagraph"/>
        <w:spacing w:before="0" w:after="0"/>
        <w:jc w:val="both"/>
      </w:pPr>
      <w:r>
        <w:t>I implemented the algorithm in MATLAB (Version 2022b) (</w:t>
      </w:r>
      <w:hyperlink w:anchor="ref-matlab2022b">
        <w:r>
          <w:rPr>
            <w:rStyle w:val="Hyperlink"/>
          </w:rPr>
          <w:t>The Math Works, 2022</w:t>
        </w:r>
      </w:hyperlink>
      <w:r>
        <w:t xml:space="preserve">).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denotes the time-points at which a subject-level signal </w:t>
      </w:r>
      <w:r>
        <w:rPr>
          <w:rFonts w:eastAsiaTheme="minorEastAsia"/>
        </w:rPr>
        <w:br/>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represents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rsidR="0094579A" w:rsidRDefault="001D65B8" w:rsidP="001D65B8">
      <w:pPr>
        <w:pStyle w:val="Textkrper"/>
        <w:spacing w:before="0" w:after="0"/>
        <w:jc w:val="bot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94579A" w:rsidRDefault="001D65B8" w:rsidP="001D65B8">
      <w:pPr>
        <w:pStyle w:val="FirstParagraph"/>
        <w:spacing w:before="0" w:after="0"/>
        <w:jc w:val="both"/>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scaling of the amplitude and the parameter </w:t>
      </w:r>
      <m:oMath>
        <m:r>
          <w:rPr>
            <w:rFonts w:ascii="Cambria Math" w:hAnsi="Cambria Math"/>
          </w:rPr>
          <m:t>b</m:t>
        </m:r>
      </m:oMath>
      <w:r>
        <w:t xml:space="preserve"> allowing “compressing” or “stretching” the template along the x-Axis.</w:t>
      </w:r>
    </w:p>
    <w:p w:rsidR="0094579A" w:rsidRDefault="001D65B8" w:rsidP="001D65B8">
      <w:pPr>
        <w:pStyle w:val="Textkrper"/>
        <w:spacing w:before="0" w:after="0"/>
        <w:jc w:val="both"/>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rsidR="0094579A" w:rsidRDefault="001D65B8" w:rsidP="001D65B8">
      <w:pPr>
        <w:pStyle w:val="Textkrper"/>
        <w:spacing w:before="0" w:after="0"/>
        <w:jc w:val="both"/>
      </w:pPr>
      <w:r>
        <w:lastRenderedPageBreak/>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rsidR="0094579A" w:rsidRDefault="001D65B8" w:rsidP="001D65B8">
      <w:pPr>
        <w:pStyle w:val="berschrift2"/>
        <w:spacing w:before="0"/>
        <w:jc w:val="both"/>
      </w:pPr>
      <w:bookmarkStart w:id="16" w:name="minsq"/>
      <w:r>
        <w:t>MINSQ</w:t>
      </w:r>
    </w:p>
    <w:p w:rsidR="0094579A" w:rsidRDefault="001D65B8" w:rsidP="001D65B8">
      <w:pPr>
        <w:pStyle w:val="FirstParagraph"/>
        <w:spacing w:before="0" w:after="0"/>
        <w:jc w:val="both"/>
      </w:pPr>
      <w:r>
        <w:t>The MINSQ algorithm minimizes the weighted sum of squared differences between the transformed subject signal and the grand average.</w:t>
      </w:r>
    </w:p>
    <w:p w:rsidR="0094579A" w:rsidRDefault="001D65B8" w:rsidP="001D65B8">
      <w:pPr>
        <w:pStyle w:val="Textkrper"/>
        <w:spacing w:before="0" w:after="0"/>
        <w:jc w:val="both"/>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rsidR="0094579A" w:rsidRDefault="001D65B8" w:rsidP="001D65B8">
      <w:pPr>
        <w:pStyle w:val="FirstParagraph"/>
        <w:spacing w:before="0" w:after="0"/>
        <w:jc w:val="both"/>
      </w:pPr>
      <w:r>
        <w:t xml:space="preserve">The weighting vector </w:t>
      </w:r>
      <m:oMath>
        <m:r>
          <w:rPr>
            <w:rFonts w:ascii="Cambria Math" w:hAnsi="Cambria Math"/>
          </w:rPr>
          <m:t>ω</m:t>
        </m:r>
      </m:oMath>
      <w:r>
        <w:t xml:space="preserve"> that I use to place emphasis on those time-points of the signal specified by the researcher beforehand is computed as follows:</w:t>
      </w:r>
    </w:p>
    <w:p w:rsidR="0094579A" w:rsidRDefault="001D65B8" w:rsidP="001D65B8">
      <w:pPr>
        <w:pStyle w:val="Textkrper"/>
        <w:spacing w:before="0" w:after="0"/>
        <w:jc w:val="both"/>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rsidR="0094579A" w:rsidRDefault="001D65B8" w:rsidP="001D65B8">
      <w:pPr>
        <w:pStyle w:val="FirstParagraph"/>
        <w:spacing w:before="0" w:after="0"/>
        <w:jc w:val="both"/>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template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94579A" w:rsidRDefault="001D65B8" w:rsidP="001D65B8">
      <w:pPr>
        <w:pStyle w:val="Textkrper"/>
        <w:spacing w:before="0" w:after="0"/>
        <w:jc w:val="both"/>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rsidR="0094579A" w:rsidRDefault="001D65B8" w:rsidP="001D65B8">
      <w:pPr>
        <w:pStyle w:val="Textkrper"/>
        <w:spacing w:before="0" w:after="0"/>
        <w:jc w:val="both"/>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I initialize 5 different start points. The algorithm selects the solution with the best correlation between transformed template and signal that multiple start points converged on is selected.</w:t>
      </w:r>
    </w:p>
    <w:p w:rsidR="0094579A" w:rsidRDefault="001D65B8" w:rsidP="001D65B8">
      <w:pPr>
        <w:pStyle w:val="Textkrper"/>
        <w:spacing w:before="0" w:after="0"/>
        <w:jc w:val="both"/>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w:t>
      </w:r>
      <w:r>
        <w:lastRenderedPageBreak/>
        <w:t xml:space="preserve">attempt to re-match the signal with the parameter </w:t>
      </w:r>
      <m:oMath>
        <m:r>
          <w:rPr>
            <w:rFonts w:ascii="Cambria Math" w:hAnsi="Cambria Math"/>
          </w:rPr>
          <m:t>d</m:t>
        </m:r>
      </m:oMath>
      <w:r>
        <w:t xml:space="preserve"> added to the variable template shifting the entire template up or down.</w:t>
      </w:r>
    </w:p>
    <w:p w:rsidR="0094579A" w:rsidRDefault="001D65B8" w:rsidP="001D65B8">
      <w:pPr>
        <w:pStyle w:val="Textkrper"/>
        <w:spacing w:before="0" w:after="0"/>
        <w:jc w:val="bot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94579A" w:rsidRDefault="001D65B8" w:rsidP="001D65B8">
      <w:pPr>
        <w:pStyle w:val="FirstParagraph"/>
        <w:spacing w:before="0" w:after="0"/>
        <w:jc w:val="both"/>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94579A" w:rsidRDefault="001D65B8" w:rsidP="001D65B8">
      <w:pPr>
        <w:pStyle w:val="berschrift2"/>
        <w:spacing w:before="0"/>
        <w:jc w:val="both"/>
      </w:pPr>
      <w:bookmarkStart w:id="17" w:name="maxcor"/>
      <w:bookmarkEnd w:id="16"/>
      <w:r>
        <w:t>MAXCOR</w:t>
      </w:r>
    </w:p>
    <w:p w:rsidR="0094579A" w:rsidRDefault="001D65B8" w:rsidP="001D65B8">
      <w:pPr>
        <w:pStyle w:val="FirstParagraph"/>
        <w:spacing w:before="0" w:after="0"/>
        <w:jc w:val="both"/>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xml:space="preserve"> in the measurement window. Time-points outside the measurement window are not allowed to influence the correlation.</w:t>
      </w:r>
    </w:p>
    <w:p w:rsidR="0094579A" w:rsidRDefault="001D65B8" w:rsidP="001D65B8">
      <w:pPr>
        <w:pStyle w:val="Textkrper"/>
        <w:spacing w:before="0" w:after="0"/>
        <w:jc w:val="both"/>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94579A" w:rsidRDefault="001D65B8" w:rsidP="001D65B8">
      <w:pPr>
        <w:pStyle w:val="FirstParagraph"/>
        <w:spacing w:before="0" w:after="0"/>
        <w:jc w:val="both"/>
      </w:pPr>
      <w:r>
        <w:t>where</w:t>
      </w:r>
    </w:p>
    <w:p w:rsidR="0094579A" w:rsidRDefault="001D65B8" w:rsidP="001D65B8">
      <w:pPr>
        <w:pStyle w:val="Textkrper"/>
        <w:spacing w:before="0" w:after="0"/>
        <w:jc w:val="bot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rsidR="0094579A" w:rsidRDefault="001D65B8" w:rsidP="001D65B8">
      <w:pPr>
        <w:pStyle w:val="FirstParagraph"/>
        <w:spacing w:before="0" w:after="0"/>
        <w:jc w:val="both"/>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rsidR="0094579A" w:rsidRDefault="001D65B8" w:rsidP="001D65B8">
      <w:pPr>
        <w:pStyle w:val="FirstParagraph"/>
        <w:spacing w:before="0" w:after="0"/>
        <w:jc w:val="both"/>
      </w:pPr>
      <w:r>
        <w:t>and</w:t>
      </w:r>
    </w:p>
    <w:p w:rsidR="0094579A" w:rsidRDefault="001D65B8" w:rsidP="001D65B8">
      <w:pPr>
        <w:pStyle w:val="Textkrper"/>
        <w:spacing w:before="0" w:after="0"/>
        <w:jc w:val="both"/>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rsidR="0094579A" w:rsidRDefault="001D65B8" w:rsidP="001D65B8">
      <w:pPr>
        <w:pStyle w:val="FirstParagraph"/>
        <w:spacing w:before="0" w:after="0"/>
        <w:jc w:val="both"/>
      </w:pPr>
      <m:oMath>
        <m:r>
          <w:rPr>
            <w:rFonts w:ascii="Cambria Math" w:hAnsi="Cambria Math"/>
          </w:rPr>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94579A" w:rsidRDefault="001D65B8" w:rsidP="001D65B8">
      <w:pPr>
        <w:pStyle w:val="Textkrper"/>
        <w:spacing w:before="0" w:after="0"/>
        <w:jc w:val="both"/>
      </w:pPr>
      <w:r>
        <w:lastRenderedPageBreak/>
        <w:t xml:space="preserve">Because I only need to optimize one parameter, I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rsidR="0094579A" w:rsidRDefault="001D65B8" w:rsidP="001D65B8">
      <w:pPr>
        <w:pStyle w:val="berschrift3"/>
        <w:framePr w:wrap="around"/>
        <w:jc w:val="both"/>
      </w:pPr>
      <w:bookmarkStart w:id="18" w:name="recovering-subject-level-latencies"/>
      <w:r>
        <w:t>Recovering subject-level latencies.</w:t>
      </w:r>
    </w:p>
    <w:p w:rsidR="0094579A" w:rsidRDefault="001D65B8" w:rsidP="001D65B8">
      <w:pPr>
        <w:pStyle w:val="FirstParagraph"/>
        <w:spacing w:before="0" w:after="0"/>
        <w:jc w:val="both"/>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94579A" w:rsidRDefault="001D65B8" w:rsidP="001D65B8">
      <w:pPr>
        <w:pStyle w:val="Textkrper"/>
        <w:spacing w:before="0" w:after="0"/>
        <w:jc w:val="bot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94579A" w:rsidRDefault="001D65B8" w:rsidP="001D65B8">
      <w:pPr>
        <w:pStyle w:val="berschrift2"/>
        <w:spacing w:before="0"/>
        <w:jc w:val="both"/>
      </w:pPr>
      <w:bookmarkStart w:id="19" w:name="review-methods"/>
      <w:bookmarkEnd w:id="17"/>
      <w:bookmarkEnd w:id="18"/>
      <w:r>
        <w:t>Review methods</w:t>
      </w:r>
    </w:p>
    <w:p w:rsidR="0094579A" w:rsidRDefault="001D65B8" w:rsidP="001D65B8">
      <w:pPr>
        <w:pStyle w:val="FirstParagraph"/>
        <w:spacing w:before="0" w:after="0"/>
        <w:jc w:val="both"/>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E4717E" w:rsidRPr="00E4717E" w:rsidRDefault="00E4717E" w:rsidP="00E4717E">
      <w:pPr>
        <w:pStyle w:val="CaptionedFigure"/>
        <w:spacing w:before="0" w:after="0"/>
        <w:rPr>
          <w:i/>
        </w:rPr>
      </w:pPr>
      <w:r>
        <w:rPr>
          <w:b/>
        </w:rPr>
        <w:lastRenderedPageBreak/>
        <w:t>Figure 2</w:t>
      </w:r>
      <w:r>
        <w:rPr>
          <w:b/>
        </w:rPr>
        <w:br/>
      </w:r>
      <w:r>
        <w:rPr>
          <w:i/>
        </w:rPr>
        <w:t>User Interface for Manual Review Process</w:t>
      </w:r>
    </w:p>
    <w:p w:rsidR="0094579A" w:rsidRDefault="001D65B8" w:rsidP="001D65B8">
      <w:pPr>
        <w:pStyle w:val="CaptionedFigure"/>
        <w:spacing w:before="0" w:after="0"/>
        <w:jc w:val="both"/>
      </w:pPr>
      <w:r>
        <w:rPr>
          <w:noProof/>
          <w:lang w:val="de-DE" w:eastAsia="de-DE"/>
        </w:rPr>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1"/>
                    <a:stretch>
                      <a:fillRect/>
                    </a:stretch>
                  </pic:blipFill>
                  <pic:spPr bwMode="auto">
                    <a:xfrm>
                      <a:off x="0" y="0"/>
                      <a:ext cx="4476750" cy="2654029"/>
                    </a:xfrm>
                    <a:prstGeom prst="rect">
                      <a:avLst/>
                    </a:prstGeom>
                    <a:noFill/>
                    <a:ln w="9525">
                      <a:noFill/>
                      <a:headEnd/>
                      <a:tailEnd/>
                    </a:ln>
                  </pic:spPr>
                </pic:pic>
              </a:graphicData>
            </a:graphic>
          </wp:inline>
        </w:drawing>
      </w:r>
    </w:p>
    <w:p w:rsidR="0094579A" w:rsidRDefault="001D65B8" w:rsidP="001D65B8">
      <w:pPr>
        <w:pStyle w:val="berschrift1"/>
        <w:spacing w:before="0"/>
      </w:pPr>
      <w:bookmarkStart w:id="20" w:name="fig:review-gui-example"/>
      <w:bookmarkStart w:id="21" w:name="method"/>
      <w:bookmarkEnd w:id="15"/>
      <w:bookmarkEnd w:id="19"/>
      <w:bookmarkEnd w:id="20"/>
      <w:r>
        <w:t>Method</w:t>
      </w:r>
    </w:p>
    <w:p w:rsidR="0094579A" w:rsidRDefault="001D65B8" w:rsidP="001D65B8">
      <w:pPr>
        <w:pStyle w:val="FirstParagraph"/>
        <w:spacing w:before="0" w:after="0"/>
        <w:jc w:val="both"/>
      </w:pPr>
      <w:r>
        <w:t>All analyses are based on data that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94579A" w:rsidRDefault="001D65B8" w:rsidP="001D65B8">
      <w:pPr>
        <w:pStyle w:val="berschrift2"/>
        <w:spacing w:before="0"/>
        <w:jc w:val="both"/>
      </w:pPr>
      <w:bookmarkStart w:id="22" w:name="participants"/>
      <w:r>
        <w:t>Participants</w:t>
      </w:r>
    </w:p>
    <w:p w:rsidR="0094579A" w:rsidRDefault="001D65B8" w:rsidP="001D65B8">
      <w:pPr>
        <w:pStyle w:val="FirstParagraph"/>
        <w:spacing w:before="0" w:after="0"/>
        <w:jc w:val="both"/>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rsidR="0094579A" w:rsidRDefault="001D65B8" w:rsidP="001D65B8">
      <w:pPr>
        <w:pStyle w:val="berschrift2"/>
        <w:spacing w:before="0"/>
        <w:jc w:val="both"/>
      </w:pPr>
      <w:bookmarkStart w:id="23" w:name="tasks"/>
      <w:bookmarkEnd w:id="22"/>
      <w:r>
        <w:t>Tasks</w:t>
      </w:r>
    </w:p>
    <w:p w:rsidR="0094579A" w:rsidRDefault="001D65B8" w:rsidP="001D65B8">
      <w:pPr>
        <w:pStyle w:val="FirstParagraph"/>
        <w:spacing w:before="0" w:after="0"/>
        <w:jc w:val="both"/>
      </w:pPr>
      <w:r>
        <w:t>All participants completed a set of 3 tasks: a Flanker Task, an Nback Task, and a Switching Task. Each task measures one of the executive functions proposed by Miyake et al. (</w:t>
      </w:r>
      <w:hyperlink w:anchor="ref-miyake2000unity">
        <w:r>
          <w:rPr>
            <w:rStyle w:val="Hyperlink"/>
          </w:rPr>
          <w:t>2000</w:t>
        </w:r>
      </w:hyperlink>
      <w:r>
        <w:t xml:space="preserve">). Löffler </w:t>
      </w:r>
      <w:r>
        <w:lastRenderedPageBreak/>
        <w:t>et al. (</w:t>
      </w:r>
      <w:hyperlink w:anchor="ref-loffler2022common">
        <w:r>
          <w:rPr>
            <w:rStyle w:val="Hyperlink"/>
          </w:rPr>
          <w:t>2022</w:t>
        </w:r>
      </w:hyperlink>
      <w:r>
        <w:t>) programmed all tasks in MATLAB (</w:t>
      </w:r>
      <w:hyperlink w:anchor="ref-matlab2022b">
        <w:r>
          <w:rPr>
            <w:rStyle w:val="Hyperlink"/>
          </w:rPr>
          <w:t>The Math Works, 2022</w:t>
        </w:r>
      </w:hyperlink>
      <w:r>
        <w:t>) 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rsidR="0094579A" w:rsidRDefault="001D65B8" w:rsidP="001D65B8">
      <w:pPr>
        <w:pStyle w:val="berschrift3"/>
        <w:framePr w:wrap="around"/>
        <w:jc w:val="both"/>
      </w:pPr>
      <w:bookmarkStart w:id="24" w:name="flanker-task"/>
      <w:r>
        <w:t>Flanker Task.</w:t>
      </w:r>
    </w:p>
    <w:p w:rsidR="0094579A" w:rsidRDefault="001D65B8" w:rsidP="001D65B8">
      <w:pPr>
        <w:pStyle w:val="FirstParagraph"/>
        <w:spacing w:before="0" w:after="0"/>
        <w:jc w:val="both"/>
      </w:pPr>
      <w:r>
        <w:t>Löffler et al. (</w:t>
      </w:r>
      <w:hyperlink w:anchor="ref-loffler2022common">
        <w:r>
          <w:rPr>
            <w:rStyle w:val="Hyperlink"/>
          </w:rPr>
          <w:t>2022</w:t>
        </w:r>
      </w:hyperlink>
      <w:r>
        <w:t>)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rsidR="0094579A" w:rsidRDefault="001D65B8" w:rsidP="001D65B8">
      <w:pPr>
        <w:pStyle w:val="berschrift3"/>
        <w:framePr w:wrap="around"/>
        <w:jc w:val="both"/>
      </w:pPr>
      <w:bookmarkStart w:id="25" w:name="nback-task"/>
      <w:bookmarkEnd w:id="24"/>
      <w:r>
        <w:t>Nback Task.</w:t>
      </w:r>
    </w:p>
    <w:p w:rsidR="0094579A" w:rsidRDefault="001D65B8" w:rsidP="001D65B8">
      <w:pPr>
        <w:pStyle w:val="FirstParagraph"/>
        <w:spacing w:before="0" w:after="0"/>
        <w:jc w:val="both"/>
      </w:pPr>
      <w:r>
        <w:t>Löffler et al. (</w:t>
      </w:r>
      <w:hyperlink w:anchor="ref-loffler2022common">
        <w:r>
          <w:rPr>
            <w:rStyle w:val="Hyperlink"/>
          </w:rPr>
          <w:t>2022</w:t>
        </w:r>
      </w:hyperlink>
      <w:r>
        <w:t>)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2-back condition. Following Sadus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rsidR="0094579A" w:rsidRDefault="001D65B8" w:rsidP="001D65B8">
      <w:pPr>
        <w:pStyle w:val="berschrift3"/>
        <w:framePr w:wrap="around"/>
        <w:jc w:val="both"/>
      </w:pPr>
      <w:bookmarkStart w:id="26" w:name="switching-task"/>
      <w:bookmarkEnd w:id="25"/>
      <w:r>
        <w:t>Switching Task.</w:t>
      </w:r>
    </w:p>
    <w:p w:rsidR="0094579A" w:rsidRDefault="001D65B8" w:rsidP="001D65B8">
      <w:pPr>
        <w:pStyle w:val="FirstParagraph"/>
        <w:spacing w:before="0" w:after="0"/>
        <w:jc w:val="both"/>
      </w:pPr>
      <w:r>
        <w:t>Löffler et al. (</w:t>
      </w:r>
      <w:hyperlink w:anchor="ref-loffler2022common">
        <w:r>
          <w:rPr>
            <w:rStyle w:val="Hyperlink"/>
          </w:rPr>
          <w:t>2022</w:t>
        </w:r>
      </w:hyperlink>
      <w:r>
        <w:t xml:space="preserve">) administered a Switching task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w:t>
      </w:r>
      <w:r>
        <w:lastRenderedPageBreak/>
        <w:t>had to either follow the same rule as in the trial before or switch to the other rule. Participants completed a set of practice trials and 192 trials each in the repeat and in the switch condition.</w:t>
      </w:r>
    </w:p>
    <w:p w:rsidR="0094579A" w:rsidRDefault="001D65B8" w:rsidP="001D65B8">
      <w:pPr>
        <w:pStyle w:val="berschrift2"/>
        <w:spacing w:before="0"/>
        <w:jc w:val="both"/>
      </w:pPr>
      <w:bookmarkStart w:id="27" w:name="procedure"/>
      <w:bookmarkEnd w:id="23"/>
      <w:bookmarkEnd w:id="26"/>
      <w:r>
        <w:t>Procedure</w:t>
      </w:r>
    </w:p>
    <w:p w:rsidR="0094579A" w:rsidRDefault="001D65B8" w:rsidP="001D65B8">
      <w:pPr>
        <w:pStyle w:val="FirstParagraph"/>
        <w:spacing w:before="0" w:after="0"/>
        <w:jc w:val="both"/>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rsidR="0094579A" w:rsidRDefault="001D65B8" w:rsidP="001D65B8">
      <w:pPr>
        <w:pStyle w:val="berschrift2"/>
        <w:spacing w:before="0"/>
        <w:jc w:val="both"/>
      </w:pPr>
      <w:bookmarkStart w:id="28" w:name="eeg-recording-and-processing"/>
      <w:bookmarkEnd w:id="27"/>
      <w:r>
        <w:t>EEG recording and processing</w:t>
      </w:r>
    </w:p>
    <w:p w:rsidR="0094579A" w:rsidRDefault="001D65B8" w:rsidP="001D65B8">
      <w:pPr>
        <w:pStyle w:val="FirstParagraph"/>
        <w:spacing w:before="0" w:after="0"/>
        <w:jc w:val="both"/>
      </w:pPr>
      <w:r>
        <w:t>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an ICA was conducted on a cloned version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 (</w:t>
      </w:r>
      <w:hyperlink w:anchor="ref-pion2019iclabel">
        <w:r>
          <w:rPr>
            <w:rStyle w:val="Hyperlink"/>
          </w:rPr>
          <w:t>Pion-Tonachini et al., 2019</w:t>
        </w:r>
      </w:hyperlink>
      <w:r>
        <w:t xml:space="preserve">) and removed if the IC was less </w:t>
      </w:r>
      <w:r>
        <w:lastRenderedPageBreak/>
        <w:t>than 50% likely to be brain activity. A Butterworth low-pass filter with varying cut-off frequencies (8 Hz, 16 Hz, 32 Hz) and a roll-off of 12 dB/octave was the applied and data were segmented into 1200ms long segments starting 200ms before stimulus onset. Again, segments containing artifacts were automatically detected and removed. As a last step, segments were baseline corrected using the 200ms prior to stimulus onset.</w:t>
      </w:r>
    </w:p>
    <w:p w:rsidR="0094579A" w:rsidRDefault="001D65B8" w:rsidP="001D65B8">
      <w:pPr>
        <w:pStyle w:val="berschrift2"/>
        <w:spacing w:before="0"/>
        <w:jc w:val="both"/>
      </w:pPr>
      <w:bookmarkStart w:id="29" w:name="erp-analysis"/>
      <w:bookmarkEnd w:id="28"/>
      <w:r>
        <w:t>ERP analysis</w:t>
      </w:r>
    </w:p>
    <w:p w:rsidR="0094579A" w:rsidRDefault="001D65B8" w:rsidP="001D65B8">
      <w:pPr>
        <w:pStyle w:val="FirstParagraph"/>
        <w:spacing w:before="0" w:after="0"/>
        <w:jc w:val="both"/>
      </w:pPr>
      <w:r>
        <w:t>ERP analyses were conducted in MATLAB (Version 2022b) (</w:t>
      </w:r>
      <w:hyperlink w:anchor="ref-matlab2022b">
        <w:r>
          <w:rPr>
            <w:rStyle w:val="Hyperlink"/>
          </w:rPr>
          <w:t>The Math Works, 2022</w:t>
        </w:r>
      </w:hyperlink>
      <w:r>
        <w:t>). I only included correct trials into the analysis. I investigated the P3 at the electrode Pz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94579A" w:rsidRDefault="001D65B8" w:rsidP="001D65B8">
      <w:pPr>
        <w:pStyle w:val="berschrift3"/>
        <w:framePr w:wrap="around"/>
        <w:jc w:val="both"/>
      </w:pPr>
      <w:bookmarkStart w:id="30" w:name="latency-extraction"/>
      <w:r>
        <w:t>Latency extraction.</w:t>
      </w:r>
    </w:p>
    <w:p w:rsidR="0094579A" w:rsidRDefault="001D65B8" w:rsidP="001D65B8">
      <w:pPr>
        <w:pStyle w:val="FirstParagraph"/>
        <w:spacing w:before="0" w:after="0"/>
        <w:jc w:val="both"/>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rsidR="0094579A" w:rsidRDefault="001D65B8" w:rsidP="001D65B8">
      <w:pPr>
        <w:pStyle w:val="Textkrper"/>
        <w:spacing w:before="0" w:after="0"/>
        <w:jc w:val="both"/>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94579A" w:rsidRDefault="001D65B8" w:rsidP="001D65B8">
      <w:pPr>
        <w:pStyle w:val="Textkrper"/>
        <w:spacing w:before="0" w:after="0"/>
        <w:jc w:val="both"/>
      </w:pPr>
      <w:r>
        <w:lastRenderedPageBreak/>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94579A" w:rsidRDefault="001D65B8" w:rsidP="001D65B8">
      <w:pPr>
        <w:pStyle w:val="berschrift2"/>
        <w:spacing w:before="0"/>
        <w:jc w:val="both"/>
      </w:pPr>
      <w:bookmarkStart w:id="31" w:name="validation-techniques"/>
      <w:bookmarkEnd w:id="29"/>
      <w:bookmarkEnd w:id="30"/>
      <w:r>
        <w:t>Validation Techniques</w:t>
      </w:r>
    </w:p>
    <w:p w:rsidR="0094579A" w:rsidRDefault="001D65B8" w:rsidP="001D65B8">
      <w:pPr>
        <w:pStyle w:val="FirstParagraph"/>
        <w:spacing w:before="0" w:after="0"/>
        <w:jc w:val="both"/>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rsidR="0094579A" w:rsidRDefault="001D65B8" w:rsidP="001D65B8">
      <w:pPr>
        <w:pStyle w:val="Textkrper"/>
        <w:spacing w:before="0" w:after="0"/>
        <w:jc w:val="both"/>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w:t>
      </w:r>
      <w:r>
        <w:lastRenderedPageBreak/>
        <w:t xml:space="preserve">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rsidR="0094579A" w:rsidRDefault="001D65B8" w:rsidP="001D65B8">
      <w:pPr>
        <w:pStyle w:val="Textkrper"/>
        <w:spacing w:before="0" w:after="0"/>
        <w:jc w:val="both"/>
      </w:pPr>
      <w:r>
        <w:t>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Nback task, 0-back trials are compared to 1-back trials. In the Switching task, repeat trials are compared to switch trials.</w:t>
      </w:r>
    </w:p>
    <w:p w:rsidR="0094579A" w:rsidRDefault="001D65B8" w:rsidP="001D65B8">
      <w:pPr>
        <w:pStyle w:val="berschrift1"/>
        <w:spacing w:before="0"/>
      </w:pPr>
      <w:bookmarkStart w:id="32" w:name="results"/>
      <w:bookmarkEnd w:id="21"/>
      <w:bookmarkEnd w:id="31"/>
      <w:r>
        <w:t>Results</w:t>
      </w:r>
    </w:p>
    <w:p w:rsidR="0094579A" w:rsidRDefault="001D65B8" w:rsidP="001D65B8">
      <w:pPr>
        <w:pStyle w:val="FirstParagraph"/>
        <w:spacing w:before="0" w:after="0"/>
        <w:jc w:val="both"/>
      </w:pPr>
      <w:r>
        <w:t>All data preprocessing and statistical analyses were conducted using R [Version 4.1.3; R Core Team (</w:t>
      </w:r>
      <w:hyperlink w:anchor="ref-R-base">
        <w:r>
          <w:rPr>
            <w:rStyle w:val="Hyperlink"/>
          </w:rPr>
          <w:t>2022</w:t>
        </w:r>
      </w:hyperlink>
      <w:r>
        <w:t>)]</w:t>
      </w:r>
      <w:r>
        <w:rPr>
          <w:rStyle w:val="Funotenzeichen"/>
        </w:rPr>
        <w:footnoteReference w:id="1"/>
      </w:r>
      <w:r>
        <w:t>.</w:t>
      </w:r>
    </w:p>
    <w:p w:rsidR="0094579A" w:rsidRDefault="001D65B8" w:rsidP="001D65B8">
      <w:pPr>
        <w:pStyle w:val="berschrift2"/>
        <w:spacing w:before="0"/>
        <w:jc w:val="both"/>
      </w:pPr>
      <w:bookmarkStart w:id="33" w:name="review-process"/>
      <w:r>
        <w:t>Review process</w:t>
      </w:r>
    </w:p>
    <w:p w:rsidR="0094579A" w:rsidRDefault="001D65B8" w:rsidP="001D65B8">
      <w:pPr>
        <w:pStyle w:val="FirstParagraph"/>
        <w:spacing w:before="0" w:after="0"/>
        <w:jc w:val="both"/>
      </w:pPr>
      <w:r>
        <w:t>I reviewed results of the MINSQ and MAXCOR approaches if their fit was below</w:t>
      </w:r>
      <w:r>
        <w:br/>
        <w:t xml:space="preserve">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94579A" w:rsidRDefault="001D65B8" w:rsidP="001D65B8">
      <w:pPr>
        <w:pStyle w:val="Textkrper"/>
        <w:spacing w:before="0" w:after="0"/>
        <w:jc w:val="both"/>
      </w:pPr>
      <w:r>
        <w:t>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w:t>
      </w:r>
    </w:p>
    <w:p w:rsidR="0094579A" w:rsidRDefault="001D65B8" w:rsidP="001D65B8">
      <w:pPr>
        <w:pStyle w:val="berschrift2"/>
        <w:spacing w:before="0"/>
        <w:jc w:val="both"/>
      </w:pPr>
      <w:bookmarkStart w:id="34" w:name="reliability"/>
      <w:bookmarkEnd w:id="33"/>
      <w:r>
        <w:t>Reliability</w:t>
      </w:r>
    </w:p>
    <w:p w:rsidR="001D65B8" w:rsidRDefault="001D65B8" w:rsidP="001D65B8">
      <w:pPr>
        <w:pStyle w:val="FirstParagraph"/>
        <w:spacing w:before="0" w:after="0"/>
        <w:jc w:val="both"/>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r>
        <w:br/>
      </w:r>
      <w:bookmarkStart w:id="35" w:name="tab:tab-mean-reliability-flanker"/>
      <w:bookmarkEnd w:id="35"/>
    </w:p>
    <w:p w:rsidR="001D65B8" w:rsidRDefault="001D65B8" w:rsidP="001D65B8">
      <w:pPr>
        <w:pStyle w:val="Textkrper"/>
      </w:pPr>
      <w:r>
        <w:br w:type="page"/>
      </w:r>
    </w:p>
    <w:p w:rsidR="001D65B8" w:rsidRPr="001D65B8" w:rsidRDefault="001D65B8" w:rsidP="001D65B8">
      <w:pPr>
        <w:pStyle w:val="FirstParagraph"/>
        <w:spacing w:before="0" w:after="0"/>
        <w:ind w:firstLine="0"/>
        <w:jc w:val="both"/>
      </w:pPr>
      <w:r>
        <w:rPr>
          <w:b/>
        </w:rPr>
        <w:lastRenderedPageBreak/>
        <w:t>Table 1</w:t>
      </w:r>
      <w:r w:rsidRPr="001D65B8">
        <w:t xml:space="preserve"> </w:t>
      </w:r>
    </w:p>
    <w:p w:rsidR="0094579A" w:rsidRPr="001D65B8" w:rsidRDefault="001D65B8" w:rsidP="001D65B8">
      <w:pPr>
        <w:pStyle w:val="FirstParagraph"/>
        <w:spacing w:before="0" w:after="0"/>
        <w:ind w:firstLine="0"/>
        <w:jc w:val="both"/>
        <w:rPr>
          <w:i/>
        </w:rPr>
      </w:pPr>
      <w:r w:rsidRPr="001D65B8">
        <w:rPr>
          <w:i/>
        </w:rP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36" w:name="tab:tab-mean-reliability-nback"/>
      <w:bookmarkEnd w:id="36"/>
    </w:p>
    <w:p w:rsidR="001D65B8" w:rsidRPr="001D65B8" w:rsidRDefault="001D65B8" w:rsidP="001D65B8">
      <w:pPr>
        <w:pStyle w:val="TableCaption"/>
        <w:spacing w:before="0" w:after="0"/>
        <w:jc w:val="both"/>
        <w:rPr>
          <w:b/>
          <w:i w:val="0"/>
        </w:rPr>
      </w:pPr>
      <w:r w:rsidRPr="001D65B8">
        <w:rPr>
          <w:b/>
          <w:i w:val="0"/>
        </w:rPr>
        <w:t>Table 2</w:t>
      </w:r>
    </w:p>
    <w:p w:rsidR="0094579A" w:rsidRDefault="001D65B8" w:rsidP="001D65B8">
      <w:pPr>
        <w:pStyle w:val="TableCaption"/>
        <w:spacing w:before="0" w:after="0" w:line="240" w:lineRule="auto"/>
        <w:jc w:val="both"/>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37" w:name="tab:tab-mean-reliability-switching"/>
      <w:bookmarkEnd w:id="37"/>
    </w:p>
    <w:p w:rsidR="001D65B8" w:rsidRDefault="001D65B8" w:rsidP="001D65B8">
      <w:pPr>
        <w:pStyle w:val="Textkrper"/>
      </w:pPr>
      <w:r>
        <w:br w:type="page"/>
      </w:r>
    </w:p>
    <w:p w:rsidR="001D65B8" w:rsidRPr="001D65B8" w:rsidRDefault="001D65B8" w:rsidP="001D65B8">
      <w:pPr>
        <w:pStyle w:val="TableCaption"/>
        <w:spacing w:before="0" w:after="0"/>
        <w:jc w:val="both"/>
        <w:rPr>
          <w:b/>
          <w:i w:val="0"/>
        </w:rPr>
      </w:pPr>
      <w:r w:rsidRPr="001D65B8">
        <w:rPr>
          <w:b/>
          <w:i w:val="0"/>
        </w:rPr>
        <w:lastRenderedPageBreak/>
        <w:t>Table 3</w:t>
      </w:r>
    </w:p>
    <w:p w:rsidR="0094579A" w:rsidRDefault="001D65B8" w:rsidP="001D65B8">
      <w:pPr>
        <w:pStyle w:val="TableCaption"/>
        <w:spacing w:before="0" w:after="0" w:line="240" w:lineRule="auto"/>
        <w:jc w:val="both"/>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berschrift2"/>
        <w:spacing w:before="0"/>
        <w:jc w:val="both"/>
      </w:pPr>
      <w:bookmarkStart w:id="38" w:name="homogeneity"/>
      <w:bookmarkEnd w:id="34"/>
    </w:p>
    <w:p w:rsidR="0094579A" w:rsidRDefault="001D65B8" w:rsidP="001D65B8">
      <w:pPr>
        <w:pStyle w:val="berschrift2"/>
        <w:spacing w:before="0"/>
        <w:jc w:val="both"/>
      </w:pPr>
      <w:r>
        <w:t>Homogeneity</w:t>
      </w:r>
    </w:p>
    <w:p w:rsidR="0094579A" w:rsidRDefault="001D65B8" w:rsidP="001D65B8">
      <w:pPr>
        <w:pStyle w:val="FirstParagraph"/>
        <w:spacing w:before="0" w:after="0"/>
        <w:jc w:val="both"/>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b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compared to the other measurement windows when a medium-sized measurement window is employed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rsidR="00E4717E">
        <w:t xml:space="preserve"> </w:t>
      </w:r>
      <w:r>
        <w:t>.87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rsidR="00E4717E">
        <w:t xml:space="preserve"> </w:t>
      </w:r>
      <w:r>
        <w:t>.82)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rsidR="00E4717E">
        <w:t xml:space="preserve"> </w:t>
      </w:r>
      <w:r>
        <w:t>.84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rsidR="00E4717E">
        <w:t xml:space="preserve"> </w:t>
      </w:r>
      <w:r>
        <w:t>.75).</w:t>
      </w:r>
    </w:p>
    <w:p w:rsidR="001D65B8" w:rsidRDefault="001D65B8">
      <w:pPr>
        <w:spacing w:before="0" w:after="200" w:line="240" w:lineRule="auto"/>
        <w:rPr>
          <w:i/>
        </w:rPr>
      </w:pPr>
      <w:bookmarkStart w:id="39" w:name="tab:tab-mean-homogeneity-flanker"/>
      <w:bookmarkEnd w:id="39"/>
      <w:r>
        <w:br w:type="page"/>
      </w:r>
    </w:p>
    <w:p w:rsidR="001D65B8" w:rsidRPr="001D65B8" w:rsidRDefault="001D65B8" w:rsidP="001D65B8">
      <w:pPr>
        <w:pStyle w:val="TableCaption"/>
        <w:spacing w:before="0" w:after="0"/>
        <w:jc w:val="both"/>
        <w:rPr>
          <w:b/>
          <w:i w:val="0"/>
        </w:rPr>
      </w:pPr>
      <w:r w:rsidRPr="001D65B8">
        <w:rPr>
          <w:b/>
          <w:i w:val="0"/>
        </w:rPr>
        <w:lastRenderedPageBreak/>
        <w:t>Table 4</w:t>
      </w:r>
    </w:p>
    <w:p w:rsidR="0094579A" w:rsidRDefault="001D65B8" w:rsidP="001D65B8">
      <w:pPr>
        <w:pStyle w:val="TableCaption"/>
        <w:spacing w:before="0" w:after="0" w:line="240" w:lineRule="auto"/>
        <w:jc w:val="both"/>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40" w:name="tab:tab-mean-homogeneity-nback"/>
      <w:bookmarkEnd w:id="40"/>
    </w:p>
    <w:p w:rsidR="001D65B8" w:rsidRPr="001D65B8" w:rsidRDefault="001D65B8" w:rsidP="001D65B8">
      <w:pPr>
        <w:pStyle w:val="TableCaption"/>
        <w:spacing w:before="0" w:after="0"/>
        <w:jc w:val="both"/>
        <w:rPr>
          <w:b/>
          <w:i w:val="0"/>
        </w:rPr>
      </w:pPr>
      <w:r w:rsidRPr="001D65B8">
        <w:rPr>
          <w:b/>
          <w:i w:val="0"/>
        </w:rPr>
        <w:t>Table 5</w:t>
      </w:r>
    </w:p>
    <w:p w:rsidR="0094579A" w:rsidRDefault="001D65B8" w:rsidP="001D65B8">
      <w:pPr>
        <w:pStyle w:val="TableCaption"/>
        <w:spacing w:before="0" w:after="0" w:line="240" w:lineRule="auto"/>
        <w:jc w:val="both"/>
      </w:pPr>
      <w:r>
        <w:t>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41" w:name="tab:tab-mean-homogeneity-switching"/>
      <w:bookmarkEnd w:id="41"/>
    </w:p>
    <w:p w:rsidR="001D65B8" w:rsidRDefault="001D65B8" w:rsidP="001D65B8">
      <w:pPr>
        <w:pStyle w:val="Textkrper"/>
      </w:pPr>
      <w:r>
        <w:br w:type="page"/>
      </w:r>
    </w:p>
    <w:p w:rsidR="001D65B8" w:rsidRPr="001D65B8" w:rsidRDefault="001D65B8" w:rsidP="001D65B8">
      <w:pPr>
        <w:pStyle w:val="TableCaption"/>
        <w:spacing w:before="0" w:after="0"/>
        <w:jc w:val="both"/>
        <w:rPr>
          <w:b/>
          <w:i w:val="0"/>
        </w:rPr>
      </w:pPr>
      <w:r w:rsidRPr="001D65B8">
        <w:rPr>
          <w:b/>
          <w:i w:val="0"/>
        </w:rPr>
        <w:lastRenderedPageBreak/>
        <w:t>Table 6</w:t>
      </w:r>
    </w:p>
    <w:p w:rsidR="0094579A" w:rsidRDefault="001D65B8" w:rsidP="001D65B8">
      <w:pPr>
        <w:pStyle w:val="TableCaption"/>
        <w:spacing w:before="0" w:after="0" w:line="240" w:lineRule="auto"/>
        <w:jc w:val="both"/>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94579A" w:rsidTr="001D65B8">
        <w:tc>
          <w:tcPr>
            <w:tcW w:w="0" w:type="auto"/>
            <w:gridSpan w:val="10"/>
            <w:tcBorders>
              <w:top w:val="single" w:sz="12" w:space="0" w:color="666666"/>
              <w:left w:val="none" w:sz="0" w:space="0" w:color="FFFFFF"/>
              <w:bottom w:val="single" w:sz="12" w:space="0" w:color="666666"/>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r w:rsidR="001D65B8">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D65B8"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rPr>
                <w:rFonts w:ascii="Arial" w:eastAsia="Arial" w:hAnsi="Arial" w:cs="Arial"/>
                <w:i/>
                <w:color w:val="000000"/>
                <w:sz w:val="22"/>
                <w:szCs w:val="22"/>
              </w:rPr>
            </w:pPr>
          </w:p>
        </w:tc>
      </w:tr>
    </w:tbl>
    <w:p w:rsidR="001D65B8" w:rsidRDefault="001D65B8" w:rsidP="001D65B8">
      <w:pPr>
        <w:pStyle w:val="berschrift2"/>
        <w:spacing w:before="0"/>
        <w:jc w:val="both"/>
      </w:pPr>
      <w:bookmarkStart w:id="42" w:name="effect-size"/>
      <w:bookmarkEnd w:id="38"/>
    </w:p>
    <w:p w:rsidR="0094579A" w:rsidRDefault="001D65B8" w:rsidP="001D65B8">
      <w:pPr>
        <w:pStyle w:val="berschrift2"/>
        <w:spacing w:before="0"/>
        <w:jc w:val="both"/>
      </w:pPr>
      <w:r>
        <w:t>Effect size</w:t>
      </w:r>
    </w:p>
    <w:p w:rsidR="0094579A" w:rsidRDefault="001D65B8" w:rsidP="001D65B8">
      <w:pPr>
        <w:pStyle w:val="FirstParagraph"/>
        <w:spacing w:before="0" w:after="0"/>
        <w:jc w:val="both"/>
      </w:pPr>
      <w:r>
        <w:t>An overview of the effect size of the age effect estimated by a particular method and split by task, measurement window, and filter setting can be found in Tables 7 - 9. Across tasks, measurement windows, and filter settings, the MAXCOR algorithm had a mean effect size of</w:t>
      </w:r>
      <w:r w:rsidR="00E551DE">
        <w:br/>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w:t>
      </w:r>
      <w:r w:rsidR="00E551DE">
        <w:t xml:space="preserve">14. Peak latency measures showed </w:t>
      </w:r>
      <w:r w:rsidR="00E551DE">
        <w:br/>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w:t>
      </w:r>
    </w:p>
    <w:p w:rsidR="0094579A" w:rsidRDefault="001D65B8" w:rsidP="001D65B8">
      <w:pPr>
        <w:pStyle w:val="Textkrper"/>
        <w:spacing w:before="0" w:after="0"/>
        <w:jc w:val="both"/>
      </w:pPr>
      <w:r>
        <w:t xml:space="preserve">In the Flanker task data, the MINSQ algorithm with a 32 Hz low-pass filter and a narrow measurement window yielded the largest effect sizes, while peak latency algorithms yielded the lowest effect sizes. In the Switching task, the MINSQ algorithm combined with a wide </w:t>
      </w:r>
      <w:r>
        <w:lastRenderedPageBreak/>
        <w:t xml:space="preserve">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1D65B8" w:rsidRPr="001D65B8" w:rsidRDefault="001D65B8" w:rsidP="001D65B8">
      <w:pPr>
        <w:pStyle w:val="TableCaption"/>
        <w:spacing w:before="0" w:after="0"/>
        <w:jc w:val="both"/>
        <w:rPr>
          <w:b/>
          <w:i w:val="0"/>
        </w:rPr>
      </w:pPr>
      <w:bookmarkStart w:id="43" w:name="tab:tab-mean-effsize-flanker"/>
      <w:bookmarkEnd w:id="43"/>
      <w:r w:rsidRPr="001D65B8">
        <w:rPr>
          <w:b/>
          <w:i w:val="0"/>
        </w:rPr>
        <w:t>Table 7</w:t>
      </w:r>
    </w:p>
    <w:p w:rsidR="0094579A" w:rsidRDefault="001D65B8" w:rsidP="001D65B8">
      <w:pPr>
        <w:pStyle w:val="TableCaption"/>
        <w:spacing w:before="0" w:after="0" w:line="240" w:lineRule="auto"/>
        <w:jc w:val="both"/>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Pr="00503D9C"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both"/>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w:t>
            </w:r>
            <w:r w:rsidR="00503D9C">
              <w:rPr>
                <w:rFonts w:ascii="Arial" w:eastAsia="Arial" w:hAnsi="Arial" w:cs="Arial"/>
                <w:color w:val="000000"/>
                <w:sz w:val="22"/>
                <w:szCs w:val="22"/>
              </w:rPr>
              <w:t xml:space="preserve">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44" w:name="tab:tab-mean-effsize-nback"/>
      <w:bookmarkEnd w:id="44"/>
    </w:p>
    <w:p w:rsidR="001D65B8" w:rsidRDefault="001D65B8" w:rsidP="001D65B8">
      <w:pPr>
        <w:pStyle w:val="Textkrper"/>
      </w:pPr>
      <w:r>
        <w:br w:type="page"/>
      </w:r>
    </w:p>
    <w:p w:rsidR="001D65B8" w:rsidRPr="001D65B8" w:rsidRDefault="001D65B8" w:rsidP="001D65B8">
      <w:pPr>
        <w:pStyle w:val="TableCaption"/>
        <w:spacing w:before="0" w:after="0"/>
        <w:jc w:val="both"/>
        <w:rPr>
          <w:b/>
          <w:i w:val="0"/>
        </w:rPr>
      </w:pPr>
      <w:r w:rsidRPr="001D65B8">
        <w:rPr>
          <w:b/>
          <w:i w:val="0"/>
        </w:rPr>
        <w:lastRenderedPageBreak/>
        <w:t>Table 8</w:t>
      </w:r>
    </w:p>
    <w:p w:rsidR="0094579A" w:rsidRDefault="001D65B8" w:rsidP="001D65B8">
      <w:pPr>
        <w:pStyle w:val="TableCaption"/>
        <w:spacing w:before="0" w:after="0" w:line="240" w:lineRule="auto"/>
        <w:jc w:val="both"/>
      </w:pPr>
      <w:r>
        <w:t>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w:t>
            </w:r>
            <w:r w:rsidR="00503D9C">
              <w:rPr>
                <w:rFonts w:ascii="Arial" w:eastAsia="Arial" w:hAnsi="Arial" w:cs="Arial"/>
                <w:color w:val="000000"/>
                <w:sz w:val="22"/>
                <w:szCs w:val="22"/>
              </w:rPr>
              <w:t xml:space="preserve">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sidR="00503D9C">
              <w:rPr>
                <w:rFonts w:ascii="Arial" w:eastAsia="Arial" w:hAnsi="Arial" w:cs="Arial"/>
                <w:color w:val="000000"/>
                <w:sz w:val="22"/>
                <w:szCs w:val="22"/>
              </w:rPr>
              <w:t xml:space="preserve"> </w:t>
            </w:r>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rsidR="001D65B8" w:rsidRDefault="001D65B8" w:rsidP="001D65B8">
      <w:pPr>
        <w:pStyle w:val="TableCaption"/>
        <w:spacing w:before="0" w:after="0" w:line="240" w:lineRule="auto"/>
        <w:jc w:val="both"/>
      </w:pPr>
      <w:bookmarkStart w:id="45" w:name="tab:tab-mean-effsize-switching"/>
      <w:bookmarkEnd w:id="45"/>
    </w:p>
    <w:p w:rsidR="001D65B8" w:rsidRPr="001D65B8" w:rsidRDefault="001D65B8" w:rsidP="001D65B8">
      <w:pPr>
        <w:pStyle w:val="TableCaption"/>
        <w:spacing w:before="0" w:after="0"/>
        <w:jc w:val="both"/>
        <w:rPr>
          <w:b/>
          <w:i w:val="0"/>
        </w:rPr>
      </w:pPr>
      <w:r w:rsidRPr="001D65B8">
        <w:rPr>
          <w:b/>
          <w:i w:val="0"/>
        </w:rPr>
        <w:t>Table 9</w:t>
      </w:r>
    </w:p>
    <w:p w:rsidR="0094579A" w:rsidRDefault="001D65B8" w:rsidP="001D65B8">
      <w:pPr>
        <w:pStyle w:val="TableCaption"/>
        <w:spacing w:before="0" w:after="0" w:line="240" w:lineRule="auto"/>
        <w:jc w:val="both"/>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94579A" w:rsidTr="001D65B8">
        <w:tc>
          <w:tcPr>
            <w:tcW w:w="0" w:type="auto"/>
            <w:gridSpan w:val="10"/>
            <w:tcBorders>
              <w:top w:val="single" w:sz="12" w:space="0" w:color="666666"/>
              <w:left w:val="none" w:sz="0" w:space="0" w:color="FFFFFF"/>
              <w:bottom w:val="single" w:sz="12" w:space="0" w:color="666666"/>
              <w:right w:val="none" w:sz="0" w:space="0" w:color="FFFFFF"/>
            </w:tcBorders>
            <w:shd w:val="clear" w:color="auto" w:fill="FFFFFF"/>
            <w:tcMar>
              <w:top w:w="0" w:type="dxa"/>
              <w:left w:w="0" w:type="dxa"/>
              <w:bottom w:w="0" w:type="dxa"/>
              <w:right w:w="0" w:type="dxa"/>
            </w:tcMar>
            <w:vAlign w:val="center"/>
          </w:tcPr>
          <w:p w:rsidR="0094579A"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sidR="00503D9C">
              <w:rPr>
                <w:rFonts w:ascii="Arial" w:eastAsia="Arial" w:hAnsi="Arial" w:cs="Arial"/>
                <w:color w:val="000000"/>
                <w:sz w:val="22"/>
                <w:szCs w:val="22"/>
              </w:rPr>
              <w:t xml:space="preserve"> </w:t>
            </w:r>
            <w:r>
              <w:rPr>
                <w:rFonts w:ascii="Arial" w:eastAsia="Arial" w:hAnsi="Arial" w:cs="Arial"/>
                <w:color w:val="000000"/>
                <w:sz w:val="22"/>
                <w:szCs w:val="22"/>
              </w:rPr>
              <w:t>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r w:rsidR="001D65B8">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D65B8" w:rsidRDefault="001D65B8" w:rsidP="001D65B8">
            <w:pPr>
              <w:pBdr>
                <w:top w:val="none" w:sz="0" w:space="0" w:color="000000"/>
                <w:left w:val="none" w:sz="0" w:space="0" w:color="000000"/>
                <w:bottom w:val="none" w:sz="0" w:space="0" w:color="000000"/>
                <w:right w:val="none" w:sz="0" w:space="0" w:color="000000"/>
              </w:pBdr>
              <w:spacing w:before="0" w:after="0" w:line="240" w:lineRule="auto"/>
              <w:ind w:left="100" w:right="100"/>
              <w:jc w:val="both"/>
              <w:rPr>
                <w:rFonts w:ascii="Arial" w:eastAsia="Arial" w:hAnsi="Arial" w:cs="Arial"/>
                <w:i/>
                <w:color w:val="000000"/>
                <w:sz w:val="22"/>
                <w:szCs w:val="22"/>
              </w:rPr>
            </w:pPr>
          </w:p>
        </w:tc>
      </w:tr>
    </w:tbl>
    <w:p w:rsidR="0094579A" w:rsidRDefault="001D65B8" w:rsidP="001D65B8">
      <w:pPr>
        <w:pStyle w:val="berschrift2"/>
        <w:spacing w:before="0"/>
        <w:jc w:val="both"/>
      </w:pPr>
      <w:bookmarkStart w:id="46" w:name="correlation-with-manual-rater"/>
      <w:bookmarkEnd w:id="42"/>
      <w:r>
        <w:lastRenderedPageBreak/>
        <w:t>Correlation with manual rater</w:t>
      </w:r>
    </w:p>
    <w:p w:rsidR="0094579A" w:rsidRDefault="001D65B8" w:rsidP="001D65B8">
      <w:pPr>
        <w:pStyle w:val="FirstParagraph"/>
        <w:spacing w:before="0" w:after="0"/>
        <w:jc w:val="both"/>
      </w:pPr>
      <w:r>
        <w:t>An overview of the intraclass correlation of latencies that were extracted by the algorithm with latency values extracted by an expert ERP researcher (</w:t>
      </w:r>
      <w:hyperlink w:anchor="ref-sadus2023multiverse">
        <w:r>
          <w:rPr>
            <w:rStyle w:val="Hyperlink"/>
          </w:rPr>
          <w:t>Sadus et al., 2023</w:t>
        </w:r>
      </w:hyperlink>
      <w:r>
        <w:t>) split by task, measurement window, and filter settings can be found in Tables 10 - 12. Across tasks, measurement windows, and filter settings, the MAXCOR algorithm had mean correlations of</w:t>
      </w:r>
      <w:r w:rsidR="00E551DE">
        <w:t xml:space="preserve">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w:r w:rsidR="00E551DE">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w:t>
      </w:r>
      <w:proofErr w:type="spellStart"/>
      <w:r>
        <w:t>intraclass</w:t>
      </w:r>
      <w:proofErr w:type="spellEnd"/>
      <w:r>
        <w:t xml:space="preserve"> correlation of</w:t>
      </w:r>
      <w:r w:rsidR="00E551DE">
        <w:t xml:space="preserve"> </w:t>
      </w:r>
      <w:r>
        <w:t xml:space="preserve">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bookmarkStart w:id="47" w:name="_GoBack"/>
      <w:bookmarkEnd w:id="47"/>
    </w:p>
    <w:p w:rsidR="00343C08" w:rsidRDefault="001D65B8" w:rsidP="001D65B8">
      <w:pPr>
        <w:pStyle w:val="Textkrper"/>
        <w:spacing w:before="0" w:after="0"/>
        <w:jc w:val="both"/>
      </w:pPr>
      <w:r>
        <w:t xml:space="preserve">In the Flanker task data, the MINSQ approach combined with a medium measurement window led to intraclass correlations with manually extracted latencies consistently above </w:t>
      </w:r>
      <m:oMath>
        <m:r>
          <w:rPr>
            <w:rFonts w:ascii="Cambria Math" w:hAnsi="Cambria Math"/>
          </w:rPr>
          <m:t>.93</m:t>
        </m:r>
      </m:oMath>
      <w:r>
        <w:t xml:space="preserve">, even in the fully automatic approach. The area latency approach showed intraclass correlations between </w:t>
      </w:r>
      <m:oMath>
        <m:r>
          <w:rPr>
            <w:rFonts w:ascii="Cambria Math" w:hAnsi="Cambria Math"/>
          </w:rPr>
          <m:t>.79</m:t>
        </m:r>
      </m:oMath>
      <w:r>
        <w:t xml:space="preserve"> and </w:t>
      </w:r>
      <m:oMath>
        <m:r>
          <w:rPr>
            <w:rFonts w:ascii="Cambria Math" w:hAnsi="Cambria Math"/>
          </w:rPr>
          <m:t>.93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m:t>
        </m:r>
        <m:r>
          <w:rPr>
            <w:rFonts w:ascii="Cambria Math" w:hAnsi="Cambria Math"/>
          </w:rPr>
          <m:t>8</m:t>
        </m:r>
        <m:r>
          <w:rPr>
            <w:rFonts w:ascii="Cambria Math" w:hAnsi="Cambria Math"/>
          </w:rPr>
          <m:t>0</m:t>
        </m:r>
      </m:oMath>
      <w:r>
        <w:t xml:space="preserve">. Other measures or other measurement windows displayed less consistency, showing </w:t>
      </w:r>
      <w:proofErr w:type="spellStart"/>
      <w:r>
        <w:t>intraclass</w:t>
      </w:r>
      <w:proofErr w:type="spellEnd"/>
      <w:r>
        <w:t xml:space="preserve"> correlations </w:t>
      </w:r>
      <m:oMath>
        <m:r>
          <w:rPr>
            <w:rFonts w:ascii="Cambria Math" w:hAnsi="Cambria Math"/>
          </w:rPr>
          <m:t>r</m:t>
        </m:r>
        <m:r>
          <m:rPr>
            <m:sty m:val="p"/>
          </m:rPr>
          <w:rPr>
            <w:rFonts w:ascii="Cambria Math" w:hAnsi="Cambria Math"/>
          </w:rPr>
          <m:t>≤</m:t>
        </m:r>
        <m:r>
          <w:rPr>
            <w:rFonts w:ascii="Cambria Math" w:hAnsi="Cambria Math"/>
          </w:rPr>
          <m:t>.70</m:t>
        </m:r>
      </m:oMath>
      <w:r>
        <w:t xml:space="preserve"> in some conditions.</w:t>
      </w:r>
    </w:p>
    <w:p w:rsidR="0094579A" w:rsidRDefault="00343C08" w:rsidP="00343C08">
      <w:pPr>
        <w:pStyle w:val="Textkrper"/>
      </w:pPr>
      <w:r>
        <w:br w:type="page"/>
      </w:r>
    </w:p>
    <w:p w:rsidR="00343C08" w:rsidRPr="00343C08" w:rsidRDefault="00343C08" w:rsidP="00343C08">
      <w:pPr>
        <w:pStyle w:val="TableCaption"/>
        <w:spacing w:before="0" w:after="0"/>
        <w:jc w:val="both"/>
        <w:rPr>
          <w:b/>
          <w:i w:val="0"/>
        </w:rPr>
      </w:pPr>
      <w:bookmarkStart w:id="48" w:name="tab:tab-mean-manualcor-flanker"/>
      <w:bookmarkEnd w:id="48"/>
      <w:r w:rsidRPr="00343C08">
        <w:rPr>
          <w:b/>
          <w:i w:val="0"/>
        </w:rPr>
        <w:lastRenderedPageBreak/>
        <w:t>Table 10</w:t>
      </w:r>
    </w:p>
    <w:p w:rsidR="0094579A" w:rsidRDefault="001D65B8" w:rsidP="00343C08">
      <w:pPr>
        <w:pStyle w:val="TableCaption"/>
        <w:spacing w:before="0" w:after="0" w:line="240" w:lineRule="auto"/>
        <w:jc w:val="both"/>
      </w:pPr>
      <w:proofErr w:type="spellStart"/>
      <w:r>
        <w:t>Intraclass</w:t>
      </w:r>
      <w:proofErr w:type="spellEnd"/>
      <w:r>
        <w:t xml:space="preserve">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94579A">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rsidR="00343C08" w:rsidRDefault="00343C08" w:rsidP="00343C08">
      <w:pPr>
        <w:pStyle w:val="TableCaption"/>
        <w:spacing w:before="0" w:after="0" w:line="240" w:lineRule="auto"/>
        <w:jc w:val="both"/>
      </w:pPr>
      <w:bookmarkStart w:id="49" w:name="tab:tab-mean-manualcor-nback"/>
      <w:bookmarkEnd w:id="49"/>
    </w:p>
    <w:p w:rsidR="00343C08" w:rsidRDefault="00343C08" w:rsidP="00343C08">
      <w:pPr>
        <w:pStyle w:val="Textkrper"/>
      </w:pPr>
      <w:r>
        <w:br w:type="page"/>
      </w:r>
    </w:p>
    <w:p w:rsidR="00343C08" w:rsidRPr="00343C08" w:rsidRDefault="001D65B8" w:rsidP="00343C08">
      <w:pPr>
        <w:pStyle w:val="TableCaption"/>
        <w:spacing w:before="0" w:after="0"/>
        <w:jc w:val="both"/>
        <w:rPr>
          <w:b/>
          <w:i w:val="0"/>
        </w:rPr>
      </w:pPr>
      <w:r w:rsidRPr="00343C08">
        <w:rPr>
          <w:b/>
          <w:i w:val="0"/>
        </w:rPr>
        <w:lastRenderedPageBreak/>
        <w:t>T</w:t>
      </w:r>
      <w:r w:rsidR="00343C08" w:rsidRPr="00343C08">
        <w:rPr>
          <w:b/>
          <w:i w:val="0"/>
        </w:rPr>
        <w:t>able 11</w:t>
      </w:r>
    </w:p>
    <w:p w:rsidR="0094579A" w:rsidRDefault="001D65B8" w:rsidP="00343C08">
      <w:pPr>
        <w:pStyle w:val="TableCaption"/>
        <w:spacing w:before="0" w:after="0" w:line="240" w:lineRule="auto"/>
        <w:jc w:val="both"/>
      </w:pPr>
      <w:proofErr w:type="spellStart"/>
      <w:r>
        <w:t>Intraclass</w:t>
      </w:r>
      <w:proofErr w:type="spellEnd"/>
      <w:r>
        <w:t xml:space="preserve">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94579A">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rsidR="00BC1260" w:rsidRDefault="00BC1260" w:rsidP="00343C08">
      <w:pPr>
        <w:pStyle w:val="TableCaption"/>
        <w:spacing w:before="0" w:after="0" w:line="240" w:lineRule="auto"/>
        <w:jc w:val="both"/>
      </w:pPr>
      <w:bookmarkStart w:id="50" w:name="tab:tab-mean-manualcor-switching"/>
      <w:bookmarkEnd w:id="50"/>
    </w:p>
    <w:p w:rsidR="00BC1260" w:rsidRDefault="00BC1260" w:rsidP="00BC1260">
      <w:pPr>
        <w:pStyle w:val="Textkrper"/>
      </w:pPr>
      <w:r>
        <w:br w:type="page"/>
      </w:r>
    </w:p>
    <w:p w:rsidR="00BC1260" w:rsidRPr="00BC1260" w:rsidRDefault="001D65B8" w:rsidP="00BC1260">
      <w:pPr>
        <w:pStyle w:val="TableCaption"/>
        <w:spacing w:before="0" w:after="0"/>
        <w:jc w:val="both"/>
        <w:rPr>
          <w:b/>
          <w:i w:val="0"/>
        </w:rPr>
      </w:pPr>
      <w:r w:rsidRPr="00BC1260">
        <w:rPr>
          <w:b/>
          <w:i w:val="0"/>
        </w:rPr>
        <w:lastRenderedPageBreak/>
        <w:t>T</w:t>
      </w:r>
      <w:r w:rsidR="00BC1260" w:rsidRPr="00BC1260">
        <w:rPr>
          <w:b/>
          <w:i w:val="0"/>
        </w:rPr>
        <w:t>able 12</w:t>
      </w:r>
    </w:p>
    <w:p w:rsidR="0094579A" w:rsidRDefault="001D65B8" w:rsidP="00343C08">
      <w:pPr>
        <w:pStyle w:val="TableCaption"/>
        <w:spacing w:before="0" w:after="0" w:line="240" w:lineRule="auto"/>
        <w:jc w:val="both"/>
      </w:pPr>
      <w:proofErr w:type="spellStart"/>
      <w:r>
        <w:t>Intraclass</w:t>
      </w:r>
      <w:proofErr w:type="spellEnd"/>
      <w:r>
        <w:t xml:space="preserve">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94579A">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94579A">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94579A">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94579A">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94579A">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94579A">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94579A">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94579A"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4579A" w:rsidRDefault="001D65B8" w:rsidP="00503D9C">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94579A">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94579A" w:rsidRDefault="001D65B8" w:rsidP="00343C08">
            <w:pPr>
              <w:pBdr>
                <w:top w:val="none" w:sz="0" w:space="0" w:color="000000"/>
                <w:left w:val="none" w:sz="0" w:space="0" w:color="000000"/>
                <w:bottom w:val="none" w:sz="0" w:space="0" w:color="000000"/>
                <w:right w:val="none" w:sz="0" w:space="0" w:color="000000"/>
              </w:pBdr>
              <w:spacing w:before="0" w:after="0" w:line="240" w:lineRule="auto"/>
              <w:ind w:left="100" w:right="100"/>
              <w:jc w:val="both"/>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rsidR="00503D9C" w:rsidRDefault="00503D9C" w:rsidP="001D65B8">
      <w:pPr>
        <w:pStyle w:val="berschrift1"/>
        <w:spacing w:before="0"/>
        <w:jc w:val="both"/>
      </w:pPr>
      <w:bookmarkStart w:id="51" w:name="discussion"/>
      <w:bookmarkEnd w:id="32"/>
      <w:bookmarkEnd w:id="46"/>
    </w:p>
    <w:p w:rsidR="0094579A" w:rsidRDefault="001D65B8" w:rsidP="001D65B8">
      <w:pPr>
        <w:pStyle w:val="berschrift1"/>
        <w:spacing w:before="0"/>
        <w:jc w:val="both"/>
      </w:pPr>
      <w:r>
        <w:t>Discussion</w:t>
      </w:r>
    </w:p>
    <w:p w:rsidR="0094579A" w:rsidRDefault="001D65B8" w:rsidP="001D65B8">
      <w:pPr>
        <w:pStyle w:val="FirstParagraph"/>
        <w:spacing w:before="0" w:after="0"/>
        <w:jc w:val="both"/>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ERP latencies across tasks and preprocessing steps. This indicates that the new algorithm </w:t>
      </w:r>
      <w:r>
        <w:lastRenderedPageBreak/>
        <w:t>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rsidR="0094579A" w:rsidRDefault="001D65B8" w:rsidP="001D65B8">
      <w:pPr>
        <w:pStyle w:val="Textkrper"/>
        <w:spacing w:before="0" w:after="0"/>
        <w:jc w:val="both"/>
      </w:pPr>
      <w:r>
        <w:t>Because previous algorithms have been proposed, I considered it prudent to compare the effectiveness of my new algorithm against already established algorithms.</w:t>
      </w:r>
    </w:p>
    <w:p w:rsidR="0094579A" w:rsidRDefault="001D65B8" w:rsidP="001D65B8">
      <w:pPr>
        <w:pStyle w:val="berschrift2"/>
        <w:spacing w:before="0"/>
        <w:jc w:val="both"/>
      </w:pPr>
      <w:bookmarkStart w:id="52" w:name="reliability-1"/>
      <w:r>
        <w:t>Reliability</w:t>
      </w:r>
    </w:p>
    <w:p w:rsidR="0094579A" w:rsidRDefault="001D65B8" w:rsidP="001D65B8">
      <w:pPr>
        <w:pStyle w:val="FirstParagraph"/>
        <w:spacing w:before="0" w:after="0"/>
        <w:jc w:val="bot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rsidR="0094579A" w:rsidRDefault="001D65B8" w:rsidP="001D65B8">
      <w:pPr>
        <w:pStyle w:val="berschrift2"/>
        <w:spacing w:before="0"/>
        <w:jc w:val="both"/>
      </w:pPr>
      <w:bookmarkStart w:id="53" w:name="homogeneity-1"/>
      <w:bookmarkEnd w:id="52"/>
      <w:r>
        <w:t>Homogeneity</w:t>
      </w:r>
    </w:p>
    <w:p w:rsidR="0094579A" w:rsidRDefault="001D65B8" w:rsidP="001D65B8">
      <w:pPr>
        <w:pStyle w:val="FirstParagraph"/>
        <w:spacing w:before="0" w:after="0"/>
        <w:jc w:val="both"/>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settings, </w:t>
      </w:r>
      <w:r>
        <w:lastRenderedPageBreak/>
        <w:t>the MINSQ algorithm combined with a medium measurement window showed the highest homogeneities compared to other extraction methods.</w:t>
      </w:r>
    </w:p>
    <w:p w:rsidR="0094579A" w:rsidRDefault="001D65B8" w:rsidP="001D65B8">
      <w:pPr>
        <w:pStyle w:val="berschrift2"/>
        <w:spacing w:before="0"/>
        <w:jc w:val="both"/>
      </w:pPr>
      <w:bookmarkStart w:id="54" w:name="effect-sizes"/>
      <w:bookmarkEnd w:id="53"/>
      <w:r>
        <w:t>Effect sizes</w:t>
      </w:r>
    </w:p>
    <w:p w:rsidR="0094579A" w:rsidRDefault="001D65B8" w:rsidP="001D65B8">
      <w:pPr>
        <w:pStyle w:val="FirstParagraph"/>
        <w:spacing w:before="0" w:after="0"/>
        <w:jc w:val="both"/>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rsidR="0094579A" w:rsidRDefault="001D65B8" w:rsidP="001D65B8">
      <w:pPr>
        <w:pStyle w:val="Textkrper"/>
        <w:spacing w:before="0" w:after="0"/>
        <w:jc w:val="both"/>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.03</m:t>
        </m:r>
      </m:oMath>
      <w:r>
        <w:t>) of the age effect. This indicates that these approaches sometimes fail to detect the true age effect at all. Again, simulating data will help reveal the severity of this potential underestimation.</w:t>
      </w:r>
    </w:p>
    <w:p w:rsidR="0094579A" w:rsidRDefault="001D65B8" w:rsidP="001D65B8">
      <w:pPr>
        <w:pStyle w:val="Textkrper"/>
        <w:spacing w:before="0" w:after="0"/>
        <w:jc w:val="both"/>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.55</m:t>
        </m:r>
      </m:oMath>
      <w:r>
        <w:t>.</w:t>
      </w:r>
    </w:p>
    <w:p w:rsidR="0094579A" w:rsidRDefault="001D65B8" w:rsidP="001D65B8">
      <w:pPr>
        <w:pStyle w:val="berschrift2"/>
        <w:spacing w:before="0"/>
        <w:jc w:val="both"/>
      </w:pPr>
      <w:bookmarkStart w:id="55" w:name="convergent-validity"/>
      <w:bookmarkEnd w:id="54"/>
      <w:r>
        <w:t>Convergent Validity</w:t>
      </w:r>
    </w:p>
    <w:p w:rsidR="0094579A" w:rsidRDefault="001D65B8" w:rsidP="001D65B8">
      <w:pPr>
        <w:pStyle w:val="FirstParagraph"/>
        <w:spacing w:before="0" w:after="0"/>
        <w:jc w:val="both"/>
      </w:pPr>
      <w:r>
        <w:t>Sadus et al. (</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ERP </w:t>
      </w:r>
      <w:r>
        <w:lastRenderedPageBreak/>
        <w:t xml:space="preserve">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94579A" w:rsidRDefault="001D65B8" w:rsidP="001D65B8">
      <w:pPr>
        <w:pStyle w:val="Textkrper"/>
        <w:spacing w:before="0" w:after="0"/>
        <w:jc w:val="both"/>
      </w:pPr>
      <w:r>
        <w:t xml:space="preserve">The MAXCOR algorithm also outperformed previously established approaches in the ability to replicate human behavior, correlating very highly with manually extracted latencies </w:t>
      </w:r>
      <w:r w:rsidR="00E4717E">
        <w:br/>
      </w:r>
      <w:r>
        <w:t>(</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94579A" w:rsidRDefault="001D65B8" w:rsidP="001D65B8">
      <w:pPr>
        <w:pStyle w:val="Textkrper"/>
        <w:spacing w:before="0" w:after="0"/>
        <w:jc w:val="both"/>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w:r w:rsidR="00E4717E">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and efficiency.</w:t>
      </w:r>
    </w:p>
    <w:p w:rsidR="0094579A" w:rsidRDefault="001D65B8" w:rsidP="001D65B8">
      <w:pPr>
        <w:pStyle w:val="Textkrper"/>
        <w:spacing w:before="0" w:after="0"/>
        <w:jc w:val="both"/>
      </w:pPr>
      <w:r>
        <w:t>Sadus et al. (</w:t>
      </w:r>
      <w:hyperlink w:anchor="ref-sadus2023multiverse">
        <w:r>
          <w:rPr>
            <w:rStyle w:val="Hyperlink"/>
          </w:rPr>
          <w:t>2023</w:t>
        </w:r>
      </w:hyperlink>
      <w:r>
        <w:t xml:space="preserve">) investigated the interrater reliability using intraclass correlations for the Nback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rsidR="0094579A" w:rsidRDefault="001D65B8" w:rsidP="001D65B8">
      <w:pPr>
        <w:pStyle w:val="Textkrper"/>
        <w:spacing w:before="0" w:after="0"/>
        <w:jc w:val="both"/>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MINSQ </w:t>
      </w:r>
      <w:r>
        <w:lastRenderedPageBreak/>
        <w:t xml:space="preserve">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rsidR="00503D9C">
        <w:t xml:space="preserve"> </w:t>
      </w:r>
      <w:r>
        <w:t xml:space="preserve">.89.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rsidR="00503D9C">
        <w:t xml:space="preserve"> </w:t>
      </w:r>
      <w:r>
        <w:t>.87 between the fully autonomous MAXCOR approach and an expert ERP researcher.</w:t>
      </w:r>
    </w:p>
    <w:p w:rsidR="0094579A" w:rsidRDefault="001D65B8" w:rsidP="001D65B8">
      <w:pPr>
        <w:pStyle w:val="Textkrper"/>
        <w:spacing w:before="0" w:after="0"/>
        <w:jc w:val="both"/>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rsidR="0094579A" w:rsidRDefault="001D65B8" w:rsidP="001D65B8">
      <w:pPr>
        <w:pStyle w:val="Textkrper"/>
        <w:spacing w:before="0" w:after="0"/>
        <w:jc w:val="both"/>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rsidR="0094579A" w:rsidRDefault="001D65B8" w:rsidP="001D65B8">
      <w:pPr>
        <w:pStyle w:val="berschrift2"/>
        <w:spacing w:before="0"/>
        <w:jc w:val="both"/>
      </w:pPr>
      <w:bookmarkStart w:id="56" w:name="objectivity"/>
      <w:bookmarkEnd w:id="55"/>
      <w:r>
        <w:t>Objectivity</w:t>
      </w:r>
    </w:p>
    <w:p w:rsidR="0094579A" w:rsidRDefault="001D65B8" w:rsidP="001D65B8">
      <w:pPr>
        <w:pStyle w:val="FirstParagraph"/>
        <w:spacing w:before="0" w:after="0"/>
        <w:jc w:val="both"/>
      </w:pPr>
      <w:r>
        <w:t>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rsidR="0094579A" w:rsidRDefault="001D65B8" w:rsidP="001D65B8">
      <w:pPr>
        <w:pStyle w:val="Textkrper"/>
        <w:spacing w:before="0" w:after="0"/>
        <w:jc w:val="both"/>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p w:rsidR="0094579A" w:rsidRDefault="001D65B8" w:rsidP="001D65B8">
      <w:pPr>
        <w:pStyle w:val="berschrift2"/>
        <w:spacing w:before="0"/>
        <w:jc w:val="both"/>
      </w:pPr>
      <w:bookmarkStart w:id="57" w:name="comparing-minsq-and-maxcor"/>
      <w:bookmarkEnd w:id="56"/>
      <w:r>
        <w:t>Comparing MINSQ and MAXCOR</w:t>
      </w:r>
    </w:p>
    <w:p w:rsidR="0094579A" w:rsidRDefault="001D65B8" w:rsidP="001D65B8">
      <w:pPr>
        <w:pStyle w:val="FirstParagraph"/>
        <w:spacing w:before="0" w:after="0"/>
        <w:jc w:val="both"/>
      </w:pPr>
      <w:r>
        <w:t>I chose to implement two different approaches to quantifying the degree of similarity between template and signal. The first minimizing the weighted squared difference (MINSQ) and the second maximizing the correlation (MAXCOR). Both showed improvements over previous algorithms and I can recommend that both approaches be studied further. I did observe some differences between the two approaches in both procedural factors as well as outcome measures.</w:t>
      </w:r>
    </w:p>
    <w:p w:rsidR="0094579A" w:rsidRDefault="001D65B8" w:rsidP="001D65B8">
      <w:pPr>
        <w:pStyle w:val="Textkrper"/>
        <w:spacing w:before="0" w:after="0"/>
        <w:jc w:val="both"/>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rsidR="0094579A" w:rsidRDefault="001D65B8" w:rsidP="001D65B8">
      <w:pPr>
        <w:pStyle w:val="Textkrper"/>
        <w:spacing w:before="0" w:after="0"/>
        <w:jc w:val="both"/>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w:t>
      </w:r>
      <w:r>
        <w:lastRenderedPageBreak/>
        <w:t>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rsidR="00E4717E" w:rsidRDefault="00E4717E" w:rsidP="00E4717E">
      <w:pPr>
        <w:pStyle w:val="ImageCaption"/>
        <w:spacing w:before="0" w:after="0"/>
      </w:pPr>
      <w:r w:rsidRPr="00E4717E">
        <w:rPr>
          <w:b/>
        </w:rPr>
        <w:t>Figure 3</w:t>
      </w:r>
      <w:r>
        <w:br/>
      </w:r>
      <w:r w:rsidRPr="00E4717E">
        <w:rPr>
          <w:i/>
        </w:rPr>
        <w:t>Subject ERP with no positive-going signal</w:t>
      </w:r>
    </w:p>
    <w:p w:rsidR="0094579A" w:rsidRDefault="001D65B8" w:rsidP="001D65B8">
      <w:pPr>
        <w:pStyle w:val="CaptionedFigure"/>
        <w:spacing w:before="0" w:after="0"/>
        <w:jc w:val="both"/>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2"/>
                    <a:stretch>
                      <a:fillRect/>
                    </a:stretch>
                  </pic:blipFill>
                  <pic:spPr bwMode="auto">
                    <a:xfrm>
                      <a:off x="0" y="0"/>
                      <a:ext cx="4476750" cy="3357562"/>
                    </a:xfrm>
                    <a:prstGeom prst="rect">
                      <a:avLst/>
                    </a:prstGeom>
                    <a:noFill/>
                    <a:ln w="9525">
                      <a:noFill/>
                      <a:headEnd/>
                      <a:tailEnd/>
                    </a:ln>
                  </pic:spPr>
                </pic:pic>
              </a:graphicData>
            </a:graphic>
          </wp:inline>
        </w:drawing>
      </w:r>
    </w:p>
    <w:p w:rsidR="0094579A" w:rsidRDefault="001D65B8" w:rsidP="001D65B8">
      <w:pPr>
        <w:pStyle w:val="Textkrper"/>
        <w:spacing w:before="0" w:after="0"/>
        <w:jc w:val="both"/>
      </w:pPr>
      <w:bookmarkStart w:id="58" w:name="fig:only-negative-example"/>
      <w:bookmarkEnd w:id="58"/>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w:t>
      </w:r>
      <w:r>
        <w:lastRenderedPageBreak/>
        <w:t>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rsidR="0094579A" w:rsidRDefault="001D65B8" w:rsidP="001D65B8">
      <w:pPr>
        <w:pStyle w:val="Textkrper"/>
        <w:spacing w:before="0" w:after="0"/>
        <w:jc w:val="both"/>
      </w:pPr>
      <w:r>
        <w:t>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rsidR="0094579A" w:rsidRDefault="001D65B8" w:rsidP="001D65B8">
      <w:pPr>
        <w:pStyle w:val="Textkrper"/>
        <w:spacing w:before="0" w:after="0"/>
        <w:jc w:val="both"/>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rsidR="0094579A" w:rsidRDefault="001D65B8" w:rsidP="001D65B8">
      <w:pPr>
        <w:pStyle w:val="berschrift2"/>
        <w:spacing w:before="0"/>
        <w:jc w:val="both"/>
      </w:pPr>
      <w:bookmarkStart w:id="59" w:name="the-impact-of-manual-inspection"/>
      <w:bookmarkEnd w:id="57"/>
      <w:r>
        <w:t>The impact of manual inspection</w:t>
      </w:r>
    </w:p>
    <w:p w:rsidR="0094579A" w:rsidRDefault="001D65B8" w:rsidP="001D65B8">
      <w:pPr>
        <w:pStyle w:val="FirstParagraph"/>
        <w:spacing w:before="0" w:after="0"/>
        <w:jc w:val="both"/>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where </w:t>
      </w:r>
      <w:r>
        <w:lastRenderedPageBreak/>
        <w:t>a large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rsidR="0094579A" w:rsidRDefault="001D65B8" w:rsidP="001D65B8">
      <w:pPr>
        <w:pStyle w:val="Textkrper"/>
        <w:spacing w:before="0" w:after="0"/>
        <w:jc w:val="both"/>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 and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rsidR="00503D9C">
        <w:t xml:space="preserve"> </w:t>
      </w:r>
      <w:r>
        <w:t xml:space="preserve">.89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rsidR="00503D9C">
        <w:t xml:space="preserve"> </w:t>
      </w:r>
      <w:r>
        <w:t>.87 between the fully autonomous MAXCOR approach and an expert ERP researcher.</w:t>
      </w:r>
    </w:p>
    <w:p w:rsidR="0094579A" w:rsidRDefault="001D65B8" w:rsidP="001D65B8">
      <w:pPr>
        <w:pStyle w:val="Textkrper"/>
        <w:spacing w:before="0" w:after="0"/>
        <w:jc w:val="both"/>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approaches.</w:t>
      </w:r>
    </w:p>
    <w:p w:rsidR="0094579A" w:rsidRDefault="001D65B8" w:rsidP="001D65B8">
      <w:pPr>
        <w:pStyle w:val="Textkrper"/>
        <w:spacing w:before="0" w:after="0"/>
        <w:jc w:val="both"/>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rsidR="0094579A" w:rsidRDefault="001D65B8" w:rsidP="001D65B8">
      <w:pPr>
        <w:pStyle w:val="berschrift2"/>
        <w:spacing w:before="0"/>
        <w:jc w:val="both"/>
      </w:pPr>
      <w:bookmarkStart w:id="60" w:name="limitations"/>
      <w:bookmarkEnd w:id="59"/>
      <w:r>
        <w:t>Limitations</w:t>
      </w:r>
    </w:p>
    <w:p w:rsidR="0094579A" w:rsidRDefault="001D65B8" w:rsidP="001D65B8">
      <w:pPr>
        <w:pStyle w:val="FirstParagraph"/>
        <w:spacing w:before="0" w:after="0"/>
        <w:jc w:val="both"/>
      </w:pPr>
      <w:r>
        <w:t>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This could be addressed by introducing a parameter shifting the template without scaling it. However, this would also move the amplitude at 0 ms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rsidR="0094579A" w:rsidRDefault="001D65B8" w:rsidP="001D65B8">
      <w:pPr>
        <w:pStyle w:val="Textkrper"/>
        <w:spacing w:before="0" w:after="0"/>
        <w:jc w:val="both"/>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rsidR="0094579A" w:rsidRDefault="001D65B8" w:rsidP="001D65B8">
      <w:pPr>
        <w:pStyle w:val="Textkrper"/>
        <w:spacing w:before="0" w:after="0"/>
        <w:jc w:val="both"/>
      </w:pPr>
      <w:r>
        <w:lastRenderedPageBreak/>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rsidR="0094579A" w:rsidRDefault="001D65B8" w:rsidP="001D65B8">
      <w:pPr>
        <w:pStyle w:val="Textkrper"/>
        <w:spacing w:before="0" w:after="0"/>
        <w:jc w:val="both"/>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rsidR="0094579A" w:rsidRDefault="001D65B8" w:rsidP="001D65B8">
      <w:pPr>
        <w:pStyle w:val="berschrift2"/>
        <w:spacing w:before="0"/>
        <w:jc w:val="both"/>
      </w:pPr>
      <w:bookmarkStart w:id="61" w:name="future-research"/>
      <w:bookmarkEnd w:id="60"/>
      <w:r>
        <w:t>Future research</w:t>
      </w:r>
    </w:p>
    <w:p w:rsidR="0094579A" w:rsidRDefault="001D65B8" w:rsidP="001D65B8">
      <w:pPr>
        <w:pStyle w:val="FirstParagraph"/>
        <w:spacing w:before="0" w:after="0"/>
        <w:jc w:val="both"/>
      </w:pPr>
      <w:r>
        <w:t>Future research should focus on applying template matching algorithm to earlier components. I also suggest simulating data, enabling future researchers to quantify the algorithm’s ability to recover the true latency of a component. This work serves largely as a proof-of-concept. The algorithm has yet to prove itself in a larger variety of tasks, samples, and different ERP components.</w:t>
      </w:r>
    </w:p>
    <w:p w:rsidR="0094579A" w:rsidRDefault="001D65B8" w:rsidP="001D65B8">
      <w:pPr>
        <w:pStyle w:val="Textkrper"/>
        <w:spacing w:before="0" w:after="0"/>
        <w:jc w:val="both"/>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w:t>
      </w:r>
      <w:r>
        <w:lastRenderedPageBreak/>
        <w:t>the solutions for convergence. This could be improved upon further. Finding an analytical solution would be ideal, but exceeds the scope of this master thesis.</w:t>
      </w:r>
    </w:p>
    <w:p w:rsidR="0094579A" w:rsidRDefault="001D65B8" w:rsidP="001D65B8">
      <w:pPr>
        <w:pStyle w:val="Textkrper"/>
        <w:spacing w:before="0" w:after="0"/>
        <w:jc w:val="both"/>
      </w:pPr>
      <w:r>
        <w:t>Currently, the algorithm aims to identify this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rsidR="0094579A" w:rsidRDefault="001D65B8" w:rsidP="001D65B8">
      <w:pPr>
        <w:pStyle w:val="Textkrper"/>
        <w:spacing w:before="0" w:after="0"/>
        <w:jc w:val="both"/>
      </w:pPr>
      <w:r>
        <w:t>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rsidR="0094579A" w:rsidRDefault="001D65B8" w:rsidP="001D65B8">
      <w:pPr>
        <w:pStyle w:val="Textkrper"/>
        <w:spacing w:before="0" w:after="0"/>
        <w:jc w:val="both"/>
      </w:pPr>
      <w:r>
        <w:lastRenderedPageBreak/>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rsidR="0094579A" w:rsidRDefault="001D65B8" w:rsidP="001D65B8">
      <w:pPr>
        <w:pStyle w:val="berschrift1"/>
        <w:spacing w:before="0"/>
        <w:jc w:val="both"/>
      </w:pPr>
      <w:bookmarkStart w:id="62" w:name="conclusion"/>
      <w:bookmarkEnd w:id="51"/>
      <w:bookmarkEnd w:id="61"/>
      <w:r>
        <w:t>Conclusion</w:t>
      </w:r>
    </w:p>
    <w:p w:rsidR="0094579A" w:rsidRDefault="001D65B8" w:rsidP="001D65B8">
      <w:pPr>
        <w:pStyle w:val="FirstParagraph"/>
        <w:spacing w:before="0" w:after="0"/>
        <w:jc w:val="bot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Across three different tasks,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algorithms. When comparing the two similarity measures, the MINSQ algorithm displays better qualities than the MAXCOR algorithm. However, it also results in a higher number of missing values. I will aim to improve the </w:t>
      </w:r>
      <w:r>
        <w:lastRenderedPageBreak/>
        <w:t>implementation of my algorithm and attempt to use it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sidR="0094579A" w:rsidRDefault="001D65B8" w:rsidP="001D65B8">
      <w:pPr>
        <w:spacing w:before="0" w:after="0"/>
        <w:jc w:val="both"/>
      </w:pPr>
      <w:r>
        <w:br w:type="page"/>
      </w:r>
    </w:p>
    <w:p w:rsidR="0094579A" w:rsidRDefault="001D65B8" w:rsidP="00E4717E">
      <w:pPr>
        <w:pStyle w:val="berschrift1"/>
        <w:spacing w:before="0"/>
      </w:pPr>
      <w:bookmarkStart w:id="63" w:name="references"/>
      <w:bookmarkEnd w:id="62"/>
      <w:r>
        <w:lastRenderedPageBreak/>
        <w:t>References</w:t>
      </w:r>
    </w:p>
    <w:p w:rsidR="0094579A" w:rsidRDefault="001D65B8" w:rsidP="001D65B8">
      <w:pPr>
        <w:pStyle w:val="Literaturverzeichnis"/>
        <w:spacing w:before="0" w:after="0"/>
        <w:jc w:val="both"/>
      </w:pPr>
      <w:bookmarkStart w:id="64" w:name="ref-anderson2016discovery"/>
      <w:bookmarkStart w:id="65"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rsidR="0094579A" w:rsidRDefault="001D65B8" w:rsidP="001D65B8">
      <w:pPr>
        <w:pStyle w:val="Literaturverzeichnis"/>
        <w:spacing w:before="0" w:after="0"/>
        <w:jc w:val="both"/>
      </w:pPr>
      <w:bookmarkStart w:id="66" w:name="ref-R-papaja"/>
      <w:bookmarkEnd w:id="64"/>
      <w:r>
        <w:t xml:space="preserve">Aust, F., &amp; Barth, M. (2022). </w:t>
      </w:r>
      <w:r>
        <w:rPr>
          <w:i/>
          <w:iCs/>
        </w:rPr>
        <w:t>papaja: Prepare reproducible APA journal articles with R Markdown</w:t>
      </w:r>
      <w:r>
        <w:t xml:space="preserve">. </w:t>
      </w:r>
      <w:hyperlink r:id="rId13">
        <w:r>
          <w:rPr>
            <w:rStyle w:val="Hyperlink"/>
          </w:rPr>
          <w:t>https://github.com/crsh/papaja</w:t>
        </w:r>
      </w:hyperlink>
    </w:p>
    <w:p w:rsidR="0094579A" w:rsidRDefault="001D65B8" w:rsidP="001D65B8">
      <w:pPr>
        <w:pStyle w:val="Literaturverzeichnis"/>
        <w:spacing w:before="0" w:after="0"/>
        <w:jc w:val="both"/>
      </w:pPr>
      <w:bookmarkStart w:id="67" w:name="ref-bollen1989structural"/>
      <w:bookmarkEnd w:id="66"/>
      <w:r>
        <w:t xml:space="preserve">Bollen, K. A. (1989). </w:t>
      </w:r>
      <w:r>
        <w:rPr>
          <w:i/>
          <w:iCs/>
        </w:rPr>
        <w:t>Structural equations with latent variables</w:t>
      </w:r>
      <w:r>
        <w:t xml:space="preserve"> (Vol. 210). John Wiley &amp; Sons.</w:t>
      </w:r>
    </w:p>
    <w:p w:rsidR="0094579A" w:rsidRDefault="001D65B8" w:rsidP="001D65B8">
      <w:pPr>
        <w:pStyle w:val="Literaturverzeichnis"/>
        <w:spacing w:before="0" w:after="0"/>
        <w:jc w:val="both"/>
      </w:pPr>
      <w:bookmarkStart w:id="68" w:name="ref-borst2015discovery"/>
      <w:bookmarkEnd w:id="67"/>
      <w:r>
        <w:t xml:space="preserve">Borst, J. P., &amp; Anderson, J. R. (2015). The discovery of processing stages: Analyzing EEG data with hidden semi-Markov models. </w:t>
      </w:r>
      <w:r>
        <w:rPr>
          <w:i/>
          <w:iCs/>
        </w:rPr>
        <w:t>NeuroImage</w:t>
      </w:r>
      <w:r>
        <w:t xml:space="preserve">, </w:t>
      </w:r>
      <w:r>
        <w:rPr>
          <w:i/>
          <w:iCs/>
        </w:rPr>
        <w:t>108</w:t>
      </w:r>
      <w:r>
        <w:t>, 60–73.</w:t>
      </w:r>
    </w:p>
    <w:p w:rsidR="0094579A" w:rsidRDefault="001D65B8" w:rsidP="001D65B8">
      <w:pPr>
        <w:pStyle w:val="Literaturverzeichnis"/>
        <w:spacing w:before="0" w:after="0"/>
        <w:jc w:val="both"/>
      </w:pPr>
      <w:bookmarkStart w:id="69" w:name="ref-brainard1997psychophysics"/>
      <w:bookmarkEnd w:id="68"/>
      <w:r>
        <w:t xml:space="preserve">Brainard, D. H., &amp; Vision, S. (1997). The psychophysics toolbox. </w:t>
      </w:r>
      <w:r>
        <w:rPr>
          <w:i/>
          <w:iCs/>
        </w:rPr>
        <w:t>Spatial Vision</w:t>
      </w:r>
      <w:r>
        <w:t xml:space="preserve">, </w:t>
      </w:r>
      <w:r>
        <w:rPr>
          <w:i/>
          <w:iCs/>
        </w:rPr>
        <w:t>10</w:t>
      </w:r>
      <w:r>
        <w:t>(4), 433–436.</w:t>
      </w:r>
    </w:p>
    <w:p w:rsidR="0094579A" w:rsidRDefault="001D65B8" w:rsidP="001D65B8">
      <w:pPr>
        <w:pStyle w:val="Literaturverzeichnis"/>
        <w:spacing w:before="0" w:after="0"/>
        <w:jc w:val="both"/>
      </w:pPr>
      <w:bookmarkStart w:id="70" w:name="ref-briechle2001template"/>
      <w:bookmarkEnd w:id="69"/>
      <w:r>
        <w:t xml:space="preserve">Briechle, K., &amp; Hanebeck, U. D. (2001). Template matching using fast normalized cross correlation. </w:t>
      </w:r>
      <w:r>
        <w:rPr>
          <w:i/>
          <w:iCs/>
        </w:rPr>
        <w:t>Optical Pattern Recognition XII</w:t>
      </w:r>
      <w:r>
        <w:t xml:space="preserve">, </w:t>
      </w:r>
      <w:r>
        <w:rPr>
          <w:i/>
          <w:iCs/>
        </w:rPr>
        <w:t>4387</w:t>
      </w:r>
      <w:r>
        <w:t>, 95–102.</w:t>
      </w:r>
    </w:p>
    <w:p w:rsidR="0094579A" w:rsidRDefault="001D65B8" w:rsidP="001D65B8">
      <w:pPr>
        <w:pStyle w:val="Literaturverzeichnis"/>
        <w:spacing w:before="0" w:after="0"/>
        <w:jc w:val="both"/>
      </w:pPr>
      <w:bookmarkStart w:id="71" w:name="ref-brunelli2009template"/>
      <w:bookmarkEnd w:id="70"/>
      <w:r>
        <w:t xml:space="preserve">Brunelli, R. (2009). </w:t>
      </w:r>
      <w:r>
        <w:rPr>
          <w:i/>
          <w:iCs/>
        </w:rPr>
        <w:t>Template matching techniques in computer vision: Theory and practice</w:t>
      </w:r>
      <w:r>
        <w:t>. John Wiley &amp; Sons.</w:t>
      </w:r>
    </w:p>
    <w:p w:rsidR="0094579A" w:rsidRDefault="001D65B8" w:rsidP="001D65B8">
      <w:pPr>
        <w:pStyle w:val="Literaturverzeichnis"/>
        <w:spacing w:before="0" w:after="0"/>
        <w:jc w:val="both"/>
      </w:pPr>
      <w:bookmarkStart w:id="72" w:name="ref-brunelli1997template"/>
      <w:bookmarkEnd w:id="71"/>
      <w:r>
        <w:t xml:space="preserve">Brunelli, R., &amp; Poggiot, T. (1997). Template matching: Matched spatial filters and beyond. </w:t>
      </w:r>
      <w:r>
        <w:rPr>
          <w:i/>
          <w:iCs/>
        </w:rPr>
        <w:t>Pattern Recognition</w:t>
      </w:r>
      <w:r>
        <w:t xml:space="preserve">, </w:t>
      </w:r>
      <w:r>
        <w:rPr>
          <w:i/>
          <w:iCs/>
        </w:rPr>
        <w:t>30</w:t>
      </w:r>
      <w:r>
        <w:t>(5), 751–768.</w:t>
      </w:r>
    </w:p>
    <w:p w:rsidR="0094579A" w:rsidRDefault="001D65B8" w:rsidP="001D65B8">
      <w:pPr>
        <w:pStyle w:val="Literaturverzeichnis"/>
        <w:spacing w:before="0" w:after="0"/>
        <w:jc w:val="both"/>
      </w:pPr>
      <w:bookmarkStart w:id="73" w:name="ref-clayson2013noise"/>
      <w:bookmarkEnd w:id="72"/>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4">
        <w:r>
          <w:rPr>
            <w:rStyle w:val="Hyperlink"/>
          </w:rPr>
          <w:t>https://doi.org/10.1111/psyp.12001</w:t>
        </w:r>
      </w:hyperlink>
    </w:p>
    <w:p w:rsidR="0094579A" w:rsidRDefault="001D65B8" w:rsidP="001D65B8">
      <w:pPr>
        <w:pStyle w:val="Literaturverzeichnis"/>
        <w:spacing w:before="0" w:after="0"/>
        <w:jc w:val="both"/>
      </w:pPr>
      <w:bookmarkStart w:id="74" w:name="ref-cowley2017computational"/>
      <w:bookmarkEnd w:id="73"/>
      <w:r>
        <w:t xml:space="preserve">Cowley, B. U., Korpela, J., &amp; Torniainen, J. (2017). Computational testing for automated preprocessing: A Matlab toolbox to enable large scale electroencephalography data processing. </w:t>
      </w:r>
      <w:r>
        <w:rPr>
          <w:i/>
          <w:iCs/>
        </w:rPr>
        <w:t>PeerJ Computer Science</w:t>
      </w:r>
      <w:r>
        <w:t xml:space="preserve">, </w:t>
      </w:r>
      <w:r>
        <w:rPr>
          <w:i/>
          <w:iCs/>
        </w:rPr>
        <w:t>3</w:t>
      </w:r>
      <w:r>
        <w:t xml:space="preserve">, e108. </w:t>
      </w:r>
      <w:hyperlink r:id="rId15">
        <w:r>
          <w:rPr>
            <w:rStyle w:val="Hyperlink"/>
          </w:rPr>
          <w:t>https://doi.org/10.7717/peerj-cs.108</w:t>
        </w:r>
      </w:hyperlink>
    </w:p>
    <w:p w:rsidR="0094579A" w:rsidRDefault="001D65B8" w:rsidP="001D65B8">
      <w:pPr>
        <w:pStyle w:val="Literaturverzeichnis"/>
        <w:spacing w:before="0" w:after="0"/>
        <w:jc w:val="both"/>
      </w:pPr>
      <w:bookmarkStart w:id="75" w:name="ref-donchin1981surprise"/>
      <w:bookmarkEnd w:id="74"/>
      <w:r>
        <w:t xml:space="preserve">Donchin, E. (1981). Surprise!… surprise? </w:t>
      </w:r>
      <w:r>
        <w:rPr>
          <w:i/>
          <w:iCs/>
        </w:rPr>
        <w:t>Psychophysiology</w:t>
      </w:r>
      <w:r>
        <w:t xml:space="preserve">, </w:t>
      </w:r>
      <w:r>
        <w:rPr>
          <w:i/>
          <w:iCs/>
        </w:rPr>
        <w:t>18</w:t>
      </w:r>
      <w:r>
        <w:t>(5), 493–513.</w:t>
      </w:r>
    </w:p>
    <w:p w:rsidR="0094579A" w:rsidRDefault="001D65B8" w:rsidP="001D65B8">
      <w:pPr>
        <w:pStyle w:val="Literaturverzeichnis"/>
        <w:spacing w:before="0" w:after="0"/>
        <w:jc w:val="both"/>
      </w:pPr>
      <w:bookmarkStart w:id="76" w:name="ref-donchin1978multivariate"/>
      <w:bookmarkEnd w:id="75"/>
      <w:r>
        <w:t xml:space="preserve">Donchin, E., &amp; Heffley, E. F. (1978). </w:t>
      </w:r>
      <w:r>
        <w:rPr>
          <w:i/>
          <w:iCs/>
        </w:rPr>
        <w:t>Multivariate analysis of event-related potential data: A tutorial review</w:t>
      </w:r>
      <w:r>
        <w:t>.</w:t>
      </w:r>
    </w:p>
    <w:p w:rsidR="0094579A" w:rsidRDefault="001D65B8" w:rsidP="001D65B8">
      <w:pPr>
        <w:pStyle w:val="Literaturverzeichnis"/>
        <w:spacing w:before="0" w:after="0"/>
        <w:jc w:val="both"/>
      </w:pPr>
      <w:bookmarkStart w:id="77" w:name="ref-duncan1981young"/>
      <w:bookmarkEnd w:id="76"/>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94579A" w:rsidRDefault="001D65B8" w:rsidP="001D65B8">
      <w:pPr>
        <w:pStyle w:val="Literaturverzeichnis"/>
        <w:spacing w:before="0" w:after="0"/>
        <w:jc w:val="both"/>
      </w:pPr>
      <w:bookmarkStart w:id="78" w:name="ref-eriksen1974effects"/>
      <w:bookmarkEnd w:id="77"/>
      <w:r>
        <w:t xml:space="preserve">Eriksen, B. A., &amp; 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6">
        <w:r>
          <w:rPr>
            <w:rStyle w:val="Hyperlink"/>
          </w:rPr>
          <w:t>https://doi.org/10.3758/BF03203267</w:t>
        </w:r>
      </w:hyperlink>
    </w:p>
    <w:p w:rsidR="0094579A" w:rsidRDefault="001D65B8" w:rsidP="001D65B8">
      <w:pPr>
        <w:pStyle w:val="Literaturverzeichnis"/>
        <w:spacing w:before="0" w:after="0"/>
        <w:jc w:val="both"/>
      </w:pPr>
      <w:bookmarkStart w:id="79" w:name="ref-friedman2012components"/>
      <w:bookmarkEnd w:id="78"/>
      <w:r>
        <w:t xml:space="preserve">Friedman, D. (2011). The components of aging. In </w:t>
      </w:r>
      <w:r>
        <w:rPr>
          <w:i/>
          <w:iCs/>
        </w:rPr>
        <w:t>The oxford handbook of event-related potential components</w:t>
      </w:r>
      <w:r>
        <w:t xml:space="preserve">. Oxford University Press. </w:t>
      </w:r>
      <w:hyperlink r:id="rId17">
        <w:r>
          <w:rPr>
            <w:rStyle w:val="Hyperlink"/>
          </w:rPr>
          <w:t>https://doi.org/10.1093/oxfordhb/9780195374148.013.0243</w:t>
        </w:r>
      </w:hyperlink>
    </w:p>
    <w:p w:rsidR="0094579A" w:rsidRDefault="001D65B8" w:rsidP="001D65B8">
      <w:pPr>
        <w:pStyle w:val="Literaturverzeichnis"/>
        <w:spacing w:before="0" w:after="0"/>
        <w:jc w:val="both"/>
      </w:pPr>
      <w:bookmarkStart w:id="80" w:name="ref-R-flextable"/>
      <w:bookmarkEnd w:id="79"/>
      <w:r>
        <w:t xml:space="preserve">Gohel, D., &amp; Skintzos, P. (2023). </w:t>
      </w:r>
      <w:r>
        <w:rPr>
          <w:i/>
          <w:iCs/>
        </w:rPr>
        <w:t>Flextable: Functions for tabular reporting</w:t>
      </w:r>
      <w:r>
        <w:t xml:space="preserve">. </w:t>
      </w:r>
      <w:hyperlink r:id="rId18">
        <w:r>
          <w:rPr>
            <w:rStyle w:val="Hyperlink"/>
          </w:rPr>
          <w:t>https://CRAN.R-project.org/package=flextable</w:t>
        </w:r>
      </w:hyperlink>
    </w:p>
    <w:p w:rsidR="0094579A" w:rsidRDefault="001D65B8" w:rsidP="001D65B8">
      <w:pPr>
        <w:pStyle w:val="Literaturverzeichnis"/>
        <w:spacing w:before="0" w:after="0"/>
        <w:jc w:val="both"/>
      </w:pPr>
      <w:bookmarkStart w:id="81" w:name="ref-goshtasby1984two"/>
      <w:bookmarkEnd w:id="80"/>
      <w:r>
        <w:t xml:space="preserve">Goshtasby, A., Gage, S. H., &amp; Bartholic, J. F. (1984). A two-stage cross correlation approach to template matching. </w:t>
      </w:r>
      <w:r>
        <w:rPr>
          <w:i/>
          <w:iCs/>
        </w:rPr>
        <w:t>IEEE Transactions on Pattern Analysis and Machine Intelligence</w:t>
      </w:r>
      <w:r>
        <w:t xml:space="preserve">, </w:t>
      </w:r>
      <w:r>
        <w:rPr>
          <w:i/>
          <w:iCs/>
        </w:rPr>
        <w:t>3</w:t>
      </w:r>
      <w:r>
        <w:t>, 374–378.</w:t>
      </w:r>
    </w:p>
    <w:p w:rsidR="0094579A" w:rsidRDefault="001D65B8" w:rsidP="001D65B8">
      <w:pPr>
        <w:pStyle w:val="Literaturverzeichnis"/>
        <w:spacing w:before="0" w:after="0"/>
        <w:jc w:val="both"/>
      </w:pPr>
      <w:bookmarkStart w:id="82" w:name="ref-kiesel2008measurement"/>
      <w:bookmarkEnd w:id="81"/>
      <w:r>
        <w:t xml:space="preserve">Kiesel, A., Miller, J., Jolicœur, P., &amp; Brisson, B. (2008). Measurement of ERP latency differences: A comparison of single-participant and jackknife-based scoring methods. </w:t>
      </w:r>
      <w:r>
        <w:rPr>
          <w:i/>
          <w:iCs/>
        </w:rPr>
        <w:t>Psychophysiology</w:t>
      </w:r>
      <w:r>
        <w:t xml:space="preserve">, </w:t>
      </w:r>
      <w:r>
        <w:rPr>
          <w:i/>
          <w:iCs/>
        </w:rPr>
        <w:t>45</w:t>
      </w:r>
      <w:r>
        <w:t>(2), 250–274.</w:t>
      </w:r>
    </w:p>
    <w:p w:rsidR="0094579A" w:rsidRDefault="001D65B8" w:rsidP="001D65B8">
      <w:pPr>
        <w:pStyle w:val="Literaturverzeichnis"/>
        <w:spacing w:before="0" w:after="0"/>
        <w:jc w:val="both"/>
      </w:pPr>
      <w:bookmarkStart w:id="83" w:name="ref-kleiner2007psychtoolbox"/>
      <w:bookmarkEnd w:id="82"/>
      <w:r>
        <w:t xml:space="preserve">Kleiner, M., Brainard, D., &amp; Pelli, D. (2007). </w:t>
      </w:r>
      <w:r>
        <w:rPr>
          <w:i/>
          <w:iCs/>
        </w:rPr>
        <w:t>What’s new in psychtoolbox-3?</w:t>
      </w:r>
    </w:p>
    <w:p w:rsidR="0094579A" w:rsidRDefault="001D65B8" w:rsidP="001D65B8">
      <w:pPr>
        <w:pStyle w:val="Literaturverzeichnis"/>
        <w:spacing w:before="0" w:after="0"/>
        <w:jc w:val="both"/>
      </w:pPr>
      <w:bookmarkStart w:id="84" w:name="ref-kline1986handbook"/>
      <w:bookmarkEnd w:id="83"/>
      <w:r>
        <w:t xml:space="preserve">Kline, P. (1986). </w:t>
      </w:r>
      <w:r>
        <w:rPr>
          <w:i/>
          <w:iCs/>
        </w:rPr>
        <w:t>A handbook of test construction: Introduction to psychometric design. New York: Methuen</w:t>
      </w:r>
      <w:r>
        <w:t>. Inc.</w:t>
      </w:r>
    </w:p>
    <w:p w:rsidR="0094579A" w:rsidRDefault="001D65B8" w:rsidP="001D65B8">
      <w:pPr>
        <w:pStyle w:val="Literaturverzeichnis"/>
        <w:spacing w:before="0" w:after="0"/>
        <w:jc w:val="both"/>
      </w:pPr>
      <w:bookmarkStart w:id="85" w:name="ref-kray2005age"/>
      <w:bookmarkEnd w:id="84"/>
      <w:r>
        <w:t xml:space="preserve">Kray, J., Eppinger, B., &amp; Mecklinger, A. (2005). Age differences in attentional control: An event-related potential approach. </w:t>
      </w:r>
      <w:r>
        <w:rPr>
          <w:i/>
          <w:iCs/>
        </w:rPr>
        <w:t>Psychophysiology</w:t>
      </w:r>
      <w:r>
        <w:t xml:space="preserve">, </w:t>
      </w:r>
      <w:r>
        <w:rPr>
          <w:i/>
          <w:iCs/>
        </w:rPr>
        <w:t>42</w:t>
      </w:r>
      <w:r>
        <w:t>(4), 407–416.</w:t>
      </w:r>
    </w:p>
    <w:p w:rsidR="0094579A" w:rsidRDefault="001D65B8" w:rsidP="001D65B8">
      <w:pPr>
        <w:pStyle w:val="Literaturverzeichnis"/>
        <w:spacing w:before="0" w:after="0"/>
        <w:jc w:val="both"/>
      </w:pPr>
      <w:bookmarkStart w:id="86" w:name="ref-R-emmeans"/>
      <w:bookmarkEnd w:id="85"/>
      <w:r>
        <w:t xml:space="preserve">Lenth, R. V. (2023). </w:t>
      </w:r>
      <w:r>
        <w:rPr>
          <w:i/>
          <w:iCs/>
        </w:rPr>
        <w:t>Emmeans: Estimated marginal means, aka least-squares means</w:t>
      </w:r>
      <w:r>
        <w:t xml:space="preserve">. </w:t>
      </w:r>
      <w:hyperlink r:id="rId19">
        <w:r>
          <w:rPr>
            <w:rStyle w:val="Hyperlink"/>
          </w:rPr>
          <w:t>https://CRAN.R-project.org/package=emmeans</w:t>
        </w:r>
      </w:hyperlink>
    </w:p>
    <w:p w:rsidR="0094579A" w:rsidRDefault="001D65B8" w:rsidP="001D65B8">
      <w:pPr>
        <w:pStyle w:val="Literaturverzeichnis"/>
        <w:spacing w:before="0" w:after="0"/>
        <w:jc w:val="both"/>
      </w:pPr>
      <w:bookmarkStart w:id="87" w:name="ref-lewis1995fast"/>
      <w:bookmarkEnd w:id="86"/>
      <w:r>
        <w:t xml:space="preserve">Lewis, J. P. (1995). Fast template matching. </w:t>
      </w:r>
      <w:r>
        <w:rPr>
          <w:i/>
          <w:iCs/>
        </w:rPr>
        <w:t>Vision Interface</w:t>
      </w:r>
      <w:r>
        <w:t xml:space="preserve">, </w:t>
      </w:r>
      <w:r>
        <w:rPr>
          <w:i/>
          <w:iCs/>
        </w:rPr>
        <w:t>95</w:t>
      </w:r>
      <w:r>
        <w:t>, 15–19.</w:t>
      </w:r>
    </w:p>
    <w:p w:rsidR="0094579A" w:rsidRDefault="001D65B8" w:rsidP="001D65B8">
      <w:pPr>
        <w:pStyle w:val="Literaturverzeichnis"/>
        <w:spacing w:before="0" w:after="0"/>
        <w:jc w:val="both"/>
      </w:pPr>
      <w:bookmarkStart w:id="88" w:name="ref-li2006automatic"/>
      <w:bookmarkEnd w:id="87"/>
      <w:r>
        <w:lastRenderedPageBreak/>
        <w:t xml:space="preserve">Li, Y., Ma, Z., Lu, W., &amp; Li, Y. (2006). Automatic removal of the eye blink artifact from EEG using an ICA-based template matching approach. </w:t>
      </w:r>
      <w:r>
        <w:rPr>
          <w:i/>
          <w:iCs/>
        </w:rPr>
        <w:t>Physiological Measurement</w:t>
      </w:r>
      <w:r>
        <w:t xml:space="preserve">, </w:t>
      </w:r>
      <w:r>
        <w:rPr>
          <w:i/>
          <w:iCs/>
        </w:rPr>
        <w:t>27</w:t>
      </w:r>
      <w:r>
        <w:t>(4), 425.</w:t>
      </w:r>
    </w:p>
    <w:p w:rsidR="0094579A" w:rsidRDefault="001D65B8" w:rsidP="001D65B8">
      <w:pPr>
        <w:pStyle w:val="Literaturverzeichnis"/>
        <w:spacing w:before="0" w:after="0"/>
        <w:jc w:val="both"/>
      </w:pPr>
      <w:bookmarkStart w:id="89" w:name="ref-liesefeld2018estimating"/>
      <w:bookmarkEnd w:id="88"/>
      <w:r>
        <w:t xml:space="preserve">Liesefeld, H. R. (2018). Estimating the timing of cognitive operations with MEG/EEG latency measures: A primer, a brief tutorial, and an implementation of various methods. </w:t>
      </w:r>
      <w:r>
        <w:rPr>
          <w:i/>
          <w:iCs/>
        </w:rPr>
        <w:t>Frontiers in Neuroscience</w:t>
      </w:r>
      <w:r>
        <w:t xml:space="preserve">, </w:t>
      </w:r>
      <w:r>
        <w:rPr>
          <w:i/>
          <w:iCs/>
        </w:rPr>
        <w:t>12</w:t>
      </w:r>
      <w:r>
        <w:t>, 765.</w:t>
      </w:r>
    </w:p>
    <w:p w:rsidR="0094579A" w:rsidRDefault="001D65B8" w:rsidP="001D65B8">
      <w:pPr>
        <w:pStyle w:val="Literaturverzeichnis"/>
        <w:spacing w:before="0" w:after="0"/>
        <w:jc w:val="both"/>
      </w:pPr>
      <w:bookmarkStart w:id="90" w:name="ref-loffler2022common"/>
      <w:bookmarkEnd w:id="89"/>
      <w:r>
        <w:t xml:space="preserve">Löffler, C., Frischkorn, G. T., Hagemann, D., Sadus, K., &amp; Schubert, A.-L. (2022). </w:t>
      </w:r>
      <w:r>
        <w:rPr>
          <w:i/>
          <w:iCs/>
        </w:rPr>
        <w:t>The common factor of executive functions measures nothing but speed of information uptake</w:t>
      </w:r>
      <w:r>
        <w:t>.</w:t>
      </w:r>
    </w:p>
    <w:p w:rsidR="0094579A" w:rsidRDefault="001D65B8" w:rsidP="001D65B8">
      <w:pPr>
        <w:pStyle w:val="Literaturverzeichnis"/>
        <w:spacing w:before="0" w:after="0"/>
        <w:jc w:val="both"/>
      </w:pPr>
      <w:bookmarkStart w:id="91" w:name="ref-lopez2014erplab"/>
      <w:bookmarkEnd w:id="90"/>
      <w:r>
        <w:t xml:space="preserve">Lopez-Calderon, J., &amp; Luck, S. J. (2014). ERPLAB: An open-source toolbox for the analysis of event-related potentials. </w:t>
      </w:r>
      <w:r>
        <w:rPr>
          <w:i/>
          <w:iCs/>
        </w:rPr>
        <w:t>Frontiers in Human Neuroscience</w:t>
      </w:r>
      <w:r>
        <w:t xml:space="preserve">, </w:t>
      </w:r>
      <w:r>
        <w:rPr>
          <w:i/>
          <w:iCs/>
        </w:rPr>
        <w:t>8</w:t>
      </w:r>
      <w:r>
        <w:t>, 213.</w:t>
      </w:r>
    </w:p>
    <w:p w:rsidR="0094579A" w:rsidRDefault="001D65B8" w:rsidP="001D65B8">
      <w:pPr>
        <w:pStyle w:val="Literaturverzeichnis"/>
        <w:spacing w:before="0" w:after="0"/>
        <w:jc w:val="both"/>
      </w:pPr>
      <w:bookmarkStart w:id="92" w:name="ref-luck2005ten"/>
      <w:bookmarkEnd w:id="91"/>
      <w:r>
        <w:t xml:space="preserve">Luck, S. J. (2005). Ten simple rules for designing and interpreting ERP experiments. </w:t>
      </w:r>
      <w:r>
        <w:rPr>
          <w:i/>
          <w:iCs/>
        </w:rPr>
        <w:t>Event-Related Potentials: A Methods Handbook</w:t>
      </w:r>
      <w:r>
        <w:t xml:space="preserve">, </w:t>
      </w:r>
      <w:r>
        <w:rPr>
          <w:i/>
          <w:iCs/>
        </w:rPr>
        <w:t>4</w:t>
      </w:r>
      <w:r>
        <w:t>.</w:t>
      </w:r>
    </w:p>
    <w:p w:rsidR="0094579A" w:rsidRDefault="001D65B8" w:rsidP="001D65B8">
      <w:pPr>
        <w:pStyle w:val="Literaturverzeichnis"/>
        <w:spacing w:before="0" w:after="0"/>
        <w:jc w:val="both"/>
      </w:pPr>
      <w:bookmarkStart w:id="93" w:name="ref-luck2014introduction"/>
      <w:bookmarkEnd w:id="92"/>
      <w:r>
        <w:t xml:space="preserve">Luck, S. J. (2014). </w:t>
      </w:r>
      <w:r>
        <w:rPr>
          <w:i/>
          <w:iCs/>
        </w:rPr>
        <w:t>An introduction to the event-related potential technique</w:t>
      </w:r>
      <w:r>
        <w:t>. MIT press.</w:t>
      </w:r>
    </w:p>
    <w:p w:rsidR="0094579A" w:rsidRDefault="001D65B8" w:rsidP="001D65B8">
      <w:pPr>
        <w:pStyle w:val="Literaturverzeichnis"/>
        <w:spacing w:before="0" w:after="0"/>
        <w:jc w:val="both"/>
      </w:pPr>
      <w:bookmarkStart w:id="94" w:name="ref-luck2021standardized"/>
      <w:bookmarkEnd w:id="93"/>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20">
        <w:r>
          <w:rPr>
            <w:rStyle w:val="Hyperlink"/>
          </w:rPr>
          <w:t>https://doi.org/10.1111/psyp.13793</w:t>
        </w:r>
      </w:hyperlink>
    </w:p>
    <w:p w:rsidR="0094579A" w:rsidRDefault="001D65B8" w:rsidP="001D65B8">
      <w:pPr>
        <w:pStyle w:val="Literaturverzeichnis"/>
        <w:spacing w:before="0" w:after="0"/>
        <w:jc w:val="both"/>
      </w:pPr>
      <w:bookmarkStart w:id="95" w:name="ref-mahalakshmi2012image"/>
      <w:bookmarkEnd w:id="94"/>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94579A" w:rsidRDefault="001D65B8" w:rsidP="001D65B8">
      <w:pPr>
        <w:pStyle w:val="Literaturverzeichnis"/>
        <w:spacing w:before="0" w:after="0"/>
        <w:jc w:val="both"/>
      </w:pPr>
      <w:bookmarkStart w:id="96" w:name="ref-mccarthy1981metric"/>
      <w:bookmarkEnd w:id="95"/>
      <w:r>
        <w:t xml:space="preserve">McCarthy, G., &amp; Donchin, E. (1981). A metric for thought: A comparison of P300 latency and reaction time. </w:t>
      </w:r>
      <w:r>
        <w:rPr>
          <w:i/>
          <w:iCs/>
        </w:rPr>
        <w:t>Science (New York, N.Y.)</w:t>
      </w:r>
      <w:r>
        <w:t xml:space="preserve">, </w:t>
      </w:r>
      <w:r>
        <w:rPr>
          <w:i/>
          <w:iCs/>
        </w:rPr>
        <w:t>211</w:t>
      </w:r>
      <w:r>
        <w:t>(4477), 77–80.</w:t>
      </w:r>
    </w:p>
    <w:p w:rsidR="0094579A" w:rsidRDefault="001D65B8" w:rsidP="001D65B8">
      <w:pPr>
        <w:pStyle w:val="Literaturverzeichnis"/>
        <w:spacing w:before="0" w:after="0"/>
        <w:jc w:val="both"/>
      </w:pPr>
      <w:bookmarkStart w:id="97" w:name="ref-meyer1988modern"/>
      <w:bookmarkEnd w:id="96"/>
      <w:r>
        <w:t xml:space="preserve">Meyer, D. E., Osman, A. M., Irwin, D. E., &amp; Yantis, S. (1988). Modern mental chronometry. </w:t>
      </w:r>
      <w:r>
        <w:rPr>
          <w:i/>
          <w:iCs/>
        </w:rPr>
        <w:t>Biological Psychology</w:t>
      </w:r>
      <w:r>
        <w:t xml:space="preserve">, </w:t>
      </w:r>
      <w:r>
        <w:rPr>
          <w:i/>
          <w:iCs/>
        </w:rPr>
        <w:t>26</w:t>
      </w:r>
      <w:r>
        <w:t xml:space="preserve">(1), 3–67. </w:t>
      </w:r>
      <w:hyperlink r:id="rId21">
        <w:r>
          <w:rPr>
            <w:rStyle w:val="Hyperlink"/>
          </w:rPr>
          <w:t>https://doi.org/10.1016/0301-0511(88)90013-0</w:t>
        </w:r>
      </w:hyperlink>
    </w:p>
    <w:p w:rsidR="0094579A" w:rsidRDefault="001D65B8" w:rsidP="001D65B8">
      <w:pPr>
        <w:pStyle w:val="Literaturverzeichnis"/>
        <w:spacing w:before="0" w:after="0"/>
        <w:jc w:val="both"/>
      </w:pPr>
      <w:bookmarkStart w:id="98" w:name="ref-miller1998jackknife"/>
      <w:bookmarkEnd w:id="97"/>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2">
        <w:r>
          <w:rPr>
            <w:rStyle w:val="Hyperlink"/>
          </w:rPr>
          <w:t>https://doi.org/10.1111/1469-8986.3510099</w:t>
        </w:r>
      </w:hyperlink>
    </w:p>
    <w:p w:rsidR="0094579A" w:rsidRDefault="001D65B8" w:rsidP="001D65B8">
      <w:pPr>
        <w:pStyle w:val="Literaturverzeichnis"/>
        <w:spacing w:before="0" w:after="0"/>
        <w:jc w:val="both"/>
      </w:pPr>
      <w:bookmarkStart w:id="99" w:name="ref-miyake2000unity"/>
      <w:bookmarkEnd w:id="98"/>
      <w:r>
        <w:lastRenderedPageBreak/>
        <w:t xml:space="preserve">Miyake, A., Friedman, N. P.,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rsidR="0094579A" w:rsidRDefault="001D65B8" w:rsidP="001D65B8">
      <w:pPr>
        <w:pStyle w:val="Literaturverzeichnis"/>
        <w:spacing w:before="0" w:after="0"/>
        <w:jc w:val="both"/>
      </w:pPr>
      <w:bookmarkStart w:id="100" w:name="ref-mullen2012cleanline"/>
      <w:bookmarkEnd w:id="99"/>
      <w:r>
        <w:t xml:space="preserve">Mullen, T. (2012). CleanLine EEGLAB plugin. </w:t>
      </w:r>
      <w:r>
        <w:rPr>
          <w:i/>
          <w:iCs/>
        </w:rPr>
        <w:t>San Diego, CA: Neuroimaging Informatics Toolsand Resources Clearinghouse (NITRC)</w:t>
      </w:r>
      <w:r>
        <w:t>.</w:t>
      </w:r>
    </w:p>
    <w:p w:rsidR="0094579A" w:rsidRDefault="001D65B8" w:rsidP="001D65B8">
      <w:pPr>
        <w:pStyle w:val="Literaturverzeichnis"/>
        <w:spacing w:before="0" w:after="0"/>
        <w:jc w:val="both"/>
      </w:pPr>
      <w:bookmarkStart w:id="101" w:name="ref-pelli1997videotoolbox"/>
      <w:bookmarkEnd w:id="100"/>
      <w:r>
        <w:t xml:space="preserve">Pelli, D. G., &amp; Vision, S. (1997). The VideoToolbox software for visual psychophysics: Transforming numbers into movies. </w:t>
      </w:r>
      <w:r>
        <w:rPr>
          <w:i/>
          <w:iCs/>
        </w:rPr>
        <w:t>Spatial Vision</w:t>
      </w:r>
      <w:r>
        <w:t xml:space="preserve">, </w:t>
      </w:r>
      <w:r>
        <w:rPr>
          <w:i/>
          <w:iCs/>
        </w:rPr>
        <w:t>10</w:t>
      </w:r>
      <w:r>
        <w:t>, 437–442.</w:t>
      </w:r>
    </w:p>
    <w:p w:rsidR="0094579A" w:rsidRDefault="001D65B8" w:rsidP="001D65B8">
      <w:pPr>
        <w:pStyle w:val="Literaturverzeichnis"/>
        <w:spacing w:before="0" w:after="0"/>
        <w:jc w:val="both"/>
      </w:pPr>
      <w:bookmarkStart w:id="102" w:name="ref-pion2019iclabel"/>
      <w:bookmarkEnd w:id="101"/>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181–197.</w:t>
      </w:r>
    </w:p>
    <w:p w:rsidR="0094579A" w:rsidRDefault="001D65B8" w:rsidP="001D65B8">
      <w:pPr>
        <w:pStyle w:val="Literaturverzeichnis"/>
        <w:spacing w:before="0" w:after="0"/>
        <w:jc w:val="both"/>
      </w:pPr>
      <w:bookmarkStart w:id="103" w:name="ref-polich2007updating"/>
      <w:bookmarkEnd w:id="102"/>
      <w:r>
        <w:t xml:space="preserve">Polich, J. (2007). Updating P300: An integrative theory of P3a and P3b. </w:t>
      </w:r>
      <w:r>
        <w:rPr>
          <w:i/>
          <w:iCs/>
        </w:rPr>
        <w:t>Clinical Neurophysiology</w:t>
      </w:r>
      <w:r>
        <w:t xml:space="preserve">, </w:t>
      </w:r>
      <w:r>
        <w:rPr>
          <w:i/>
          <w:iCs/>
        </w:rPr>
        <w:t>118</w:t>
      </w:r>
      <w:r>
        <w:t>(10), 2128–2148.</w:t>
      </w:r>
    </w:p>
    <w:p w:rsidR="0094579A" w:rsidRDefault="001D65B8" w:rsidP="001D65B8">
      <w:pPr>
        <w:pStyle w:val="Literaturverzeichnis"/>
        <w:spacing w:before="0" w:after="0"/>
        <w:jc w:val="both"/>
      </w:pPr>
      <w:bookmarkStart w:id="104" w:name="ref-polich2012neuropsychology"/>
      <w:bookmarkEnd w:id="103"/>
      <w:r>
        <w:t xml:space="preserve">Polich, J. (2012). Neuropsychology of P300. </w:t>
      </w:r>
      <w:r>
        <w:rPr>
          <w:i/>
          <w:iCs/>
        </w:rPr>
        <w:t>The Oxford Handbook of Event-Related Potential Components</w:t>
      </w:r>
      <w:r>
        <w:t>, 159–188.</w:t>
      </w:r>
    </w:p>
    <w:p w:rsidR="0094579A" w:rsidRDefault="001D65B8" w:rsidP="001D65B8">
      <w:pPr>
        <w:pStyle w:val="Literaturverzeichnis"/>
        <w:spacing w:before="0" w:after="0"/>
        <w:jc w:val="both"/>
      </w:pPr>
      <w:bookmarkStart w:id="105" w:name="ref-posner2005timing"/>
      <w:bookmarkEnd w:id="104"/>
      <w:r>
        <w:t xml:space="preserve">Posner, M. I. (2005). Timing the Brain: Mental Chronometry as a Tool in Neuroscience. </w:t>
      </w:r>
      <w:r>
        <w:rPr>
          <w:i/>
          <w:iCs/>
        </w:rPr>
        <w:t>PLOS Biology</w:t>
      </w:r>
      <w:r>
        <w:t xml:space="preserve">, </w:t>
      </w:r>
      <w:r>
        <w:rPr>
          <w:i/>
          <w:iCs/>
        </w:rPr>
        <w:t>3</w:t>
      </w:r>
      <w:r>
        <w:t xml:space="preserve">(2), e51. </w:t>
      </w:r>
      <w:hyperlink r:id="rId23">
        <w:r>
          <w:rPr>
            <w:rStyle w:val="Hyperlink"/>
          </w:rPr>
          <w:t>https://doi.org/10.1371/journal.pbio.0030051</w:t>
        </w:r>
      </w:hyperlink>
    </w:p>
    <w:p w:rsidR="0094579A" w:rsidRDefault="001D65B8" w:rsidP="001D65B8">
      <w:pPr>
        <w:pStyle w:val="Literaturverzeichnis"/>
        <w:spacing w:before="0" w:after="0"/>
        <w:jc w:val="both"/>
      </w:pPr>
      <w:bookmarkStart w:id="106" w:name="ref-R-base"/>
      <w:bookmarkEnd w:id="105"/>
      <w:r>
        <w:t xml:space="preserve">R Core Team. (2022). </w:t>
      </w:r>
      <w:r>
        <w:rPr>
          <w:i/>
          <w:iCs/>
        </w:rPr>
        <w:t>R: A language and environment for statistical computing</w:t>
      </w:r>
      <w:r>
        <w:t xml:space="preserve">. R Foundation for Statistical Computing. </w:t>
      </w:r>
      <w:hyperlink r:id="rId24">
        <w:r>
          <w:rPr>
            <w:rStyle w:val="Hyperlink"/>
          </w:rPr>
          <w:t>https://www.R-project.org/</w:t>
        </w:r>
      </w:hyperlink>
    </w:p>
    <w:p w:rsidR="0094579A" w:rsidRDefault="001D65B8" w:rsidP="001D65B8">
      <w:pPr>
        <w:pStyle w:val="Literaturverzeichnis"/>
        <w:spacing w:before="0" w:after="0"/>
        <w:jc w:val="both"/>
      </w:pPr>
      <w:bookmarkStart w:id="107" w:name="ref-rodrigues2021epos"/>
      <w:bookmarkEnd w:id="106"/>
      <w:r>
        <w:t xml:space="preserve">Rodrigues, J., Weiß, M., Hewig, J., &amp; Allen, J. J. (2021). EPOS: EEG processing open-source scripts. </w:t>
      </w:r>
      <w:r>
        <w:rPr>
          <w:i/>
          <w:iCs/>
        </w:rPr>
        <w:t>Frontiers in Neuroscience</w:t>
      </w:r>
      <w:r>
        <w:t xml:space="preserve">, </w:t>
      </w:r>
      <w:r>
        <w:rPr>
          <w:i/>
          <w:iCs/>
        </w:rPr>
        <w:t>15</w:t>
      </w:r>
      <w:r>
        <w:t>, 660449.</w:t>
      </w:r>
    </w:p>
    <w:p w:rsidR="0094579A" w:rsidRDefault="001D65B8" w:rsidP="001D65B8">
      <w:pPr>
        <w:pStyle w:val="Literaturverzeichnis"/>
        <w:spacing w:before="0" w:after="0"/>
        <w:jc w:val="both"/>
      </w:pPr>
      <w:bookmarkStart w:id="108" w:name="ref-sadus2023multiverse"/>
      <w:bookmarkEnd w:id="107"/>
      <w:r>
        <w:t xml:space="preserve">Sadus, K., Schubert, A.-L., Löffler, C., &amp; Hagemann, D. (2023). </w:t>
      </w:r>
      <w:r>
        <w:rPr>
          <w:i/>
          <w:iCs/>
        </w:rPr>
        <w:t>A multiverse study for extracting differences in P3 latencies between young and old adults</w:t>
      </w:r>
      <w:r>
        <w:t>.</w:t>
      </w:r>
    </w:p>
    <w:p w:rsidR="0094579A" w:rsidRDefault="001D65B8" w:rsidP="001D65B8">
      <w:pPr>
        <w:pStyle w:val="Literaturverzeichnis"/>
        <w:spacing w:before="0" w:after="0"/>
        <w:jc w:val="both"/>
      </w:pPr>
      <w:bookmarkStart w:id="109" w:name="ref-scharinger2015flanker"/>
      <w:bookmarkEnd w:id="108"/>
      <w:r>
        <w:t>Scharinger, C., Soutschek, A., Schubert, T., &amp; Gerjets, P. (2015). When flanker meets the n-back: What EEG and pupil dilation data reveal about the interplay between the two central-</w:t>
      </w:r>
      <w:r>
        <w:lastRenderedPageBreak/>
        <w:t xml:space="preserve">executive working memory functions inhibition and updating. </w:t>
      </w:r>
      <w:r>
        <w:rPr>
          <w:i/>
          <w:iCs/>
        </w:rPr>
        <w:t>Psychophysiology</w:t>
      </w:r>
      <w:r>
        <w:t xml:space="preserve">, </w:t>
      </w:r>
      <w:r>
        <w:rPr>
          <w:i/>
          <w:iCs/>
        </w:rPr>
        <w:t>52</w:t>
      </w:r>
      <w:r>
        <w:t xml:space="preserve">(10), 1293–1304. </w:t>
      </w:r>
      <w:hyperlink r:id="rId25">
        <w:r>
          <w:rPr>
            <w:rStyle w:val="Hyperlink"/>
          </w:rPr>
          <w:t>https://doi.org/10.1111/psyp.12500</w:t>
        </w:r>
      </w:hyperlink>
    </w:p>
    <w:p w:rsidR="0094579A" w:rsidRDefault="001D65B8" w:rsidP="001D65B8">
      <w:pPr>
        <w:pStyle w:val="Literaturverzeichnis"/>
        <w:spacing w:before="0" w:after="0"/>
        <w:jc w:val="both"/>
      </w:pPr>
      <w:bookmarkStart w:id="110" w:name="ref-schubert2023robust"/>
      <w:bookmarkEnd w:id="109"/>
      <w:r>
        <w:t xml:space="preserve">Schubert, A.-L., Löffler, C., Hagemann, D., &amp; Sadus, K. (2023). How robust is the relationship between neural processing speed and cognitive abilities? </w:t>
      </w:r>
      <w:r>
        <w:rPr>
          <w:i/>
          <w:iCs/>
        </w:rPr>
        <w:t>Psychophysiology</w:t>
      </w:r>
      <w:r>
        <w:t xml:space="preserve">, </w:t>
      </w:r>
      <w:r>
        <w:rPr>
          <w:i/>
          <w:iCs/>
        </w:rPr>
        <w:t>60</w:t>
      </w:r>
      <w:r>
        <w:t>(2), e14165.</w:t>
      </w:r>
    </w:p>
    <w:p w:rsidR="0094579A" w:rsidRDefault="001D65B8" w:rsidP="001D65B8">
      <w:pPr>
        <w:pStyle w:val="Literaturverzeichnis"/>
        <w:spacing w:before="0" w:after="0"/>
        <w:jc w:val="both"/>
      </w:pPr>
      <w:bookmarkStart w:id="111" w:name="ref-scrivano2022behavioral"/>
      <w:bookmarkEnd w:id="110"/>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rsidR="0094579A" w:rsidRDefault="001D65B8" w:rsidP="001D65B8">
      <w:pPr>
        <w:pStyle w:val="Literaturverzeichnis"/>
        <w:spacing w:before="0" w:after="0"/>
        <w:jc w:val="both"/>
      </w:pPr>
      <w:bookmarkStart w:id="112" w:name="ref-R-afex"/>
      <w:bookmarkEnd w:id="111"/>
      <w:r>
        <w:t xml:space="preserve">Singmann, H., Bolker, B., Westfall, J., Aust, F., &amp; Ben-Shachar, M. S. (2023). </w:t>
      </w:r>
      <w:r>
        <w:rPr>
          <w:i/>
          <w:iCs/>
        </w:rPr>
        <w:t>Afex: Analysis of factorial experiments</w:t>
      </w:r>
      <w:r>
        <w:t xml:space="preserve">. </w:t>
      </w:r>
      <w:hyperlink r:id="rId26">
        <w:r>
          <w:rPr>
            <w:rStyle w:val="Hyperlink"/>
          </w:rPr>
          <w:t>https://CRAN.R-project.org/package=afex</w:t>
        </w:r>
      </w:hyperlink>
    </w:p>
    <w:p w:rsidR="0094579A" w:rsidRDefault="001D65B8" w:rsidP="001D65B8">
      <w:pPr>
        <w:pStyle w:val="Literaturverzeichnis"/>
        <w:spacing w:before="0" w:after="0"/>
        <w:jc w:val="both"/>
      </w:pPr>
      <w:bookmarkStart w:id="113" w:name="ref-smulders2010simplifying"/>
      <w:bookmarkEnd w:id="112"/>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7">
        <w:r>
          <w:rPr>
            <w:rStyle w:val="Hyperlink"/>
          </w:rPr>
          <w:t>https://doi.org/10.1111/j.1469-8986.2009.00934.x</w:t>
        </w:r>
      </w:hyperlink>
    </w:p>
    <w:p w:rsidR="0094579A" w:rsidRDefault="001D65B8" w:rsidP="001D65B8">
      <w:pPr>
        <w:pStyle w:val="Literaturverzeichnis"/>
        <w:spacing w:before="0" w:after="0"/>
        <w:jc w:val="both"/>
      </w:pPr>
      <w:bookmarkStart w:id="114" w:name="ref-matlab2022b"/>
      <w:bookmarkEnd w:id="113"/>
      <w:r>
        <w:t xml:space="preserve">The Math Works, Inc. (2022). </w:t>
      </w:r>
      <w:r>
        <w:rPr>
          <w:i/>
          <w:iCs/>
        </w:rPr>
        <w:t>MATLAB version: 9.13.0 (r2022b)</w:t>
      </w:r>
      <w:r>
        <w:t xml:space="preserve">. The MathWorks Inc. </w:t>
      </w:r>
      <w:hyperlink r:id="rId28">
        <w:r>
          <w:rPr>
            <w:rStyle w:val="Hyperlink"/>
          </w:rPr>
          <w:t>https://www.mathworks.com</w:t>
        </w:r>
      </w:hyperlink>
    </w:p>
    <w:p w:rsidR="0094579A" w:rsidRDefault="001D65B8" w:rsidP="001D65B8">
      <w:pPr>
        <w:pStyle w:val="Literaturverzeichnis"/>
        <w:spacing w:before="0" w:after="0"/>
        <w:jc w:val="both"/>
      </w:pPr>
      <w:bookmarkStart w:id="115" w:name="ref-ulrich2001using"/>
      <w:bookmarkEnd w:id="114"/>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rsidR="0094579A" w:rsidRDefault="001D65B8" w:rsidP="001D65B8">
      <w:pPr>
        <w:pStyle w:val="Literaturverzeichnis"/>
        <w:spacing w:before="0" w:after="0"/>
        <w:jc w:val="both"/>
      </w:pPr>
      <w:bookmarkStart w:id="116" w:name="ref-verleger2020effects"/>
      <w:bookmarkEnd w:id="115"/>
      <w:r>
        <w:t xml:space="preserve">Verleger, R. (2020). Effects of relevance and response frequency on P3b amplitudes: Review of findings and comparison of hypotheses about the process reflected by P3b. </w:t>
      </w:r>
      <w:r>
        <w:rPr>
          <w:i/>
          <w:iCs/>
        </w:rPr>
        <w:t>Psychophysiology</w:t>
      </w:r>
      <w:r>
        <w:t xml:space="preserve">, </w:t>
      </w:r>
      <w:r>
        <w:rPr>
          <w:i/>
          <w:iCs/>
        </w:rPr>
        <w:t>57</w:t>
      </w:r>
      <w:r>
        <w:t>(7), e13542.</w:t>
      </w:r>
    </w:p>
    <w:p w:rsidR="0094579A" w:rsidRDefault="001D65B8" w:rsidP="001D65B8">
      <w:pPr>
        <w:pStyle w:val="Literaturverzeichnis"/>
        <w:spacing w:before="0" w:after="0"/>
        <w:jc w:val="both"/>
      </w:pPr>
      <w:bookmarkStart w:id="117" w:name="ref-wascher2022mental"/>
      <w:bookmarkEnd w:id="116"/>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9">
        <w:r>
          <w:rPr>
            <w:rStyle w:val="Hyperlink"/>
          </w:rPr>
          <w:t>https://doi.org/10.1371/journal.pone.0268916</w:t>
        </w:r>
      </w:hyperlink>
    </w:p>
    <w:p w:rsidR="0094579A" w:rsidRDefault="001D65B8" w:rsidP="001D65B8">
      <w:pPr>
        <w:pStyle w:val="Literaturverzeichnis"/>
        <w:spacing w:before="0" w:after="0"/>
        <w:jc w:val="both"/>
      </w:pPr>
      <w:bookmarkStart w:id="118" w:name="ref-R-tidyverse"/>
      <w:bookmarkEnd w:id="117"/>
      <w:r>
        <w:t xml:space="preserve">Wickham, H., Averick, M., Bryan, J., Chang, W., McGowan, L. D., François, R., Grolemund, G., Hayes, A., Henry, L., Hester, J., Kuhn, M., Pedersen, T. L., Miller, E., Bache, S. M., Müller, </w:t>
      </w:r>
      <w:r>
        <w:lastRenderedPageBreak/>
        <w:t xml:space="preserve">K., Ooms, J., Robinson, D., Seidel, D. P., Spinu, V., … Yutani, H. (2019). Welcome to the tidyverse. </w:t>
      </w:r>
      <w:r>
        <w:rPr>
          <w:i/>
          <w:iCs/>
        </w:rPr>
        <w:t>Journal of Open Source Software</w:t>
      </w:r>
      <w:r>
        <w:t xml:space="preserve">, </w:t>
      </w:r>
      <w:r>
        <w:rPr>
          <w:i/>
          <w:iCs/>
        </w:rPr>
        <w:t>4</w:t>
      </w:r>
      <w:r>
        <w:t xml:space="preserve">(43), 1686. </w:t>
      </w:r>
      <w:hyperlink r:id="rId30">
        <w:r>
          <w:rPr>
            <w:rStyle w:val="Hyperlink"/>
          </w:rPr>
          <w:t>https://doi.org/10.21105/joss.01686</w:t>
        </w:r>
      </w:hyperlink>
    </w:p>
    <w:p w:rsidR="0094579A" w:rsidRDefault="001D65B8" w:rsidP="001D65B8">
      <w:pPr>
        <w:pStyle w:val="Literaturverzeichnis"/>
        <w:spacing w:before="0" w:after="0"/>
        <w:jc w:val="both"/>
      </w:pPr>
      <w:bookmarkStart w:id="119" w:name="ref-wild2008flanker"/>
      <w:bookmarkEnd w:id="118"/>
      <w:r>
        <w:t xml:space="preserve">Wild-Wall, N., Falkenstein, M., &amp; Hohnsbein, J. (2008). Flanker interference in young and older participants as reflected in event-related potentials. </w:t>
      </w:r>
      <w:r>
        <w:rPr>
          <w:i/>
          <w:iCs/>
        </w:rPr>
        <w:t>Brain Research</w:t>
      </w:r>
      <w:r>
        <w:t xml:space="preserve">, </w:t>
      </w:r>
      <w:r>
        <w:rPr>
          <w:i/>
          <w:iCs/>
        </w:rPr>
        <w:t>1211</w:t>
      </w:r>
      <w:r>
        <w:t>, 72–84.</w:t>
      </w:r>
    </w:p>
    <w:p w:rsidR="0094579A" w:rsidRDefault="001D65B8" w:rsidP="001D65B8">
      <w:pPr>
        <w:pStyle w:val="Literaturverzeichnis"/>
        <w:spacing w:before="0" w:after="0"/>
        <w:jc w:val="both"/>
      </w:pPr>
      <w:bookmarkStart w:id="120" w:name="ref-william2020erp"/>
      <w:bookmarkEnd w:id="119"/>
      <w:r>
        <w:t xml:space="preserve">William, F., Aygun, R., &amp; Zhu, F. (2020). ERP template matching for EEG single trial classification. </w:t>
      </w:r>
      <w:r>
        <w:rPr>
          <w:i/>
          <w:iCs/>
        </w:rPr>
        <w:t>2020 IEEE International Conference on Bioinformatics and Biomedicine (BIBM)</w:t>
      </w:r>
      <w:r>
        <w:t>, 2876–2883.</w:t>
      </w:r>
    </w:p>
    <w:p w:rsidR="0094579A" w:rsidRDefault="001D65B8" w:rsidP="001D65B8">
      <w:pPr>
        <w:pStyle w:val="Literaturverzeichnis"/>
        <w:spacing w:before="0" w:after="0"/>
        <w:jc w:val="both"/>
      </w:pPr>
      <w:bookmarkStart w:id="121" w:name="ref-R-knitr"/>
      <w:bookmarkEnd w:id="120"/>
      <w:r>
        <w:t xml:space="preserve">Xie, Y. (2015). </w:t>
      </w:r>
      <w:r>
        <w:rPr>
          <w:i/>
          <w:iCs/>
        </w:rPr>
        <w:t>Dynamic documents with R and knitr</w:t>
      </w:r>
      <w:r>
        <w:t xml:space="preserve"> (2nd ed.). Chapman; Hall/CRC. </w:t>
      </w:r>
      <w:hyperlink r:id="rId31">
        <w:r>
          <w:rPr>
            <w:rStyle w:val="Hyperlink"/>
          </w:rPr>
          <w:t>https://yihui.org/knitr/</w:t>
        </w:r>
      </w:hyperlink>
    </w:p>
    <w:p w:rsidR="0094579A" w:rsidRDefault="001D65B8" w:rsidP="001D65B8">
      <w:pPr>
        <w:pStyle w:val="Literaturverzeichnis"/>
        <w:spacing w:before="0" w:after="0"/>
        <w:jc w:val="both"/>
      </w:pPr>
      <w:bookmarkStart w:id="122" w:name="ref-R-rmarkdown_a"/>
      <w:bookmarkEnd w:id="121"/>
      <w:r>
        <w:t xml:space="preserve">Xie, Y., Allaire, J. J., &amp; Grolemund, G. (2018). </w:t>
      </w:r>
      <w:r>
        <w:rPr>
          <w:i/>
          <w:iCs/>
        </w:rPr>
        <w:t>R markdown: The definitive guide</w:t>
      </w:r>
      <w:r>
        <w:t xml:space="preserve">. Chapman; Hall/CRC. </w:t>
      </w:r>
      <w:hyperlink r:id="rId32">
        <w:r>
          <w:rPr>
            <w:rStyle w:val="Hyperlink"/>
          </w:rPr>
          <w:t>https://bookdown.org/yihui/rmarkdown</w:t>
        </w:r>
      </w:hyperlink>
    </w:p>
    <w:p w:rsidR="0094579A" w:rsidRDefault="001D65B8" w:rsidP="001D65B8">
      <w:pPr>
        <w:pStyle w:val="Literaturverzeichnis"/>
        <w:spacing w:before="0" w:after="0"/>
        <w:jc w:val="both"/>
      </w:pPr>
      <w:bookmarkStart w:id="123" w:name="ref-R-rmarkdown_b"/>
      <w:bookmarkEnd w:id="122"/>
      <w:r>
        <w:t xml:space="preserve">Xie, Y., Dervieux, C., &amp; Riederer, E. (2020). </w:t>
      </w:r>
      <w:r>
        <w:rPr>
          <w:i/>
          <w:iCs/>
        </w:rPr>
        <w:t>R markdown cookbook</w:t>
      </w:r>
      <w:r>
        <w:t xml:space="preserve">. Chapman; Hall/CRC. </w:t>
      </w:r>
      <w:hyperlink r:id="rId33">
        <w:r>
          <w:rPr>
            <w:rStyle w:val="Hyperlink"/>
          </w:rPr>
          <w:t>https://bookdown.org/yihui/rmarkdown-cookbook</w:t>
        </w:r>
      </w:hyperlink>
      <w:bookmarkEnd w:id="63"/>
      <w:bookmarkEnd w:id="65"/>
      <w:bookmarkEnd w:id="123"/>
    </w:p>
    <w:sectPr w:rsidR="0094579A" w:rsidSect="001D65B8">
      <w:headerReference w:type="even" r:id="rId34"/>
      <w:headerReference w:type="default" r:id="rId35"/>
      <w:headerReference w:type="first" r:id="rId3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04" w:rsidRDefault="00324D04">
      <w:pPr>
        <w:spacing w:before="0" w:after="0" w:line="240" w:lineRule="auto"/>
      </w:pPr>
      <w:r>
        <w:separator/>
      </w:r>
    </w:p>
  </w:endnote>
  <w:endnote w:type="continuationSeparator" w:id="0">
    <w:p w:rsidR="00324D04" w:rsidRDefault="00324D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04" w:rsidRDefault="00324D04">
      <w:r>
        <w:separator/>
      </w:r>
    </w:p>
  </w:footnote>
  <w:footnote w:type="continuationSeparator" w:id="0">
    <w:p w:rsidR="00324D04" w:rsidRDefault="00324D04">
      <w:r>
        <w:continuationSeparator/>
      </w:r>
    </w:p>
  </w:footnote>
  <w:footnote w:id="1">
    <w:p w:rsidR="001D65B8" w:rsidRDefault="001D65B8">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Content>
      <w:p w:rsidR="001D65B8" w:rsidRDefault="001D65B8" w:rsidP="001D65B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D65B8" w:rsidRDefault="001D65B8" w:rsidP="001D65B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Content>
      <w:p w:rsidR="001D65B8" w:rsidRDefault="001D65B8" w:rsidP="001D65B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551DE">
          <w:rPr>
            <w:rStyle w:val="Seitenzahl"/>
            <w:noProof/>
          </w:rPr>
          <w:t>41</w:t>
        </w:r>
        <w:r>
          <w:rPr>
            <w:rStyle w:val="Seitenzahl"/>
          </w:rPr>
          <w:fldChar w:fldCharType="end"/>
        </w:r>
      </w:p>
    </w:sdtContent>
  </w:sdt>
  <w:p w:rsidR="001D65B8" w:rsidRPr="00A05772" w:rsidRDefault="001D65B8" w:rsidP="001D65B8">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Content>
      <w:p w:rsidR="001D65B8" w:rsidRDefault="001D65B8" w:rsidP="001D65B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4717E">
          <w:rPr>
            <w:rStyle w:val="Seitenzahl"/>
            <w:noProof/>
          </w:rPr>
          <w:t>1</w:t>
        </w:r>
        <w:r>
          <w:rPr>
            <w:rStyle w:val="Seitenzahl"/>
          </w:rPr>
          <w:fldChar w:fldCharType="end"/>
        </w:r>
      </w:p>
    </w:sdtContent>
  </w:sdt>
  <w:p w:rsidR="001D65B8" w:rsidRDefault="001D65B8" w:rsidP="001D65B8">
    <w:pPr>
      <w:pStyle w:val="Kopfzeile"/>
      <w:ind w:right="360"/>
    </w:pPr>
    <w:r>
      <w:t>Running head: TEMPLATE MATCHING</w:t>
    </w:r>
  </w:p>
  <w:p w:rsidR="001D65B8" w:rsidRPr="00A05772" w:rsidRDefault="001D65B8" w:rsidP="001D65B8">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6E615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9A"/>
    <w:rsid w:val="001D65B8"/>
    <w:rsid w:val="00324D04"/>
    <w:rsid w:val="00343C08"/>
    <w:rsid w:val="00503D9C"/>
    <w:rsid w:val="0094579A"/>
    <w:rsid w:val="00BC1260"/>
    <w:rsid w:val="00D80F42"/>
    <w:rsid w:val="00E4717E"/>
    <w:rsid w:val="00E551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F4BA"/>
  <w15:docId w15:val="{D8D0B599-4865-4C55-9A2B-339A9C1A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Platzhaltertext">
    <w:name w:val="Placeholder Text"/>
    <w:basedOn w:val="Absatz-Standardschriftart"/>
    <w:semiHidden/>
    <w:rsid w:val="00503D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afex" TargetMode="External"/><Relationship Id="rId39" Type="http://schemas.openxmlformats.org/officeDocument/2006/relationships/theme" Target="theme/theme1.xml"/><Relationship Id="rId21" Type="http://schemas.openxmlformats.org/officeDocument/2006/relationships/hyperlink" Target="https://doi.org/10.1016/0301-0511(88)90013-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93/oxfordhb/9780195374148.013.0243" TargetMode="External"/><Relationship Id="rId25" Type="http://schemas.openxmlformats.org/officeDocument/2006/relationships/hyperlink" Target="https://doi.org/10.1111/psyp.12500" TargetMode="External"/><Relationship Id="rId33" Type="http://schemas.openxmlformats.org/officeDocument/2006/relationships/hyperlink" Target="https://bookdown.org/yihui/rmarkdown-cookbook"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i.org/10.3758/BF03203267" TargetMode="External"/><Relationship Id="rId20" Type="http://schemas.openxmlformats.org/officeDocument/2006/relationships/hyperlink" Target="https://doi.org/10.1111/psyp.13793" TargetMode="External"/><Relationship Id="rId29" Type="http://schemas.openxmlformats.org/officeDocument/2006/relationships/hyperlink" Target="https://doi.org/10.1371/journal.pone.0268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project.org/" TargetMode="External"/><Relationship Id="rId32" Type="http://schemas.openxmlformats.org/officeDocument/2006/relationships/hyperlink" Target="https://bookdown.org/yihui/rmarkdow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cs.108" TargetMode="External"/><Relationship Id="rId23" Type="http://schemas.openxmlformats.org/officeDocument/2006/relationships/hyperlink" Target="https://doi.org/10.1371/journal.pbio.0030051" TargetMode="External"/><Relationship Id="rId28" Type="http://schemas.openxmlformats.org/officeDocument/2006/relationships/hyperlink" Target="https://www.mathworks.com"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CRAN.R-project.org/package=emmeans" TargetMode="External"/><Relationship Id="rId31" Type="http://schemas.openxmlformats.org/officeDocument/2006/relationships/hyperlink" Target="https://yihui.org/knitr/" TargetMode="External"/><Relationship Id="rId4" Type="http://schemas.openxmlformats.org/officeDocument/2006/relationships/settings" Target="settings.xml"/><Relationship Id="rId9" Type="http://schemas.openxmlformats.org/officeDocument/2006/relationships/hyperlink" Target="mailto:sven.lesche@psychologie.uni-heidelberg.de" TargetMode="External"/><Relationship Id="rId14" Type="http://schemas.openxmlformats.org/officeDocument/2006/relationships/hyperlink" Target="https://doi.org/10.1111/psyp.12001" TargetMode="External"/><Relationship Id="rId22" Type="http://schemas.openxmlformats.org/officeDocument/2006/relationships/hyperlink" Target="https://doi.org/10.1111/1469-8986.3510099" TargetMode="External"/><Relationship Id="rId27" Type="http://schemas.openxmlformats.org/officeDocument/2006/relationships/hyperlink" Target="https://doi.org/10.1111/j.1469-8986.2009.00934.x" TargetMode="External"/><Relationship Id="rId30" Type="http://schemas.openxmlformats.org/officeDocument/2006/relationships/hyperlink" Target="https://doi.org/10.21105/joss.01686" TargetMode="External"/><Relationship Id="rId35" Type="http://schemas.openxmlformats.org/officeDocument/2006/relationships/header" Target="header2.xml"/><Relationship Id="rId8" Type="http://schemas.openxmlformats.org/officeDocument/2006/relationships/hyperlink" Target="https://github.com/SLesche/master"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3D"/>
    <w:rsid w:val="00537E3D"/>
    <w:rsid w:val="00CD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537E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2C064-73E3-4C6D-B08B-E4FCE457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14528</Words>
  <Characters>91530</Characters>
  <Application>Microsoft Office Word</Application>
  <DocSecurity>0</DocSecurity>
  <Lines>762</Lines>
  <Paragraphs>211</Paragraphs>
  <ScaleCrop>false</ScaleCrop>
  <HeadingPairs>
    <vt:vector size="2" baseType="variant">
      <vt:variant>
        <vt:lpstr>Titel</vt:lpstr>
      </vt:variant>
      <vt:variant>
        <vt:i4>1</vt:i4>
      </vt:variant>
    </vt:vector>
  </HeadingPairs>
  <TitlesOfParts>
    <vt:vector size="1" baseType="lpstr">
      <vt:lpstr>Automatically Extracting ERP Component Latencies Using a Dynamic Template Matching Algorithm</vt:lpstr>
    </vt:vector>
  </TitlesOfParts>
  <Manager/>
  <Company/>
  <LinksUpToDate>false</LinksUpToDate>
  <CharactersWithSpaces>105847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slesche</cp:lastModifiedBy>
  <cp:revision>5</cp:revision>
  <dcterms:created xsi:type="dcterms:W3CDTF">2024-01-12T12:35:00Z</dcterms:created>
  <dcterms:modified xsi:type="dcterms:W3CDTF">2024-01-12T15:07:00Z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