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01B66A3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3-05T12:14:00Z">
        <w:r w:rsidRPr="004046BB" w:rsidDel="00A238BD">
          <w:rPr>
            <w:rFonts w:ascii="Arial" w:hAnsi="Arial" w:cs="Arial"/>
            <w:b/>
          </w:rPr>
          <w:delText>TEST</w:delText>
        </w:r>
        <w:r w:rsidRPr="004046BB" w:rsidDel="00A238BD">
          <w:rPr>
            <w:rFonts w:ascii="Arial" w:hAnsi="Arial" w:cs="Arial"/>
          </w:rPr>
          <w:delText xml:space="preserve"> or </w:delText>
        </w:r>
        <w:r w:rsidRPr="004046BB" w:rsidDel="00A238BD">
          <w:rPr>
            <w:rFonts w:ascii="Arial" w:hAnsi="Arial" w:cs="Arial"/>
            <w:b/>
          </w:rPr>
          <w:delText>NA</w:delText>
        </w:r>
        <w:r w:rsidRPr="004046BB" w:rsidDel="00A238BD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1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2" w:name="_Hlk9247668"/>
      <w:r>
        <w:rPr>
          <w:rFonts w:ascii="Arial" w:hAnsi="Arial"/>
        </w:rPr>
        <w:t xml:space="preserve">MODFLOW </w:t>
      </w:r>
      <w:bookmarkEnd w:id="2"/>
      <w:r>
        <w:rPr>
          <w:rFonts w:ascii="Arial" w:hAnsi="Arial"/>
        </w:rPr>
        <w:t>grid.</w:t>
      </w:r>
    </w:p>
    <w:bookmarkEnd w:id="1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x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y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  <w:proofErr w:type="spellEnd"/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  <w:proofErr w:type="spellEnd"/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  <w:proofErr w:type="spellEnd"/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itemgetter</w:t>
      </w:r>
      <w:proofErr w:type="spellEnd"/>
      <w:r>
        <w:rPr>
          <w:rFonts w:ascii="Arial" w:hAnsi="Arial"/>
        </w:rPr>
        <w:t xml:space="preserve">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commentRangeStart w:id="3"/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i</w:t>
      </w:r>
      <w:proofErr w:type="spellEnd"/>
      <w:r w:rsidRPr="00DB6796">
        <w:rPr>
          <w:rFonts w:ascii="Arial" w:hAnsi="Arial"/>
        </w:rPr>
        <w:t xml:space="preserve">: the stomp input file containing the ~grid card </w:t>
      </w:r>
    </w:p>
    <w:p w14:paraId="4579AF7F" w14:textId="164F51D7" w:rsidR="00DB6796" w:rsidRP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shp</w:t>
      </w:r>
      <w:proofErr w:type="spellEnd"/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  <w:commentRangeEnd w:id="3"/>
      <w:r w:rsidR="00A238BD">
        <w:rPr>
          <w:rStyle w:val="CommentReference"/>
          <w:rFonts w:ascii="Arial" w:eastAsiaTheme="minorHAnsi" w:hAnsi="Arial" w:cs="Arial"/>
        </w:rPr>
        <w:commentReference w:id="3"/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ShapeFile</w:t>
      </w:r>
      <w:proofErr w:type="spellEnd"/>
      <w:r>
        <w:rPr>
          <w:rFonts w:ascii="Arial" w:hAnsi="Arial"/>
        </w:rPr>
        <w:t>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proofErr w:type="spellStart"/>
      <w:r w:rsidR="00DB6796">
        <w:rPr>
          <w:rFonts w:ascii="Arial" w:hAnsi="Arial"/>
        </w:rPr>
        <w:t>error_modify_cards_log</w:t>
      </w:r>
      <w:proofErr w:type="spellEnd"/>
      <w:r w:rsidR="00DB6796">
        <w:rPr>
          <w:rFonts w:ascii="Arial" w:hAnsi="Arial"/>
        </w:rPr>
        <w:t>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commentRangeStart w:id="4"/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</w:t>
      </w:r>
      <w:proofErr w:type="spellStart"/>
      <w:r>
        <w:rPr>
          <w:rFonts w:ascii="Arial" w:hAnsi="Arial"/>
        </w:rPr>
        <w:t>copc</w:t>
      </w:r>
      <w:proofErr w:type="spellEnd"/>
      <w:r>
        <w:rPr>
          <w:rFonts w:ascii="Arial" w:hAnsi="Arial"/>
        </w:rPr>
        <w:t xml:space="preserve"> list}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proofErr w:type="spellStart"/>
      <w:r w:rsidRPr="007971FB">
        <w:rPr>
          <w:rFonts w:ascii="Arial" w:hAnsi="Arial"/>
        </w:rPr>
        <w:t>ModelName</w:t>
      </w:r>
      <w:proofErr w:type="spellEnd"/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  <w:commentRangeEnd w:id="4"/>
      <w:r w:rsidR="00A238BD">
        <w:rPr>
          <w:rStyle w:val="CommentReference"/>
          <w:rFonts w:ascii="Arial" w:eastAsiaTheme="minorHAnsi" w:hAnsi="Arial" w:cs="Arial"/>
        </w:rPr>
        <w:commentReference w:id="4"/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shape file to use,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627AE825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Code walkthrough was performed </w:t>
      </w:r>
      <w:commentRangeStart w:id="5"/>
      <w:r>
        <w:rPr>
          <w:rFonts w:ascii="Arial" w:hAnsi="Arial"/>
        </w:rPr>
        <w:t>by Sara Lindberg on 06/11/2019</w:t>
      </w:r>
      <w:commentRangeEnd w:id="5"/>
      <w:r w:rsidR="00A238BD">
        <w:rPr>
          <w:rStyle w:val="CommentReference"/>
          <w:rFonts w:ascii="Arial" w:eastAsiaTheme="minorHAnsi" w:hAnsi="Arial" w:cs="Arial"/>
        </w:rPr>
        <w:commentReference w:id="5"/>
      </w:r>
      <w:r>
        <w:rPr>
          <w:rFonts w:ascii="Arial" w:hAnsi="Arial"/>
        </w:rPr>
        <w:t xml:space="preserve">. </w:t>
      </w:r>
      <w:commentRangeStart w:id="6"/>
      <w:r>
        <w:rPr>
          <w:rFonts w:ascii="Arial" w:hAnsi="Arial"/>
        </w:rPr>
        <w:t>A limited number of editorial comments were made but none of the comments or their resolution impacted the functionality of the tool itself.</w:t>
      </w:r>
      <w:commentRangeEnd w:id="6"/>
      <w:r w:rsidR="00190631">
        <w:rPr>
          <w:rStyle w:val="CommentReference"/>
          <w:rFonts w:ascii="Arial" w:eastAsiaTheme="minorHAnsi" w:hAnsi="Arial" w:cs="Arial"/>
        </w:rPr>
        <w:commentReference w:id="6"/>
      </w:r>
      <w:ins w:id="7" w:author="Sara Lindberg" w:date="2020-03-05T21:20:00Z">
        <w:r w:rsidR="00190631">
          <w:rPr>
            <w:rFonts w:ascii="Arial" w:hAnsi="Arial"/>
          </w:rPr>
          <w:t xml:space="preserve"> Subsequent updates to the co</w:t>
        </w:r>
      </w:ins>
      <w:ins w:id="8" w:author="Sara Lindberg" w:date="2020-03-05T21:21:00Z">
        <w:r w:rsidR="00190631">
          <w:rPr>
            <w:rFonts w:ascii="Arial" w:hAnsi="Arial"/>
          </w:rPr>
          <w:t>de were reviewed by</w:t>
        </w:r>
        <w:bookmarkStart w:id="9" w:name="_GoBack"/>
        <w:bookmarkEnd w:id="9"/>
        <w:r w:rsidR="00190631">
          <w:rPr>
            <w:rFonts w:ascii="Arial" w:hAnsi="Arial"/>
          </w:rPr>
          <w:t xml:space="preserve"> Sara Lindberg on 03/05/2020. The code relies on standard python libraries</w:t>
        </w:r>
      </w:ins>
      <w:ins w:id="10" w:author="Sara Lindberg" w:date="2020-03-05T21:22:00Z">
        <w:r w:rsidR="00190631">
          <w:rPr>
            <w:rFonts w:ascii="Arial" w:hAnsi="Arial"/>
          </w:rPr>
          <w:t xml:space="preserve"> and con</w:t>
        </w:r>
      </w:ins>
      <w:ins w:id="11" w:author="Sara Lindberg" w:date="2020-03-05T21:25:00Z">
        <w:r w:rsidR="002913A2">
          <w:rPr>
            <w:rFonts w:ascii="Arial" w:hAnsi="Arial"/>
          </w:rPr>
          <w:t>s</w:t>
        </w:r>
      </w:ins>
      <w:ins w:id="12" w:author="Sara Lindberg" w:date="2020-03-05T21:22:00Z">
        <w:r w:rsidR="00190631">
          <w:rPr>
            <w:rFonts w:ascii="Arial" w:hAnsi="Arial"/>
          </w:rPr>
          <w:t xml:space="preserve">ists of a </w:t>
        </w:r>
      </w:ins>
      <w:ins w:id="13" w:author="Sara Lindberg" w:date="2020-03-05T21:23:00Z">
        <w:r w:rsidR="00190631">
          <w:rPr>
            <w:rFonts w:ascii="Arial" w:hAnsi="Arial"/>
          </w:rPr>
          <w:t xml:space="preserve">single </w:t>
        </w:r>
        <w:r w:rsidR="00190631">
          <w:rPr>
            <w:rFonts w:ascii="Arial" w:hAnsi="Arial"/>
          </w:rPr>
          <w:t xml:space="preserve">python </w:t>
        </w:r>
      </w:ins>
      <w:ins w:id="14" w:author="Sara Lindberg" w:date="2020-03-05T21:22:00Z">
        <w:r w:rsidR="00190631">
          <w:rPr>
            <w:rFonts w:ascii="Arial" w:hAnsi="Arial"/>
          </w:rPr>
          <w:t>file</w:t>
        </w:r>
      </w:ins>
      <w:ins w:id="15" w:author="Sara Lindberg" w:date="2020-03-05T21:23:00Z">
        <w:r w:rsidR="00190631">
          <w:rPr>
            <w:rFonts w:ascii="Arial" w:hAnsi="Arial"/>
          </w:rPr>
          <w:t xml:space="preserve"> which references </w:t>
        </w:r>
      </w:ins>
      <w:ins w:id="16" w:author="Sara Lindberg" w:date="2020-03-05T21:24:00Z">
        <w:r w:rsidR="00190631">
          <w:rPr>
            <w:rFonts w:ascii="Arial" w:hAnsi="Arial"/>
          </w:rPr>
          <w:t xml:space="preserve">only </w:t>
        </w:r>
      </w:ins>
      <w:ins w:id="17" w:author="Sara Lindberg" w:date="2020-03-05T21:25:00Z">
        <w:r w:rsidR="00190631">
          <w:rPr>
            <w:rFonts w:ascii="Arial" w:hAnsi="Arial"/>
          </w:rPr>
          <w:t xml:space="preserve">the </w:t>
        </w:r>
      </w:ins>
      <w:ins w:id="18" w:author="Sara Lindberg" w:date="2020-03-05T21:24:00Z">
        <w:r w:rsidR="00190631">
          <w:rPr>
            <w:rFonts w:ascii="Arial" w:hAnsi="Arial"/>
          </w:rPr>
          <w:t>standard python libraries as noted in Section 3.</w:t>
        </w:r>
      </w:ins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9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0" w:name="_Ref33083555"/>
            <w:bookmarkEnd w:id="19"/>
            <w:commentRangeStart w:id="21"/>
            <w:r>
              <w:lastRenderedPageBreak/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20"/>
            <w:commentRangeEnd w:id="21"/>
            <w:r w:rsidR="00883D04">
              <w:rPr>
                <w:rStyle w:val="CommentReference"/>
                <w:b w:val="0"/>
                <w:iCs w:val="0"/>
              </w:rPr>
              <w:commentReference w:id="21"/>
            </w:r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1980" w:type="dxa"/>
            <w:vAlign w:val="center"/>
          </w:tcPr>
          <w:p w14:paraId="59DF7714" w14:textId="5AB088C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ins w:id="22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3"/>
            <w:del w:id="24" w:author="Neil Powers" w:date="2020-03-05T13:04:00Z">
              <w:r w:rsidR="0083135B" w:rsidDel="00567969">
                <w:rPr>
                  <w:rFonts w:ascii="Arial" w:hAnsi="Arial"/>
                </w:rPr>
                <w:delText>4</w:delText>
              </w:r>
            </w:del>
            <w:r w:rsidR="0083135B">
              <w:rPr>
                <w:rFonts w:ascii="Arial" w:hAnsi="Arial"/>
              </w:rPr>
              <w:t>.1</w:t>
            </w:r>
            <w:commentRangeEnd w:id="23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3"/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417B57D6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ins w:id="25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6"/>
            <w:del w:id="27" w:author="Neil Powers" w:date="2020-03-05T13:04:00Z">
              <w:r w:rsidDel="00567969">
                <w:rPr>
                  <w:rFonts w:ascii="Arial" w:hAnsi="Arial"/>
                </w:rPr>
                <w:delText>4</w:delText>
              </w:r>
            </w:del>
            <w:r>
              <w:rPr>
                <w:rFonts w:ascii="Arial" w:hAnsi="Arial"/>
              </w:rPr>
              <w:t>.2</w:t>
            </w:r>
            <w:commentRangeEnd w:id="26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6"/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2F07F3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33E5930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8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29"/>
            <w:del w:id="30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  <w:commentRangeEnd w:id="29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29"/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” values against STOMP input file </w:t>
            </w:r>
          </w:p>
        </w:tc>
      </w:tr>
      <w:tr w:rsidR="0083135B" w14:paraId="7DC743E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0945FE5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32"/>
            <w:del w:id="33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  <w:commentRangeEnd w:id="32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32"/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5D3AE2B6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4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35"/>
            <w:del w:id="36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  <w:commentRangeEnd w:id="35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35"/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3718462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7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38"/>
            <w:del w:id="39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  <w:commentRangeEnd w:id="38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38"/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3948C89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40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commentRangeStart w:id="41"/>
            <w:del w:id="42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  <w:commentRangeEnd w:id="41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41"/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38445B6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commentRangeStart w:id="43"/>
            <w:r w:rsidRPr="00496F95">
              <w:rPr>
                <w:rFonts w:ascii="Arial" w:hAnsi="Arial"/>
              </w:rPr>
              <w:t xml:space="preserve">ATC 1 step: </w:t>
            </w:r>
            <w:ins w:id="44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45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  <w:commentRangeEnd w:id="43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43"/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2913A2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2913A2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04DD4E8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del w:id="46" w:author="Sara Lindberg" w:date="2020-03-05T12:08:00Z">
              <w:r w:rsidRPr="007D0AAC" w:rsidDel="00A238BD">
                <w:rPr>
                  <w:rFonts w:ascii="Arial" w:hAnsi="Arial"/>
                  <w:b/>
                  <w:sz w:val="20"/>
                </w:rPr>
                <w:delText>-##</w:delText>
              </w:r>
            </w:del>
            <w:ins w:id="47" w:author="Sara Lindberg" w:date="2020-03-05T12:08:00Z">
              <w:r w:rsidR="00A238BD" w:rsidRPr="007D0AAC">
                <w:rPr>
                  <w:rFonts w:ascii="Arial" w:hAnsi="Arial"/>
                  <w:b/>
                  <w:sz w:val="20"/>
                </w:rPr>
                <w:t>-</w:t>
              </w:r>
              <w:r w:rsidR="00A238BD"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4C7FB434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del w:id="48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3/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4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/2020</w:delText>
              </w:r>
            </w:del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39606DF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49"/>
            <w:commentRangeStart w:id="50"/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  <w:del w:id="51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Neira Mondragon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 xml:space="preserve"> 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O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.</w:delText>
              </w:r>
              <w:commentRangeEnd w:id="49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49"/>
              </w:r>
            </w:del>
            <w:commentRangeEnd w:id="50"/>
            <w:r w:rsidR="00662F0E">
              <w:rPr>
                <w:rStyle w:val="CommentReference"/>
                <w:rFonts w:ascii="Arial" w:eastAsiaTheme="minorHAnsi" w:hAnsi="Arial" w:cs="Arial"/>
              </w:rPr>
              <w:commentReference w:id="50"/>
            </w:r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6506B53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ins w:id="52" w:author="Neil Powers" w:date="2020-03-05T13:05:00Z">
              <w:r w:rsidR="00567969" w:rsidRPr="00B849FF">
                <w:rPr>
                  <w:rFonts w:ascii="Arial" w:hAnsi="Arial"/>
                  <w:b/>
                  <w:sz w:val="20"/>
                  <w:highlight w:val="yellow"/>
                </w:rPr>
                <w:t>[PROVIDE LINK TO TESTING DIRECTORY]</w:t>
              </w:r>
            </w:ins>
            <w:commentRangeStart w:id="53"/>
            <w:del w:id="54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CAVE\</w:delText>
              </w:r>
              <w:r w:rsidR="00245B28" w:rsidRPr="00245B28" w:rsidDel="00567969">
                <w:rPr>
                  <w:rFonts w:ascii="Arial" w:hAnsi="Arial"/>
                  <w:b/>
                  <w:sz w:val="20"/>
                </w:rPr>
                <w:delText>CA-CIE-Tools-TestEnv\v4-2_ca-surf_test\ca-surf-QA-test2</w:delText>
              </w:r>
              <w:commentRangeEnd w:id="53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53"/>
              </w:r>
            </w:del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3A882F43" w14:textId="180BC78B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D37C694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DD0AE1">
            <w:pPr>
              <w:pStyle w:val="Heading6"/>
              <w:outlineLvl w:val="5"/>
            </w:pPr>
            <w:r>
              <w:t>Table 3</w:t>
            </w:r>
          </w:p>
          <w:p w14:paraId="1F5BBB93" w14:textId="77777777" w:rsidR="00121C5E" w:rsidRPr="00DC2C2D" w:rsidRDefault="002913A2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2913A2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5266480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0D1FEA8" w14:textId="554CB1A0" w:rsidR="00E62A15" w:rsidDel="00C737E8" w:rsidRDefault="00E62A15" w:rsidP="00E62A15">
      <w:pPr>
        <w:pStyle w:val="H1bodytext"/>
        <w:spacing w:after="120"/>
        <w:rPr>
          <w:del w:id="55" w:author="Neil Powers" w:date="2020-03-05T13:06:00Z"/>
          <w:rFonts w:ascii="Arial" w:hAnsi="Arial" w:cs="Arial"/>
          <w:highlight w:val="yellow"/>
        </w:rPr>
      </w:pPr>
      <w:commentRangeStart w:id="56"/>
      <w:del w:id="57" w:author="Neil Powers" w:date="2020-03-05T13:06:00Z">
        <w:r w:rsidRPr="00F279D9" w:rsidDel="00C737E8">
          <w:rPr>
            <w:rFonts w:ascii="Arial" w:hAnsi="Arial" w:cs="Arial"/>
            <w:highlight w:val="yellow"/>
          </w:rPr>
          <w:delText>The test report will state whether the tool is qualified for use, summarize test case results, and report all resolved incidents and resolution of unresolved incidents.</w:delText>
        </w:r>
        <w:commentRangeEnd w:id="56"/>
        <w:r w:rsidR="00A238BD" w:rsidDel="00C737E8">
          <w:rPr>
            <w:rStyle w:val="CommentReference"/>
            <w:rFonts w:ascii="Arial" w:eastAsiaTheme="minorHAnsi" w:hAnsi="Arial" w:cs="Arial"/>
          </w:rPr>
          <w:commentReference w:id="56"/>
        </w:r>
      </w:del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75C77A8" w14:textId="53C9A774" w:rsidR="001B7065" w:rsidDel="00C737E8" w:rsidRDefault="001B7065">
      <w:pPr>
        <w:pStyle w:val="H1bodytext"/>
        <w:numPr>
          <w:ilvl w:val="0"/>
          <w:numId w:val="6"/>
        </w:numPr>
        <w:spacing w:after="120"/>
        <w:rPr>
          <w:del w:id="58" w:author="Neil Powers" w:date="2020-03-05T13:06:00Z"/>
          <w:rFonts w:ascii="Arial" w:hAnsi="Arial" w:cs="Arial"/>
        </w:rPr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commentRangeStart w:id="59"/>
      <w:del w:id="60" w:author="Neil Powers" w:date="2020-03-05T13:06:00Z">
        <w:r w:rsidDel="00C737E8">
          <w:rPr>
            <w:rFonts w:ascii="Arial" w:hAnsi="Arial" w:cs="Arial"/>
          </w:rPr>
          <w:delText>It is …</w:delText>
        </w:r>
        <w:commentRangeEnd w:id="59"/>
        <w:r w:rsidR="00A238BD" w:rsidDel="00C737E8">
          <w:rPr>
            <w:rStyle w:val="CommentReference"/>
            <w:rFonts w:ascii="Arial" w:eastAsiaTheme="minorHAnsi" w:hAnsi="Arial" w:cs="Arial"/>
          </w:rPr>
          <w:commentReference w:id="59"/>
        </w:r>
      </w:del>
    </w:p>
    <w:p w14:paraId="21672DB8" w14:textId="0B44CDD8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commentRangeStart w:id="61"/>
      <w:del w:id="62" w:author="Neil Powers" w:date="2020-03-05T13:06:00Z">
        <w:r w:rsidDel="00C737E8">
          <w:rPr>
            <w:rFonts w:ascii="Arial" w:hAnsi="Arial" w:cs="Arial"/>
          </w:rPr>
          <w:delText>Acceptance Test 2 is in Table A-</w:delText>
        </w:r>
        <w:r w:rsidR="0073587B" w:rsidDel="00C737E8">
          <w:rPr>
            <w:rFonts w:ascii="Arial" w:hAnsi="Arial" w:cs="Arial"/>
          </w:rPr>
          <w:delText>2</w:delText>
        </w:r>
        <w:r w:rsidDel="00C737E8">
          <w:rPr>
            <w:rFonts w:ascii="Arial" w:hAnsi="Arial" w:cs="Arial"/>
          </w:rPr>
          <w:delText>. It is …</w:delText>
        </w:r>
        <w:commentRangeEnd w:id="61"/>
        <w:r w:rsidR="00A238BD" w:rsidDel="00C737E8">
          <w:rPr>
            <w:rStyle w:val="CommentReference"/>
            <w:rFonts w:ascii="Arial" w:eastAsiaTheme="minorHAnsi" w:hAnsi="Arial" w:cs="Arial"/>
          </w:rPr>
          <w:commentReference w:id="61"/>
        </w:r>
      </w:del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lastRenderedPageBreak/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 w:rsidRPr="0094031D">
        <w:rPr>
          <w:rFonts w:ascii="Arial" w:hAnsi="Arial"/>
        </w:rPr>
        <w:t>shp</w:t>
      </w:r>
      <w:proofErr w:type="spellEnd"/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3A03D83A" w14:textId="02C8148B" w:rsidR="004556EC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0C8D869" w14:textId="6CCCAEB8" w:rsidR="00594673" w:rsidRPr="004556EC" w:rsidRDefault="00594673" w:rsidP="004556EC">
      <w:pPr>
        <w:pStyle w:val="ListParagraph"/>
        <w:numPr>
          <w:ilvl w:val="0"/>
          <w:numId w:val="15"/>
        </w:numPr>
      </w:pPr>
      <w:r>
        <w:t>1.1 – Adding to the Tool Runner Approved Tool list and removed comments from output that were no longer needed.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63" w:name="_Ref33082828"/>
      <w:r>
        <w:lastRenderedPageBreak/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6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</w:t>
      </w:r>
      <w:proofErr w:type="spellStart"/>
      <w:r>
        <w:t>linux</w:t>
      </w:r>
      <w:proofErr w:type="spellEnd"/>
      <w:r>
        <w:t xml:space="preserve">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6B4C1CC7" w:rsidR="00192EF0" w:rsidRDefault="00F84B1A">
      <w:r>
        <w:rPr>
          <w:noProof/>
        </w:rPr>
        <w:drawing>
          <wp:inline distT="0" distB="0" distL="0" distR="0" wp14:anchorId="61F8F700" wp14:editId="2C31461C">
            <wp:extent cx="64008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01BA643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9DACC" w14:textId="5B12A371" w:rsidR="00121C5E" w:rsidRDefault="00121C5E" w:rsidP="00DD0AE1">
            <w:pPr>
              <w:pStyle w:val="Table"/>
            </w:pPr>
            <w:r>
              <w:t>Table A-1</w:t>
            </w:r>
          </w:p>
          <w:p w14:paraId="405B781C" w14:textId="77777777" w:rsidR="00121C5E" w:rsidRPr="00DA11B3" w:rsidRDefault="002913A2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289361220"/>
                <w:placeholder>
                  <w:docPart w:val="1FAB99375FB144CBB4EA7FD4F4DE439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769BA737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614E3" w14:textId="77777777" w:rsidR="00121C5E" w:rsidRPr="007D0AAC" w:rsidRDefault="002913A2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643508927"/>
                <w:placeholder>
                  <w:docPart w:val="405FDDD7840546448D5D5865608935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D1BF2F3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118632786"/>
                <w:placeholder>
                  <w:docPart w:val="14726A5210104E31AC64C79A8C19ED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42DB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3/4/2020</w:t>
            </w:r>
          </w:p>
        </w:tc>
      </w:tr>
      <w:tr w:rsidR="00121C5E" w:rsidRPr="007D0AAC" w14:paraId="10501A58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AD70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64"/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commentRangeEnd w:id="64"/>
            <w:r w:rsidR="00A238BD">
              <w:rPr>
                <w:rStyle w:val="CommentReference"/>
                <w:rFonts w:ascii="Arial" w:eastAsiaTheme="minorHAnsi" w:hAnsi="Arial" w:cs="Arial"/>
              </w:rPr>
              <w:commentReference w:id="64"/>
            </w:r>
          </w:p>
          <w:p w14:paraId="39C8E11E" w14:textId="2713C27C" w:rsidR="00121C5E" w:rsidRPr="00A106A3" w:rsidRDefault="00721850" w:rsidP="00DD0AE1">
            <w:ins w:id="65" w:author="Neil Powers" w:date="2020-03-05T13:46:00Z">
              <w:r w:rsidRPr="00A106A3">
                <w:rPr>
                  <w:b/>
                  <w:sz w:val="20"/>
                </w:rPr>
                <w:t>Z:\CA-CIE-Tools-TestEnv\v4-2_ca-surf_test\ca-surf-QA-test2</w:t>
              </w:r>
              <w:r>
                <w:rPr>
                  <w:b/>
                  <w:sz w:val="20"/>
                </w:rPr>
                <w:t>\rad1surface_flux.txt</w:t>
              </w:r>
            </w:ins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11C1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M.O.</w:t>
            </w:r>
          </w:p>
        </w:tc>
      </w:tr>
      <w:tr w:rsidR="00121C5E" w:rsidRPr="007D0AAC" w14:paraId="227BF187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F4FF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A106A3">
              <w:rPr>
                <w:rFonts w:ascii="Arial" w:hAnsi="Arial"/>
                <w:b/>
                <w:sz w:val="20"/>
              </w:rPr>
              <w:t>Z:\CA-CIE-Tools-TestEnv\v4-2_ca-surf_test\ca-surf-QA-test2</w:t>
            </w:r>
          </w:p>
        </w:tc>
      </w:tr>
      <w:tr w:rsidR="00121C5E" w:rsidRPr="00572F5F" w14:paraId="58AF0C79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D9B7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0F7E5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2EEB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D039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5F00EA08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4E7E514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57EE034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411F1B8F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75" w:type="dxa"/>
            <w:vAlign w:val="center"/>
          </w:tcPr>
          <w:p w14:paraId="617110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49A3DF2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EB4500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994" w:type="dxa"/>
            <w:vAlign w:val="center"/>
          </w:tcPr>
          <w:p w14:paraId="566E0DB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1190D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4B2EEB44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101D5EC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75" w:type="dxa"/>
            <w:vAlign w:val="center"/>
          </w:tcPr>
          <w:p w14:paraId="1E78B1F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1750853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0714183B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28F24336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710935C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1994" w:type="dxa"/>
            <w:vAlign w:val="center"/>
          </w:tcPr>
          <w:p w14:paraId="0961C2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66AD30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E6A4A7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204783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369" w:type="dxa"/>
            <w:gridSpan w:val="2"/>
            <w:vAlign w:val="center"/>
          </w:tcPr>
          <w:p w14:paraId="608531D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70D51C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3AB64B0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D6529E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EB8F85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375" w:type="dxa"/>
            <w:vAlign w:val="center"/>
          </w:tcPr>
          <w:p w14:paraId="291C653F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164DF7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5DE30FF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“stomp grid size,” /</w:t>
            </w:r>
          </w:p>
          <w:p w14:paraId="480A9322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58BB59C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26707D7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489107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1994" w:type="dxa"/>
            <w:vAlign w:val="center"/>
          </w:tcPr>
          <w:p w14:paraId="5949C32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DD191A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CD9A9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B18F6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BD7C4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9F164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2667B3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0A311F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D063228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41BEDFD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1994" w:type="dxa"/>
            <w:vAlign w:val="center"/>
          </w:tcPr>
          <w:p w14:paraId="529DA3CD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4A1DCD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5E8995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AF5A227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5C5A6F15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4" w:type="dxa"/>
            <w:vAlign w:val="center"/>
          </w:tcPr>
          <w:p w14:paraId="14646C5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9C4AA5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24FFB276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2750AE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5D31E8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994" w:type="dxa"/>
            <w:vAlign w:val="center"/>
          </w:tcPr>
          <w:p w14:paraId="5EB96C9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882BA9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3D3F6CE3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06E17F6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1A99E99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1994" w:type="dxa"/>
            <w:vAlign w:val="center"/>
          </w:tcPr>
          <w:p w14:paraId="1DA3530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1DB4D44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1A2C92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5410330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6A242B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1994" w:type="dxa"/>
            <w:vAlign w:val="center"/>
          </w:tcPr>
          <w:p w14:paraId="08B69EC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F63D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634C6B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D0B6243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78C58BA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1994" w:type="dxa"/>
            <w:vAlign w:val="center"/>
          </w:tcPr>
          <w:p w14:paraId="4D8BE51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1097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09BF763C" w14:textId="77777777" w:rsidR="00121C5E" w:rsidRPr="00192EF0" w:rsidRDefault="00121C5E"/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30E15440" w:rsidR="00E77779" w:rsidRPr="00DA11B3" w:rsidRDefault="002913A2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61F9B68B" w:rsidR="00E77779" w:rsidRPr="007D0AAC" w:rsidRDefault="002913A2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3A8D5028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7D0AAC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DA87C70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[</w:t>
            </w:r>
            <w:r w:rsidRPr="00050A67">
              <w:rPr>
                <w:rFonts w:ascii="Arial" w:hAnsi="Arial"/>
                <w:b/>
                <w:sz w:val="20"/>
                <w:highlight w:val="yellow"/>
              </w:rPr>
              <w:t>FIRST &amp; LAST NAME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4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4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E77779" w14:paraId="1AF0B1BD" w14:textId="77777777" w:rsidTr="00B84619">
        <w:trPr>
          <w:trHeight w:val="620"/>
        </w:trPr>
        <w:tc>
          <w:tcPr>
            <w:tcW w:w="650" w:type="dxa"/>
            <w:vAlign w:val="center"/>
          </w:tcPr>
          <w:p w14:paraId="0F92F5A0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13E5A7C9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6C628762" w14:textId="16A0764A" w:rsidR="00E77779" w:rsidRPr="00DA42F1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64038585"/>
                <w:placeholder>
                  <w:docPart w:val="4EA9C761C4C642D686212CC08B66F79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E77779" w14:paraId="325B1CA5" w14:textId="77777777" w:rsidTr="00B84619">
        <w:trPr>
          <w:trHeight w:val="440"/>
        </w:trPr>
        <w:tc>
          <w:tcPr>
            <w:tcW w:w="650" w:type="dxa"/>
            <w:vAlign w:val="center"/>
          </w:tcPr>
          <w:p w14:paraId="1EDF724F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D310195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C16BCD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6F5887B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2F158EA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C66C360" w14:textId="77777777" w:rsidR="00E77779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3D62271F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7983A3C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A3003F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19E2EFD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90D4CD1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4210" w:type="dxa"/>
            <w:vAlign w:val="center"/>
          </w:tcPr>
          <w:p w14:paraId="3E48CCB6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09E23358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45D8668C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</w:tr>
    </w:tbl>
    <w:p w14:paraId="1E38C022" w14:textId="77777777" w:rsidR="009954A4" w:rsidRDefault="009954A4"/>
    <w:sectPr w:rsidR="009954A4" w:rsidSect="00B84619">
      <w:headerReference w:type="default" r:id="rId15"/>
      <w:footerReference w:type="default" r:id="rId16"/>
      <w:headerReference w:type="first" r:id="rId17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20-03-05T12:05:00Z" w:initials="SL">
    <w:p w14:paraId="0DBD8088" w14:textId="1ACDBFC2" w:rsidR="00A238BD" w:rsidRDefault="00A238BD">
      <w:pPr>
        <w:pStyle w:val="CommentText"/>
      </w:pPr>
      <w:r>
        <w:rPr>
          <w:rStyle w:val="CommentReference"/>
        </w:rPr>
        <w:annotationRef/>
      </w:r>
      <w:r>
        <w:t>Assuming the arguments are all the same and the shell is capturing them to keep the look and feel the same as the other tools?</w:t>
      </w:r>
    </w:p>
  </w:comment>
  <w:comment w:id="4" w:author="Sara Lindberg" w:date="2020-03-05T12:06:00Z" w:initials="SL">
    <w:p w14:paraId="1CE05C89" w14:textId="11771F9D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Still the same—just captured in the shell now with variables assigned </w:t>
      </w:r>
      <w:proofErr w:type="spellStart"/>
      <w:r>
        <w:t>etc</w:t>
      </w:r>
      <w:proofErr w:type="spellEnd"/>
      <w:r>
        <w:t>?</w:t>
      </w:r>
    </w:p>
  </w:comment>
  <w:comment w:id="5" w:author="Sara Lindberg" w:date="2020-03-05T12:07:00Z" w:initials="SL">
    <w:p w14:paraId="171CC4A6" w14:textId="3E2D057F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Need another review for recent changes? Was there a table with the comments? </w:t>
      </w:r>
      <w:proofErr w:type="gramStart"/>
      <w:r>
        <w:t>Also</w:t>
      </w:r>
      <w:proofErr w:type="gramEnd"/>
      <w:r>
        <w:t xml:space="preserve"> Mitchell is adding a table for dependencies/shared libraries/modules I think.</w:t>
      </w:r>
    </w:p>
  </w:comment>
  <w:comment w:id="6" w:author="Sara Lindberg" w:date="2020-03-05T21:23:00Z" w:initials="SL">
    <w:p w14:paraId="3C24A597" w14:textId="67E25F8D" w:rsidR="00190631" w:rsidRDefault="00190631">
      <w:pPr>
        <w:pStyle w:val="CommentText"/>
      </w:pPr>
      <w:r>
        <w:rPr>
          <w:rStyle w:val="CommentReference"/>
        </w:rPr>
        <w:annotationRef/>
      </w:r>
      <w:r>
        <w:t>Checking with Randy—this could be deleted</w:t>
      </w:r>
    </w:p>
  </w:comment>
  <w:comment w:id="21" w:author="Chris Farrow" w:date="2020-02-20T09:54:00Z" w:initials="CF">
    <w:p w14:paraId="43B2EAF8" w14:textId="77777777" w:rsidR="00883D04" w:rsidRDefault="00883D04">
      <w:pPr>
        <w:pStyle w:val="CommentText"/>
      </w:pPr>
      <w:r>
        <w:rPr>
          <w:rStyle w:val="CommentReference"/>
        </w:rPr>
        <w:annotationRef/>
      </w:r>
      <w:r>
        <w:t>Note, the Table</w:t>
      </w:r>
      <w:r w:rsidR="004440A4">
        <w:t xml:space="preserve">s in the main document (NOT the Appendix Tables) are captions. Therefore, please use Cross-References </w:t>
      </w:r>
      <w:r w:rsidR="003A26D6">
        <w:t>when identifying Tables in the main text.</w:t>
      </w:r>
    </w:p>
    <w:p w14:paraId="3DC72AF6" w14:textId="77777777" w:rsidR="003A26D6" w:rsidRDefault="003A26D6">
      <w:pPr>
        <w:pStyle w:val="CommentText"/>
      </w:pPr>
    </w:p>
    <w:p w14:paraId="40D24C39" w14:textId="1F934FB2" w:rsidR="003A26D6" w:rsidRDefault="003A26D6">
      <w:pPr>
        <w:pStyle w:val="CommentText"/>
      </w:pPr>
      <w:r>
        <w:t>For Appendix</w:t>
      </w:r>
    </w:p>
  </w:comment>
  <w:comment w:id="23" w:author="Sara Lindberg" w:date="2020-03-05T12:11:00Z" w:initials="SL">
    <w:p w14:paraId="63FC2445" w14:textId="21B2BC79" w:rsidR="00A238BD" w:rsidRDefault="00A238BD">
      <w:pPr>
        <w:pStyle w:val="CommentText"/>
      </w:pPr>
      <w:r>
        <w:rPr>
          <w:rStyle w:val="CommentReference"/>
        </w:rPr>
        <w:annotationRef/>
      </w:r>
      <w:r>
        <w:t>3.1?</w:t>
      </w:r>
    </w:p>
  </w:comment>
  <w:comment w:id="26" w:author="Sara Lindberg" w:date="2020-03-05T12:11:00Z" w:initials="SL">
    <w:p w14:paraId="60F53656" w14:textId="74BE57A9" w:rsidR="00A238BD" w:rsidRDefault="00A238BD">
      <w:pPr>
        <w:pStyle w:val="CommentText"/>
      </w:pPr>
      <w:r>
        <w:rPr>
          <w:rStyle w:val="CommentReference"/>
        </w:rPr>
        <w:annotationRef/>
      </w:r>
      <w:r>
        <w:t>3.2?</w:t>
      </w:r>
    </w:p>
  </w:comment>
  <w:comment w:id="29" w:author="Sara Lindberg" w:date="2020-03-05T12:11:00Z" w:initials="SL">
    <w:p w14:paraId="4535E741" w14:textId="5FFB6F2F" w:rsidR="00A238BD" w:rsidRDefault="00A238BD">
      <w:pPr>
        <w:pStyle w:val="CommentText"/>
      </w:pPr>
      <w:r>
        <w:rPr>
          <w:rStyle w:val="CommentReference"/>
        </w:rPr>
        <w:annotationRef/>
      </w:r>
      <w:r>
        <w:t>3.3?</w:t>
      </w:r>
    </w:p>
  </w:comment>
  <w:comment w:id="32" w:author="Sara Lindberg" w:date="2020-03-05T12:11:00Z" w:initials="SL">
    <w:p w14:paraId="121EAB86" w14:textId="38B7E682" w:rsidR="00A238BD" w:rsidRDefault="00A238BD">
      <w:pPr>
        <w:pStyle w:val="CommentText"/>
      </w:pPr>
      <w:r>
        <w:rPr>
          <w:rStyle w:val="CommentReference"/>
        </w:rPr>
        <w:annotationRef/>
      </w:r>
      <w:r>
        <w:t>3.4?</w:t>
      </w:r>
    </w:p>
  </w:comment>
  <w:comment w:id="35" w:author="Sara Lindberg" w:date="2020-03-05T12:11:00Z" w:initials="SL">
    <w:p w14:paraId="0212DA27" w14:textId="650E8A4F" w:rsidR="00A238BD" w:rsidRDefault="00A238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3.5?</w:t>
      </w:r>
    </w:p>
  </w:comment>
  <w:comment w:id="38" w:author="Sara Lindberg" w:date="2020-03-05T12:11:00Z" w:initials="SL">
    <w:p w14:paraId="79DCE0C5" w14:textId="3919DEFD" w:rsidR="00A238BD" w:rsidRDefault="00A238BD">
      <w:pPr>
        <w:pStyle w:val="CommentText"/>
      </w:pPr>
      <w:r>
        <w:rPr>
          <w:rStyle w:val="CommentReference"/>
        </w:rPr>
        <w:annotationRef/>
      </w:r>
      <w:r>
        <w:t>3.6?</w:t>
      </w:r>
    </w:p>
  </w:comment>
  <w:comment w:id="41" w:author="Sara Lindberg" w:date="2020-03-05T12:12:00Z" w:initials="SL">
    <w:p w14:paraId="308C5512" w14:textId="341AB29B" w:rsidR="00A238BD" w:rsidRDefault="00A238BD">
      <w:pPr>
        <w:pStyle w:val="CommentText"/>
      </w:pPr>
      <w:r>
        <w:rPr>
          <w:rStyle w:val="CommentReference"/>
        </w:rPr>
        <w:annotationRef/>
      </w:r>
      <w:r>
        <w:t>3.7</w:t>
      </w:r>
    </w:p>
  </w:comment>
  <w:comment w:id="43" w:author="Sara Lindberg" w:date="2020-03-05T12:10:00Z" w:initials="SL">
    <w:p w14:paraId="3019950C" w14:textId="1F10D65B" w:rsidR="00A238BD" w:rsidRDefault="00A238BD">
      <w:pPr>
        <w:pStyle w:val="CommentText"/>
      </w:pPr>
      <w:r>
        <w:rPr>
          <w:rStyle w:val="CommentReference"/>
        </w:rPr>
        <w:annotationRef/>
      </w:r>
      <w:r>
        <w:t>3.8?</w:t>
      </w:r>
    </w:p>
  </w:comment>
  <w:comment w:id="49" w:author="Sara Lindberg" w:date="2020-03-05T12:19:00Z" w:initials="SL">
    <w:p w14:paraId="006C68D1" w14:textId="76F78E85" w:rsidR="00A238BD" w:rsidRDefault="00A238BD">
      <w:pPr>
        <w:pStyle w:val="CommentText"/>
      </w:pPr>
      <w:r>
        <w:rPr>
          <w:rStyle w:val="CommentReference"/>
        </w:rPr>
        <w:annotationRef/>
      </w:r>
      <w:r>
        <w:t>Was this really performed—and are these tables just templates and then filled out completely for Appendix A?</w:t>
      </w:r>
    </w:p>
  </w:comment>
  <w:comment w:id="50" w:author="Neil Powers" w:date="2020-03-05T13:19:00Z" w:initials="NP">
    <w:p w14:paraId="1D56969D" w14:textId="6E0324B8" w:rsidR="00662F0E" w:rsidRDefault="00662F0E">
      <w:pPr>
        <w:pStyle w:val="CommentText"/>
      </w:pPr>
      <w:r>
        <w:rPr>
          <w:rStyle w:val="CommentReference"/>
        </w:rPr>
        <w:annotationRef/>
      </w:r>
      <w:r>
        <w:t xml:space="preserve">I don’t think so.  Neira accidentally </w:t>
      </w:r>
      <w:proofErr w:type="spellStart"/>
      <w:r>
        <w:t>upated</w:t>
      </w:r>
      <w:proofErr w:type="spellEnd"/>
      <w:r>
        <w:t xml:space="preserve"> these tables instead of the ones in appendix A.  </w:t>
      </w:r>
      <w:proofErr w:type="gramStart"/>
      <w:r>
        <w:t>so</w:t>
      </w:r>
      <w:proofErr w:type="gramEnd"/>
      <w:r>
        <w:t xml:space="preserve"> I moved her changes down and cleaned up this table.  Missed this though.</w:t>
      </w:r>
    </w:p>
  </w:comment>
  <w:comment w:id="53" w:author="Sara Lindberg" w:date="2020-03-05T12:09:00Z" w:initials="SL">
    <w:p w14:paraId="79BA9BD0" w14:textId="204271EF" w:rsidR="00A238BD" w:rsidRDefault="00A238BD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56" w:author="Sara Lindberg" w:date="2020-03-05T12:12:00Z" w:initials="SL">
    <w:p w14:paraId="7F42B993" w14:textId="3B34EAB8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  <w:comment w:id="59" w:author="Sara Lindberg" w:date="2020-03-05T12:13:00Z" w:initials="SL">
    <w:p w14:paraId="5D45EF10" w14:textId="0E766594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I didn’t add anything here for reducer just </w:t>
      </w:r>
      <w:proofErr w:type="gramStart"/>
      <w:r>
        <w:t>deleted?</w:t>
      </w:r>
      <w:proofErr w:type="gramEnd"/>
      <w:r>
        <w:t xml:space="preserve"> Do you think there is anything to insert here?</w:t>
      </w:r>
    </w:p>
  </w:comment>
  <w:comment w:id="61" w:author="Sara Lindberg" w:date="2020-03-05T12:13:00Z" w:initials="SL">
    <w:p w14:paraId="781D5701" w14:textId="117554E1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64" w:author="Sara Lindberg" w:date="2020-03-05T12:15:00Z" w:initials="SL">
    <w:p w14:paraId="4E168A30" w14:textId="4940B78D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Needs to be filled out—I think it is the repository for the qualified tool runner or if it is the </w:t>
      </w:r>
      <w:proofErr w:type="spellStart"/>
      <w:r>
        <w:t>toolrunner</w:t>
      </w:r>
      <w:proofErr w:type="spellEnd"/>
      <w:r>
        <w:t xml:space="preserve"> log but check with Chris on exactly what goes here—not 100% sure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D8088" w15:done="1"/>
  <w15:commentEx w15:paraId="1CE05C89" w15:done="1"/>
  <w15:commentEx w15:paraId="171CC4A6" w15:done="0"/>
  <w15:commentEx w15:paraId="3C24A597" w15:done="0"/>
  <w15:commentEx w15:paraId="40D24C39" w15:done="1"/>
  <w15:commentEx w15:paraId="63FC2445" w15:done="1"/>
  <w15:commentEx w15:paraId="60F53656" w15:done="1"/>
  <w15:commentEx w15:paraId="4535E741" w15:done="1"/>
  <w15:commentEx w15:paraId="121EAB86" w15:done="1"/>
  <w15:commentEx w15:paraId="0212DA27" w15:done="1"/>
  <w15:commentEx w15:paraId="79DCE0C5" w15:done="1"/>
  <w15:commentEx w15:paraId="308C5512" w15:done="1"/>
  <w15:commentEx w15:paraId="3019950C" w15:done="1"/>
  <w15:commentEx w15:paraId="006C68D1" w15:done="1"/>
  <w15:commentEx w15:paraId="1D56969D" w15:paraIdParent="006C68D1" w15:done="1"/>
  <w15:commentEx w15:paraId="79BA9BD0" w15:done="0"/>
  <w15:commentEx w15:paraId="7F42B993" w15:done="1"/>
  <w15:commentEx w15:paraId="5D45EF10" w15:done="0"/>
  <w15:commentEx w15:paraId="781D5701" w15:done="0"/>
  <w15:commentEx w15:paraId="4E168A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D8088" w16cid:durableId="220B6981"/>
  <w16cid:commentId w16cid:paraId="1CE05C89" w16cid:durableId="220B69BC"/>
  <w16cid:commentId w16cid:paraId="171CC4A6" w16cid:durableId="220B69E7"/>
  <w16cid:commentId w16cid:paraId="3C24A597" w16cid:durableId="220BEC41"/>
  <w16cid:commentId w16cid:paraId="40D24C39" w16cid:durableId="21F8D5D8"/>
  <w16cid:commentId w16cid:paraId="63FC2445" w16cid:durableId="220B6ADE"/>
  <w16cid:commentId w16cid:paraId="60F53656" w16cid:durableId="220B6AE6"/>
  <w16cid:commentId w16cid:paraId="4535E741" w16cid:durableId="220B6AEE"/>
  <w16cid:commentId w16cid:paraId="121EAB86" w16cid:durableId="220B6AF9"/>
  <w16cid:commentId w16cid:paraId="0212DA27" w16cid:durableId="220B6B00"/>
  <w16cid:commentId w16cid:paraId="79DCE0C5" w16cid:durableId="220B6B0B"/>
  <w16cid:commentId w16cid:paraId="308C5512" w16cid:durableId="220B6B13"/>
  <w16cid:commentId w16cid:paraId="3019950C" w16cid:durableId="220B6AC1"/>
  <w16cid:commentId w16cid:paraId="006C68D1" w16cid:durableId="220B6CDB"/>
  <w16cid:commentId w16cid:paraId="1D56969D" w16cid:durableId="220B7AF6"/>
  <w16cid:commentId w16cid:paraId="79BA9BD0" w16cid:durableId="220B6A88"/>
  <w16cid:commentId w16cid:paraId="7F42B993" w16cid:durableId="220B6B42"/>
  <w16cid:commentId w16cid:paraId="5D45EF10" w16cid:durableId="220B6B5D"/>
  <w16cid:commentId w16cid:paraId="781D5701" w16cid:durableId="220B6B51"/>
  <w16cid:commentId w16cid:paraId="4E168A30" w16cid:durableId="220B6B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E6B3" w14:textId="77777777" w:rsidR="00B91723" w:rsidRDefault="00B91723">
      <w:r>
        <w:separator/>
      </w:r>
    </w:p>
  </w:endnote>
  <w:endnote w:type="continuationSeparator" w:id="0">
    <w:p w14:paraId="61D42B6E" w14:textId="77777777" w:rsidR="00B91723" w:rsidRDefault="00B91723">
      <w:r>
        <w:continuationSeparator/>
      </w:r>
    </w:p>
  </w:endnote>
  <w:endnote w:type="continuationNotice" w:id="1">
    <w:p w14:paraId="5B0208E6" w14:textId="77777777" w:rsidR="00B91723" w:rsidRDefault="00B9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84619" w:rsidRPr="00F91BB5" w:rsidRDefault="00E62A1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4CE0" w14:textId="77777777" w:rsidR="00B91723" w:rsidRDefault="00B91723">
      <w:r>
        <w:separator/>
      </w:r>
    </w:p>
  </w:footnote>
  <w:footnote w:type="continuationSeparator" w:id="0">
    <w:p w14:paraId="7D639251" w14:textId="77777777" w:rsidR="00B91723" w:rsidRDefault="00B91723">
      <w:r>
        <w:continuationSeparator/>
      </w:r>
    </w:p>
  </w:footnote>
  <w:footnote w:type="continuationNotice" w:id="1">
    <w:p w14:paraId="106802B9" w14:textId="77777777" w:rsidR="00B91723" w:rsidRDefault="00B91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84619" w:rsidRDefault="00E62A1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B84619" w:rsidRPr="00695DB6" w:rsidRDefault="00E62A1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B84619" w:rsidRPr="00F00772" w:rsidRDefault="00B84619" w:rsidP="00B84619">
    <w:pPr>
      <w:pStyle w:val="Spacer"/>
      <w:rPr>
        <w:rFonts w:ascii="Arial" w:hAnsi="Arial"/>
        <w:sz w:val="2"/>
      </w:rPr>
    </w:pPr>
  </w:p>
  <w:p w14:paraId="2093252F" w14:textId="77777777" w:rsidR="00B84619" w:rsidRPr="00F00772" w:rsidRDefault="00B8461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84619" w:rsidRDefault="00E62A1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B84619" w:rsidRPr="00105BF0" w:rsidRDefault="00E62A1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  <w15:person w15:author="Chris Farrow">
    <w15:presenceInfo w15:providerId="AD" w15:userId="S::CFarrow@intera.com::20861d5b-69fc-4fa6-981d-c7e077c316ac"/>
  </w15:person>
  <w15:person w15:author="Neil Powers">
    <w15:presenceInfo w15:providerId="AD" w15:userId="S-1-5-21-4231497329-2783474854-2195264560-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74FBE"/>
    <w:rsid w:val="00093579"/>
    <w:rsid w:val="000C3325"/>
    <w:rsid w:val="000D5185"/>
    <w:rsid w:val="000D6080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0631"/>
    <w:rsid w:val="00192EF0"/>
    <w:rsid w:val="00197584"/>
    <w:rsid w:val="001A185F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35B2"/>
    <w:rsid w:val="00654DD8"/>
    <w:rsid w:val="00654F97"/>
    <w:rsid w:val="00662F0E"/>
    <w:rsid w:val="00666777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EA9C761C4C642D686212CC08B66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205-9302-43E5-959F-605B7EF2C592}"/>
      </w:docPartPr>
      <w:docPartBody>
        <w:p w:rsidR="0039400B" w:rsidRDefault="00E03B4D" w:rsidP="00E03B4D">
          <w:pPr>
            <w:pStyle w:val="4EA9C761C4C642D686212CC08B66F79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FAB99375FB144CBB4EA7FD4F4DE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2FA-154C-48ED-8281-ED04807C649C}"/>
      </w:docPartPr>
      <w:docPartBody>
        <w:p w:rsidR="00CD31BA" w:rsidRDefault="006C275A" w:rsidP="006C275A">
          <w:pPr>
            <w:pStyle w:val="1FAB99375FB144CBB4EA7FD4F4DE439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05FDDD7840546448D5D58656089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C49D-38F7-4249-8A02-3C6A1D12E84A}"/>
      </w:docPartPr>
      <w:docPartBody>
        <w:p w:rsidR="00CD31BA" w:rsidRDefault="006C275A" w:rsidP="006C275A">
          <w:pPr>
            <w:pStyle w:val="405FDDD7840546448D5D5865608935D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726A5210104E31AC64C79A8C19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D53F-6B06-40D4-B57B-B48E82C11608}"/>
      </w:docPartPr>
      <w:docPartBody>
        <w:p w:rsidR="00CD31BA" w:rsidRDefault="006C275A" w:rsidP="006C275A">
          <w:pPr>
            <w:pStyle w:val="14726A5210104E31AC64C79A8C19ED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39400B"/>
    <w:rsid w:val="003D0C50"/>
    <w:rsid w:val="006C275A"/>
    <w:rsid w:val="0072006C"/>
    <w:rsid w:val="008911A7"/>
    <w:rsid w:val="00CD31BA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75A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920A0-8A1A-4074-8B54-A8DDBFFA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Sara Lindberg</cp:lastModifiedBy>
  <cp:revision>5</cp:revision>
  <dcterms:created xsi:type="dcterms:W3CDTF">2020-03-05T21:05:00Z</dcterms:created>
  <dcterms:modified xsi:type="dcterms:W3CDTF">2020-03-06T05:25:00Z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