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D7F68" w14:textId="4C1BE7F5" w:rsidR="00291B53" w:rsidRPr="00E66736" w:rsidRDefault="006B3399" w:rsidP="00E66736">
      <w:pPr>
        <w:pStyle w:val="NoSpacing"/>
        <w:ind w:left="2160" w:firstLine="720"/>
        <w:rPr>
          <w:sz w:val="32"/>
          <w:szCs w:val="32"/>
          <w:lang w:val="pl-PL"/>
        </w:rPr>
      </w:pPr>
      <w:r w:rsidRPr="00E66736">
        <w:rPr>
          <w:sz w:val="32"/>
          <w:szCs w:val="32"/>
          <w:lang w:val="pl-PL"/>
        </w:rPr>
        <w:t>LISOVSKYI STANISLAV 55106</w:t>
      </w:r>
    </w:p>
    <w:p w14:paraId="4CBE4D9C" w14:textId="55D9C555" w:rsidR="006B3399" w:rsidRDefault="006B3399" w:rsidP="00E66736">
      <w:pPr>
        <w:pStyle w:val="NoSpacing"/>
        <w:ind w:left="720" w:firstLine="720"/>
        <w:rPr>
          <w:rFonts w:ascii="Verdana" w:hAnsi="Verdana"/>
          <w:b/>
          <w:bCs/>
          <w:sz w:val="28"/>
          <w:szCs w:val="28"/>
          <w:lang w:val="pl-PL"/>
        </w:rPr>
      </w:pPr>
      <w:r w:rsidRPr="00E66736">
        <w:rPr>
          <w:rFonts w:ascii="Verdana" w:hAnsi="Verdana"/>
          <w:b/>
          <w:bCs/>
          <w:sz w:val="28"/>
          <w:szCs w:val="28"/>
          <w:lang w:val="pl-PL"/>
        </w:rPr>
        <w:t>Dokumentacja użytkownika programu</w:t>
      </w:r>
    </w:p>
    <w:p w14:paraId="1E743D00" w14:textId="77777777" w:rsidR="00E66736" w:rsidRPr="00E66736" w:rsidRDefault="00E66736" w:rsidP="00E66736">
      <w:pPr>
        <w:pStyle w:val="NoSpacing"/>
        <w:ind w:left="720" w:firstLine="720"/>
        <w:rPr>
          <w:rFonts w:ascii="Verdana" w:hAnsi="Verdana"/>
          <w:b/>
          <w:bCs/>
          <w:sz w:val="28"/>
          <w:szCs w:val="28"/>
          <w:lang w:val="pl-PL"/>
        </w:rPr>
      </w:pPr>
    </w:p>
    <w:p w14:paraId="7C8A0474" w14:textId="3B6FB554" w:rsidR="00E66736" w:rsidRDefault="006B3399" w:rsidP="00E66736">
      <w:pPr>
        <w:pStyle w:val="NoSpacing"/>
        <w:rPr>
          <w:rFonts w:ascii="Verdana" w:hAnsi="Verdana"/>
          <w:sz w:val="24"/>
          <w:szCs w:val="24"/>
          <w:lang w:val="pl-PL"/>
        </w:rPr>
      </w:pPr>
      <w:r w:rsidRPr="006B3399">
        <w:rPr>
          <w:rFonts w:ascii="Verdana" w:hAnsi="Verdana"/>
          <w:sz w:val="24"/>
          <w:szCs w:val="24"/>
          <w:lang w:val="pl-PL"/>
        </w:rPr>
        <w:t>Uruchomiamy program, widzimy pulpit</w:t>
      </w:r>
    </w:p>
    <w:p w14:paraId="68C3D6C2" w14:textId="478C1E53" w:rsidR="00E66736" w:rsidRDefault="00E66736" w:rsidP="00E66736">
      <w:pPr>
        <w:pStyle w:val="NoSpacing"/>
        <w:rPr>
          <w:rFonts w:ascii="Verdana" w:hAnsi="Verdana"/>
          <w:b/>
          <w:bCs/>
          <w:sz w:val="24"/>
          <w:szCs w:val="24"/>
          <w:lang w:val="pl-PL"/>
        </w:rPr>
      </w:pPr>
      <w:r w:rsidRPr="00E66736">
        <w:rPr>
          <w:rFonts w:ascii="Verdana" w:hAnsi="Verdana"/>
          <w:b/>
          <w:bCs/>
          <w:sz w:val="24"/>
          <w:szCs w:val="24"/>
          <w:lang w:val="pl-PL"/>
        </w:rPr>
        <w:drawing>
          <wp:inline distT="0" distB="0" distL="0" distR="0" wp14:anchorId="0B095CDB" wp14:editId="2A7969A5">
            <wp:extent cx="5940425" cy="3565525"/>
            <wp:effectExtent l="0" t="0" r="317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0425" cy="3565525"/>
                    </a:xfrm>
                    <a:prstGeom prst="rect">
                      <a:avLst/>
                    </a:prstGeom>
                  </pic:spPr>
                </pic:pic>
              </a:graphicData>
            </a:graphic>
          </wp:inline>
        </w:drawing>
      </w:r>
    </w:p>
    <w:p w14:paraId="65742294" w14:textId="77777777" w:rsidR="00CA2695" w:rsidRDefault="00CA2695" w:rsidP="00E66736">
      <w:pPr>
        <w:pStyle w:val="NoSpacing"/>
        <w:rPr>
          <w:rFonts w:ascii="Verdana" w:hAnsi="Verdana"/>
          <w:b/>
          <w:bCs/>
          <w:sz w:val="24"/>
          <w:szCs w:val="24"/>
          <w:lang w:val="pl-PL"/>
        </w:rPr>
      </w:pPr>
    </w:p>
    <w:p w14:paraId="7DEF85B5" w14:textId="77777777" w:rsidR="00CA2695" w:rsidRDefault="00CA2695" w:rsidP="00E66736">
      <w:pPr>
        <w:pStyle w:val="NoSpacing"/>
        <w:rPr>
          <w:rFonts w:ascii="Verdana" w:hAnsi="Verdana"/>
          <w:b/>
          <w:bCs/>
          <w:sz w:val="24"/>
          <w:szCs w:val="24"/>
          <w:lang w:val="pl-PL"/>
        </w:rPr>
      </w:pPr>
    </w:p>
    <w:p w14:paraId="5659E548" w14:textId="68E95A1A" w:rsidR="00CA2695" w:rsidRDefault="00CA2695" w:rsidP="00E66736">
      <w:pPr>
        <w:pStyle w:val="NoSpacing"/>
        <w:rPr>
          <w:rFonts w:ascii="Verdana" w:hAnsi="Verdana"/>
          <w:sz w:val="24"/>
          <w:szCs w:val="24"/>
          <w:lang w:val="pl-PL"/>
        </w:rPr>
      </w:pPr>
      <w:r>
        <w:rPr>
          <w:rFonts w:ascii="Verdana" w:hAnsi="Verdana"/>
          <w:sz w:val="24"/>
          <w:szCs w:val="24"/>
          <w:lang w:val="pl-PL"/>
        </w:rPr>
        <w:t>Klikając prawy przycisk przechodzimy do formularzu z projektem Nr 3. Widok naszego projektu:</w:t>
      </w:r>
    </w:p>
    <w:p w14:paraId="5B328045" w14:textId="5000481E" w:rsidR="00CA2695" w:rsidRDefault="00CA2695" w:rsidP="00E66736">
      <w:pPr>
        <w:pStyle w:val="NoSpacing"/>
        <w:rPr>
          <w:rFonts w:ascii="Verdana" w:hAnsi="Verdana"/>
          <w:b/>
          <w:bCs/>
          <w:sz w:val="24"/>
          <w:szCs w:val="24"/>
          <w:lang w:val="pl-PL"/>
        </w:rPr>
      </w:pPr>
      <w:r w:rsidRPr="00CA2695">
        <w:rPr>
          <w:rFonts w:ascii="Verdana" w:hAnsi="Verdana"/>
          <w:b/>
          <w:bCs/>
          <w:sz w:val="24"/>
          <w:szCs w:val="24"/>
          <w:lang w:val="pl-PL"/>
        </w:rPr>
        <w:drawing>
          <wp:inline distT="0" distB="0" distL="0" distR="0" wp14:anchorId="65D69812" wp14:editId="6E83C3ED">
            <wp:extent cx="5940425" cy="3430905"/>
            <wp:effectExtent l="0" t="0" r="317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6"/>
                    <a:stretch>
                      <a:fillRect/>
                    </a:stretch>
                  </pic:blipFill>
                  <pic:spPr>
                    <a:xfrm>
                      <a:off x="0" y="0"/>
                      <a:ext cx="5940425" cy="3430905"/>
                    </a:xfrm>
                    <a:prstGeom prst="rect">
                      <a:avLst/>
                    </a:prstGeom>
                  </pic:spPr>
                </pic:pic>
              </a:graphicData>
            </a:graphic>
          </wp:inline>
        </w:drawing>
      </w:r>
    </w:p>
    <w:p w14:paraId="35DB8BD4" w14:textId="42901131" w:rsidR="00CA2695" w:rsidRDefault="00CA2695" w:rsidP="00E66736">
      <w:pPr>
        <w:pStyle w:val="NoSpacing"/>
        <w:rPr>
          <w:rFonts w:ascii="Verdana" w:hAnsi="Verdana"/>
          <w:b/>
          <w:bCs/>
          <w:sz w:val="24"/>
          <w:szCs w:val="24"/>
          <w:lang w:val="pl-PL"/>
        </w:rPr>
      </w:pPr>
    </w:p>
    <w:p w14:paraId="249D4133" w14:textId="77777777" w:rsidR="00CA2695" w:rsidRDefault="00CA2695" w:rsidP="00CA2695">
      <w:pPr>
        <w:rPr>
          <w:rFonts w:ascii="Verdana" w:hAnsi="Verdana"/>
          <w:sz w:val="24"/>
          <w:szCs w:val="24"/>
          <w:lang w:val="pl-PL"/>
        </w:rPr>
      </w:pPr>
    </w:p>
    <w:p w14:paraId="2BF06217" w14:textId="2EEF38FE" w:rsidR="00CA2695" w:rsidRDefault="00CA2695" w:rsidP="00CA2695">
      <w:pPr>
        <w:rPr>
          <w:rFonts w:ascii="Verdana" w:hAnsi="Verdana"/>
          <w:sz w:val="24"/>
          <w:szCs w:val="24"/>
          <w:lang w:val="pl-PL"/>
        </w:rPr>
      </w:pPr>
      <w:r>
        <w:rPr>
          <w:rFonts w:ascii="Verdana" w:hAnsi="Verdana"/>
          <w:sz w:val="24"/>
          <w:szCs w:val="24"/>
          <w:lang w:val="pl-PL"/>
        </w:rPr>
        <w:lastRenderedPageBreak/>
        <w:t>Wprowadzamy dane wejściowe: liczba wierzchołków, liczba krawędzi oraz lista sąsiedztwa</w:t>
      </w:r>
    </w:p>
    <w:p w14:paraId="2A6A4483" w14:textId="7C43D7E5" w:rsidR="000A182A" w:rsidRDefault="000A182A" w:rsidP="00CA2695">
      <w:pPr>
        <w:rPr>
          <w:rFonts w:ascii="Verdana" w:hAnsi="Verdana"/>
          <w:sz w:val="24"/>
          <w:szCs w:val="24"/>
          <w:lang w:val="pl-PL"/>
        </w:rPr>
      </w:pPr>
      <w:r w:rsidRPr="000A182A">
        <w:rPr>
          <w:rFonts w:ascii="Verdana" w:hAnsi="Verdana"/>
          <w:sz w:val="24"/>
          <w:szCs w:val="24"/>
          <w:lang w:val="pl-PL"/>
        </w:rPr>
        <w:drawing>
          <wp:inline distT="0" distB="0" distL="0" distR="0" wp14:anchorId="3849BCBA" wp14:editId="632E7CD8">
            <wp:extent cx="5940425" cy="3425825"/>
            <wp:effectExtent l="0" t="0" r="3175" b="317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
                    <a:stretch>
                      <a:fillRect/>
                    </a:stretch>
                  </pic:blipFill>
                  <pic:spPr>
                    <a:xfrm>
                      <a:off x="0" y="0"/>
                      <a:ext cx="5940425" cy="3425825"/>
                    </a:xfrm>
                    <a:prstGeom prst="rect">
                      <a:avLst/>
                    </a:prstGeom>
                  </pic:spPr>
                </pic:pic>
              </a:graphicData>
            </a:graphic>
          </wp:inline>
        </w:drawing>
      </w:r>
    </w:p>
    <w:p w14:paraId="51BE76CF" w14:textId="429E0BAC" w:rsidR="00D41663" w:rsidRDefault="00D41663" w:rsidP="00CA2695">
      <w:pPr>
        <w:rPr>
          <w:rFonts w:ascii="Verdana" w:hAnsi="Verdana"/>
          <w:sz w:val="24"/>
          <w:szCs w:val="24"/>
          <w:lang w:val="pl-PL"/>
        </w:rPr>
      </w:pPr>
      <w:r w:rsidRPr="00D41663">
        <w:rPr>
          <w:rFonts w:ascii="Verdana" w:hAnsi="Verdana"/>
          <w:sz w:val="24"/>
          <w:szCs w:val="24"/>
          <w:lang w:val="pl-PL"/>
        </w:rPr>
        <w:drawing>
          <wp:inline distT="0" distB="0" distL="0" distR="0" wp14:anchorId="44328C11" wp14:editId="602A90A0">
            <wp:extent cx="5940425" cy="3423920"/>
            <wp:effectExtent l="0" t="0" r="3175" b="508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8"/>
                    <a:stretch>
                      <a:fillRect/>
                    </a:stretch>
                  </pic:blipFill>
                  <pic:spPr>
                    <a:xfrm>
                      <a:off x="0" y="0"/>
                      <a:ext cx="5940425" cy="3423920"/>
                    </a:xfrm>
                    <a:prstGeom prst="rect">
                      <a:avLst/>
                    </a:prstGeom>
                  </pic:spPr>
                </pic:pic>
              </a:graphicData>
            </a:graphic>
          </wp:inline>
        </w:drawing>
      </w:r>
    </w:p>
    <w:p w14:paraId="50821FA8" w14:textId="77777777" w:rsidR="00D41663" w:rsidRDefault="00D41663" w:rsidP="00CA2695">
      <w:pPr>
        <w:rPr>
          <w:rFonts w:ascii="Verdana" w:hAnsi="Verdana"/>
          <w:sz w:val="24"/>
          <w:szCs w:val="24"/>
          <w:lang w:val="pl-PL"/>
        </w:rPr>
      </w:pPr>
    </w:p>
    <w:p w14:paraId="03E74D96" w14:textId="77777777" w:rsidR="00D41663" w:rsidRDefault="00D41663" w:rsidP="00CA2695">
      <w:pPr>
        <w:rPr>
          <w:rFonts w:ascii="Verdana" w:hAnsi="Verdana"/>
          <w:sz w:val="24"/>
          <w:szCs w:val="24"/>
          <w:lang w:val="pl-PL"/>
        </w:rPr>
      </w:pPr>
    </w:p>
    <w:p w14:paraId="765E124C" w14:textId="77777777" w:rsidR="00D41663" w:rsidRDefault="00D41663" w:rsidP="00CA2695">
      <w:pPr>
        <w:rPr>
          <w:rFonts w:ascii="Verdana" w:hAnsi="Verdana"/>
          <w:sz w:val="24"/>
          <w:szCs w:val="24"/>
          <w:lang w:val="pl-PL"/>
        </w:rPr>
      </w:pPr>
    </w:p>
    <w:p w14:paraId="63531122" w14:textId="77777777" w:rsidR="00D41663" w:rsidRDefault="00D41663" w:rsidP="00CA2695">
      <w:pPr>
        <w:rPr>
          <w:rFonts w:ascii="Verdana" w:hAnsi="Verdana"/>
          <w:sz w:val="24"/>
          <w:szCs w:val="24"/>
          <w:lang w:val="pl-PL"/>
        </w:rPr>
      </w:pPr>
    </w:p>
    <w:p w14:paraId="1E4F52AB" w14:textId="77777777" w:rsidR="00D41663" w:rsidRDefault="00D41663" w:rsidP="00CA2695">
      <w:pPr>
        <w:rPr>
          <w:rFonts w:ascii="Verdana" w:hAnsi="Verdana"/>
          <w:sz w:val="24"/>
          <w:szCs w:val="24"/>
          <w:lang w:val="pl-PL"/>
        </w:rPr>
      </w:pPr>
    </w:p>
    <w:p w14:paraId="6B8A82B0" w14:textId="04C540B0" w:rsidR="00D41663" w:rsidRDefault="00D41663" w:rsidP="00CA2695">
      <w:pPr>
        <w:rPr>
          <w:rFonts w:ascii="Verdana" w:hAnsi="Verdana"/>
          <w:sz w:val="24"/>
          <w:szCs w:val="24"/>
          <w:lang w:val="pl-PL"/>
        </w:rPr>
      </w:pPr>
      <w:r>
        <w:rPr>
          <w:rFonts w:ascii="Verdana" w:hAnsi="Verdana"/>
          <w:sz w:val="24"/>
          <w:szCs w:val="24"/>
          <w:lang w:val="pl-PL"/>
        </w:rPr>
        <w:lastRenderedPageBreak/>
        <w:t xml:space="preserve">Po wprowadzeniu listy sąsiedztwa klikamy przycisk </w:t>
      </w:r>
      <w:r>
        <w:rPr>
          <w:rFonts w:ascii="Verdana" w:hAnsi="Verdana"/>
          <w:b/>
          <w:bCs/>
          <w:sz w:val="24"/>
          <w:szCs w:val="24"/>
          <w:lang w:val="pl-PL"/>
        </w:rPr>
        <w:t>Wizualizacja grafu</w:t>
      </w:r>
    </w:p>
    <w:p w14:paraId="56404410" w14:textId="519E99A8" w:rsidR="00CA2695" w:rsidRDefault="00CA2695" w:rsidP="00CA2695">
      <w:pPr>
        <w:rPr>
          <w:rFonts w:ascii="Verdana" w:hAnsi="Verdana"/>
          <w:sz w:val="24"/>
          <w:szCs w:val="24"/>
          <w:lang w:val="pl-PL"/>
        </w:rPr>
      </w:pPr>
      <w:r w:rsidRPr="00CA2695">
        <w:rPr>
          <w:rFonts w:ascii="Verdana" w:hAnsi="Verdana"/>
          <w:sz w:val="24"/>
          <w:szCs w:val="24"/>
          <w:lang w:val="pl-PL"/>
        </w:rPr>
        <w:drawing>
          <wp:inline distT="0" distB="0" distL="0" distR="0" wp14:anchorId="53D501E4" wp14:editId="60586552">
            <wp:extent cx="5940425" cy="3421380"/>
            <wp:effectExtent l="0" t="0" r="3175" b="762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a:stretch>
                      <a:fillRect/>
                    </a:stretch>
                  </pic:blipFill>
                  <pic:spPr>
                    <a:xfrm>
                      <a:off x="0" y="0"/>
                      <a:ext cx="5940425" cy="3421380"/>
                    </a:xfrm>
                    <a:prstGeom prst="rect">
                      <a:avLst/>
                    </a:prstGeom>
                  </pic:spPr>
                </pic:pic>
              </a:graphicData>
            </a:graphic>
          </wp:inline>
        </w:drawing>
      </w:r>
    </w:p>
    <w:p w14:paraId="4C79A396" w14:textId="77777777" w:rsidR="00EC0480" w:rsidRDefault="00EC0480" w:rsidP="00CA2695">
      <w:pPr>
        <w:rPr>
          <w:rFonts w:ascii="Verdana" w:hAnsi="Verdana"/>
          <w:sz w:val="24"/>
          <w:szCs w:val="24"/>
          <w:lang w:val="pl-PL"/>
        </w:rPr>
      </w:pPr>
    </w:p>
    <w:p w14:paraId="33C14D65" w14:textId="3070B2FD" w:rsidR="00D41663" w:rsidRDefault="0046199E" w:rsidP="00CA2695">
      <w:pPr>
        <w:rPr>
          <w:rFonts w:ascii="Verdana" w:hAnsi="Verdana"/>
          <w:b/>
          <w:bCs/>
          <w:sz w:val="24"/>
          <w:szCs w:val="24"/>
          <w:lang w:val="pl-PL"/>
        </w:rPr>
      </w:pPr>
      <w:r>
        <w:rPr>
          <w:rFonts w:ascii="Verdana" w:hAnsi="Verdana"/>
          <w:sz w:val="24"/>
          <w:szCs w:val="24"/>
          <w:lang w:val="pl-PL"/>
        </w:rPr>
        <w:t xml:space="preserve">Zatem podajemy wierzchołek startu i naciskamy przycisk </w:t>
      </w:r>
      <w:r>
        <w:rPr>
          <w:rFonts w:ascii="Verdana" w:hAnsi="Verdana"/>
          <w:b/>
          <w:bCs/>
          <w:sz w:val="24"/>
          <w:szCs w:val="24"/>
          <w:lang w:val="pl-PL"/>
        </w:rPr>
        <w:t>Wykonaj</w:t>
      </w:r>
    </w:p>
    <w:p w14:paraId="6E8F541F" w14:textId="2E54CFE8" w:rsidR="0046199E" w:rsidRDefault="000555B4" w:rsidP="00CA2695">
      <w:pPr>
        <w:rPr>
          <w:rFonts w:ascii="Verdana" w:hAnsi="Verdana"/>
          <w:sz w:val="24"/>
          <w:szCs w:val="24"/>
          <w:lang w:val="pl-PL"/>
        </w:rPr>
      </w:pPr>
      <w:r w:rsidRPr="000555B4">
        <w:rPr>
          <w:rFonts w:ascii="Verdana" w:hAnsi="Verdana"/>
          <w:sz w:val="24"/>
          <w:szCs w:val="24"/>
          <w:lang w:val="pl-PL"/>
        </w:rPr>
        <w:drawing>
          <wp:inline distT="0" distB="0" distL="0" distR="0" wp14:anchorId="144B2141" wp14:editId="3093AB15">
            <wp:extent cx="5940425" cy="3442970"/>
            <wp:effectExtent l="0" t="0" r="3175" b="508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0"/>
                    <a:stretch>
                      <a:fillRect/>
                    </a:stretch>
                  </pic:blipFill>
                  <pic:spPr>
                    <a:xfrm>
                      <a:off x="0" y="0"/>
                      <a:ext cx="5940425" cy="3442970"/>
                    </a:xfrm>
                    <a:prstGeom prst="rect">
                      <a:avLst/>
                    </a:prstGeom>
                  </pic:spPr>
                </pic:pic>
              </a:graphicData>
            </a:graphic>
          </wp:inline>
        </w:drawing>
      </w:r>
    </w:p>
    <w:p w14:paraId="3B6782EC" w14:textId="77777777" w:rsidR="002B7FD4" w:rsidRDefault="002B7FD4" w:rsidP="00CA2695">
      <w:pPr>
        <w:rPr>
          <w:rFonts w:ascii="Verdana" w:hAnsi="Verdana"/>
          <w:sz w:val="24"/>
          <w:szCs w:val="24"/>
          <w:lang w:val="pl-PL"/>
        </w:rPr>
      </w:pPr>
    </w:p>
    <w:p w14:paraId="2D866ED0" w14:textId="77777777" w:rsidR="002B7FD4" w:rsidRDefault="002B7FD4" w:rsidP="00CA2695">
      <w:pPr>
        <w:rPr>
          <w:rFonts w:ascii="Verdana" w:hAnsi="Verdana"/>
          <w:sz w:val="24"/>
          <w:szCs w:val="24"/>
          <w:lang w:val="pl-PL"/>
        </w:rPr>
      </w:pPr>
    </w:p>
    <w:p w14:paraId="119A9B9A" w14:textId="77777777" w:rsidR="002B7FD4" w:rsidRDefault="002B7FD4" w:rsidP="00CA2695">
      <w:pPr>
        <w:rPr>
          <w:rFonts w:ascii="Verdana" w:hAnsi="Verdana"/>
          <w:sz w:val="24"/>
          <w:szCs w:val="24"/>
          <w:lang w:val="pl-PL"/>
        </w:rPr>
      </w:pPr>
    </w:p>
    <w:p w14:paraId="65A0BA90" w14:textId="77777777" w:rsidR="002B7FD4" w:rsidRDefault="002B7FD4" w:rsidP="00CA2695">
      <w:pPr>
        <w:rPr>
          <w:rFonts w:ascii="Verdana" w:hAnsi="Verdana"/>
          <w:sz w:val="24"/>
          <w:szCs w:val="24"/>
          <w:lang w:val="pl-PL"/>
        </w:rPr>
      </w:pPr>
    </w:p>
    <w:p w14:paraId="42101A37" w14:textId="73502B79" w:rsidR="00007B69" w:rsidRDefault="00007B69" w:rsidP="00CA2695">
      <w:pPr>
        <w:rPr>
          <w:rFonts w:ascii="Verdana" w:hAnsi="Verdana"/>
          <w:b/>
          <w:bCs/>
          <w:sz w:val="24"/>
          <w:szCs w:val="24"/>
          <w:lang w:val="pl-PL"/>
        </w:rPr>
      </w:pPr>
      <w:r>
        <w:rPr>
          <w:rFonts w:ascii="Verdana" w:hAnsi="Verdana"/>
          <w:sz w:val="24"/>
          <w:szCs w:val="24"/>
          <w:lang w:val="pl-PL"/>
        </w:rPr>
        <w:lastRenderedPageBreak/>
        <w:t xml:space="preserve">Zamiast wprowadzenia listy sąsiedztwa, możemy skorzystać z przykładowego grafu, naciskając przycisk </w:t>
      </w:r>
      <w:r>
        <w:rPr>
          <w:rFonts w:ascii="Verdana" w:hAnsi="Verdana"/>
          <w:b/>
          <w:bCs/>
          <w:sz w:val="24"/>
          <w:szCs w:val="24"/>
          <w:lang w:val="pl-PL"/>
        </w:rPr>
        <w:t>Przykładowa lista sąsiedztwa</w:t>
      </w:r>
      <w:r>
        <w:rPr>
          <w:rFonts w:ascii="Verdana" w:hAnsi="Verdana"/>
          <w:sz w:val="24"/>
          <w:szCs w:val="24"/>
          <w:lang w:val="pl-PL"/>
        </w:rPr>
        <w:t xml:space="preserve">, a zatem </w:t>
      </w:r>
      <w:r>
        <w:rPr>
          <w:rFonts w:ascii="Verdana" w:hAnsi="Verdana"/>
          <w:b/>
          <w:bCs/>
          <w:sz w:val="24"/>
          <w:szCs w:val="24"/>
          <w:lang w:val="pl-PL"/>
        </w:rPr>
        <w:t>Wizualizacja grafu</w:t>
      </w:r>
    </w:p>
    <w:p w14:paraId="15D2361D" w14:textId="62221F05" w:rsidR="002B7FD4" w:rsidRDefault="002B7FD4" w:rsidP="00CA2695">
      <w:pPr>
        <w:rPr>
          <w:rFonts w:ascii="Verdana" w:hAnsi="Verdana"/>
          <w:sz w:val="24"/>
          <w:szCs w:val="24"/>
          <w:lang w:val="pl-PL"/>
        </w:rPr>
      </w:pPr>
      <w:r w:rsidRPr="002B7FD4">
        <w:rPr>
          <w:rFonts w:ascii="Verdana" w:hAnsi="Verdana"/>
          <w:sz w:val="24"/>
          <w:szCs w:val="24"/>
          <w:lang w:val="pl-PL"/>
        </w:rPr>
        <w:drawing>
          <wp:inline distT="0" distB="0" distL="0" distR="0" wp14:anchorId="37FC56E9" wp14:editId="1048F1C7">
            <wp:extent cx="5940425" cy="3456305"/>
            <wp:effectExtent l="0" t="0" r="317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1"/>
                    <a:stretch>
                      <a:fillRect/>
                    </a:stretch>
                  </pic:blipFill>
                  <pic:spPr>
                    <a:xfrm>
                      <a:off x="0" y="0"/>
                      <a:ext cx="5940425" cy="3456305"/>
                    </a:xfrm>
                    <a:prstGeom prst="rect">
                      <a:avLst/>
                    </a:prstGeom>
                  </pic:spPr>
                </pic:pic>
              </a:graphicData>
            </a:graphic>
          </wp:inline>
        </w:drawing>
      </w:r>
    </w:p>
    <w:p w14:paraId="520CF48F" w14:textId="560EE172" w:rsidR="002B7FD4" w:rsidRDefault="002B7FD4" w:rsidP="00CA2695">
      <w:pPr>
        <w:rPr>
          <w:rFonts w:ascii="Verdana" w:hAnsi="Verdana"/>
          <w:sz w:val="24"/>
          <w:szCs w:val="24"/>
          <w:lang w:val="pl-PL"/>
        </w:rPr>
      </w:pPr>
    </w:p>
    <w:p w14:paraId="13EBC7E8" w14:textId="75ABB279" w:rsidR="002B7FD4" w:rsidRDefault="00D47B68" w:rsidP="00CA2695">
      <w:pPr>
        <w:rPr>
          <w:rFonts w:ascii="Verdana" w:hAnsi="Verdana"/>
          <w:sz w:val="24"/>
          <w:szCs w:val="24"/>
          <w:lang w:val="pl-PL"/>
        </w:rPr>
      </w:pPr>
      <w:r>
        <w:rPr>
          <w:rFonts w:ascii="Verdana" w:hAnsi="Verdana"/>
          <w:sz w:val="24"/>
          <w:szCs w:val="24"/>
          <w:lang w:val="pl-PL"/>
        </w:rPr>
        <w:t xml:space="preserve">Podając wierzchołek startu i naciskając przycisk </w:t>
      </w:r>
      <w:r>
        <w:rPr>
          <w:rFonts w:ascii="Verdana" w:hAnsi="Verdana"/>
          <w:b/>
          <w:bCs/>
          <w:sz w:val="24"/>
          <w:szCs w:val="24"/>
          <w:lang w:val="pl-PL"/>
        </w:rPr>
        <w:t xml:space="preserve">Wykonaj </w:t>
      </w:r>
      <w:r>
        <w:rPr>
          <w:rFonts w:ascii="Verdana" w:hAnsi="Verdana"/>
          <w:sz w:val="24"/>
          <w:szCs w:val="24"/>
          <w:lang w:val="pl-PL"/>
        </w:rPr>
        <w:t>widzimy, jak działa nasz algorytm</w:t>
      </w:r>
    </w:p>
    <w:p w14:paraId="56EAB4DB" w14:textId="4360C2A5" w:rsidR="00D47B68" w:rsidRDefault="00D47B68" w:rsidP="00CA2695">
      <w:pPr>
        <w:rPr>
          <w:rFonts w:ascii="Verdana" w:hAnsi="Verdana"/>
          <w:sz w:val="24"/>
          <w:szCs w:val="24"/>
          <w:lang w:val="pl-PL"/>
        </w:rPr>
      </w:pPr>
      <w:r w:rsidRPr="00D47B68">
        <w:rPr>
          <w:rFonts w:ascii="Verdana" w:hAnsi="Verdana"/>
          <w:sz w:val="24"/>
          <w:szCs w:val="24"/>
          <w:lang w:val="pl-PL"/>
        </w:rPr>
        <w:drawing>
          <wp:inline distT="0" distB="0" distL="0" distR="0" wp14:anchorId="549FF963" wp14:editId="73210F75">
            <wp:extent cx="5940425" cy="3431540"/>
            <wp:effectExtent l="0" t="0" r="3175"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2"/>
                    <a:stretch>
                      <a:fillRect/>
                    </a:stretch>
                  </pic:blipFill>
                  <pic:spPr>
                    <a:xfrm>
                      <a:off x="0" y="0"/>
                      <a:ext cx="5940425" cy="3431540"/>
                    </a:xfrm>
                    <a:prstGeom prst="rect">
                      <a:avLst/>
                    </a:prstGeom>
                  </pic:spPr>
                </pic:pic>
              </a:graphicData>
            </a:graphic>
          </wp:inline>
        </w:drawing>
      </w:r>
    </w:p>
    <w:p w14:paraId="72180E4D" w14:textId="1FE9A26D" w:rsidR="00AD5E56" w:rsidRDefault="00AD5E56" w:rsidP="00CA2695">
      <w:pPr>
        <w:rPr>
          <w:rFonts w:ascii="Verdana" w:hAnsi="Verdana"/>
          <w:sz w:val="24"/>
          <w:szCs w:val="24"/>
          <w:lang w:val="pl-PL"/>
        </w:rPr>
      </w:pPr>
    </w:p>
    <w:p w14:paraId="6108EC37" w14:textId="2E5AD1CC" w:rsidR="00AD5E56" w:rsidRDefault="00AD5E56" w:rsidP="00CA2695">
      <w:pPr>
        <w:rPr>
          <w:rFonts w:ascii="Verdana" w:hAnsi="Verdana"/>
          <w:sz w:val="24"/>
          <w:szCs w:val="24"/>
          <w:lang w:val="pl-PL"/>
        </w:rPr>
      </w:pPr>
    </w:p>
    <w:p w14:paraId="34923AF5" w14:textId="77777777" w:rsidR="00AD5E56" w:rsidRDefault="00AD5E56" w:rsidP="00AD5E56">
      <w:pPr>
        <w:jc w:val="center"/>
        <w:rPr>
          <w:rFonts w:ascii="Verdana" w:hAnsi="Verdana"/>
          <w:b/>
          <w:bCs/>
          <w:sz w:val="28"/>
          <w:szCs w:val="28"/>
          <w:lang w:val="pl-PL"/>
        </w:rPr>
      </w:pPr>
      <w:r>
        <w:rPr>
          <w:rFonts w:ascii="Verdana" w:hAnsi="Verdana"/>
          <w:b/>
          <w:bCs/>
          <w:sz w:val="28"/>
          <w:szCs w:val="28"/>
          <w:lang w:val="pl-PL"/>
        </w:rPr>
        <w:lastRenderedPageBreak/>
        <w:t>Opis algorytmu przeszukiwania wszerz (BFS)</w:t>
      </w:r>
    </w:p>
    <w:p w14:paraId="68ECA29E" w14:textId="77777777" w:rsidR="00AD5E56" w:rsidRDefault="00AD5E56" w:rsidP="00AD5E56">
      <w:pPr>
        <w:rPr>
          <w:rFonts w:ascii="Verdana" w:hAnsi="Verdana"/>
          <w:sz w:val="24"/>
          <w:szCs w:val="24"/>
          <w:lang w:val="pl-PL"/>
        </w:rPr>
      </w:pPr>
      <w:r>
        <w:rPr>
          <w:rFonts w:ascii="Verdana" w:hAnsi="Verdana"/>
          <w:b/>
          <w:bCs/>
          <w:sz w:val="24"/>
          <w:szCs w:val="24"/>
          <w:lang w:val="pl-PL"/>
        </w:rPr>
        <w:t>Definicja.</w:t>
      </w:r>
      <w:r>
        <w:rPr>
          <w:rFonts w:ascii="Verdana" w:hAnsi="Verdana"/>
          <w:sz w:val="24"/>
          <w:szCs w:val="24"/>
          <w:lang w:val="pl-PL"/>
        </w:rPr>
        <w:t xml:space="preserve"> Graf (skierowany) to para (V,E), gdzie V jest zbiorem, a E relacją na nim.</w:t>
      </w:r>
    </w:p>
    <w:p w14:paraId="59276A87" w14:textId="77777777" w:rsidR="00AD5E56" w:rsidRDefault="00AD5E56" w:rsidP="00AD5E56">
      <w:pPr>
        <w:pStyle w:val="ListParagraph"/>
        <w:numPr>
          <w:ilvl w:val="0"/>
          <w:numId w:val="1"/>
        </w:numPr>
        <w:rPr>
          <w:rFonts w:ascii="Verdana" w:hAnsi="Verdana"/>
          <w:sz w:val="24"/>
          <w:szCs w:val="24"/>
          <w:lang w:val="pl-PL"/>
        </w:rPr>
      </w:pPr>
      <w:r>
        <w:rPr>
          <w:rFonts w:ascii="Verdana" w:hAnsi="Verdana"/>
          <w:sz w:val="24"/>
          <w:szCs w:val="24"/>
          <w:lang w:val="pl-PL"/>
        </w:rPr>
        <w:t>Zbiór V nazywamy zbiorem wierzchołków (lub węzłów) grafu.</w:t>
      </w:r>
    </w:p>
    <w:p w14:paraId="582EA2CB" w14:textId="77777777" w:rsidR="00AD5E56" w:rsidRDefault="00AD5E56" w:rsidP="00AD5E56">
      <w:pPr>
        <w:pStyle w:val="ListParagraph"/>
        <w:numPr>
          <w:ilvl w:val="0"/>
          <w:numId w:val="1"/>
        </w:numPr>
        <w:rPr>
          <w:rFonts w:ascii="Verdana" w:hAnsi="Verdana"/>
          <w:sz w:val="24"/>
          <w:szCs w:val="24"/>
          <w:lang w:val="pl-PL"/>
        </w:rPr>
      </w:pPr>
      <w:r>
        <w:rPr>
          <w:rFonts w:ascii="Verdana" w:hAnsi="Verdana"/>
          <w:sz w:val="24"/>
          <w:szCs w:val="24"/>
          <w:lang w:val="pl-PL"/>
        </w:rPr>
        <w:t>Parę (u,v)</w:t>
      </w:r>
      <w:r>
        <w:rPr>
          <w:rFonts w:ascii="Cambria Math" w:hAnsi="Cambria Math" w:cs="Cambria Math"/>
          <w:sz w:val="24"/>
          <w:szCs w:val="24"/>
          <w:lang w:val="pl-PL"/>
        </w:rPr>
        <w:t>∈</w:t>
      </w:r>
      <w:r>
        <w:rPr>
          <w:rFonts w:ascii="Verdana" w:hAnsi="Verdana"/>
          <w:sz w:val="24"/>
          <w:szCs w:val="24"/>
          <w:lang w:val="pl-PL"/>
        </w:rPr>
        <w:t>E nazywamy kraw</w:t>
      </w:r>
      <w:r>
        <w:rPr>
          <w:rFonts w:ascii="Verdana" w:hAnsi="Verdana" w:cs="Verdana"/>
          <w:sz w:val="24"/>
          <w:szCs w:val="24"/>
          <w:lang w:val="pl-PL"/>
        </w:rPr>
        <w:t>ę</w:t>
      </w:r>
      <w:r>
        <w:rPr>
          <w:rFonts w:ascii="Verdana" w:hAnsi="Verdana"/>
          <w:sz w:val="24"/>
          <w:szCs w:val="24"/>
          <w:lang w:val="pl-PL"/>
        </w:rPr>
        <w:t>dzi</w:t>
      </w:r>
      <w:r>
        <w:rPr>
          <w:rFonts w:ascii="Verdana" w:hAnsi="Verdana" w:cs="Verdana"/>
          <w:sz w:val="24"/>
          <w:szCs w:val="24"/>
          <w:lang w:val="pl-PL"/>
        </w:rPr>
        <w:t>ą</w:t>
      </w:r>
      <w:r>
        <w:rPr>
          <w:rFonts w:ascii="Verdana" w:hAnsi="Verdana"/>
          <w:sz w:val="24"/>
          <w:szCs w:val="24"/>
          <w:lang w:val="pl-PL"/>
        </w:rPr>
        <w:t xml:space="preserve"> z u do v.</w:t>
      </w:r>
    </w:p>
    <w:p w14:paraId="10283937" w14:textId="77777777" w:rsidR="00AD5E56" w:rsidRDefault="00AD5E56" w:rsidP="00AD5E56">
      <w:pPr>
        <w:rPr>
          <w:rFonts w:ascii="Verdana" w:hAnsi="Verdana"/>
          <w:sz w:val="24"/>
          <w:szCs w:val="24"/>
          <w:lang w:val="pl-PL"/>
        </w:rPr>
      </w:pPr>
      <w:r>
        <w:rPr>
          <w:rFonts w:ascii="Verdana" w:hAnsi="Verdana"/>
          <w:sz w:val="24"/>
          <w:szCs w:val="24"/>
          <w:lang w:val="pl-PL"/>
        </w:rPr>
        <w:t xml:space="preserve">W naszym programie reprezentujemy graf za pomocą </w:t>
      </w:r>
      <w:r>
        <w:rPr>
          <w:rFonts w:ascii="Verdana" w:hAnsi="Verdana"/>
          <w:b/>
          <w:bCs/>
          <w:sz w:val="24"/>
          <w:szCs w:val="24"/>
          <w:lang w:val="pl-PL"/>
        </w:rPr>
        <w:t>listy sąsiedztwa</w:t>
      </w:r>
      <w:r>
        <w:rPr>
          <w:rFonts w:ascii="Verdana" w:hAnsi="Verdana"/>
          <w:sz w:val="24"/>
          <w:szCs w:val="24"/>
          <w:lang w:val="pl-PL"/>
        </w:rPr>
        <w:t>. W tym sposobie, dla każdego wierzchołka  i=1,…,n  pamiętamy listę (lub zbiór, słownik) złożony z tych wierzchołków, które są sąsiadami  i . Złożoność pamięciowa tego rozwiązania to  Θ(|E|+|V|) , gdyż list jest tyle, ile wierzchołków, a elementów list w sumie dokładnie tyle, co krawędzi.</w:t>
      </w:r>
    </w:p>
    <w:p w14:paraId="7227A2EF" w14:textId="77777777" w:rsidR="00AD5E56" w:rsidRDefault="00AD5E56" w:rsidP="00AD5E56">
      <w:pPr>
        <w:rPr>
          <w:rFonts w:ascii="Verdana" w:hAnsi="Verdana"/>
          <w:sz w:val="24"/>
          <w:szCs w:val="24"/>
          <w:lang w:val="pl-PL"/>
        </w:rPr>
      </w:pPr>
      <w:r>
        <w:rPr>
          <w:rFonts w:ascii="Verdana" w:hAnsi="Verdana"/>
          <w:b/>
          <w:bCs/>
          <w:sz w:val="24"/>
          <w:szCs w:val="24"/>
          <w:lang w:val="pl-PL"/>
        </w:rPr>
        <w:t>Kroki algorytmu BFS</w:t>
      </w:r>
      <w:r>
        <w:rPr>
          <w:rFonts w:ascii="Verdana" w:hAnsi="Verdana"/>
          <w:sz w:val="24"/>
          <w:szCs w:val="24"/>
          <w:lang w:val="pl-PL"/>
        </w:rPr>
        <w:t>, (gdzie  start  - wierzchołek źródłowy):</w:t>
      </w:r>
    </w:p>
    <w:p w14:paraId="75A28E40" w14:textId="77777777" w:rsidR="00AD5E56" w:rsidRDefault="00AD5E56" w:rsidP="00AD5E56">
      <w:pPr>
        <w:pStyle w:val="ListParagraph"/>
        <w:numPr>
          <w:ilvl w:val="0"/>
          <w:numId w:val="2"/>
        </w:numPr>
        <w:rPr>
          <w:rFonts w:ascii="Verdana" w:hAnsi="Verdana"/>
          <w:sz w:val="24"/>
          <w:szCs w:val="24"/>
          <w:lang w:val="pl-PL"/>
        </w:rPr>
      </w:pPr>
      <w:r>
        <w:rPr>
          <w:rFonts w:ascii="Verdana" w:hAnsi="Verdana"/>
          <w:sz w:val="24"/>
          <w:szCs w:val="24"/>
          <w:lang w:val="pl-PL"/>
        </w:rPr>
        <w:t>Stwórz pustą kolejkę  q .</w:t>
      </w:r>
    </w:p>
    <w:p w14:paraId="78382EF3" w14:textId="77777777" w:rsidR="00AD5E56" w:rsidRDefault="00AD5E56" w:rsidP="00AD5E56">
      <w:pPr>
        <w:pStyle w:val="ListParagraph"/>
        <w:numPr>
          <w:ilvl w:val="0"/>
          <w:numId w:val="2"/>
        </w:numPr>
        <w:rPr>
          <w:rFonts w:ascii="Verdana" w:hAnsi="Verdana"/>
          <w:sz w:val="24"/>
          <w:szCs w:val="24"/>
          <w:lang w:val="pl-PL"/>
        </w:rPr>
      </w:pPr>
      <w:r>
        <w:rPr>
          <w:rFonts w:ascii="Verdana" w:hAnsi="Verdana"/>
          <w:sz w:val="24"/>
          <w:szCs w:val="24"/>
          <w:lang w:val="pl-PL"/>
        </w:rPr>
        <w:t>Oznacz  start  jako odkryty i umieść go na końcu  q .</w:t>
      </w:r>
    </w:p>
    <w:p w14:paraId="1E6E0A4E" w14:textId="77777777" w:rsidR="00AD5E56" w:rsidRDefault="00AD5E56" w:rsidP="00AD5E56">
      <w:pPr>
        <w:pStyle w:val="ListParagraph"/>
        <w:numPr>
          <w:ilvl w:val="0"/>
          <w:numId w:val="2"/>
        </w:numPr>
        <w:rPr>
          <w:rFonts w:ascii="Verdana" w:hAnsi="Verdana"/>
          <w:sz w:val="24"/>
          <w:szCs w:val="24"/>
          <w:lang w:val="pl-PL"/>
        </w:rPr>
      </w:pPr>
      <w:r>
        <w:rPr>
          <w:rFonts w:ascii="Verdana" w:hAnsi="Verdana"/>
          <w:sz w:val="24"/>
          <w:szCs w:val="24"/>
          <w:lang w:val="pl-PL"/>
        </w:rPr>
        <w:t>Nadaj  start  odległość  0 .</w:t>
      </w:r>
    </w:p>
    <w:p w14:paraId="7E8E06B5" w14:textId="77777777" w:rsidR="00AD5E56" w:rsidRDefault="00AD5E56" w:rsidP="00AD5E56">
      <w:pPr>
        <w:pStyle w:val="ListParagraph"/>
        <w:numPr>
          <w:ilvl w:val="0"/>
          <w:numId w:val="2"/>
        </w:numPr>
        <w:rPr>
          <w:rFonts w:ascii="Verdana" w:hAnsi="Verdana"/>
          <w:sz w:val="24"/>
          <w:szCs w:val="24"/>
          <w:lang w:val="pl-PL"/>
        </w:rPr>
      </w:pPr>
      <w:r>
        <w:rPr>
          <w:rFonts w:ascii="Verdana" w:hAnsi="Verdana"/>
          <w:sz w:val="24"/>
          <w:szCs w:val="24"/>
          <w:lang w:val="pl-PL"/>
        </w:rPr>
        <w:t>Dopóki  q  jest niepusta:</w:t>
      </w:r>
    </w:p>
    <w:p w14:paraId="29A44CAF" w14:textId="77777777" w:rsidR="00AD5E56" w:rsidRDefault="00AD5E56" w:rsidP="00AD5E56">
      <w:pPr>
        <w:pStyle w:val="ListParagraph"/>
        <w:numPr>
          <w:ilvl w:val="1"/>
          <w:numId w:val="2"/>
        </w:numPr>
        <w:rPr>
          <w:rFonts w:ascii="Verdana" w:hAnsi="Verdana"/>
          <w:sz w:val="24"/>
          <w:szCs w:val="24"/>
          <w:lang w:val="pl-PL"/>
        </w:rPr>
      </w:pPr>
      <w:r>
        <w:rPr>
          <w:rFonts w:ascii="Verdana" w:hAnsi="Verdana"/>
          <w:sz w:val="24"/>
          <w:szCs w:val="24"/>
          <w:lang w:val="pl-PL"/>
        </w:rPr>
        <w:t>Weź wierzchołek  t  z początku kolejki.</w:t>
      </w:r>
    </w:p>
    <w:p w14:paraId="1F1EA407" w14:textId="77777777" w:rsidR="00AD5E56" w:rsidRDefault="00AD5E56" w:rsidP="00AD5E56">
      <w:pPr>
        <w:pStyle w:val="ListParagraph"/>
        <w:numPr>
          <w:ilvl w:val="1"/>
          <w:numId w:val="2"/>
        </w:numPr>
        <w:rPr>
          <w:rFonts w:ascii="Verdana" w:hAnsi="Verdana"/>
          <w:sz w:val="24"/>
          <w:szCs w:val="24"/>
          <w:lang w:val="pl-PL"/>
        </w:rPr>
      </w:pPr>
      <w:r>
        <w:rPr>
          <w:rFonts w:ascii="Verdana" w:hAnsi="Verdana"/>
          <w:sz w:val="24"/>
          <w:szCs w:val="24"/>
          <w:lang w:val="pl-PL"/>
        </w:rPr>
        <w:t>Niech  n  = odległość nadana  t .</w:t>
      </w:r>
    </w:p>
    <w:p w14:paraId="75875AD6" w14:textId="77777777" w:rsidR="00AD5E56" w:rsidRDefault="00AD5E56" w:rsidP="00AD5E56">
      <w:pPr>
        <w:pStyle w:val="ListParagraph"/>
        <w:numPr>
          <w:ilvl w:val="1"/>
          <w:numId w:val="2"/>
        </w:numPr>
        <w:rPr>
          <w:rFonts w:ascii="Verdana" w:hAnsi="Verdana"/>
          <w:sz w:val="24"/>
          <w:szCs w:val="24"/>
          <w:lang w:val="pl-PL"/>
        </w:rPr>
      </w:pPr>
      <w:r>
        <w:rPr>
          <w:rFonts w:ascii="Verdana" w:hAnsi="Verdana"/>
          <w:sz w:val="24"/>
          <w:szCs w:val="24"/>
          <w:lang w:val="pl-PL"/>
        </w:rPr>
        <w:t>Oznacz nieodwiedzone, nieodkryte sąsiady  t  jako odkryte i umieść je na końcu  q . Nadaj im odległość  n+1 . Zapamiętaj, że są sąsiadami  t .</w:t>
      </w:r>
    </w:p>
    <w:p w14:paraId="64B4A9B8" w14:textId="77777777" w:rsidR="00AD5E56" w:rsidRDefault="00AD5E56" w:rsidP="00AD5E56">
      <w:pPr>
        <w:pStyle w:val="ListParagraph"/>
        <w:numPr>
          <w:ilvl w:val="1"/>
          <w:numId w:val="2"/>
        </w:numPr>
        <w:rPr>
          <w:rFonts w:ascii="Verdana" w:hAnsi="Verdana"/>
          <w:sz w:val="24"/>
          <w:szCs w:val="24"/>
          <w:lang w:val="pl-PL"/>
        </w:rPr>
      </w:pPr>
      <w:r>
        <w:rPr>
          <w:rFonts w:ascii="Verdana" w:hAnsi="Verdana"/>
          <w:sz w:val="24"/>
          <w:szCs w:val="24"/>
          <w:lang w:val="pl-PL"/>
        </w:rPr>
        <w:t>Oznacz  t  jako odwiedzony.</w:t>
      </w:r>
    </w:p>
    <w:p w14:paraId="01DFD9EE" w14:textId="77777777" w:rsidR="00AD5E56" w:rsidRDefault="00AD5E56" w:rsidP="00AD5E56">
      <w:pPr>
        <w:rPr>
          <w:rFonts w:ascii="Verdana" w:hAnsi="Verdana"/>
          <w:b/>
          <w:bCs/>
          <w:sz w:val="24"/>
          <w:szCs w:val="24"/>
          <w:lang w:val="pl-PL"/>
        </w:rPr>
      </w:pPr>
      <w:r>
        <w:rPr>
          <w:rFonts w:ascii="Verdana" w:hAnsi="Verdana"/>
          <w:b/>
          <w:bCs/>
          <w:sz w:val="24"/>
          <w:szCs w:val="24"/>
          <w:lang w:val="pl-PL"/>
        </w:rPr>
        <w:t>Złożoność algorytmu BFS:</w:t>
      </w:r>
    </w:p>
    <w:p w14:paraId="03B82A06" w14:textId="77777777" w:rsidR="00AD5E56" w:rsidRDefault="00AD5E56" w:rsidP="00AD5E56">
      <w:pPr>
        <w:rPr>
          <w:rFonts w:ascii="Verdana" w:hAnsi="Verdana"/>
          <w:sz w:val="24"/>
          <w:szCs w:val="24"/>
          <w:lang w:val="pl-PL"/>
        </w:rPr>
      </w:pPr>
      <w:r>
        <w:rPr>
          <w:rFonts w:ascii="Verdana" w:hAnsi="Verdana"/>
          <w:sz w:val="24"/>
          <w:szCs w:val="24"/>
          <w:lang w:val="pl-PL"/>
        </w:rPr>
        <w:t>Niech  G=(V,E)  będzie grafem, na którym przeprowadzamy BFS (druga wersja) począwszy w  t0  o którym zakładamy, że da się z niego poprowadzić ścieżkę do każdego wierzchołka  V  (czyli BFS odwiedzi wszystkie wierzchołki  V ). Aby podać złożoność algorytmu BFS, rozważmy operacje, jakie wykonujemy na wierzchołkach. Wszystkie operacje polegające na zapamiętaniu ich poprzedników, odległości i kolorów można wykonać w czasie stałym (używając np. słowników).</w:t>
      </w:r>
    </w:p>
    <w:p w14:paraId="4B30E240" w14:textId="77777777" w:rsidR="00AD5E56" w:rsidRDefault="00AD5E56" w:rsidP="00AD5E56">
      <w:pPr>
        <w:rPr>
          <w:rFonts w:ascii="Verdana" w:hAnsi="Verdana"/>
          <w:sz w:val="24"/>
          <w:szCs w:val="24"/>
          <w:lang w:val="pl-PL"/>
        </w:rPr>
      </w:pPr>
      <w:r>
        <w:rPr>
          <w:rFonts w:ascii="Verdana" w:hAnsi="Verdana"/>
          <w:sz w:val="24"/>
          <w:szCs w:val="24"/>
          <w:lang w:val="pl-PL"/>
        </w:rPr>
        <w:t>Kroki 1-3 wykonują się raz: czas stały.</w:t>
      </w:r>
    </w:p>
    <w:p w14:paraId="2D649951" w14:textId="77777777" w:rsidR="00AD5E56" w:rsidRDefault="00AD5E56" w:rsidP="00AD5E56">
      <w:pPr>
        <w:rPr>
          <w:rFonts w:ascii="Verdana" w:hAnsi="Verdana"/>
          <w:sz w:val="24"/>
          <w:szCs w:val="24"/>
          <w:lang w:val="pl-PL"/>
        </w:rPr>
      </w:pPr>
      <w:r>
        <w:rPr>
          <w:rFonts w:ascii="Verdana" w:hAnsi="Verdana"/>
          <w:sz w:val="24"/>
          <w:szCs w:val="24"/>
          <w:lang w:val="pl-PL"/>
        </w:rPr>
        <w:t>Kroki 4.1, 4.2 i 4.4 zajmują czas stały i wykonują się raz dla każdego odwiedzonego wierzchołka, czyli  |V|  razy.</w:t>
      </w:r>
    </w:p>
    <w:p w14:paraId="075A8E72" w14:textId="77777777" w:rsidR="00AD5E56" w:rsidRDefault="00AD5E56" w:rsidP="00AD5E56">
      <w:pPr>
        <w:rPr>
          <w:rFonts w:ascii="Verdana" w:hAnsi="Verdana"/>
          <w:sz w:val="24"/>
          <w:szCs w:val="24"/>
          <w:lang w:val="pl-PL"/>
        </w:rPr>
      </w:pPr>
      <w:r>
        <w:rPr>
          <w:rFonts w:ascii="Verdana" w:hAnsi="Verdana"/>
          <w:sz w:val="24"/>
          <w:szCs w:val="24"/>
          <w:lang w:val="pl-PL"/>
        </w:rPr>
        <w:t>Kroki podjęte dla sąsiadów wierzchołków w 4c wymagają stałego czasu. Zwracamy przy tym uwagę, że krok podjęty dla sąsiada prowadzi do jego odkrycia tylko raz. Sąsiad taki będzie jednak przetestowany (gdy sprawdzamy, czy jest odwiedzony, czy nie) za każdym razem, gdy odwiedzamy wierzchołek, z którego prowadzi do niego krawędź. Tych testów będzie więc tyle, ile krawędzi w grafie,  |E| .</w:t>
      </w:r>
    </w:p>
    <w:p w14:paraId="381772F9" w14:textId="77777777" w:rsidR="00AD5E56" w:rsidRDefault="00AD5E56" w:rsidP="00AD5E56">
      <w:pPr>
        <w:rPr>
          <w:rFonts w:ascii="Verdana" w:hAnsi="Verdana"/>
          <w:sz w:val="24"/>
          <w:szCs w:val="24"/>
          <w:lang w:val="pl-PL"/>
        </w:rPr>
      </w:pPr>
      <w:r>
        <w:rPr>
          <w:rFonts w:ascii="Verdana" w:hAnsi="Verdana"/>
          <w:sz w:val="24"/>
          <w:szCs w:val="24"/>
          <w:lang w:val="pl-PL"/>
        </w:rPr>
        <w:t xml:space="preserve">Stąd złożoność algorytmu to  Θ(|V|+|E|) . Ponieważ zakładamy, że wszystkie wierzchołki grafu są połączone z  t0 , konieczne jest, że  </w:t>
      </w:r>
      <w:r>
        <w:rPr>
          <w:rFonts w:ascii="Verdana" w:hAnsi="Verdana"/>
          <w:sz w:val="24"/>
          <w:szCs w:val="24"/>
          <w:lang w:val="pl-PL"/>
        </w:rPr>
        <w:lastRenderedPageBreak/>
        <w:t>|E|≥|V|−1 . Możemy więc - w tym przypadku - wyrazić czas działania jako  Θ(|V|) .</w:t>
      </w:r>
    </w:p>
    <w:p w14:paraId="76A27FD6" w14:textId="77777777" w:rsidR="00AD5E56" w:rsidRDefault="00AD5E56" w:rsidP="00AD5E56">
      <w:pPr>
        <w:rPr>
          <w:rFonts w:ascii="Verdana" w:hAnsi="Verdana"/>
          <w:sz w:val="24"/>
          <w:szCs w:val="24"/>
          <w:lang w:val="pl-PL"/>
        </w:rPr>
      </w:pPr>
      <w:r>
        <w:rPr>
          <w:rFonts w:ascii="Verdana" w:hAnsi="Verdana"/>
          <w:sz w:val="24"/>
          <w:szCs w:val="24"/>
          <w:lang w:val="pl-PL"/>
        </w:rPr>
        <w:t>Jeżeli nie założymy, że każdy wierzchołek w grafie jest połączony ze źródłem, podobna analiza prowadzi do ograniczenia  O(|V|+|E|) .</w:t>
      </w:r>
    </w:p>
    <w:p w14:paraId="6D2F5473" w14:textId="77777777" w:rsidR="00AD5E56" w:rsidRPr="00CA2695" w:rsidRDefault="00AD5E56" w:rsidP="00CA2695">
      <w:pPr>
        <w:rPr>
          <w:rFonts w:ascii="Verdana" w:hAnsi="Verdana"/>
          <w:sz w:val="24"/>
          <w:szCs w:val="24"/>
          <w:lang w:val="pl-PL"/>
        </w:rPr>
      </w:pPr>
    </w:p>
    <w:sectPr w:rsidR="00AD5E56" w:rsidRPr="00CA269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44E9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D843683"/>
    <w:multiLevelType w:val="hybridMultilevel"/>
    <w:tmpl w:val="0A84CF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1701005625">
    <w:abstractNumId w:val="1"/>
    <w:lvlOverride w:ilvl="0"/>
    <w:lvlOverride w:ilvl="1"/>
    <w:lvlOverride w:ilvl="2"/>
    <w:lvlOverride w:ilvl="3"/>
    <w:lvlOverride w:ilvl="4"/>
    <w:lvlOverride w:ilvl="5"/>
    <w:lvlOverride w:ilvl="6"/>
    <w:lvlOverride w:ilvl="7"/>
    <w:lvlOverride w:ilvl="8"/>
  </w:num>
  <w:num w:numId="2" w16cid:durableId="18166814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3"/>
    <w:rsid w:val="00007B69"/>
    <w:rsid w:val="000555B4"/>
    <w:rsid w:val="000A182A"/>
    <w:rsid w:val="00291B53"/>
    <w:rsid w:val="002B7FD4"/>
    <w:rsid w:val="0046199E"/>
    <w:rsid w:val="004D43B3"/>
    <w:rsid w:val="006B3399"/>
    <w:rsid w:val="008E05E4"/>
    <w:rsid w:val="00AD5E56"/>
    <w:rsid w:val="00CA2695"/>
    <w:rsid w:val="00D41663"/>
    <w:rsid w:val="00D47B68"/>
    <w:rsid w:val="00E66736"/>
    <w:rsid w:val="00EC048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D1CD"/>
  <w15:chartTrackingRefBased/>
  <w15:docId w15:val="{3E71C09F-72FB-4E63-AE13-040D4F90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695"/>
    <w:pPr>
      <w:spacing w:line="256" w:lineRule="auto"/>
    </w:pPr>
    <w:rPr>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6736"/>
    <w:pPr>
      <w:spacing w:after="0" w:line="240" w:lineRule="auto"/>
    </w:pPr>
  </w:style>
  <w:style w:type="paragraph" w:styleId="ListParagraph">
    <w:name w:val="List Paragraph"/>
    <w:basedOn w:val="Normal"/>
    <w:uiPriority w:val="34"/>
    <w:qFormat/>
    <w:rsid w:val="00AD5E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83626">
      <w:bodyDiv w:val="1"/>
      <w:marLeft w:val="0"/>
      <w:marRight w:val="0"/>
      <w:marTop w:val="0"/>
      <w:marBottom w:val="0"/>
      <w:divBdr>
        <w:top w:val="none" w:sz="0" w:space="0" w:color="auto"/>
        <w:left w:val="none" w:sz="0" w:space="0" w:color="auto"/>
        <w:bottom w:val="none" w:sz="0" w:space="0" w:color="auto"/>
        <w:right w:val="none" w:sz="0" w:space="0" w:color="auto"/>
      </w:divBdr>
    </w:div>
    <w:div w:id="323631697">
      <w:bodyDiv w:val="1"/>
      <w:marLeft w:val="0"/>
      <w:marRight w:val="0"/>
      <w:marTop w:val="0"/>
      <w:marBottom w:val="0"/>
      <w:divBdr>
        <w:top w:val="none" w:sz="0" w:space="0" w:color="auto"/>
        <w:left w:val="none" w:sz="0" w:space="0" w:color="auto"/>
        <w:bottom w:val="none" w:sz="0" w:space="0" w:color="auto"/>
        <w:right w:val="none" w:sz="0" w:space="0" w:color="auto"/>
      </w:divBdr>
    </w:div>
    <w:div w:id="115247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460</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Lisovskyi</dc:creator>
  <cp:keywords/>
  <dc:description/>
  <cp:lastModifiedBy>Stanislav Lisovskyi</cp:lastModifiedBy>
  <cp:revision>15</cp:revision>
  <dcterms:created xsi:type="dcterms:W3CDTF">2022-06-06T19:13:00Z</dcterms:created>
  <dcterms:modified xsi:type="dcterms:W3CDTF">2022-06-06T20:00:00Z</dcterms:modified>
</cp:coreProperties>
</file>