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C-Programming Lab Assignments, Aug-Dec 2016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Assignment-II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Programmes: B.Tech CSE/ECE/EEE (Sem. –I )                                                 Duration: 2 -Lab Classes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Objective: Mainly focus is on Conditional Statements like if…else, switch-case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------------------------------------------------------------------------------------------------------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  <w:color w:val="FF0000"/>
        </w:rPr>
      </w:pPr>
      <w:r>
        <w:rPr>
          <w:rFonts w:cs="Times New Roman" w:ascii="Times New Roman" w:hAnsi="Times New Roman"/>
          <w:b/>
        </w:rPr>
        <w:t>Assignment-II contains 12 Questions. Write C-programs for the all questions explained bellow. Then keep all the program in a folder, zip it and rename it by “</w:t>
      </w:r>
      <w:r>
        <w:rPr>
          <w:rFonts w:cs="Times New Roman" w:ascii="Times New Roman" w:hAnsi="Times New Roman"/>
          <w:b/>
          <w:color w:val="FF0000"/>
        </w:rPr>
        <w:t>Assignment_2_Roll</w:t>
      </w:r>
      <w:bookmarkStart w:id="0" w:name="_GoBack"/>
      <w:bookmarkEnd w:id="0"/>
      <w:r>
        <w:rPr>
          <w:rFonts w:cs="Times New Roman" w:ascii="Times New Roman" w:hAnsi="Times New Roman"/>
          <w:b/>
        </w:rPr>
        <w:t>” (For example “Assignment_2_ 16BTCSE01”) submit in Moodle.</w:t>
      </w:r>
    </w:p>
    <w:tbl>
      <w:tblPr>
        <w:tblStyle w:val="TableGrid"/>
        <w:tblW w:w="108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50"/>
        <w:gridCol w:w="10185"/>
      </w:tblGrid>
      <w:tr>
        <w:trPr/>
        <w:tc>
          <w:tcPr>
            <w:tcW w:w="6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 </w:t>
            </w:r>
            <w:r>
              <w:rPr>
                <w:rFonts w:eastAsia="" w:cs="Times New Roman" w:eastAsiaTheme="minorEastAsia" w:ascii="Times New Roman" w:hAnsi="Times New Roman"/>
                <w:lang w:bidi="or-IN"/>
              </w:rPr>
              <w:t>Q1.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WAP that will accept a signed integer and display both its sign and value.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i/>
                <w:iCs/>
                <w:lang w:bidi="or-IN"/>
              </w:rPr>
              <w:t>Example:</w:t>
            </w: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             Number : -12  value=12  Sign=  -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                             </w:t>
            </w:r>
            <w:r>
              <w:rPr>
                <w:rFonts w:eastAsia="" w:cs="Times New Roman" w:eastAsiaTheme="minorEastAsia" w:ascii="Times New Roman" w:hAnsi="Times New Roman"/>
                <w:lang w:bidi="or-IN"/>
              </w:rPr>
              <w:t>Number: 15    value=15 and Sign=+</w:t>
            </w:r>
          </w:p>
        </w:tc>
      </w:tr>
      <w:tr>
        <w:trPr/>
        <w:tc>
          <w:tcPr>
            <w:tcW w:w="6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Q2.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b/>
                <w:lang w:bidi="or-IN"/>
              </w:rPr>
              <w:t>Leap Year Problem:</w:t>
            </w: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 Check whether a Year is Leap Year or not.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i/>
                <w:iCs/>
                <w:lang w:bidi="or-IN"/>
              </w:rPr>
              <w:t>Hints:</w:t>
            </w:r>
            <w:r>
              <w:rPr>
                <w:rFonts w:eastAsia="" w:eastAsiaTheme="minorEastAsia"/>
                <w:lang w:bidi="or-IN"/>
              </w:rPr>
              <w:t xml:space="preserve"> </w:t>
            </w: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The logic for Leap year is basically that: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A year is a leap year if it is divisible by 4 but not by 100.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If a year is divisible by both 4 and by 100, then it can only be a leap year if it is also divisible by 400.</w:t>
            </w:r>
          </w:p>
        </w:tc>
      </w:tr>
      <w:tr>
        <w:trPr/>
        <w:tc>
          <w:tcPr>
            <w:tcW w:w="6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Q3.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WAP to find the smallest number among 3 numbers. All numbers are accepted by program through keyboard</w:t>
            </w:r>
          </w:p>
        </w:tc>
      </w:tr>
      <w:tr>
        <w:trPr/>
        <w:tc>
          <w:tcPr>
            <w:tcW w:w="6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Q4.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WAP that will accept a number and check whether it is even or odd and display the result.</w:t>
            </w:r>
          </w:p>
        </w:tc>
      </w:tr>
      <w:tr>
        <w:trPr/>
        <w:tc>
          <w:tcPr>
            <w:tcW w:w="6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Q5.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b/>
                <w:lang w:bidi="or-IN"/>
              </w:rPr>
              <w:t>Finding Root:</w:t>
            </w:r>
            <w:r>
              <w:rPr>
                <w:rFonts w:eastAsia="" w:cs="Times New Roman" w:ascii="Times New Roman" w:hAnsi="Times New Roman"/>
                <w:lang w:bidi="or-IN"/>
              </w:rPr>
              <w:t xml:space="preserve"> WAP to that will accept the coefficients (a, b, c) of following mathematical equation and find and display both real roots if it exists.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"/>
                <w:lang w:bidi="or-IN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ax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" w:cs="Times New Roman" w:ascii="Times New Roman" w:hAnsi="Times New Roman"/>
                <w:b/>
                <w:bCs/>
                <w:lang w:bidi="or-IN"/>
              </w:rPr>
              <w:t>Hints: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eastAsia="" w:cs="Times New Roman" w:ascii="Times New Roman" w:hAnsi="Times New Roman"/>
                <w:lang w:bidi="or-IN"/>
              </w:rPr>
              <w:t>If  b</w:t>
            </w:r>
            <w:r>
              <w:rPr>
                <w:rFonts w:eastAsia="" w:cs="Times New Roman" w:ascii="Times New Roman" w:hAnsi="Times New Roman"/>
                <w:vertAlign w:val="superscript"/>
                <w:lang w:bidi="or-IN"/>
              </w:rPr>
              <w:t>2</w:t>
            </w:r>
            <w:r>
              <w:rPr>
                <w:rFonts w:eastAsia="" w:cs="Times New Roman" w:ascii="Times New Roman" w:hAnsi="Times New Roman"/>
                <w:lang w:bidi="or-IN"/>
              </w:rPr>
              <w:t xml:space="preserve"> -4ac </w:t>
            </w:r>
            <w:r>
              <w:rPr>
                <w:rFonts w:eastAsia="" w:cs="" w:asciiTheme="minorEastAsia" w:cstheme="minorEastAsia" w:hAnsiTheme="minorEastAsia"/>
                <w:lang w:bidi="or-IN"/>
              </w:rPr>
              <w:t>≥</w:t>
            </w:r>
            <w:r>
              <w:rPr>
                <w:rFonts w:eastAsia="" w:cs="Times New Roman" w:ascii="Times New Roman" w:hAnsi="Times New Roman"/>
                <w:lang w:bidi="or-IN"/>
              </w:rPr>
              <w:t xml:space="preserve"> 0 then roots are real and then find the root as follows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/>
                <w:lang w:bidi="or-IN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±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ac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den>
              </m:f>
            </m:oMath>
          </w:p>
        </w:tc>
      </w:tr>
      <w:tr>
        <w:trPr/>
        <w:tc>
          <w:tcPr>
            <w:tcW w:w="6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Q6.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b/>
                <w:lang w:bidi="or-IN"/>
              </w:rPr>
              <w:t>ATM Money Withdraw Problem:</w:t>
            </w: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 An ATM provides, appropriate numbers of 100s and 500s rupees currency when a customer gives a withdraw request of an amount multiple of 100, otherwise displays a message, “Invalid Amount. Not multiple of 100”.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" w:cs="Times New Roman" w:eastAsiaTheme="minorEastAsia" w:ascii="Times New Roman" w:hAnsi="Times New Roman"/>
                <w:b/>
                <w:lang w:bidi="or-IN"/>
              </w:rPr>
              <w:t>For example: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if withdraw amount is request is: 300    100’s currency=3 and 500’s currency:0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if withdraw amount is request is: 2000   100’s currency=5 and 500’s currency:3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if withdraw amount is request is: 1550    “Invalid Amount. Not multiple of 100”</w:t>
            </w:r>
          </w:p>
        </w:tc>
      </w:tr>
      <w:tr>
        <w:trPr/>
        <w:tc>
          <w:tcPr>
            <w:tcW w:w="6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Q7.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b/>
                <w:lang w:bidi="or-IN"/>
              </w:rPr>
              <w:t>Armstrong</w:t>
            </w: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 </w:t>
            </w:r>
            <w:r>
              <w:rPr>
                <w:rFonts w:eastAsia="" w:cs="Times New Roman" w:eastAsiaTheme="minorEastAsia" w:ascii="Times New Roman" w:hAnsi="Times New Roman"/>
                <w:b/>
                <w:lang w:bidi="or-IN"/>
              </w:rPr>
              <w:t xml:space="preserve">Number </w:t>
            </w: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: WAP that will accept a 3-digit number from keyboard and check whether it is an Armstrong number or not. A number is an </w:t>
            </w:r>
            <w:r>
              <w:rPr>
                <w:rFonts w:eastAsia="" w:cs="Times New Roman" w:eastAsiaTheme="minorEastAsia" w:ascii="Times New Roman" w:hAnsi="Times New Roman"/>
                <w:b/>
                <w:lang w:bidi="or-IN"/>
              </w:rPr>
              <w:t>Armstrong</w:t>
            </w: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 number if sum of the cubes of its digits is equal to the number itself.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Example:  371 is an Armstrong number since 3</w:t>
            </w:r>
            <w:r>
              <w:rPr>
                <w:rFonts w:eastAsia="" w:cs="Times New Roman" w:eastAsiaTheme="minorEastAsia" w:ascii="Times New Roman" w:hAnsi="Times New Roman"/>
                <w:vertAlign w:val="superscript"/>
                <w:lang w:bidi="or-IN"/>
              </w:rPr>
              <w:t>3</w:t>
            </w: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 + 7</w:t>
            </w:r>
            <w:r>
              <w:rPr>
                <w:rFonts w:eastAsia="" w:cs="Times New Roman" w:eastAsiaTheme="minorEastAsia" w:ascii="Times New Roman" w:hAnsi="Times New Roman"/>
                <w:vertAlign w:val="superscript"/>
                <w:lang w:bidi="or-IN"/>
              </w:rPr>
              <w:t>3</w:t>
            </w: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 + 1</w:t>
            </w:r>
            <w:r>
              <w:rPr>
                <w:rFonts w:eastAsia="" w:cs="Times New Roman" w:eastAsiaTheme="minorEastAsia" w:ascii="Times New Roman" w:hAnsi="Times New Roman"/>
                <w:vertAlign w:val="superscript"/>
                <w:lang w:bidi="or-IN"/>
              </w:rPr>
              <w:t>3</w:t>
            </w: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 = 371.</w:t>
            </w:r>
          </w:p>
        </w:tc>
      </w:tr>
      <w:tr>
        <w:trPr/>
        <w:tc>
          <w:tcPr>
            <w:tcW w:w="6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Q8.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WAP that will accept a character from key board and perform followings –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If it is a small case character then it will convert to equivalent capital case character and display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If it is a capital case character then it will convert to equivalent small case character and display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If it is a special character or number then it will display the same character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b/>
                <w:lang w:bidi="or-IN"/>
              </w:rPr>
              <w:t>Example:</w:t>
            </w: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  If  input: a    output: A ,  input: B    output: b, input: &amp;    output:&amp;</w:t>
            </w:r>
          </w:p>
        </w:tc>
      </w:tr>
      <w:tr>
        <w:trPr/>
        <w:tc>
          <w:tcPr>
            <w:tcW w:w="6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Q9.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WAP that will accept Basic Pay (BS) of an employee then calculate the Gross Pay (GP) and Net Pay (NP) as follows –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GP=BP+HRA + DA   ;     NP = GP-Tax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" w:eastAsiaTheme="minorEastAsia"/>
                <w:lang w:bidi="or-IN"/>
              </w:rPr>
              <w:object>
                <v:shape id="ole_rId2" style="width:269.85pt;height:67pt" o:ole="">
                  <v:imagedata r:id="rId3" o:title=""/>
                </v:shape>
                <o:OLEObject Type="Embed" ProgID="PBrush" ShapeID="ole_rId2" DrawAspect="Content" ObjectID="_767542587" r:id="rId2"/>
              </w:object>
            </w:r>
          </w:p>
        </w:tc>
      </w:tr>
      <w:tr>
        <w:trPr/>
        <w:tc>
          <w:tcPr>
            <w:tcW w:w="6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Q10.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WAP that will accept the aggregate mark and total marks of a student and finds the percentage of marks and display his/her grade. The grading system is as follows–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% of Marks between 90 to 100 is : Grade-A+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% of Marks between 80 to 90 is : Grade-A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% of Marks between 70 to 80 is : Grade- B+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% of Marks between 60 to 70 is : Grade-B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% of Marks between 50 to 60 is : Grade-C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% of Marks less than 50 is :Grade-F  </w:t>
            </w:r>
          </w:p>
        </w:tc>
      </w:tr>
      <w:tr>
        <w:trPr/>
        <w:tc>
          <w:tcPr>
            <w:tcW w:w="6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Q11.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Write a menu based that will any numbers in between 1-7 and display: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b/>
                <w:lang w:bidi="or-IN"/>
              </w:rPr>
              <w:t>Monday</w:t>
            </w: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 if number is 1 ...  </w:t>
            </w:r>
            <w:r>
              <w:rPr>
                <w:rFonts w:eastAsia="" w:cs="Times New Roman" w:eastAsiaTheme="minorEastAsia" w:ascii="Times New Roman" w:hAnsi="Times New Roman"/>
                <w:b/>
                <w:lang w:bidi="or-IN"/>
              </w:rPr>
              <w:t>Sunday</w:t>
            </w: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 if number is 7</w:t>
            </w:r>
          </w:p>
        </w:tc>
      </w:tr>
      <w:tr>
        <w:trPr/>
        <w:tc>
          <w:tcPr>
            <w:tcW w:w="6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Q12.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Write a menu based that will ask two integers ‘A’ and ‘B’ display the following menu –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Addition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Subtraction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Multiplication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Division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 </w:t>
            </w:r>
            <w:r>
              <w:rPr>
                <w:rFonts w:eastAsia="" w:cs="Times New Roman" w:eastAsiaTheme="minorEastAsia" w:ascii="Times New Roman" w:hAnsi="Times New Roman"/>
                <w:lang w:bidi="or-IN"/>
              </w:rPr>
              <w:t>After entering a numeric equivalent of an option, it will perform opted operation and display the result.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" w:cs="Times New Roman" w:eastAsiaTheme="minorEastAsia" w:ascii="Times New Roman" w:hAnsi="Times New Roman"/>
                <w:b/>
                <w:iCs/>
                <w:lang w:bidi="or-IN"/>
              </w:rPr>
              <w:t>Example:</w:t>
            </w:r>
            <w:r>
              <w:rPr>
                <w:rFonts w:eastAsia="" w:cs="Times New Roman" w:eastAsiaTheme="minorEastAsia" w:ascii="Times New Roman" w:hAnsi="Times New Roman"/>
                <w:lang w:bidi="or-IN"/>
              </w:rPr>
              <w:t xml:space="preserve"> if A and B are 12 and 10 respectively and the option is 3 (Multiply ) the output of the program is: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  <w:t>Multiplication of 12 and 10 is : 120</w:t>
            </w:r>
          </w:p>
        </w:tc>
      </w:tr>
      <w:tr>
        <w:trPr/>
        <w:tc>
          <w:tcPr>
            <w:tcW w:w="6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lang w:bidi="or-IN"/>
              </w:rPr>
            </w:pPr>
            <w:r>
              <w:rPr>
                <w:rFonts w:eastAsia="" w:cs="Times New Roman" w:eastAsiaTheme="minorEastAsia" w:ascii="Times New Roman" w:hAnsi="Times New Roman"/>
                <w:lang w:bidi="or-IN"/>
              </w:rPr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eastAsia="" w:cs="Times New Roman" w:eastAsiaTheme="minorEastAsia" w:ascii="Times New Roman" w:hAnsi="Times New Roman"/>
                <w:b/>
                <w:i/>
                <w:lang w:bidi="or-IN"/>
              </w:rPr>
              <w:t>Assignment-II Ends Here…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900" w:right="720" w:header="0" w:top="360" w:footer="0" w:bottom="5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0ea9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bidi="or-IN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a4a93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a4a93"/>
    <w:rPr>
      <w:rFonts w:ascii="Tahoma" w:hAnsi="Tahoma" w:eastAsia="" w:cs="Tahoma" w:eastAsiaTheme="minorEastAsia"/>
      <w:sz w:val="16"/>
      <w:szCs w:val="16"/>
      <w:lang w:bidi="or-IN"/>
    </w:rPr>
  </w:style>
  <w:style w:type="character" w:styleId="ListLabel1">
    <w:name w:val="ListLabel 1"/>
    <w:qFormat/>
    <w:rPr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56d6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4a9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42ed5"/>
    <w:pPr>
      <w:spacing w:after="0" w:line="240" w:lineRule="auto"/>
    </w:pPr>
    <w:rPr>
      <w:rFonts w:eastAsiaTheme="minorEastAsia"/>
      <w:lang w:bidi="or-I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CD02A-6E67-4969-8AF9-4D09E191B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LibreOffice/5.1.4.2$Linux_x86 LibreOffice_project/10m0$Build-2</Application>
  <Pages>2</Pages>
  <Words>587</Words>
  <CharactersWithSpaces>3347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2013-12-07T10:38:00Z</dcterms:created>
  <dc:creator>pkratha</dc:creator>
  <dc:description/>
  <dc:language>en-IN</dc:language>
  <cp:lastModifiedBy>P K Ratha</cp:lastModifiedBy>
  <dcterms:modified xsi:type="dcterms:W3CDTF">2016-09-02T21:52:00Z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