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883" w:rsidRDefault="006A1E74" w:rsidP="004A18CE">
      <w:pPr>
        <w:tabs>
          <w:tab w:val="left" w:pos="5387"/>
        </w:tabs>
        <w:jc w:val="center"/>
        <w:rPr>
          <w:b/>
        </w:rPr>
      </w:pPr>
      <w:r>
        <w:rPr>
          <w:b/>
        </w:rPr>
        <w:t>MINUTA EXTERNA</w:t>
      </w:r>
    </w:p>
    <w:p w:rsidR="006A1E74" w:rsidRPr="006A1E74" w:rsidRDefault="006A1E74" w:rsidP="004A18CE">
      <w:pPr>
        <w:tabs>
          <w:tab w:val="left" w:pos="5387"/>
        </w:tabs>
        <w:jc w:val="center"/>
      </w:pPr>
    </w:p>
    <w:p w:rsidR="006A1E74" w:rsidRDefault="006A1E74" w:rsidP="004A18CE">
      <w:pPr>
        <w:tabs>
          <w:tab w:val="left" w:pos="5387"/>
        </w:tabs>
        <w:jc w:val="center"/>
      </w:pPr>
    </w:p>
    <w:p w:rsidR="009D0146" w:rsidRDefault="009D0146" w:rsidP="009D0146">
      <w:pPr>
        <w:spacing w:line="360" w:lineRule="auto"/>
      </w:pPr>
      <w:r>
        <w:t>Siendo las 13</w:t>
      </w:r>
      <w:bookmarkStart w:id="0" w:name="_GoBack"/>
      <w:bookmarkEnd w:id="0"/>
      <w:r>
        <w:t xml:space="preserve">:00 horas de la tarde del día 16 de agosto del 2019 </w:t>
      </w:r>
      <w:r w:rsidRPr="007008E0">
        <w:rPr>
          <w:rFonts w:cs="Arial"/>
          <w:szCs w:val="24"/>
        </w:rPr>
        <w:t>el equipo</w:t>
      </w:r>
      <w:r>
        <w:rPr>
          <w:rFonts w:cs="Arial"/>
          <w:szCs w:val="24"/>
        </w:rPr>
        <w:t xml:space="preserve"> </w:t>
      </w:r>
      <w:r w:rsidRPr="00AC45A5">
        <w:rPr>
          <w:rFonts w:cs="Arial"/>
          <w:b/>
          <w:szCs w:val="24"/>
        </w:rPr>
        <w:t>SM-ROOT</w:t>
      </w:r>
      <w:r w:rsidRPr="007008E0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conformado por los</w:t>
      </w:r>
      <w:r>
        <w:t xml:space="preserve"> </w:t>
      </w:r>
      <w:r w:rsidRPr="00A759F9">
        <w:rPr>
          <w:b/>
        </w:rPr>
        <w:t>TSU. Franci</w:t>
      </w:r>
      <w:r>
        <w:rPr>
          <w:b/>
        </w:rPr>
        <w:t xml:space="preserve">sco Javier Hernández </w:t>
      </w:r>
      <w:proofErr w:type="spellStart"/>
      <w:r>
        <w:rPr>
          <w:b/>
        </w:rPr>
        <w:t>Hernández</w:t>
      </w:r>
      <w:proofErr w:type="spellEnd"/>
      <w:r>
        <w:rPr>
          <w:b/>
        </w:rPr>
        <w:t xml:space="preserve">, </w:t>
      </w:r>
      <w:r w:rsidRPr="00A759F9">
        <w:rPr>
          <w:b/>
        </w:rPr>
        <w:t>TSU Víctor Hugo Méndez Martínez,</w:t>
      </w:r>
      <w:r>
        <w:rPr>
          <w:b/>
        </w:rPr>
        <w:t xml:space="preserve"> TSU Gerardo Eduardo Pérez Mayorga y la TSU Cecilia de Jesús Tapia Domínguez </w:t>
      </w:r>
      <w:r>
        <w:rPr>
          <w:rFonts w:cs="Arial"/>
          <w:szCs w:val="24"/>
        </w:rPr>
        <w:t>acuden a</w:t>
      </w:r>
      <w:r w:rsidRPr="007008E0">
        <w:rPr>
          <w:rFonts w:cs="Arial"/>
          <w:szCs w:val="24"/>
        </w:rPr>
        <w:t xml:space="preserve"> la ciudad de San Cristóbal de las Casas, Chiapas</w:t>
      </w:r>
      <w:r>
        <w:rPr>
          <w:rFonts w:cs="Arial"/>
          <w:szCs w:val="24"/>
        </w:rPr>
        <w:t>,</w:t>
      </w:r>
      <w:r>
        <w:rPr>
          <w:b/>
        </w:rPr>
        <w:t xml:space="preserve"> </w:t>
      </w:r>
      <w:r>
        <w:rPr>
          <w:rFonts w:cs="Arial"/>
          <w:szCs w:val="24"/>
        </w:rPr>
        <w:t xml:space="preserve">para la entrega del software </w:t>
      </w:r>
      <w:r>
        <w:rPr>
          <w:rFonts w:cs="Arial"/>
          <w:b/>
          <w:szCs w:val="24"/>
        </w:rPr>
        <w:t>APPMO-SP</w:t>
      </w:r>
      <w:r>
        <w:rPr>
          <w:rFonts w:cs="Arial"/>
          <w:szCs w:val="24"/>
        </w:rPr>
        <w:t xml:space="preserve"> </w:t>
      </w:r>
      <w:r>
        <w:rPr>
          <w:rFonts w:cs="Arial"/>
          <w:b/>
          <w:szCs w:val="24"/>
        </w:rPr>
        <w:t xml:space="preserve">v1.0 </w:t>
      </w:r>
      <w:r w:rsidRPr="007008E0">
        <w:rPr>
          <w:rFonts w:cs="Arial"/>
          <w:szCs w:val="24"/>
        </w:rPr>
        <w:t xml:space="preserve">con el gerente de la panadería </w:t>
      </w:r>
      <w:r w:rsidRPr="007008E0">
        <w:rPr>
          <w:rFonts w:cs="Arial"/>
          <w:b/>
          <w:szCs w:val="24"/>
        </w:rPr>
        <w:t>San Pedro</w:t>
      </w:r>
      <w:r>
        <w:t xml:space="preserve">. </w:t>
      </w:r>
    </w:p>
    <w:p w:rsidR="006A1E74" w:rsidRPr="006A1E74" w:rsidRDefault="006A1E74" w:rsidP="006A1E74">
      <w:pPr>
        <w:tabs>
          <w:tab w:val="left" w:pos="5387"/>
        </w:tabs>
        <w:jc w:val="left"/>
      </w:pPr>
    </w:p>
    <w:sectPr w:rsidR="006A1E74" w:rsidRPr="006A1E74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358" w:rsidRDefault="004D2358" w:rsidP="00932DB4">
      <w:pPr>
        <w:spacing w:after="0" w:line="240" w:lineRule="auto"/>
      </w:pPr>
      <w:r>
        <w:separator/>
      </w:r>
    </w:p>
  </w:endnote>
  <w:endnote w:type="continuationSeparator" w:id="0">
    <w:p w:rsidR="004D2358" w:rsidRDefault="004D2358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358" w:rsidRDefault="004D2358" w:rsidP="00932DB4">
      <w:pPr>
        <w:spacing w:after="0" w:line="240" w:lineRule="auto"/>
      </w:pPr>
      <w:r>
        <w:separator/>
      </w:r>
    </w:p>
  </w:footnote>
  <w:footnote w:type="continuationSeparator" w:id="0">
    <w:p w:rsidR="004D2358" w:rsidRDefault="004D2358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C0D11"/>
    <w:rsid w:val="000D4740"/>
    <w:rsid w:val="000D68FB"/>
    <w:rsid w:val="000E03B5"/>
    <w:rsid w:val="000F2326"/>
    <w:rsid w:val="000F28A9"/>
    <w:rsid w:val="000F76C5"/>
    <w:rsid w:val="001321E1"/>
    <w:rsid w:val="001A2A9D"/>
    <w:rsid w:val="001D3BB4"/>
    <w:rsid w:val="001D4303"/>
    <w:rsid w:val="001F42A0"/>
    <w:rsid w:val="001F55FB"/>
    <w:rsid w:val="00205325"/>
    <w:rsid w:val="002217C3"/>
    <w:rsid w:val="002337A7"/>
    <w:rsid w:val="00244135"/>
    <w:rsid w:val="0026299B"/>
    <w:rsid w:val="0027108B"/>
    <w:rsid w:val="002C66DF"/>
    <w:rsid w:val="002F048F"/>
    <w:rsid w:val="00336FB3"/>
    <w:rsid w:val="003428F7"/>
    <w:rsid w:val="00353A71"/>
    <w:rsid w:val="003A47BE"/>
    <w:rsid w:val="003C660B"/>
    <w:rsid w:val="003F461E"/>
    <w:rsid w:val="00423C53"/>
    <w:rsid w:val="0043676C"/>
    <w:rsid w:val="004A18CE"/>
    <w:rsid w:val="004A5510"/>
    <w:rsid w:val="004B322B"/>
    <w:rsid w:val="004D1FD8"/>
    <w:rsid w:val="004D2358"/>
    <w:rsid w:val="004D2438"/>
    <w:rsid w:val="004D3945"/>
    <w:rsid w:val="004D6D45"/>
    <w:rsid w:val="00532191"/>
    <w:rsid w:val="00571340"/>
    <w:rsid w:val="00585620"/>
    <w:rsid w:val="005B1C81"/>
    <w:rsid w:val="005E481A"/>
    <w:rsid w:val="005F1892"/>
    <w:rsid w:val="00611210"/>
    <w:rsid w:val="00626DDD"/>
    <w:rsid w:val="00675AB2"/>
    <w:rsid w:val="006A1E74"/>
    <w:rsid w:val="00706DC8"/>
    <w:rsid w:val="00746EC3"/>
    <w:rsid w:val="00747A70"/>
    <w:rsid w:val="007602D5"/>
    <w:rsid w:val="00772C9D"/>
    <w:rsid w:val="00775EAC"/>
    <w:rsid w:val="00792995"/>
    <w:rsid w:val="007C2DD4"/>
    <w:rsid w:val="007D314B"/>
    <w:rsid w:val="007E7A42"/>
    <w:rsid w:val="00804CC9"/>
    <w:rsid w:val="0082391D"/>
    <w:rsid w:val="00865C74"/>
    <w:rsid w:val="00887E34"/>
    <w:rsid w:val="00892CBC"/>
    <w:rsid w:val="008E323C"/>
    <w:rsid w:val="00932DB4"/>
    <w:rsid w:val="00934150"/>
    <w:rsid w:val="00941847"/>
    <w:rsid w:val="009912C6"/>
    <w:rsid w:val="009B5128"/>
    <w:rsid w:val="009D0146"/>
    <w:rsid w:val="009D25BA"/>
    <w:rsid w:val="009F0F33"/>
    <w:rsid w:val="009F1977"/>
    <w:rsid w:val="00A178E5"/>
    <w:rsid w:val="00A201BE"/>
    <w:rsid w:val="00A31B42"/>
    <w:rsid w:val="00A35D0E"/>
    <w:rsid w:val="00A667BE"/>
    <w:rsid w:val="00A7225C"/>
    <w:rsid w:val="00A843F2"/>
    <w:rsid w:val="00AA4419"/>
    <w:rsid w:val="00AE4BC5"/>
    <w:rsid w:val="00AE5EBA"/>
    <w:rsid w:val="00B00FDC"/>
    <w:rsid w:val="00B36478"/>
    <w:rsid w:val="00B53799"/>
    <w:rsid w:val="00B83EE3"/>
    <w:rsid w:val="00B90F9A"/>
    <w:rsid w:val="00BD1B44"/>
    <w:rsid w:val="00CE40F0"/>
    <w:rsid w:val="00CE7034"/>
    <w:rsid w:val="00D61A1D"/>
    <w:rsid w:val="00D61F34"/>
    <w:rsid w:val="00D75484"/>
    <w:rsid w:val="00DB5069"/>
    <w:rsid w:val="00DC5E23"/>
    <w:rsid w:val="00E116B6"/>
    <w:rsid w:val="00E95002"/>
    <w:rsid w:val="00EB3392"/>
    <w:rsid w:val="00EC3431"/>
    <w:rsid w:val="00ED1D02"/>
    <w:rsid w:val="00EE3542"/>
    <w:rsid w:val="00F22A48"/>
    <w:rsid w:val="00F3728E"/>
    <w:rsid w:val="00F42761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D7DE7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0F110-BD01-480D-BAAA-175926976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66</cp:revision>
  <dcterms:created xsi:type="dcterms:W3CDTF">2019-01-31T22:27:00Z</dcterms:created>
  <dcterms:modified xsi:type="dcterms:W3CDTF">2019-08-16T04:58:00Z</dcterms:modified>
</cp:coreProperties>
</file>