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Suppose you are a bookstore owner with a stall at the Ekushe Boi Mela. You've kept track of the weekly sales for your five most popular genres. Now, you need to analyze this sales data to understand which genres are performing best at the Boi Mela and optimize your stall's display and restocking efforts for next year.</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Mystery/Thriller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Fantasy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 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360" w:lineRule="auto"/>
        <w:ind w:left="720" w:hanging="360"/>
        <w:jc w:val="both"/>
      </w:pPr>
      <w:r w:rsidDel="00000000" w:rsidR="00000000" w:rsidRPr="00000000">
        <w:rPr>
          <w:rFonts w:ascii="Source Serif Pro" w:cs="Source Serif Pro" w:eastAsia="Source Serif Pro" w:hAnsi="Source Serif Pro"/>
          <w:sz w:val="23"/>
          <w:szCs w:val="23"/>
          <w:rtl w:val="0"/>
        </w:rPr>
        <w:t xml:space="preserve">Calculate </w:t>
      </w:r>
      <w:r w:rsidDel="00000000" w:rsidR="00000000" w:rsidRPr="00000000">
        <w:rPr>
          <w:rFonts w:ascii="Source Serif Pro" w:cs="Source Serif Pro" w:eastAsia="Source Serif Pro" w:hAnsi="Source Serif Pro"/>
          <w:b w:val="1"/>
          <w:sz w:val="23"/>
          <w:szCs w:val="23"/>
          <w:rtl w:val="0"/>
        </w:rPr>
        <w:t xml:space="preserve">Total Sales</w:t>
      </w:r>
      <w:r w:rsidDel="00000000" w:rsidR="00000000" w:rsidRPr="00000000">
        <w:rPr>
          <w:rFonts w:ascii="Source Serif Pro" w:cs="Source Serif Pro" w:eastAsia="Source Serif Pro" w:hAnsi="Source Serif Pro"/>
          <w:sz w:val="23"/>
          <w:szCs w:val="23"/>
          <w:rtl w:val="0"/>
        </w:rPr>
        <w:t xml:space="preserve"> for each week.</w:t>
      </w:r>
    </w:p>
    <w:p w:rsidR="00000000" w:rsidDel="00000000" w:rsidP="00000000" w:rsidRDefault="00000000" w:rsidRPr="00000000" w14:paraId="00000028">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Calculate the </w:t>
      </w:r>
      <w:r w:rsidDel="00000000" w:rsidR="00000000" w:rsidRPr="00000000">
        <w:rPr>
          <w:rFonts w:ascii="Source Serif Pro" w:cs="Source Serif Pro" w:eastAsia="Source Serif Pro" w:hAnsi="Source Serif Pro"/>
          <w:b w:val="1"/>
          <w:sz w:val="23"/>
          <w:szCs w:val="23"/>
          <w:rtl w:val="0"/>
        </w:rPr>
        <w:t xml:space="preserve">Average Sales</w:t>
      </w:r>
      <w:r w:rsidDel="00000000" w:rsidR="00000000" w:rsidRPr="00000000">
        <w:rPr>
          <w:rFonts w:ascii="Source Serif Pro" w:cs="Source Serif Pro" w:eastAsia="Source Serif Pro" w:hAnsi="Source Serif Pro"/>
          <w:sz w:val="23"/>
          <w:szCs w:val="23"/>
          <w:rtl w:val="0"/>
        </w:rPr>
        <w:t xml:space="preserve"> for each genre in a new column.</w:t>
      </w:r>
    </w:p>
    <w:p w:rsidR="00000000" w:rsidDel="00000000" w:rsidP="00000000" w:rsidRDefault="00000000" w:rsidRPr="00000000" w14:paraId="00000029">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Determine whether a genre is a </w:t>
      </w:r>
      <w:r w:rsidDel="00000000" w:rsidR="00000000" w:rsidRPr="00000000">
        <w:rPr>
          <w:rFonts w:ascii="Source Serif Pro" w:cs="Source Serif Pro" w:eastAsia="Source Serif Pro" w:hAnsi="Source Serif Pro"/>
          <w:b w:val="1"/>
          <w:sz w:val="23"/>
          <w:szCs w:val="23"/>
          <w:rtl w:val="0"/>
        </w:rPr>
        <w:t xml:space="preserve">Best Seller</w:t>
      </w:r>
      <w:r w:rsidDel="00000000" w:rsidR="00000000" w:rsidRPr="00000000">
        <w:rPr>
          <w:rFonts w:ascii="Source Serif Pro" w:cs="Source Serif Pro" w:eastAsia="Source Serif Pro" w:hAnsi="Source Serif Pro"/>
          <w:sz w:val="23"/>
          <w:szCs w:val="23"/>
          <w:rtl w:val="0"/>
        </w:rPr>
        <w:t xml:space="preserve"> in a new column. (Condition: If sales in any week is above 60,000, it is a </w:t>
      </w:r>
      <w:r w:rsidDel="00000000" w:rsidR="00000000" w:rsidRPr="00000000">
        <w:rPr>
          <w:rFonts w:ascii="Source Serif Pro" w:cs="Source Serif Pro" w:eastAsia="Source Serif Pro" w:hAnsi="Source Serif Pro"/>
          <w:b w:val="1"/>
          <w:sz w:val="23"/>
          <w:szCs w:val="23"/>
          <w:rtl w:val="0"/>
        </w:rPr>
        <w:t xml:space="preserve">Best Seller</w:t>
      </w:r>
      <w:r w:rsidDel="00000000" w:rsidR="00000000" w:rsidRPr="00000000">
        <w:rPr>
          <w:rFonts w:ascii="Source Serif Pro" w:cs="Source Serif Pro" w:eastAsia="Source Serif Pro" w:hAnsi="Source Serif Pro"/>
          <w:sz w:val="23"/>
          <w:szCs w:val="23"/>
          <w:rtl w:val="0"/>
        </w:rPr>
        <w:t xml:space="preserve">; otherwise, it is </w:t>
      </w:r>
      <w:r w:rsidDel="00000000" w:rsidR="00000000" w:rsidRPr="00000000">
        <w:rPr>
          <w:rFonts w:ascii="Source Serif Pro" w:cs="Source Serif Pro" w:eastAsia="Source Serif Pro" w:hAnsi="Source Serif Pro"/>
          <w:b w:val="1"/>
          <w:sz w:val="23"/>
          <w:szCs w:val="23"/>
          <w:rtl w:val="0"/>
        </w:rPr>
        <w:t xml:space="preserve">Not a Best Seller</w:t>
      </w:r>
      <w:r w:rsidDel="00000000" w:rsidR="00000000" w:rsidRPr="00000000">
        <w:rPr>
          <w:rFonts w:ascii="Source Serif Pro" w:cs="Source Serif Pro" w:eastAsia="Source Serif Pro" w:hAnsi="Source Serif Pro"/>
          <w:sz w:val="23"/>
          <w:szCs w:val="23"/>
          <w:rtl w:val="0"/>
        </w:rPr>
        <w:t xml:space="preserve">.)</w:t>
      </w:r>
    </w:p>
    <w:p w:rsidR="00000000" w:rsidDel="00000000" w:rsidP="00000000" w:rsidRDefault="00000000" w:rsidRPr="00000000" w14:paraId="0000002A">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Determine if the genre is a </w:t>
      </w:r>
      <w:r w:rsidDel="00000000" w:rsidR="00000000" w:rsidRPr="00000000">
        <w:rPr>
          <w:rFonts w:ascii="Source Serif Pro" w:cs="Source Serif Pro" w:eastAsia="Source Serif Pro" w:hAnsi="Source Serif Pro"/>
          <w:b w:val="1"/>
          <w:sz w:val="23"/>
          <w:szCs w:val="23"/>
          <w:rtl w:val="0"/>
        </w:rPr>
        <w:t xml:space="preserve">Flop </w:t>
      </w:r>
      <w:r w:rsidDel="00000000" w:rsidR="00000000" w:rsidRPr="00000000">
        <w:rPr>
          <w:rFonts w:ascii="Source Serif Pro" w:cs="Source Serif Pro" w:eastAsia="Source Serif Pro" w:hAnsi="Source Serif Pro"/>
          <w:sz w:val="23"/>
          <w:szCs w:val="23"/>
          <w:rtl w:val="0"/>
        </w:rPr>
        <w:t xml:space="preserve">in a new column. ( Condition: If sales in </w:t>
      </w:r>
      <w:r w:rsidDel="00000000" w:rsidR="00000000" w:rsidRPr="00000000">
        <w:rPr>
          <w:rFonts w:ascii="Source Serif Pro" w:cs="Source Serif Pro" w:eastAsia="Source Serif Pro" w:hAnsi="Source Serif Pro"/>
          <w:b w:val="1"/>
          <w:sz w:val="23"/>
          <w:szCs w:val="23"/>
          <w:rtl w:val="0"/>
        </w:rPr>
        <w:t xml:space="preserve">every</w:t>
      </w:r>
      <w:r w:rsidDel="00000000" w:rsidR="00000000" w:rsidRPr="00000000">
        <w:rPr>
          <w:rFonts w:ascii="Source Serif Pro" w:cs="Source Serif Pro" w:eastAsia="Source Serif Pro" w:hAnsi="Source Serif Pro"/>
          <w:sz w:val="23"/>
          <w:szCs w:val="23"/>
          <w:rtl w:val="0"/>
        </w:rPr>
        <w:t xml:space="preserve"> week for a genre is less than 35,000, it is a </w:t>
      </w:r>
      <w:r w:rsidDel="00000000" w:rsidR="00000000" w:rsidRPr="00000000">
        <w:rPr>
          <w:rFonts w:ascii="Source Serif Pro" w:cs="Source Serif Pro" w:eastAsia="Source Serif Pro" w:hAnsi="Source Serif Pro"/>
          <w:b w:val="1"/>
          <w:sz w:val="23"/>
          <w:szCs w:val="23"/>
          <w:rtl w:val="0"/>
        </w:rPr>
        <w:t xml:space="preserve">Flop</w:t>
      </w:r>
      <w:r w:rsidDel="00000000" w:rsidR="00000000" w:rsidRPr="00000000">
        <w:rPr>
          <w:rFonts w:ascii="Source Serif Pro" w:cs="Source Serif Pro" w:eastAsia="Source Serif Pro" w:hAnsi="Source Serif Pro"/>
          <w:sz w:val="23"/>
          <w:szCs w:val="23"/>
          <w:rtl w:val="0"/>
        </w:rPr>
        <w:t xml:space="preserve">; otherwise, it is </w:t>
      </w:r>
      <w:r w:rsidDel="00000000" w:rsidR="00000000" w:rsidRPr="00000000">
        <w:rPr>
          <w:rFonts w:ascii="Source Serif Pro" w:cs="Source Serif Pro" w:eastAsia="Source Serif Pro" w:hAnsi="Source Serif Pro"/>
          <w:b w:val="1"/>
          <w:sz w:val="23"/>
          <w:szCs w:val="23"/>
          <w:rtl w:val="0"/>
        </w:rPr>
        <w:t xml:space="preserve">Not-flop</w:t>
      </w:r>
      <w:r w:rsidDel="00000000" w:rsidR="00000000" w:rsidRPr="00000000">
        <w:rPr>
          <w:rFonts w:ascii="Source Serif Pro" w:cs="Source Serif Pro" w:eastAsia="Source Serif Pro" w:hAnsi="Source Serif Pro"/>
          <w:sz w:val="23"/>
          <w:szCs w:val="23"/>
          <w:rtl w:val="0"/>
        </w:rPr>
        <w:t xml:space="preserve">.)</w:t>
      </w:r>
    </w:p>
    <w:p w:rsidR="00000000" w:rsidDel="00000000" w:rsidP="00000000" w:rsidRDefault="00000000" w:rsidRPr="00000000" w14:paraId="0000002B">
      <w:pPr>
        <w:numPr>
          <w:ilvl w:val="0"/>
          <w:numId w:val="2"/>
        </w:numPr>
        <w:spacing w:after="0" w:afterAutospacing="0" w:before="0" w:beforeAutospacing="0" w:line="360" w:lineRule="auto"/>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Assign a </w:t>
      </w:r>
      <w:r w:rsidDel="00000000" w:rsidR="00000000" w:rsidRPr="00000000">
        <w:rPr>
          <w:rFonts w:ascii="Source Serif Pro" w:cs="Source Serif Pro" w:eastAsia="Source Serif Pro" w:hAnsi="Source Serif Pro"/>
          <w:b w:val="1"/>
          <w:sz w:val="23"/>
          <w:szCs w:val="23"/>
          <w:rtl w:val="0"/>
        </w:rPr>
        <w:t xml:space="preserve">Performance Category</w:t>
      </w:r>
      <w:r w:rsidDel="00000000" w:rsidR="00000000" w:rsidRPr="00000000">
        <w:rPr>
          <w:rFonts w:ascii="Source Serif Pro" w:cs="Source Serif Pro" w:eastAsia="Source Serif Pro" w:hAnsi="Source Serif Pro"/>
          <w:sz w:val="23"/>
          <w:szCs w:val="23"/>
          <w:rtl w:val="0"/>
        </w:rPr>
        <w:t xml:space="preserve"> in another column based on the following criteria:</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&gt; 40,000</w:t>
      </w:r>
      <w:r w:rsidDel="00000000" w:rsidR="00000000" w:rsidRPr="00000000">
        <w:rPr>
          <w:rFonts w:ascii="Source Serif Pro" w:cs="Source Serif Pro" w:eastAsia="Source Serif Pro" w:hAnsi="Source Serif Pro"/>
          <w:sz w:val="23"/>
          <w:szCs w:val="23"/>
          <w:rtl w:val="0"/>
        </w:rPr>
        <w:t xml:space="preserve">: Excellent</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&gt;=30,000 but &lt;=40,000</w:t>
      </w:r>
      <w:r w:rsidDel="00000000" w:rsidR="00000000" w:rsidRPr="00000000">
        <w:rPr>
          <w:rFonts w:ascii="Source Serif Pro" w:cs="Source Serif Pro" w:eastAsia="Source Serif Pro" w:hAnsi="Source Serif Pro"/>
          <w:sz w:val="23"/>
          <w:szCs w:val="23"/>
          <w:rtl w:val="0"/>
        </w:rPr>
        <w:t xml:space="preserve">: Good</w:t>
      </w:r>
    </w:p>
    <w:p w:rsidR="00000000" w:rsidDel="00000000" w:rsidP="00000000" w:rsidRDefault="00000000" w:rsidRPr="00000000" w14:paraId="0000002E">
      <w:pPr>
        <w:numPr>
          <w:ilvl w:val="1"/>
          <w:numId w:val="2"/>
        </w:numPr>
        <w:spacing w:after="240" w:before="0" w:beforeAutospacing="0" w:lineRule="auto"/>
        <w:ind w:left="144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b w:val="1"/>
          <w:sz w:val="23"/>
          <w:szCs w:val="23"/>
          <w:rtl w:val="0"/>
        </w:rPr>
        <w:t xml:space="preserve">Average Sales &lt; 30,000</w:t>
      </w:r>
      <w:r w:rsidDel="00000000" w:rsidR="00000000" w:rsidRPr="00000000">
        <w:rPr>
          <w:rFonts w:ascii="Source Serif Pro" w:cs="Source Serif Pro" w:eastAsia="Source Serif Pro" w:hAnsi="Source Serif Pro"/>
          <w:sz w:val="23"/>
          <w:szCs w:val="23"/>
          <w:rtl w:val="0"/>
        </w:rPr>
        <w:t xml:space="preserve">: Below-average</w:t>
      </w:r>
    </w:p>
    <w:p w:rsidR="00000000" w:rsidDel="00000000" w:rsidP="00000000" w:rsidRDefault="00000000" w:rsidRPr="00000000" w14:paraId="0000002F">
      <w:pPr>
        <w:spacing w:after="240" w:before="240" w:lineRule="auto"/>
        <w:ind w:left="720" w:firstLine="0"/>
        <w:jc w:val="both"/>
        <w:rPr>
          <w:rFonts w:ascii="Source Serif Pro" w:cs="Source Serif Pro" w:eastAsia="Source Serif Pro" w:hAnsi="Source Serif Pro"/>
          <w:sz w:val="23"/>
          <w:szCs w:val="23"/>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Source Serif Pro" w:cs="Source Serif Pro" w:eastAsia="Source Serif Pro" w:hAnsi="Source Serif Pro"/>
          <w:sz w:val="23"/>
          <w:szCs w:val="23"/>
        </w:rPr>
      </w:pPr>
      <w:r w:rsidDel="00000000" w:rsidR="00000000" w:rsidRPr="00000000">
        <w:rPr>
          <w:rFonts w:ascii="Source Serif Pro" w:cs="Source Serif Pro" w:eastAsia="Source Serif Pro" w:hAnsi="Source Serif Pro"/>
          <w:sz w:val="23"/>
          <w:szCs w:val="23"/>
          <w:rtl w:val="0"/>
        </w:rPr>
        <w:t xml:space="preserve">To visualize the sales, draw a pie-chart of the average sales taking all genres.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