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7B4" w:rsidRPr="009E36FF" w:rsidRDefault="00B007B4" w:rsidP="00B007B4">
      <w:p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</w:pPr>
      <w:r w:rsidRPr="009E36FF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t xml:space="preserve">About the Curriculum </w:t>
      </w:r>
    </w:p>
    <w:p w:rsidR="00B007B4" w:rsidRPr="008F33DB" w:rsidRDefault="00B007B4" w:rsidP="00B007B4">
      <w:pPr>
        <w:pStyle w:val="ListParagraph"/>
        <w:numPr>
          <w:ilvl w:val="0"/>
          <w:numId w:val="2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The MDN front-end developer curriculum </w:t>
      </w:r>
      <w:r w:rsidR="006644F5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is a structured guide </w:t>
      </w: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>aims to provide the definitive recommendation for fundamental skills</w:t>
      </w:r>
      <w:r w:rsidR="006644F5">
        <w:rPr>
          <w:rFonts w:asciiTheme="majorHAnsi" w:eastAsia="Times New Roman" w:hAnsiTheme="majorHAnsi" w:cstheme="majorHAnsi"/>
          <w:sz w:val="27"/>
          <w:szCs w:val="27"/>
          <w:lang w:bidi="bn-BD"/>
        </w:rPr>
        <w:t>, practices</w:t>
      </w: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 and knowledge that a front-end web developer should have for employability and longevity in today’s web industry </w:t>
      </w:r>
    </w:p>
    <w:p w:rsidR="00622611" w:rsidRDefault="00B007B4" w:rsidP="00B007B4">
      <w:pPr>
        <w:pStyle w:val="ListParagraph"/>
        <w:numPr>
          <w:ilvl w:val="0"/>
          <w:numId w:val="2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This curriculum has been created by the MDN team with review and feedback from experts within Mozilla and throughout the wider MDN community </w:t>
      </w:r>
    </w:p>
    <w:p w:rsidR="006644F5" w:rsidRDefault="006644F5" w:rsidP="00B007B4">
      <w:pPr>
        <w:pStyle w:val="ListParagraph"/>
        <w:numPr>
          <w:ilvl w:val="0"/>
          <w:numId w:val="2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Recommended learning resources are available with this curriculum  </w:t>
      </w:r>
    </w:p>
    <w:p w:rsidR="0032788C" w:rsidRPr="008F33DB" w:rsidRDefault="0032788C" w:rsidP="0032788C">
      <w:pPr>
        <w:pStyle w:val="ListParagraph"/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</w:p>
    <w:p w:rsidR="00622611" w:rsidRPr="008F33DB" w:rsidRDefault="00622611" w:rsidP="00B007B4">
      <w:pPr>
        <w:pStyle w:val="ListParagraph"/>
        <w:numPr>
          <w:ilvl w:val="0"/>
          <w:numId w:val="2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6644F5">
        <w:rPr>
          <w:rFonts w:asciiTheme="majorHAnsi" w:eastAsia="Times New Roman" w:hAnsiTheme="majorHAnsi" w:cstheme="majorHAnsi"/>
          <w:b/>
          <w:bCs/>
          <w:sz w:val="27"/>
          <w:szCs w:val="27"/>
          <w:lang w:bidi="bn-BD"/>
        </w:rPr>
        <w:t>Motivation</w:t>
      </w: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 </w:t>
      </w:r>
      <w:r w:rsidR="006644F5">
        <w:rPr>
          <w:rFonts w:asciiTheme="majorHAnsi" w:eastAsia="Times New Roman" w:hAnsiTheme="majorHAnsi" w:cstheme="majorHAnsi"/>
          <w:sz w:val="27"/>
          <w:szCs w:val="27"/>
          <w:lang w:bidi="bn-BD"/>
        </w:rPr>
        <w:t>–</w:t>
      </w:r>
    </w:p>
    <w:p w:rsidR="00622611" w:rsidRDefault="00622611" w:rsidP="00622611">
      <w:pPr>
        <w:pStyle w:val="ListParagraph"/>
        <w:numPr>
          <w:ilvl w:val="0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Mozilla talks to industry professionals every day, and we regularly get feedback on the knowledge gaps in new hires </w:t>
      </w:r>
    </w:p>
    <w:p w:rsidR="006644F5" w:rsidRPr="008F33DB" w:rsidRDefault="006644F5" w:rsidP="006644F5">
      <w:pPr>
        <w:pStyle w:val="ListParagraph"/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</w:p>
    <w:p w:rsidR="00B007B4" w:rsidRPr="006644F5" w:rsidRDefault="0090481F" w:rsidP="00622611">
      <w:pPr>
        <w:pStyle w:val="ListParagraph"/>
        <w:numPr>
          <w:ilvl w:val="0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u w:val="single"/>
          <w:lang w:bidi="bn-BD"/>
        </w:rPr>
      </w:pPr>
      <w:r w:rsidRPr="006644F5">
        <w:rPr>
          <w:rFonts w:asciiTheme="majorHAnsi" w:eastAsia="Times New Roman" w:hAnsiTheme="majorHAnsi" w:cstheme="majorHAnsi"/>
          <w:sz w:val="27"/>
          <w:szCs w:val="27"/>
          <w:u w:val="single"/>
          <w:lang w:bidi="bn-BD"/>
        </w:rPr>
        <w:t xml:space="preserve">Hiring managers often observer </w:t>
      </w:r>
      <w:r w:rsidR="00BC5D84" w:rsidRPr="006644F5">
        <w:rPr>
          <w:rFonts w:asciiTheme="majorHAnsi" w:eastAsia="Times New Roman" w:hAnsiTheme="majorHAnsi" w:cstheme="majorHAnsi"/>
          <w:sz w:val="27"/>
          <w:szCs w:val="27"/>
          <w:u w:val="single"/>
          <w:lang w:bidi="bn-BD"/>
        </w:rPr>
        <w:t>–</w:t>
      </w:r>
    </w:p>
    <w:p w:rsidR="00622611" w:rsidRPr="008F33DB" w:rsidRDefault="00622611" w:rsidP="00622611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Too much of a focus on using frameworks to build web apps quickly, coupled with a lack of understanding of the underlying technologies behind these frameworks. </w:t>
      </w:r>
    </w:p>
    <w:p w:rsidR="00622611" w:rsidRPr="008F33DB" w:rsidRDefault="00622611" w:rsidP="00622611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This leads to a lack of problem-solving skills and less long-term employability as tools change </w:t>
      </w:r>
    </w:p>
    <w:p w:rsidR="00622611" w:rsidRPr="008F33DB" w:rsidRDefault="00622611" w:rsidP="00622611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A lack of core best practices such as </w:t>
      </w:r>
      <w:r w:rsidR="006807ED"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>semantics, accessibility, and responsive design.</w:t>
      </w:r>
    </w:p>
    <w:p w:rsidR="006807ED" w:rsidRPr="008F33DB" w:rsidRDefault="006807ED" w:rsidP="00622611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This results in a lack of user focus, leading to usability limitations </w:t>
      </w:r>
    </w:p>
    <w:p w:rsidR="006807ED" w:rsidRPr="008F33DB" w:rsidRDefault="006807ED" w:rsidP="00622611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Gaps in the knowledge of how browsers fundamentally work, how they surface information, and the interactivity you get for free </w:t>
      </w:r>
    </w:p>
    <w:p w:rsidR="006807ED" w:rsidRPr="008F33DB" w:rsidRDefault="006807ED" w:rsidP="00622611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This causes solutions to be overcomplicated and often inaccessible </w:t>
      </w:r>
    </w:p>
    <w:p w:rsidR="006807ED" w:rsidRDefault="006807ED" w:rsidP="00622611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Limited problem-solving, teamwork, research, and other vital soft skills </w:t>
      </w:r>
    </w:p>
    <w:p w:rsidR="006644F5" w:rsidRPr="008F33DB" w:rsidRDefault="006644F5" w:rsidP="006644F5">
      <w:pPr>
        <w:pStyle w:val="ListParagraph"/>
        <w:shd w:val="clear" w:color="auto" w:fill="F9F9F9"/>
        <w:spacing w:after="0" w:line="360" w:lineRule="atLeast"/>
        <w:ind w:left="1440"/>
        <w:rPr>
          <w:rFonts w:asciiTheme="majorHAnsi" w:eastAsia="Times New Roman" w:hAnsiTheme="majorHAnsi" w:cstheme="majorHAnsi"/>
          <w:sz w:val="27"/>
          <w:szCs w:val="27"/>
          <w:lang w:bidi="bn-BD"/>
        </w:rPr>
      </w:pPr>
    </w:p>
    <w:p w:rsidR="006807ED" w:rsidRDefault="006807ED" w:rsidP="006807ED">
      <w:pPr>
        <w:pStyle w:val="ListParagraph"/>
        <w:numPr>
          <w:ilvl w:val="0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 w:rsidRP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As </w:t>
      </w:r>
      <w:r w:rsidR="008F33DB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a result, we decided to create this curriculum to help guide people towards learning a better skillset, making them ore employable, and enabling them to build a better, more accessible, more responsible web of tomorrow. </w:t>
      </w:r>
    </w:p>
    <w:p w:rsidR="008F33DB" w:rsidRDefault="008F33DB" w:rsidP="006807ED">
      <w:pPr>
        <w:pStyle w:val="ListParagraph"/>
        <w:numPr>
          <w:ilvl w:val="0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We want them to have the best possible chance of success </w:t>
      </w:r>
    </w:p>
    <w:p w:rsidR="008F33DB" w:rsidRDefault="008F33DB" w:rsidP="006807ED">
      <w:pPr>
        <w:pStyle w:val="ListParagraph"/>
        <w:numPr>
          <w:ilvl w:val="0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This curriculum embodies the values we think the web should have – accessibility, sustainability, usability, performance, and community </w:t>
      </w:r>
    </w:p>
    <w:p w:rsidR="0032788C" w:rsidRDefault="0032788C" w:rsidP="0032788C">
      <w:pPr>
        <w:pStyle w:val="ListParagraph"/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</w:p>
    <w:p w:rsidR="005F3B0F" w:rsidRPr="006644F5" w:rsidRDefault="009E2FE7" w:rsidP="005F3B0F">
      <w:pPr>
        <w:pStyle w:val="ListParagraph"/>
        <w:numPr>
          <w:ilvl w:val="0"/>
          <w:numId w:val="2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lang w:bidi="bn-BD"/>
        </w:rPr>
        <w:t xml:space="preserve">Scope – </w:t>
      </w:r>
    </w:p>
    <w:p w:rsidR="005F3B0F" w:rsidRDefault="005F3B0F" w:rsidP="005F3B0F">
      <w:pPr>
        <w:pStyle w:val="ListParagraph"/>
        <w:numPr>
          <w:ilvl w:val="0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>The term (front-end developer) can be ambiguous; it can mean different things to different people,</w:t>
      </w:r>
      <w:r w:rsidR="0032788C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 and working on the front-</w:t>
      </w: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end can be expected to do a wide variety of different tasks </w:t>
      </w:r>
    </w:p>
    <w:p w:rsidR="006644F5" w:rsidRDefault="006644F5" w:rsidP="006644F5">
      <w:pPr>
        <w:pStyle w:val="ListParagraph"/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</w:p>
    <w:p w:rsidR="005F3B0F" w:rsidRPr="006644F5" w:rsidRDefault="00F8594D" w:rsidP="005F3B0F">
      <w:pPr>
        <w:pStyle w:val="ListParagraph"/>
        <w:numPr>
          <w:ilvl w:val="0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u w:val="single"/>
          <w:lang w:bidi="bn-BD"/>
        </w:rPr>
      </w:pPr>
      <w:r w:rsidRPr="006644F5">
        <w:rPr>
          <w:rFonts w:asciiTheme="majorHAnsi" w:eastAsia="Times New Roman" w:hAnsiTheme="majorHAnsi" w:cstheme="majorHAnsi"/>
          <w:sz w:val="27"/>
          <w:szCs w:val="27"/>
          <w:u w:val="single"/>
          <w:lang w:bidi="bn-BD"/>
        </w:rPr>
        <w:t xml:space="preserve">What’s covered - </w:t>
      </w:r>
    </w:p>
    <w:p w:rsidR="005F3B0F" w:rsidRDefault="005F3B0F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This curriculum does not attempt to outline every topic that a web developer could conceivably be expected to know in-depth. The curriculum covers the following – </w:t>
      </w:r>
    </w:p>
    <w:p w:rsidR="005F3B0F" w:rsidRDefault="00F93470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Core technical skills such as semantic HTML, CSS, and JavaScript fundamentals </w:t>
      </w:r>
    </w:p>
    <w:p w:rsidR="00F93470" w:rsidRDefault="00F93470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Best practices such as accessibility, responsive design, and UI design theory </w:t>
      </w:r>
    </w:p>
    <w:p w:rsidR="00F93470" w:rsidRDefault="00F93470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Key tools such as frameworks and version control </w:t>
      </w:r>
    </w:p>
    <w:p w:rsidR="00F93470" w:rsidRDefault="00F93470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Soft skills for promoting the mindset and attitude required to secure a job </w:t>
      </w:r>
    </w:p>
    <w:p w:rsidR="00F93470" w:rsidRDefault="00F93470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Environment knowledge like computer and file systems, browsing the web, command line basics, and code editors </w:t>
      </w:r>
    </w:p>
    <w:p w:rsidR="00F93470" w:rsidRDefault="00F93470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Several (extensions) that we feel constitute useful additional skills to learn as developers start to expand their knowledge and develop specialisms. This includes – </w:t>
      </w:r>
    </w:p>
    <w:p w:rsidR="00F93470" w:rsidRDefault="00F93470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CSS transforms and animation </w:t>
      </w:r>
    </w:p>
    <w:p w:rsidR="00F93470" w:rsidRDefault="00F93470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Common categories of Web API (media, graphics, and storage) </w:t>
      </w:r>
    </w:p>
    <w:p w:rsidR="00F93470" w:rsidRDefault="00F93470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Performance </w:t>
      </w:r>
    </w:p>
    <w:p w:rsidR="00F93470" w:rsidRDefault="00F93470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Security and privacy </w:t>
      </w:r>
    </w:p>
    <w:p w:rsidR="00F93470" w:rsidRDefault="00F93470" w:rsidP="005F3B0F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Testing </w:t>
      </w:r>
    </w:p>
    <w:p w:rsidR="006644F5" w:rsidRDefault="006644F5" w:rsidP="006644F5">
      <w:pPr>
        <w:pStyle w:val="ListParagraph"/>
        <w:shd w:val="clear" w:color="auto" w:fill="F9F9F9"/>
        <w:spacing w:after="0" w:line="360" w:lineRule="atLeast"/>
        <w:ind w:left="1440"/>
        <w:rPr>
          <w:rFonts w:asciiTheme="majorHAnsi" w:eastAsia="Times New Roman" w:hAnsiTheme="majorHAnsi" w:cstheme="majorHAnsi"/>
          <w:sz w:val="27"/>
          <w:szCs w:val="27"/>
          <w:lang w:bidi="bn-BD"/>
        </w:rPr>
      </w:pPr>
    </w:p>
    <w:p w:rsidR="00FA6419" w:rsidRPr="006644F5" w:rsidRDefault="00BC5D84" w:rsidP="00FA6419">
      <w:pPr>
        <w:pStyle w:val="ListParagraph"/>
        <w:numPr>
          <w:ilvl w:val="0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u w:val="single"/>
          <w:lang w:bidi="bn-BD"/>
        </w:rPr>
      </w:pPr>
      <w:r w:rsidRPr="006644F5">
        <w:rPr>
          <w:rFonts w:asciiTheme="majorHAnsi" w:eastAsia="Times New Roman" w:hAnsiTheme="majorHAnsi" w:cstheme="majorHAnsi"/>
          <w:sz w:val="27"/>
          <w:szCs w:val="27"/>
          <w:u w:val="single"/>
          <w:lang w:bidi="bn-BD"/>
        </w:rPr>
        <w:lastRenderedPageBreak/>
        <w:t>What is not covered –</w:t>
      </w:r>
    </w:p>
    <w:p w:rsidR="00FA6419" w:rsidRDefault="00FA6419" w:rsidP="00FA6419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There are also several areas that we explicitly don’t cover in this curriculum, namely – </w:t>
      </w:r>
    </w:p>
    <w:p w:rsidR="00FA6419" w:rsidRDefault="00A7389D" w:rsidP="00FA6419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>Back-end languages/platforms: such as (Node.js, PHP, Python, .NET, Java, or Ruby)</w:t>
      </w:r>
    </w:p>
    <w:p w:rsidR="00A7389D" w:rsidRDefault="00A7389D" w:rsidP="00FA6419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The back-end, by definition, is not of scope for a front-end development curriculum, although you’ll find crossover in full-stack developer courses </w:t>
      </w:r>
    </w:p>
    <w:p w:rsidR="00183E14" w:rsidRDefault="00183E14" w:rsidP="00FA6419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Traditional relational databases (for example, MySQL or </w:t>
      </w:r>
      <w:proofErr w:type="spellStart"/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>Postgres</w:t>
      </w:r>
      <w:proofErr w:type="spellEnd"/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>) and other server-side databases (for example, cloud databases such as MongoDB or Google Cloud Data-store) are deemed to be part of the back-end, and therefore, out of scope</w:t>
      </w:r>
    </w:p>
    <w:p w:rsidR="00183E14" w:rsidRDefault="00183E14" w:rsidP="00FA6419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 </w:t>
      </w:r>
      <w:r w:rsidR="002A4EBF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Deep-dive DevOps topics such as cloud platforms for provisioning and automation </w:t>
      </w:r>
      <w:r w:rsidR="006C6287"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(for example, Amazon AWS, Google Cloud Platform, and Microsoft Azure) and containerization tools (for example, Kubernetes and Docker) </w:t>
      </w:r>
    </w:p>
    <w:p w:rsidR="006C6287" w:rsidRDefault="006C6287" w:rsidP="00BC5D84">
      <w:pPr>
        <w:pStyle w:val="ListParagraph"/>
        <w:shd w:val="clear" w:color="auto" w:fill="F9F9F9"/>
        <w:spacing w:after="0" w:line="360" w:lineRule="atLeast"/>
        <w:ind w:left="1440"/>
        <w:rPr>
          <w:rFonts w:asciiTheme="majorHAnsi" w:eastAsia="Times New Roman" w:hAnsiTheme="majorHAnsi" w:cstheme="majorHAnsi"/>
          <w:sz w:val="27"/>
          <w:szCs w:val="27"/>
          <w:lang w:bidi="bn-BD"/>
        </w:rPr>
      </w:pPr>
    </w:p>
    <w:p w:rsidR="00183E14" w:rsidRDefault="00183E14" w:rsidP="00183E14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>One exception here is Node.js; it has such a wide range of uses in modern web development that some rudimentary Node.js knowledge should be considered essential</w:t>
      </w:r>
    </w:p>
    <w:p w:rsidR="00183E14" w:rsidRDefault="00183E14" w:rsidP="00FA6419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>We don’t cover development of Node.js-based application explicitly, but you will meet it in multiple places in the curriculum as a mechanism for using various tooling/functionality</w:t>
      </w:r>
    </w:p>
    <w:p w:rsidR="00183E14" w:rsidRDefault="00183E14" w:rsidP="00FA6419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We do cover client-side storage mechanisms like (cookies, Web Storage, and </w:t>
      </w:r>
      <w:proofErr w:type="spellStart"/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>IndexedDB</w:t>
      </w:r>
      <w:proofErr w:type="spellEnd"/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), but they have different and distinct use cases </w:t>
      </w:r>
    </w:p>
    <w:p w:rsidR="006C6287" w:rsidRDefault="006C6287" w:rsidP="00FA6419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We do lightly touch upon some tools that are considered to be in the DevOps space – like GitHub and automated testing tools – but these have distinct crossover into the front-end developer space </w:t>
      </w:r>
    </w:p>
    <w:p w:rsidR="006C6287" w:rsidRDefault="006C6287" w:rsidP="00FA6419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>Graphic design beyond the basic knowledge (outlined in Design for developers)</w:t>
      </w:r>
    </w:p>
    <w:p w:rsidR="001F0E3E" w:rsidRPr="00FF3FEA" w:rsidRDefault="006C6287" w:rsidP="00B007B4">
      <w:pPr>
        <w:pStyle w:val="ListParagraph"/>
        <w:numPr>
          <w:ilvl w:val="1"/>
          <w:numId w:val="3"/>
        </w:num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sz w:val="27"/>
          <w:szCs w:val="27"/>
          <w:lang w:bidi="bn-BD"/>
        </w:rPr>
      </w:pPr>
      <w:r>
        <w:rPr>
          <w:rFonts w:asciiTheme="majorHAnsi" w:eastAsia="Times New Roman" w:hAnsiTheme="majorHAnsi" w:cstheme="majorHAnsi"/>
          <w:sz w:val="27"/>
          <w:szCs w:val="27"/>
          <w:lang w:bidi="bn-BD"/>
        </w:rPr>
        <w:t xml:space="preserve">Skills related to roles such as product and program management (for example, organization, research, and planning) </w:t>
      </w:r>
      <w:bookmarkStart w:id="0" w:name="_GoBack"/>
      <w:bookmarkEnd w:id="0"/>
    </w:p>
    <w:sectPr w:rsidR="001F0E3E" w:rsidRPr="00FF3FEA" w:rsidSect="00B007B4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3110"/>
    <w:multiLevelType w:val="hybridMultilevel"/>
    <w:tmpl w:val="196812C8"/>
    <w:lvl w:ilvl="0" w:tplc="760AD886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C5000"/>
    <w:multiLevelType w:val="hybridMultilevel"/>
    <w:tmpl w:val="2E2A7F46"/>
    <w:lvl w:ilvl="0" w:tplc="46406932">
      <w:start w:val="1"/>
      <w:numFmt w:val="decimal"/>
      <w:lvlText w:val="%1."/>
      <w:lvlJc w:val="left"/>
      <w:pPr>
        <w:ind w:left="720" w:hanging="360"/>
      </w:pPr>
      <w:rPr>
        <w:rFonts w:hint="default"/>
        <w:color w:val="383A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249D4"/>
    <w:multiLevelType w:val="hybridMultilevel"/>
    <w:tmpl w:val="3D48649C"/>
    <w:lvl w:ilvl="0" w:tplc="A02C5124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color w:val="A0A1A7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7B4"/>
    <w:rsid w:val="00183E14"/>
    <w:rsid w:val="001F0E3E"/>
    <w:rsid w:val="002A4EBF"/>
    <w:rsid w:val="0032788C"/>
    <w:rsid w:val="0034173E"/>
    <w:rsid w:val="005F3B0F"/>
    <w:rsid w:val="00622611"/>
    <w:rsid w:val="006644F5"/>
    <w:rsid w:val="006807ED"/>
    <w:rsid w:val="006C6287"/>
    <w:rsid w:val="00894BAD"/>
    <w:rsid w:val="008F33DB"/>
    <w:rsid w:val="0090481F"/>
    <w:rsid w:val="009E2FE7"/>
    <w:rsid w:val="009E36FF"/>
    <w:rsid w:val="00A60684"/>
    <w:rsid w:val="00A7389D"/>
    <w:rsid w:val="00B007B4"/>
    <w:rsid w:val="00BC5D84"/>
    <w:rsid w:val="00F8594D"/>
    <w:rsid w:val="00F93470"/>
    <w:rsid w:val="00FA6419"/>
    <w:rsid w:val="00FF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610D"/>
  <w15:chartTrackingRefBased/>
  <w15:docId w15:val="{83C42872-E3B5-4750-822D-4E0E602E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7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2024-05-13T04:07:00Z</dcterms:created>
  <dcterms:modified xsi:type="dcterms:W3CDTF">2024-05-14T09:57:00Z</dcterms:modified>
</cp:coreProperties>
</file>