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Time:2020-08-28 13-33-43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save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id="_FOpt1:_FOr1:0:_FONSr2:0:_FOTsr1:0:pt1:r1:0:pt1:object-subtitle:cb11" class="x7j p_AFTextOnly" onclick="this.focus();return false;"&gt;...&lt;/button&gt; is not clickable at point (1032, 31). Other element would receive the click: &lt;div class="AFModalGlassPane" style="width: 1263px; height: 941px; user-select: none; z-index: 42;"&gt;&lt;/div&gt;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localhost:49369},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de3c375dabd306749daa40c56e5d92ba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6_Failed_Copy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