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709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D3709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D3709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D3709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D3709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D3709" w:rsidRDefault="003D3709" w:rsidP="003D3709">
      <w:pPr>
        <w:pStyle w:val="HTMLPreformatted"/>
      </w:pPr>
    </w:p>
    <w:p w:rsidR="003D3709" w:rsidRPr="003D3709" w:rsidRDefault="003D3709" w:rsidP="003D3709">
      <w:pPr>
        <w:pStyle w:val="HTMLPreformatted"/>
        <w:rPr>
          <w:rFonts w:ascii="IBM Plex Sans" w:hAnsi="IBM Plex Sans"/>
          <w:b/>
          <w:bCs/>
          <w:sz w:val="28"/>
          <w:szCs w:val="28"/>
        </w:rPr>
      </w:pPr>
      <w:r w:rsidRPr="003D3709">
        <w:rPr>
          <w:rFonts w:ascii="IBM Plex Sans" w:hAnsi="IBM Plex Sans"/>
          <w:b/>
          <w:bCs/>
          <w:sz w:val="28"/>
          <w:szCs w:val="28"/>
        </w:rPr>
        <w:t>UIAF - User Interface for Automation Frameworks V1.0</w:t>
      </w:r>
    </w:p>
    <w:p w:rsidR="003D3709" w:rsidRPr="003D3709" w:rsidRDefault="003D3709" w:rsidP="003D3709">
      <w:pPr>
        <w:pStyle w:val="HTMLPreformatted"/>
        <w:rPr>
          <w:rFonts w:ascii="IBM Plex Sans" w:hAnsi="IBM Plex Sans"/>
          <w:sz w:val="28"/>
          <w:szCs w:val="28"/>
        </w:rPr>
      </w:pP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This UIAF launchpad consists of frameworks for the following tools,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1. HP STEF-UFT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2. IBM RFT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3. Selenium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4. Appium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5. Record and Run Facility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6. Script Generator</w:t>
      </w:r>
    </w:p>
    <w:p w:rsidR="009916F3" w:rsidRPr="003D3709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7.SAP</w:t>
      </w:r>
    </w:p>
    <w:p w:rsidR="003D3709" w:rsidRPr="009916F3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  <w:b/>
          <w:bCs/>
        </w:rPr>
      </w:pPr>
      <w:proofErr w:type="spellStart"/>
      <w:r w:rsidRPr="009916F3">
        <w:rPr>
          <w:rFonts w:ascii="IBM Plex Sans" w:eastAsia="Times New Roman" w:hAnsi="IBM Plex Sans" w:cs="Courier New"/>
          <w:b/>
          <w:bCs/>
        </w:rPr>
        <w:t>STeF</w:t>
      </w:r>
      <w:proofErr w:type="spellEnd"/>
      <w:r w:rsidRPr="009916F3">
        <w:rPr>
          <w:rFonts w:ascii="IBM Plex Sans" w:eastAsia="Times New Roman" w:hAnsi="IBM Plex Sans" w:cs="Courier New"/>
          <w:b/>
          <w:bCs/>
        </w:rPr>
        <w:t xml:space="preserve"> for UFT</w:t>
      </w:r>
    </w:p>
    <w:p w:rsidR="003D3709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proofErr w:type="spellStart"/>
      <w:r w:rsidRPr="009916F3">
        <w:rPr>
          <w:rFonts w:ascii="IBM Plex Sans" w:eastAsia="Times New Roman" w:hAnsi="IBM Plex Sans" w:cs="Courier New"/>
        </w:rPr>
        <w:t>Scriptless</w:t>
      </w:r>
      <w:proofErr w:type="spellEnd"/>
      <w:r w:rsidRPr="009916F3">
        <w:rPr>
          <w:rFonts w:ascii="IBM Plex Sans" w:eastAsia="Times New Roman" w:hAnsi="IBM Plex Sans" w:cs="Courier New"/>
        </w:rPr>
        <w:t xml:space="preserve"> Test Framework (</w:t>
      </w:r>
      <w:proofErr w:type="spellStart"/>
      <w:r w:rsidRPr="009916F3">
        <w:rPr>
          <w:rFonts w:ascii="IBM Plex Sans" w:eastAsia="Times New Roman" w:hAnsi="IBM Plex Sans" w:cs="Courier New"/>
        </w:rPr>
        <w:t>STeF</w:t>
      </w:r>
      <w:proofErr w:type="spellEnd"/>
      <w:r w:rsidRPr="009916F3">
        <w:rPr>
          <w:rFonts w:ascii="IBM Plex Sans" w:eastAsia="Times New Roman" w:hAnsi="IBM Plex Sans" w:cs="Courier New"/>
        </w:rPr>
        <w:t>) is developed for HP UFT with integrations with tools like HP ALM and JIRA</w:t>
      </w:r>
      <w:r w:rsidR="003D3709">
        <w:rPr>
          <w:rFonts w:ascii="IBM Plex Sans" w:eastAsia="Times New Roman" w:hAnsi="IBM Plex Sans" w:cs="Courier New"/>
        </w:rPr>
        <w:t xml:space="preserve">. </w:t>
      </w:r>
    </w:p>
    <w:p w:rsidR="009916F3" w:rsidRPr="003D3709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  <w:u w:val="single"/>
        </w:rPr>
        <w:t xml:space="preserve">Contributed </w:t>
      </w:r>
      <w:r w:rsidR="003D3709" w:rsidRPr="003D3709">
        <w:rPr>
          <w:rFonts w:ascii="IBM Plex Sans" w:eastAsia="Times New Roman" w:hAnsi="IBM Plex Sans" w:cs="Courier New"/>
          <w:u w:val="single"/>
        </w:rPr>
        <w:t>by</w:t>
      </w:r>
      <w:r w:rsidR="003D3709">
        <w:rPr>
          <w:rFonts w:ascii="IBM Plex Sans" w:eastAsia="Times New Roman" w:hAnsi="IBM Plex Sans" w:cs="Courier New"/>
        </w:rPr>
        <w:t xml:space="preserve"> </w:t>
      </w:r>
      <w:r w:rsidRPr="009916F3">
        <w:rPr>
          <w:rFonts w:ascii="IBM Plex Sans" w:eastAsia="Times New Roman" w:hAnsi="IBM Plex Sans" w:cs="Courier New"/>
        </w:rPr>
        <w:t>GTA Team</w:t>
      </w:r>
    </w:p>
    <w:p w:rsidR="003D3709" w:rsidRPr="009916F3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  <w:b/>
          <w:bCs/>
          <w:sz w:val="22"/>
          <w:szCs w:val="22"/>
          <w:u w:val="single"/>
        </w:rPr>
      </w:pPr>
      <w:r w:rsidRPr="009916F3">
        <w:rPr>
          <w:rFonts w:ascii="IBM Plex Sans" w:eastAsia="Times New Roman" w:hAnsi="IBM Plex Sans" w:cs="Courier New"/>
          <w:b/>
          <w:bCs/>
          <w:sz w:val="22"/>
          <w:szCs w:val="22"/>
          <w:u w:val="single"/>
        </w:rPr>
        <w:t>IBM RFT</w:t>
      </w:r>
    </w:p>
    <w:p w:rsid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Framework developed with Hybrid approach using Keywords and Data Parameterization. Reusable methods were developed and converted to keywords</w:t>
      </w:r>
      <w:r w:rsidR="003D3709">
        <w:rPr>
          <w:rFonts w:ascii="IBM Plex Sans" w:eastAsia="Times New Roman" w:hAnsi="IBM Plex Sans" w:cs="Courier New"/>
        </w:rPr>
        <w:t>.</w:t>
      </w:r>
    </w:p>
    <w:p w:rsid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  <w:u w:val="single"/>
        </w:rPr>
        <w:t xml:space="preserve">Contributed </w:t>
      </w:r>
      <w:r w:rsidR="003D3709" w:rsidRPr="003D3709">
        <w:rPr>
          <w:rFonts w:ascii="IBM Plex Sans" w:eastAsia="Times New Roman" w:hAnsi="IBM Plex Sans" w:cs="Courier New"/>
          <w:u w:val="single"/>
        </w:rPr>
        <w:t>by</w:t>
      </w:r>
      <w:r w:rsidR="003D3709">
        <w:rPr>
          <w:rFonts w:ascii="IBM Plex Sans" w:eastAsia="Times New Roman" w:hAnsi="IBM Plex Sans" w:cs="Courier New"/>
        </w:rPr>
        <w:t xml:space="preserve"> </w:t>
      </w:r>
      <w:r w:rsidRPr="009916F3">
        <w:rPr>
          <w:rFonts w:ascii="IBM Plex Sans" w:eastAsia="Times New Roman" w:hAnsi="IBM Plex Sans" w:cs="Courier New"/>
        </w:rPr>
        <w:t xml:space="preserve">Framework - GTA Team </w:t>
      </w:r>
      <w:r w:rsidR="003D3709">
        <w:rPr>
          <w:rFonts w:ascii="IBM Plex Sans" w:eastAsia="Times New Roman" w:hAnsi="IBM Plex Sans" w:cs="Courier New"/>
        </w:rPr>
        <w:t xml:space="preserve">&amp; </w:t>
      </w:r>
      <w:r w:rsidRPr="009916F3">
        <w:rPr>
          <w:rFonts w:ascii="IBM Plex Sans" w:eastAsia="Times New Roman" w:hAnsi="IBM Plex Sans" w:cs="Courier New"/>
        </w:rPr>
        <w:t>Reusable methods - TAC Team</w:t>
      </w:r>
    </w:p>
    <w:p w:rsidR="003D3709" w:rsidRPr="009916F3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  <w:b/>
          <w:bCs/>
        </w:rPr>
      </w:pPr>
      <w:r w:rsidRPr="009916F3">
        <w:rPr>
          <w:rFonts w:ascii="IBM Plex Sans" w:eastAsia="Times New Roman" w:hAnsi="IBM Plex Sans" w:cs="Courier New"/>
          <w:b/>
          <w:bCs/>
        </w:rPr>
        <w:t>Selenium</w:t>
      </w:r>
    </w:p>
    <w:p w:rsidR="003D3709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>Framework developed with Hybrid approach using Keywords and Data Parameterization. Reusable methods were developed and converted to keywords</w:t>
      </w:r>
      <w:r w:rsidR="003D3709">
        <w:rPr>
          <w:rFonts w:ascii="IBM Plex Sans" w:eastAsia="Times New Roman" w:hAnsi="IBM Plex Sans" w:cs="Courier New"/>
        </w:rPr>
        <w:t>.</w:t>
      </w:r>
    </w:p>
    <w:p w:rsidR="009916F3" w:rsidRPr="003D3709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  <w:u w:val="single"/>
        </w:rPr>
      </w:pPr>
      <w:r w:rsidRPr="009916F3">
        <w:rPr>
          <w:rFonts w:ascii="IBM Plex Sans" w:eastAsia="Times New Roman" w:hAnsi="IBM Plex Sans" w:cs="Courier New"/>
          <w:u w:val="single"/>
        </w:rPr>
        <w:t xml:space="preserve">Contributed </w:t>
      </w:r>
      <w:r w:rsidR="003D3709">
        <w:rPr>
          <w:rFonts w:ascii="IBM Plex Sans" w:eastAsia="Times New Roman" w:hAnsi="IBM Plex Sans" w:cs="Courier New"/>
          <w:u w:val="single"/>
        </w:rPr>
        <w:t xml:space="preserve">by </w:t>
      </w:r>
      <w:r w:rsidRPr="009916F3">
        <w:rPr>
          <w:rFonts w:ascii="IBM Plex Sans" w:eastAsia="Times New Roman" w:hAnsi="IBM Plex Sans" w:cs="Courier New"/>
        </w:rPr>
        <w:t xml:space="preserve">Framework: GTA Team </w:t>
      </w:r>
      <w:r w:rsidR="003D3709">
        <w:rPr>
          <w:rFonts w:ascii="IBM Plex Sans" w:eastAsia="Times New Roman" w:hAnsi="IBM Plex Sans" w:cs="Courier New"/>
          <w:u w:val="single"/>
        </w:rPr>
        <w:t xml:space="preserve">&amp; </w:t>
      </w:r>
      <w:r w:rsidRPr="009916F3">
        <w:rPr>
          <w:rFonts w:ascii="IBM Plex Sans" w:eastAsia="Times New Roman" w:hAnsi="IBM Plex Sans" w:cs="Courier New"/>
        </w:rPr>
        <w:t>GTA Team</w:t>
      </w:r>
    </w:p>
    <w:p w:rsidR="003D3709" w:rsidRPr="009916F3" w:rsidRDefault="003D3709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  <w:b/>
          <w:bCs/>
        </w:rPr>
      </w:pPr>
      <w:r w:rsidRPr="009916F3">
        <w:rPr>
          <w:rFonts w:ascii="IBM Plex Sans" w:eastAsia="Times New Roman" w:hAnsi="IBM Plex Sans" w:cs="Courier New"/>
          <w:b/>
          <w:bCs/>
        </w:rPr>
        <w:t>SoapUI</w:t>
      </w:r>
    </w:p>
    <w:p w:rsidR="009916F3" w:rsidRPr="009916F3" w:rsidRDefault="009916F3" w:rsidP="0099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9916F3">
        <w:rPr>
          <w:rFonts w:ascii="IBM Plex Sans" w:eastAsia="Times New Roman" w:hAnsi="IBM Plex Sans" w:cs="Courier New"/>
        </w:rPr>
        <w:t xml:space="preserve">This SoapUI framework </w:t>
      </w:r>
      <w:proofErr w:type="spellStart"/>
      <w:r w:rsidRPr="009916F3">
        <w:rPr>
          <w:rFonts w:ascii="IBM Plex Sans" w:eastAsia="Times New Roman" w:hAnsi="IBM Plex Sans" w:cs="Courier New"/>
        </w:rPr>
        <w:t>assetization</w:t>
      </w:r>
      <w:proofErr w:type="spellEnd"/>
      <w:r w:rsidRPr="009916F3">
        <w:rPr>
          <w:rFonts w:ascii="IBM Plex Sans" w:eastAsia="Times New Roman" w:hAnsi="IBM Plex Sans" w:cs="Courier New"/>
        </w:rPr>
        <w:t xml:space="preserve"> is in progress..</w:t>
      </w:r>
    </w:p>
    <w:p w:rsidR="003C0675" w:rsidRDefault="0065549C"/>
    <w:p w:rsidR="003D3709" w:rsidRDefault="003D3709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Default="007E44CB"/>
    <w:p w:rsidR="007E44CB" w:rsidRPr="003D3709" w:rsidRDefault="0065549C" w:rsidP="007E44CB">
      <w:pPr>
        <w:pStyle w:val="HTMLPreformatted"/>
        <w:rPr>
          <w:rFonts w:ascii="IBM Plex Sans" w:hAnsi="IBM Plex Sans"/>
          <w:b/>
          <w:bCs/>
          <w:sz w:val="28"/>
          <w:szCs w:val="28"/>
        </w:rPr>
      </w:pPr>
      <w:r>
        <w:rPr>
          <w:rFonts w:ascii="IBM Plex Sans" w:hAnsi="IBM Plex Sans"/>
          <w:b/>
          <w:bCs/>
          <w:sz w:val="28"/>
          <w:szCs w:val="28"/>
        </w:rPr>
        <w:t>Title of this section</w:t>
      </w:r>
    </w:p>
    <w:p w:rsidR="007E44CB" w:rsidRPr="009916F3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Pr="009916F3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7E44CB">
        <w:rPr>
          <w:rFonts w:ascii="IBM Plex Sans" w:eastAsia="Times New Roman" w:hAnsi="IBM Plex Sans" w:cs="Courier New"/>
        </w:rPr>
        <w:t xml:space="preserve">About </w:t>
      </w:r>
      <w:r w:rsidR="0065549C">
        <w:rPr>
          <w:rFonts w:ascii="IBM Plex Sans" w:eastAsia="Times New Roman" w:hAnsi="IBM Plex Sans" w:cs="Courier New"/>
        </w:rPr>
        <w:t>this section</w:t>
      </w:r>
    </w:p>
    <w:p w:rsidR="007E44CB" w:rsidRPr="003D3709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 xml:space="preserve">Lorem Ipsum </w:t>
      </w: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</w:t>
      </w:r>
    </w:p>
    <w:p w:rsidR="007E44CB" w:rsidRPr="003D3709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</w:t>
      </w:r>
      <w:r>
        <w:rPr>
          <w:rFonts w:ascii="IBM Plex Sans" w:eastAsia="Times New Roman" w:hAnsi="IBM Plex Sans" w:cs="Courier New"/>
        </w:rPr>
        <w:t xml:space="preserve"> </w:t>
      </w:r>
      <w:r>
        <w:rPr>
          <w:rFonts w:ascii="IBM Plex Sans" w:eastAsia="Times New Roman" w:hAnsi="IBM Plex Sans" w:cs="Courier New"/>
        </w:rPr>
        <w:t>Lorem Ipsum Lorem Ipsum Lorem Ipsum</w:t>
      </w:r>
      <w:r>
        <w:rPr>
          <w:rFonts w:ascii="IBM Plex Sans" w:eastAsia="Times New Roman" w:hAnsi="IBM Plex Sans" w:cs="Courier New"/>
        </w:rPr>
        <w:t>.</w:t>
      </w:r>
    </w:p>
    <w:p w:rsidR="007E44CB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Pr="009916F3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 xml:space="preserve">What </w:t>
      </w:r>
      <w:r w:rsidR="0065549C">
        <w:rPr>
          <w:rFonts w:ascii="IBM Plex Sans" w:eastAsia="Times New Roman" w:hAnsi="IBM Plex Sans" w:cs="Courier New"/>
        </w:rPr>
        <w:t>action to be done</w:t>
      </w:r>
    </w:p>
    <w:p w:rsidR="007E44CB" w:rsidRDefault="007E44CB" w:rsidP="007E44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7E44CB">
        <w:rPr>
          <w:rFonts w:ascii="IBM Plex Sans" w:eastAsia="Times New Roman" w:hAnsi="IBM Plex Sans" w:cs="Courier New"/>
        </w:rPr>
        <w:t>Lorem Ipsum Lorem Ipsum Lorem Ipsum Lorem</w:t>
      </w:r>
    </w:p>
    <w:p w:rsidR="007E44CB" w:rsidRDefault="007E44CB" w:rsidP="007E44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7E44CB">
        <w:rPr>
          <w:rFonts w:ascii="IBM Plex Sans" w:eastAsia="Times New Roman" w:hAnsi="IBM Plex Sans" w:cs="Courier New"/>
        </w:rPr>
        <w:t>Lorem Ipsum Lorem Ipsum Lorem Ipsum Lorem</w:t>
      </w:r>
    </w:p>
    <w:p w:rsidR="007E44CB" w:rsidRPr="007E44CB" w:rsidRDefault="007E44CB" w:rsidP="007E44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 w:rsidRPr="007E44CB">
        <w:rPr>
          <w:rFonts w:ascii="IBM Plex Sans" w:eastAsia="Times New Roman" w:hAnsi="IBM Plex Sans" w:cs="Courier New"/>
        </w:rPr>
        <w:t>Lorem Ipsum Lorem Ipsum Lorem Ipsum Lorem</w:t>
      </w:r>
    </w:p>
    <w:p w:rsidR="007E44CB" w:rsidRPr="007E44CB" w:rsidRDefault="007E44CB" w:rsidP="007E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 xml:space="preserve">Any </w:t>
      </w:r>
      <w:r w:rsidR="0065549C">
        <w:rPr>
          <w:rFonts w:ascii="IBM Plex Sans" w:eastAsia="Times New Roman" w:hAnsi="IBM Plex Sans" w:cs="Courier New"/>
        </w:rPr>
        <w:t xml:space="preserve">other important formation about this </w:t>
      </w:r>
      <w:bookmarkStart w:id="0" w:name="_GoBack"/>
      <w:bookmarkEnd w:id="0"/>
      <w:r w:rsidR="0065549C">
        <w:rPr>
          <w:rFonts w:ascii="IBM Plex Sans" w:eastAsia="Times New Roman" w:hAnsi="IBM Plex Sans" w:cs="Courier New"/>
        </w:rPr>
        <w:t>section</w:t>
      </w:r>
    </w:p>
    <w:p w:rsidR="0065549C" w:rsidRPr="003D3709" w:rsidRDefault="0065549C" w:rsidP="0065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>Lorem Ipsum Lorem Ipsum Lorem Ipsum Lorem Ipsum Lorem Ipsum Lorem Ipsum</w:t>
      </w:r>
    </w:p>
    <w:p w:rsidR="0065549C" w:rsidRPr="003D3709" w:rsidRDefault="0065549C" w:rsidP="0065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  <w:r>
        <w:rPr>
          <w:rFonts w:ascii="IBM Plex Sans" w:eastAsia="Times New Roman" w:hAnsi="IBM Plex Sans" w:cs="Courier New"/>
        </w:rPr>
        <w:t>Lorem Ipsum Lorem Ipsum Lorem Ipsum Lorem Ipsum Lorem Ipsum.</w:t>
      </w:r>
    </w:p>
    <w:p w:rsidR="0065549C" w:rsidRPr="003D3709" w:rsidRDefault="0065549C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Pr="003D3709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Pr="003D3709" w:rsidRDefault="007E44CB" w:rsidP="007E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Sans" w:eastAsia="Times New Roman" w:hAnsi="IBM Plex Sans" w:cs="Courier New"/>
        </w:rPr>
      </w:pPr>
    </w:p>
    <w:p w:rsidR="007E44CB" w:rsidRDefault="007E44CB"/>
    <w:sectPr w:rsidR="007E44CB" w:rsidSect="00A3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000000000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198"/>
    <w:multiLevelType w:val="hybridMultilevel"/>
    <w:tmpl w:val="371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F3"/>
    <w:rsid w:val="003D3709"/>
    <w:rsid w:val="004972E7"/>
    <w:rsid w:val="0065549C"/>
    <w:rsid w:val="007E44CB"/>
    <w:rsid w:val="009916F3"/>
    <w:rsid w:val="00A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1893D"/>
  <w15:chartTrackingRefBased/>
  <w15:docId w15:val="{27A346BA-37DC-D548-8F7A-89E13CA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2020-02-28T09:43:00Z</dcterms:created>
  <dcterms:modified xsi:type="dcterms:W3CDTF">2020-02-28T09:56:00Z</dcterms:modified>
</cp:coreProperties>
</file>