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F257" w14:textId="47ECA03D" w:rsidR="009943B7" w:rsidRPr="000F59BC" w:rsidRDefault="00FF75F2" w:rsidP="009943B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Day 2 afternoon ‘pen and paper’ practical</w:t>
      </w:r>
    </w:p>
    <w:p w14:paraId="31D10CBC" w14:textId="4FAA6F41" w:rsidR="009943B7" w:rsidRPr="000F59BC" w:rsidRDefault="00FF75F2" w:rsidP="009943B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Estimands for causal prediction</w:t>
      </w:r>
    </w:p>
    <w:p w14:paraId="3000AB9D" w14:textId="77777777" w:rsidR="009943B7" w:rsidRPr="000F59BC" w:rsidRDefault="009943B7" w:rsidP="00F35AF4">
      <w:pPr>
        <w:rPr>
          <w:rFonts w:ascii="Calibri" w:hAnsi="Calibri" w:cs="Calibri"/>
          <w:b/>
          <w:bCs/>
        </w:rPr>
      </w:pPr>
    </w:p>
    <w:p w14:paraId="2F6E5302" w14:textId="587AE030" w:rsidR="00F35AF4" w:rsidRPr="000F59BC" w:rsidRDefault="00F35AF4" w:rsidP="00F35AF4">
      <w:pPr>
        <w:rPr>
          <w:rFonts w:ascii="Calibri" w:hAnsi="Calibri" w:cs="Calibri"/>
          <w:b/>
          <w:bCs/>
        </w:rPr>
      </w:pPr>
      <w:r w:rsidRPr="000F59BC">
        <w:rPr>
          <w:rFonts w:ascii="Calibri" w:hAnsi="Calibri" w:cs="Calibri"/>
          <w:b/>
          <w:bCs/>
        </w:rPr>
        <w:t>Part 1</w:t>
      </w:r>
      <w:r w:rsidR="00AC5FB3" w:rsidRPr="000F59BC">
        <w:rPr>
          <w:rFonts w:ascii="Calibri" w:hAnsi="Calibri" w:cs="Calibri"/>
          <w:b/>
          <w:bCs/>
        </w:rPr>
        <w:t xml:space="preserve">: QRisk </w:t>
      </w:r>
    </w:p>
    <w:p w14:paraId="04D7D470" w14:textId="25831702" w:rsidR="00943FA2" w:rsidRPr="000F59BC" w:rsidRDefault="00B46DC7" w:rsidP="00F35AF4">
      <w:pPr>
        <w:rPr>
          <w:rFonts w:ascii="Calibri" w:hAnsi="Calibri" w:cs="Calibri"/>
          <w:i/>
          <w:iCs/>
        </w:rPr>
      </w:pPr>
      <w:r w:rsidRPr="000F59BC">
        <w:rPr>
          <w:rFonts w:ascii="Calibri" w:hAnsi="Calibri" w:cs="Calibri"/>
          <w:i/>
          <w:iCs/>
        </w:rPr>
        <w:t>Q</w:t>
      </w:r>
      <w:r w:rsidR="00131609" w:rsidRPr="000F59BC">
        <w:rPr>
          <w:rFonts w:ascii="Calibri" w:hAnsi="Calibri" w:cs="Calibri"/>
          <w:i/>
          <w:iCs/>
        </w:rPr>
        <w:t>R</w:t>
      </w:r>
      <w:r w:rsidRPr="000F59BC">
        <w:rPr>
          <w:rFonts w:ascii="Calibri" w:hAnsi="Calibri" w:cs="Calibri"/>
          <w:i/>
          <w:iCs/>
        </w:rPr>
        <w:t xml:space="preserve">isk is a risk prediction model </w:t>
      </w:r>
      <w:r w:rsidR="00AC5FB3" w:rsidRPr="000F59BC">
        <w:rPr>
          <w:rFonts w:ascii="Calibri" w:hAnsi="Calibri" w:cs="Calibri"/>
          <w:i/>
          <w:iCs/>
        </w:rPr>
        <w:t xml:space="preserve">that provides estimates of the 10-year risk of </w:t>
      </w:r>
      <w:r w:rsidR="00516BEF" w:rsidRPr="000F59BC">
        <w:rPr>
          <w:rFonts w:ascii="Calibri" w:hAnsi="Calibri" w:cs="Calibri"/>
          <w:i/>
          <w:iCs/>
        </w:rPr>
        <w:t>having a heart attack or stroke</w:t>
      </w:r>
      <w:r w:rsidR="002F0350" w:rsidRPr="000F59BC">
        <w:rPr>
          <w:rFonts w:ascii="Calibri" w:hAnsi="Calibri" w:cs="Calibri"/>
          <w:i/>
          <w:iCs/>
        </w:rPr>
        <w:t xml:space="preserve">. The </w:t>
      </w:r>
      <w:r w:rsidR="00943FA2" w:rsidRPr="000F59BC">
        <w:rPr>
          <w:rFonts w:ascii="Calibri" w:hAnsi="Calibri" w:cs="Calibri"/>
          <w:i/>
          <w:iCs/>
        </w:rPr>
        <w:t xml:space="preserve">QRisk tool is available online at </w:t>
      </w:r>
      <w:hyperlink r:id="rId5" w:history="1">
        <w:r w:rsidR="00943FA2" w:rsidRPr="000F59BC">
          <w:rPr>
            <w:rStyle w:val="Hyperlink"/>
            <w:rFonts w:ascii="Calibri" w:hAnsi="Calibri" w:cs="Calibri"/>
            <w:i/>
            <w:iCs/>
          </w:rPr>
          <w:t>https://www.qrisk.org/index.php</w:t>
        </w:r>
      </w:hyperlink>
    </w:p>
    <w:p w14:paraId="032790E9" w14:textId="00AF64A7" w:rsidR="00EF6493" w:rsidRPr="00F47CE7" w:rsidRDefault="00943FA2" w:rsidP="00A374A1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F47CE7">
        <w:rPr>
          <w:rFonts w:ascii="Calibri" w:hAnsi="Calibri" w:cs="Calibri"/>
        </w:rPr>
        <w:t>U</w:t>
      </w:r>
      <w:r w:rsidR="00EF6493" w:rsidRPr="00F47CE7">
        <w:rPr>
          <w:rFonts w:ascii="Calibri" w:hAnsi="Calibri" w:cs="Calibri"/>
        </w:rPr>
        <w:t xml:space="preserve">se the </w:t>
      </w:r>
      <w:r w:rsidRPr="00F47CE7">
        <w:rPr>
          <w:rFonts w:ascii="Calibri" w:hAnsi="Calibri" w:cs="Calibri"/>
        </w:rPr>
        <w:t xml:space="preserve">online </w:t>
      </w:r>
      <w:r w:rsidR="00EF6493" w:rsidRPr="00F47CE7">
        <w:rPr>
          <w:rFonts w:ascii="Calibri" w:hAnsi="Calibri" w:cs="Calibri"/>
        </w:rPr>
        <w:t xml:space="preserve">calculator for a </w:t>
      </w:r>
      <w:r w:rsidR="00672E9C" w:rsidRPr="00F47CE7">
        <w:rPr>
          <w:rFonts w:ascii="Calibri" w:hAnsi="Calibri" w:cs="Calibri"/>
        </w:rPr>
        <w:t xml:space="preserve">person </w:t>
      </w:r>
      <w:r w:rsidR="00751EF5">
        <w:rPr>
          <w:rFonts w:ascii="Calibri" w:hAnsi="Calibri" w:cs="Calibri"/>
        </w:rPr>
        <w:t xml:space="preserve">A </w:t>
      </w:r>
      <w:r w:rsidR="00672E9C" w:rsidRPr="00F47CE7">
        <w:rPr>
          <w:rFonts w:ascii="Calibri" w:hAnsi="Calibri" w:cs="Calibri"/>
        </w:rPr>
        <w:t>with the following characteristics</w:t>
      </w:r>
      <w:r w:rsidRPr="00F47CE7">
        <w:rPr>
          <w:rFonts w:ascii="Calibri" w:hAnsi="Calibri" w:cs="Calibri"/>
        </w:rPr>
        <w:t xml:space="preserve"> (you can leave the other information blank)</w:t>
      </w:r>
      <w:r w:rsidR="00672E9C" w:rsidRPr="00F47CE7">
        <w:rPr>
          <w:rFonts w:ascii="Calibri" w:hAnsi="Calibri" w:cs="Calibri"/>
        </w:rPr>
        <w:t xml:space="preserve">: </w:t>
      </w:r>
    </w:p>
    <w:p w14:paraId="4C50C91E" w14:textId="30605F63" w:rsidR="00895869" w:rsidRPr="003D30BF" w:rsidRDefault="00595A90" w:rsidP="00432382">
      <w:pPr>
        <w:ind w:left="714" w:firstLine="6"/>
        <w:rPr>
          <w:rFonts w:ascii="Calibri" w:hAnsi="Calibri" w:cs="Calibri"/>
        </w:rPr>
      </w:pPr>
      <w:r w:rsidRPr="003D30BF">
        <w:rPr>
          <w:rFonts w:ascii="Calibri" w:hAnsi="Calibri" w:cs="Calibri"/>
        </w:rPr>
        <w:t xml:space="preserve">Person A: </w:t>
      </w:r>
      <w:r w:rsidR="00EF6493" w:rsidRPr="003D30BF">
        <w:rPr>
          <w:rFonts w:ascii="Calibri" w:hAnsi="Calibri" w:cs="Calibri"/>
        </w:rPr>
        <w:t>45 year</w:t>
      </w:r>
      <w:r w:rsidR="000B59F4" w:rsidRPr="003D30BF">
        <w:rPr>
          <w:rFonts w:ascii="Calibri" w:hAnsi="Calibri" w:cs="Calibri"/>
        </w:rPr>
        <w:t>s</w:t>
      </w:r>
      <w:r w:rsidR="00EF6493" w:rsidRPr="003D30BF">
        <w:rPr>
          <w:rFonts w:ascii="Calibri" w:hAnsi="Calibri" w:cs="Calibri"/>
        </w:rPr>
        <w:t xml:space="preserve"> old, male, Indian ethnicity, non-smoker, without </w:t>
      </w:r>
      <w:r w:rsidR="00FE40D4" w:rsidRPr="003D30BF">
        <w:rPr>
          <w:rFonts w:ascii="Calibri" w:hAnsi="Calibri" w:cs="Calibri"/>
        </w:rPr>
        <w:t>d</w:t>
      </w:r>
      <w:r w:rsidR="00EF6493" w:rsidRPr="003D30BF">
        <w:rPr>
          <w:rFonts w:ascii="Calibri" w:hAnsi="Calibri" w:cs="Calibri"/>
        </w:rPr>
        <w:t>iabetes</w:t>
      </w:r>
      <w:r w:rsidR="00432382" w:rsidRPr="003D30BF">
        <w:rPr>
          <w:rFonts w:ascii="Calibri" w:hAnsi="Calibri" w:cs="Calibri"/>
        </w:rPr>
        <w:t>.</w:t>
      </w:r>
    </w:p>
    <w:p w14:paraId="54CF7DB0" w14:textId="6234764C" w:rsidR="00595A90" w:rsidRPr="003D30BF" w:rsidRDefault="00595A90" w:rsidP="00A374A1">
      <w:pPr>
        <w:ind w:left="720"/>
        <w:rPr>
          <w:rFonts w:ascii="Calibri" w:hAnsi="Calibri" w:cs="Calibri"/>
        </w:rPr>
      </w:pPr>
      <w:r w:rsidRPr="003D30BF">
        <w:rPr>
          <w:rFonts w:ascii="Calibri" w:hAnsi="Calibri" w:cs="Calibri"/>
        </w:rPr>
        <w:t>What is this person’s risk of developing a heart attack or stroke over the next 10 years</w:t>
      </w:r>
      <w:r w:rsidR="00751EF5" w:rsidRPr="003D30BF">
        <w:rPr>
          <w:rFonts w:ascii="Calibri" w:hAnsi="Calibri" w:cs="Calibri"/>
        </w:rPr>
        <w:t>?</w:t>
      </w:r>
      <w:r w:rsidR="006558CA">
        <w:rPr>
          <w:rFonts w:ascii="Calibri" w:hAnsi="Calibri" w:cs="Calibri"/>
        </w:rPr>
        <w:t xml:space="preserve"> </w:t>
      </w:r>
      <w:r w:rsidR="006558CA" w:rsidRPr="006558CA">
        <w:rPr>
          <w:rFonts w:ascii="Calibri" w:hAnsi="Calibri" w:cs="Calibri"/>
          <w:color w:val="FF0000"/>
        </w:rPr>
        <w:t>3.5%</w:t>
      </w:r>
    </w:p>
    <w:p w14:paraId="1B5D5F74" w14:textId="6625F027" w:rsidR="006F0C0D" w:rsidRPr="003D30BF" w:rsidRDefault="00AF6CBD" w:rsidP="00A374A1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Con</w:t>
      </w:r>
      <w:r w:rsidR="0040471E" w:rsidRPr="003D30BF">
        <w:rPr>
          <w:rFonts w:ascii="Calibri" w:hAnsi="Calibri" w:cs="Calibri"/>
        </w:rPr>
        <w:t>s</w:t>
      </w:r>
      <w:r w:rsidRPr="003D30BF">
        <w:rPr>
          <w:rFonts w:ascii="Calibri" w:hAnsi="Calibri" w:cs="Calibri"/>
        </w:rPr>
        <w:t xml:space="preserve">ider </w:t>
      </w:r>
      <w:r w:rsidR="0040471E" w:rsidRPr="003D30BF">
        <w:rPr>
          <w:rFonts w:ascii="Calibri" w:hAnsi="Calibri" w:cs="Calibri"/>
        </w:rPr>
        <w:t xml:space="preserve">another individual, </w:t>
      </w:r>
      <w:r w:rsidR="006F0C0D" w:rsidRPr="003D30BF">
        <w:rPr>
          <w:rFonts w:ascii="Calibri" w:hAnsi="Calibri" w:cs="Calibri"/>
        </w:rPr>
        <w:t xml:space="preserve">person B, </w:t>
      </w:r>
      <w:r w:rsidR="0040471E" w:rsidRPr="003D30BF">
        <w:rPr>
          <w:rFonts w:ascii="Calibri" w:hAnsi="Calibri" w:cs="Calibri"/>
        </w:rPr>
        <w:t xml:space="preserve">who is similar to person </w:t>
      </w:r>
      <w:r w:rsidR="00FE40D4" w:rsidRPr="003D30BF">
        <w:rPr>
          <w:rFonts w:ascii="Calibri" w:hAnsi="Calibri" w:cs="Calibri"/>
        </w:rPr>
        <w:t>A</w:t>
      </w:r>
      <w:r w:rsidR="0040471E" w:rsidRPr="003D30BF">
        <w:rPr>
          <w:rFonts w:ascii="Calibri" w:hAnsi="Calibri" w:cs="Calibri"/>
        </w:rPr>
        <w:t xml:space="preserve">, except they are on blood pressure treatment. </w:t>
      </w:r>
    </w:p>
    <w:p w14:paraId="08CEC857" w14:textId="49B6D80A" w:rsidR="00FE40D4" w:rsidRPr="003D30BF" w:rsidRDefault="00FE40D4" w:rsidP="00A374A1">
      <w:pPr>
        <w:pStyle w:val="ListParagraph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Person B: 45 year</w:t>
      </w:r>
      <w:r w:rsidR="000B59F4" w:rsidRPr="003D30BF">
        <w:rPr>
          <w:rFonts w:ascii="Calibri" w:hAnsi="Calibri" w:cs="Calibri"/>
        </w:rPr>
        <w:t>s</w:t>
      </w:r>
      <w:r w:rsidRPr="003D30BF">
        <w:rPr>
          <w:rFonts w:ascii="Calibri" w:hAnsi="Calibri" w:cs="Calibri"/>
        </w:rPr>
        <w:t xml:space="preserve"> old, male, Indian ethnicity, non-smoker, without diabetes, on blood pressure medication.</w:t>
      </w:r>
    </w:p>
    <w:p w14:paraId="308EE9D1" w14:textId="3AE14A62" w:rsidR="00687F0D" w:rsidRPr="003D30BF" w:rsidRDefault="00687F0D" w:rsidP="00A374A1">
      <w:pPr>
        <w:ind w:left="720"/>
        <w:rPr>
          <w:rFonts w:ascii="Calibri" w:hAnsi="Calibri" w:cs="Calibri"/>
        </w:rPr>
      </w:pPr>
      <w:r w:rsidRPr="003D30BF">
        <w:rPr>
          <w:rFonts w:ascii="Calibri" w:hAnsi="Calibri" w:cs="Calibri"/>
        </w:rPr>
        <w:t>What is this person’s predicted risk of developing a heart attack or stroke over the next 10 years, and how does it differ from the risk for person A</w:t>
      </w:r>
      <w:r w:rsidR="00D50D7A">
        <w:rPr>
          <w:rFonts w:ascii="Calibri" w:hAnsi="Calibri" w:cs="Calibri"/>
        </w:rPr>
        <w:t>?</w:t>
      </w:r>
      <w:r w:rsidR="006558CA">
        <w:rPr>
          <w:rFonts w:ascii="Calibri" w:hAnsi="Calibri" w:cs="Calibri"/>
        </w:rPr>
        <w:t xml:space="preserve"> </w:t>
      </w:r>
      <w:r w:rsidR="006558CA" w:rsidRPr="006558CA">
        <w:rPr>
          <w:rFonts w:ascii="Calibri" w:hAnsi="Calibri" w:cs="Calibri"/>
          <w:color w:val="FF0000"/>
        </w:rPr>
        <w:t>5.8%</w:t>
      </w:r>
    </w:p>
    <w:p w14:paraId="001B5952" w14:textId="0BA2B6A9" w:rsidR="00A020DD" w:rsidRDefault="00535DD6" w:rsidP="00A374A1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Discuss</w:t>
      </w:r>
      <w:r w:rsidR="00EF6493" w:rsidRPr="003D30BF">
        <w:rPr>
          <w:rFonts w:ascii="Calibri" w:hAnsi="Calibri" w:cs="Calibri"/>
        </w:rPr>
        <w:t xml:space="preserve"> some possible reasons for </w:t>
      </w:r>
      <w:r w:rsidR="00687F0D" w:rsidRPr="003D30BF">
        <w:rPr>
          <w:rFonts w:ascii="Calibri" w:hAnsi="Calibri" w:cs="Calibri"/>
        </w:rPr>
        <w:t xml:space="preserve">the differences in </w:t>
      </w:r>
      <w:r w:rsidR="00A374A1" w:rsidRPr="003D30BF">
        <w:rPr>
          <w:rFonts w:ascii="Calibri" w:hAnsi="Calibri" w:cs="Calibri"/>
        </w:rPr>
        <w:t>the</w:t>
      </w:r>
      <w:r w:rsidR="00687F0D" w:rsidRPr="003D30BF">
        <w:rPr>
          <w:rFonts w:ascii="Calibri" w:hAnsi="Calibri" w:cs="Calibri"/>
        </w:rPr>
        <w:t xml:space="preserve"> risks for </w:t>
      </w:r>
      <w:r w:rsidR="00F40C11" w:rsidRPr="003D30BF">
        <w:rPr>
          <w:rFonts w:ascii="Calibri" w:hAnsi="Calibri" w:cs="Calibri"/>
        </w:rPr>
        <w:t xml:space="preserve">person A and person B. </w:t>
      </w:r>
    </w:p>
    <w:p w14:paraId="4C41FF05" w14:textId="61CB343F" w:rsidR="006558CA" w:rsidRPr="006558CA" w:rsidRDefault="006558CA" w:rsidP="006558CA">
      <w:pPr>
        <w:pStyle w:val="ListParagraph"/>
        <w:ind w:left="714"/>
        <w:contextualSpacing w:val="0"/>
        <w:rPr>
          <w:rFonts w:ascii="Calibri" w:hAnsi="Calibri" w:cs="Calibri"/>
          <w:color w:val="FF0000"/>
        </w:rPr>
      </w:pPr>
      <w:r w:rsidRPr="006558CA">
        <w:rPr>
          <w:rFonts w:ascii="Calibri" w:hAnsi="Calibri" w:cs="Calibri"/>
          <w:color w:val="FF0000"/>
        </w:rPr>
        <w:t>Person B might be on blood pressure lowering medication due to underlying health issues.</w:t>
      </w:r>
    </w:p>
    <w:p w14:paraId="23198B16" w14:textId="49377260" w:rsidR="00A5178E" w:rsidRDefault="00EF6493" w:rsidP="00A5178E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 xml:space="preserve">Based on these findings, </w:t>
      </w:r>
      <w:r w:rsidR="00A020DD" w:rsidRPr="003D30BF">
        <w:rPr>
          <w:rFonts w:ascii="Calibri" w:hAnsi="Calibri" w:cs="Calibri"/>
        </w:rPr>
        <w:t xml:space="preserve">discuss whether you </w:t>
      </w:r>
      <w:r w:rsidRPr="003D30BF">
        <w:rPr>
          <w:rFonts w:ascii="Calibri" w:hAnsi="Calibri" w:cs="Calibri"/>
        </w:rPr>
        <w:t>would</w:t>
      </w:r>
      <w:r w:rsidR="00BB3615">
        <w:rPr>
          <w:rFonts w:ascii="Calibri" w:hAnsi="Calibri" w:cs="Calibri"/>
        </w:rPr>
        <w:t xml:space="preserve"> </w:t>
      </w:r>
      <w:r w:rsidRPr="003D30BF">
        <w:rPr>
          <w:rFonts w:ascii="Calibri" w:hAnsi="Calibri" w:cs="Calibri"/>
        </w:rPr>
        <w:t xml:space="preserve">suggest </w:t>
      </w:r>
      <w:r w:rsidR="00003F93" w:rsidRPr="003D30BF">
        <w:rPr>
          <w:rFonts w:ascii="Calibri" w:hAnsi="Calibri" w:cs="Calibri"/>
        </w:rPr>
        <w:t>that person B should stop taking their blood pressure treatment</w:t>
      </w:r>
      <w:r w:rsidR="00A75C91" w:rsidRPr="003D30BF">
        <w:rPr>
          <w:rFonts w:ascii="Calibri" w:hAnsi="Calibri" w:cs="Calibri"/>
        </w:rPr>
        <w:t xml:space="preserve">. </w:t>
      </w:r>
    </w:p>
    <w:p w14:paraId="5BBD20C6" w14:textId="70596EBA" w:rsidR="006558CA" w:rsidRPr="006558CA" w:rsidRDefault="006558CA" w:rsidP="006558CA">
      <w:pPr>
        <w:pStyle w:val="ListParagraph"/>
        <w:ind w:left="714"/>
        <w:contextualSpacing w:val="0"/>
        <w:rPr>
          <w:rFonts w:ascii="Calibri" w:hAnsi="Calibri" w:cs="Calibri"/>
          <w:color w:val="FF0000"/>
        </w:rPr>
      </w:pPr>
      <w:r w:rsidRPr="006558CA">
        <w:rPr>
          <w:rFonts w:ascii="Calibri" w:hAnsi="Calibri" w:cs="Calibri"/>
          <w:color w:val="FF0000"/>
        </w:rPr>
        <w:t>The model gives no information on that, person A and B may not be comparable.</w:t>
      </w:r>
    </w:p>
    <w:p w14:paraId="73906F4F" w14:textId="57C1711D" w:rsidR="00AB76D7" w:rsidRDefault="00432382" w:rsidP="00AB76D7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 xml:space="preserve">Suppose person A </w:t>
      </w:r>
      <w:r w:rsidR="003D30BF" w:rsidRPr="003D30BF">
        <w:rPr>
          <w:rFonts w:ascii="Calibri" w:hAnsi="Calibri" w:cs="Calibri"/>
        </w:rPr>
        <w:t xml:space="preserve">has a systolic blood pressure of 150, which is considered high. </w:t>
      </w:r>
      <w:r w:rsidR="00A75C91" w:rsidRPr="003D30BF">
        <w:rPr>
          <w:rFonts w:ascii="Calibri" w:hAnsi="Calibri" w:cs="Calibri"/>
        </w:rPr>
        <w:t>Would you advise against person A initiating blood pressure medication</w:t>
      </w:r>
      <w:r w:rsidR="00151565">
        <w:rPr>
          <w:rFonts w:ascii="Calibri" w:hAnsi="Calibri" w:cs="Calibri"/>
        </w:rPr>
        <w:t xml:space="preserve"> based on the predictions from this model</w:t>
      </w:r>
      <w:r w:rsidR="0058518A">
        <w:rPr>
          <w:rFonts w:ascii="Calibri" w:hAnsi="Calibri" w:cs="Calibri"/>
        </w:rPr>
        <w:t>?</w:t>
      </w:r>
    </w:p>
    <w:p w14:paraId="542CB10F" w14:textId="266FF153" w:rsidR="006558CA" w:rsidRPr="006558CA" w:rsidRDefault="006558CA" w:rsidP="006558CA">
      <w:pPr>
        <w:pStyle w:val="ListParagraph"/>
        <w:ind w:left="714"/>
        <w:contextualSpacing w:val="0"/>
        <w:rPr>
          <w:rFonts w:ascii="Calibri" w:hAnsi="Calibri" w:cs="Calibri"/>
          <w:color w:val="FF0000"/>
        </w:rPr>
      </w:pPr>
      <w:r w:rsidRPr="006558CA">
        <w:rPr>
          <w:rFonts w:ascii="Calibri" w:hAnsi="Calibri" w:cs="Calibri"/>
          <w:color w:val="FF0000"/>
        </w:rPr>
        <w:t>Also this can not be decided on based on the model</w:t>
      </w:r>
    </w:p>
    <w:p w14:paraId="7A38EB13" w14:textId="77094312" w:rsidR="00003F93" w:rsidRDefault="00AB76D7" w:rsidP="00AB76D7">
      <w:pPr>
        <w:pStyle w:val="ListParagraph"/>
        <w:numPr>
          <w:ilvl w:val="0"/>
          <w:numId w:val="11"/>
        </w:numPr>
        <w:ind w:left="714" w:hanging="357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What do you conclude about using this model to inform whether a person should start or stop blood pressure lowering medication</w:t>
      </w:r>
      <w:r w:rsidR="0058518A">
        <w:rPr>
          <w:rFonts w:ascii="Calibri" w:hAnsi="Calibri" w:cs="Calibri"/>
        </w:rPr>
        <w:t>?</w:t>
      </w:r>
    </w:p>
    <w:p w14:paraId="0158E953" w14:textId="713E65F0" w:rsidR="006558CA" w:rsidRPr="006558CA" w:rsidRDefault="006558CA" w:rsidP="006558CA">
      <w:pPr>
        <w:pStyle w:val="ListParagraph"/>
        <w:ind w:left="714"/>
        <w:contextualSpacing w:val="0"/>
        <w:rPr>
          <w:rFonts w:ascii="Calibri" w:hAnsi="Calibri" w:cs="Calibri"/>
          <w:color w:val="FF0000"/>
        </w:rPr>
      </w:pPr>
      <w:r w:rsidRPr="006558CA">
        <w:rPr>
          <w:rFonts w:ascii="Calibri" w:hAnsi="Calibri" w:cs="Calibri"/>
          <w:color w:val="FF0000"/>
        </w:rPr>
        <w:t>Not useful for this purpose</w:t>
      </w:r>
    </w:p>
    <w:p w14:paraId="75D55C8C" w14:textId="77777777" w:rsidR="00623D3B" w:rsidRPr="000F59BC" w:rsidRDefault="00623D3B">
      <w:pPr>
        <w:rPr>
          <w:rFonts w:ascii="Calibri" w:hAnsi="Calibri" w:cs="Calibri"/>
          <w:b/>
          <w:bCs/>
        </w:rPr>
      </w:pPr>
      <w:r w:rsidRPr="000F59BC">
        <w:rPr>
          <w:rFonts w:ascii="Calibri" w:hAnsi="Calibri" w:cs="Calibri"/>
          <w:b/>
          <w:bCs/>
        </w:rPr>
        <w:br w:type="page"/>
      </w:r>
    </w:p>
    <w:p w14:paraId="0B9B4DBB" w14:textId="4F0E6213" w:rsidR="00283B24" w:rsidRPr="000F59BC" w:rsidRDefault="00283B24" w:rsidP="00EF6493">
      <w:pPr>
        <w:rPr>
          <w:rFonts w:ascii="Calibri" w:hAnsi="Calibri" w:cs="Calibri"/>
          <w:b/>
          <w:bCs/>
        </w:rPr>
      </w:pPr>
      <w:r w:rsidRPr="000F59BC">
        <w:rPr>
          <w:rFonts w:ascii="Calibri" w:hAnsi="Calibri" w:cs="Calibri"/>
          <w:b/>
          <w:bCs/>
        </w:rPr>
        <w:lastRenderedPageBreak/>
        <w:t>Part 2: Developing a</w:t>
      </w:r>
      <w:r w:rsidR="00772B84" w:rsidRPr="000F59BC">
        <w:rPr>
          <w:rFonts w:ascii="Calibri" w:hAnsi="Calibri" w:cs="Calibri"/>
          <w:b/>
          <w:bCs/>
        </w:rPr>
        <w:t>n interventional risk prediction model</w:t>
      </w:r>
      <w:r w:rsidR="00AD55B7" w:rsidRPr="000F59BC">
        <w:rPr>
          <w:rFonts w:ascii="Calibri" w:hAnsi="Calibri" w:cs="Calibri"/>
          <w:b/>
          <w:bCs/>
        </w:rPr>
        <w:t xml:space="preserve"> for blood pressure treatment</w:t>
      </w:r>
    </w:p>
    <w:p w14:paraId="2BF60756" w14:textId="3BA4EEEC" w:rsidR="00772B84" w:rsidRPr="000F59BC" w:rsidRDefault="00772B84" w:rsidP="00EF6493">
      <w:pPr>
        <w:rPr>
          <w:rFonts w:ascii="Calibri" w:hAnsi="Calibri" w:cs="Calibri"/>
          <w:i/>
          <w:iCs/>
        </w:rPr>
      </w:pPr>
      <w:r w:rsidRPr="000F59BC">
        <w:rPr>
          <w:rFonts w:ascii="Calibri" w:hAnsi="Calibri" w:cs="Calibri"/>
          <w:i/>
          <w:iCs/>
        </w:rPr>
        <w:t xml:space="preserve">In this part we will suppose that we would like to develop a model that </w:t>
      </w:r>
      <w:r w:rsidR="00C37561">
        <w:rPr>
          <w:rFonts w:ascii="Calibri" w:hAnsi="Calibri" w:cs="Calibri"/>
          <w:i/>
          <w:iCs/>
        </w:rPr>
        <w:t>could help</w:t>
      </w:r>
      <w:r w:rsidRPr="000F59BC">
        <w:rPr>
          <w:rFonts w:ascii="Calibri" w:hAnsi="Calibri" w:cs="Calibri"/>
          <w:i/>
          <w:iCs/>
        </w:rPr>
        <w:t xml:space="preserve"> </w:t>
      </w:r>
      <w:r w:rsidR="004A33C8" w:rsidRPr="000F59BC">
        <w:rPr>
          <w:rFonts w:ascii="Calibri" w:hAnsi="Calibri" w:cs="Calibri"/>
          <w:i/>
          <w:iCs/>
        </w:rPr>
        <w:t xml:space="preserve">individuals </w:t>
      </w:r>
      <w:r w:rsidR="00C37561">
        <w:rPr>
          <w:rFonts w:ascii="Calibri" w:hAnsi="Calibri" w:cs="Calibri"/>
          <w:i/>
          <w:iCs/>
        </w:rPr>
        <w:t xml:space="preserve">to decide </w:t>
      </w:r>
      <w:r w:rsidR="004A33C8" w:rsidRPr="000F59BC">
        <w:rPr>
          <w:rFonts w:ascii="Calibri" w:hAnsi="Calibri" w:cs="Calibri"/>
          <w:i/>
          <w:iCs/>
        </w:rPr>
        <w:t>about whether they</w:t>
      </w:r>
      <w:r w:rsidRPr="000F59BC">
        <w:rPr>
          <w:rFonts w:ascii="Calibri" w:hAnsi="Calibri" w:cs="Calibri"/>
          <w:i/>
          <w:iCs/>
        </w:rPr>
        <w:t xml:space="preserve"> should consider initiating blood pressure medication in order to lower their risk of having a heart attack or stroke.  </w:t>
      </w:r>
    </w:p>
    <w:p w14:paraId="76EE37C7" w14:textId="01D98CD2" w:rsidR="00167395" w:rsidRPr="000F59BC" w:rsidRDefault="006D0E50" w:rsidP="000F59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0F59BC">
        <w:rPr>
          <w:rFonts w:ascii="Calibri" w:hAnsi="Calibri" w:cs="Calibri"/>
        </w:rPr>
        <w:t>Discuss what you might want such a risk prediction model to do in more detail by considering</w:t>
      </w:r>
      <w:r w:rsidR="00032780" w:rsidRPr="000F59BC">
        <w:rPr>
          <w:rFonts w:ascii="Calibri" w:hAnsi="Calibri" w:cs="Calibri"/>
        </w:rPr>
        <w:t xml:space="preserve"> the elements in the table</w:t>
      </w:r>
      <w:r w:rsidR="00C62842">
        <w:rPr>
          <w:rFonts w:ascii="Calibri" w:hAnsi="Calibri" w:cs="Calibri"/>
        </w:rPr>
        <w:t xml:space="preserve"> below</w:t>
      </w:r>
      <w:r w:rsidRPr="000F59BC">
        <w:rPr>
          <w:rFonts w:ascii="Calibri" w:hAnsi="Calibri" w:cs="Calibri"/>
        </w:rPr>
        <w:t xml:space="preserve">. </w:t>
      </w:r>
      <w:r w:rsidR="00E45A88" w:rsidRPr="000F59BC">
        <w:rPr>
          <w:rFonts w:ascii="Calibri" w:hAnsi="Calibri" w:cs="Calibri"/>
        </w:rPr>
        <w:t>This table is taken from Luijken et al</w:t>
      </w:r>
      <w:r w:rsidR="006558CA">
        <w:rPr>
          <w:rFonts w:ascii="Calibri" w:hAnsi="Calibri" w:cs="Calibri"/>
        </w:rPr>
        <w:t>.</w:t>
      </w:r>
      <w:r w:rsidR="00E45A88" w:rsidRPr="000F59BC">
        <w:rPr>
          <w:rFonts w:ascii="Calibri" w:hAnsi="Calibri" w:cs="Calibri"/>
        </w:rPr>
        <w:t xml:space="preserve"> 2024. </w:t>
      </w:r>
      <w:hyperlink r:id="rId6" w:history="1">
        <w:r w:rsidR="00B22BAF" w:rsidRPr="00EE4FC0">
          <w:rPr>
            <w:rStyle w:val="Hyperlink"/>
            <w:rFonts w:ascii="Calibri" w:hAnsi="Calibri" w:cs="Calibri"/>
          </w:rPr>
          <w:t>https://doi.org/10.1002/bimj.70011</w:t>
        </w:r>
      </w:hyperlink>
      <w:r w:rsidR="00B22BAF">
        <w:rPr>
          <w:rFonts w:ascii="Calibri" w:hAnsi="Calibri" w:cs="Calibri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623D3B" w:rsidRPr="000F59BC" w14:paraId="03B43E0B" w14:textId="77777777" w:rsidTr="00ED24EC">
        <w:tc>
          <w:tcPr>
            <w:tcW w:w="2122" w:type="dxa"/>
          </w:tcPr>
          <w:p w14:paraId="4D6DE08C" w14:textId="77777777" w:rsidR="00623D3B" w:rsidRPr="000F59BC" w:rsidRDefault="00623D3B" w:rsidP="00B9221B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Estimand element</w:t>
            </w:r>
          </w:p>
        </w:tc>
        <w:tc>
          <w:tcPr>
            <w:tcW w:w="7371" w:type="dxa"/>
          </w:tcPr>
          <w:p w14:paraId="0B4C2857" w14:textId="77777777" w:rsidR="00623D3B" w:rsidRPr="000F59BC" w:rsidRDefault="00623D3B" w:rsidP="00B9221B">
            <w:pPr>
              <w:spacing w:line="336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Questions that help formulate the estimand element</w:t>
            </w:r>
          </w:p>
        </w:tc>
      </w:tr>
      <w:tr w:rsidR="00623D3B" w:rsidRPr="000C7F41" w14:paraId="645D1328" w14:textId="77777777" w:rsidTr="00ED24EC">
        <w:tc>
          <w:tcPr>
            <w:tcW w:w="2122" w:type="dxa"/>
            <w:hideMark/>
          </w:tcPr>
          <w:p w14:paraId="34BCD475" w14:textId="48081902" w:rsidR="00623D3B" w:rsidRPr="000C7F41" w:rsidRDefault="008045F1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 p</w:t>
            </w:r>
            <w:r w:rsidR="00623D3B"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opulation</w:t>
            </w:r>
          </w:p>
        </w:tc>
        <w:tc>
          <w:tcPr>
            <w:tcW w:w="7371" w:type="dxa"/>
            <w:hideMark/>
          </w:tcPr>
          <w:p w14:paraId="4B2F69A4" w14:textId="77777777" w:rsidR="00623D3B" w:rsidRPr="000C7F41" w:rsidRDefault="00623D3B" w:rsidP="002F0789">
            <w:pPr>
              <w:numPr>
                <w:ilvl w:val="0"/>
                <w:numId w:val="4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 which individuals will the prediction model be applied?</w:t>
            </w:r>
          </w:p>
          <w:p w14:paraId="50761905" w14:textId="77777777" w:rsidR="00623D3B" w:rsidRDefault="00623D3B" w:rsidP="002F0789">
            <w:pPr>
              <w:numPr>
                <w:ilvl w:val="0"/>
                <w:numId w:val="4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 which health care setting will the prediction model be applied?</w:t>
            </w:r>
          </w:p>
          <w:p w14:paraId="7BCC88BB" w14:textId="77777777" w:rsidR="00EB53DE" w:rsidRDefault="00EB53DE" w:rsidP="00EB53D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74F489F3" w14:textId="6D58DF88" w:rsidR="00EB53DE" w:rsidRPr="000C7F41" w:rsidRDefault="0036706F" w:rsidP="00EB53D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Someone who has come to their GP</w:t>
            </w:r>
            <w:r w:rsidR="008F0234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for a general </w:t>
            </w:r>
            <w:r w:rsidR="00B56FED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health check</w:t>
            </w:r>
            <w:r w:rsidR="00920EE3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, aged &gt;40</w:t>
            </w:r>
            <w:r w:rsidR="00B56FED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. </w:t>
            </w:r>
            <w:r w:rsidR="00E661EB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Not already on BP medication, no contraindications. </w:t>
            </w:r>
          </w:p>
        </w:tc>
      </w:tr>
      <w:tr w:rsidR="00623D3B" w:rsidRPr="000C7F41" w14:paraId="0F103E40" w14:textId="77777777" w:rsidTr="00ED24EC">
        <w:tc>
          <w:tcPr>
            <w:tcW w:w="2122" w:type="dxa"/>
            <w:hideMark/>
          </w:tcPr>
          <w:p w14:paraId="61B4C450" w14:textId="77777777" w:rsidR="00623D3B" w:rsidRPr="000C7F41" w:rsidRDefault="00623D3B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Moment(s) of intended use</w:t>
            </w:r>
          </w:p>
        </w:tc>
        <w:tc>
          <w:tcPr>
            <w:tcW w:w="7371" w:type="dxa"/>
            <w:hideMark/>
          </w:tcPr>
          <w:p w14:paraId="60B0F9E6" w14:textId="77777777" w:rsidR="00623D3B" w:rsidRDefault="00623D3B" w:rsidP="002F0789">
            <w:pPr>
              <w:numPr>
                <w:ilvl w:val="0"/>
                <w:numId w:val="5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 which moment(s) is the prediction model (re)consulted to inform the intervention decision?</w:t>
            </w:r>
          </w:p>
          <w:p w14:paraId="5B881D73" w14:textId="77777777" w:rsidR="00B56FED" w:rsidRDefault="00B56FED" w:rsidP="00B56FE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6EDC28A5" w14:textId="0D9DA079" w:rsidR="00B56FED" w:rsidRPr="000C7F41" w:rsidRDefault="00B56FED" w:rsidP="00B56FE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At the health check, and subsequent</w:t>
            </w:r>
            <w:r w:rsidR="006558CA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similar</w:t>
            </w: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appointments.</w:t>
            </w:r>
          </w:p>
        </w:tc>
      </w:tr>
      <w:tr w:rsidR="00623D3B" w:rsidRPr="000C7F41" w14:paraId="488A7146" w14:textId="77777777" w:rsidTr="00ED24EC">
        <w:tc>
          <w:tcPr>
            <w:tcW w:w="2122" w:type="dxa"/>
            <w:hideMark/>
          </w:tcPr>
          <w:p w14:paraId="7D30DDE9" w14:textId="77777777" w:rsidR="00623D3B" w:rsidRPr="000C7F41" w:rsidRDefault="00623D3B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Intervention options</w:t>
            </w:r>
          </w:p>
        </w:tc>
        <w:tc>
          <w:tcPr>
            <w:tcW w:w="7371" w:type="dxa"/>
            <w:hideMark/>
          </w:tcPr>
          <w:p w14:paraId="56BE2A7B" w14:textId="77777777" w:rsidR="00623D3B" w:rsidRPr="000C7F41" w:rsidRDefault="00623D3B" w:rsidP="002F0789">
            <w:pPr>
              <w:numPr>
                <w:ilvl w:val="0"/>
                <w:numId w:val="6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Which intervention options are relevant at the moment(s) of making the intervention decision?</w:t>
            </w:r>
          </w:p>
          <w:p w14:paraId="58708DD1" w14:textId="77777777" w:rsidR="00623D3B" w:rsidRPr="000C7F41" w:rsidRDefault="00623D3B" w:rsidP="002F0789">
            <w:pPr>
              <w:numPr>
                <w:ilvl w:val="0"/>
                <w:numId w:val="6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For how long should the intervention strategy be fixed?</w:t>
            </w:r>
          </w:p>
          <w:p w14:paraId="326BAECA" w14:textId="77777777" w:rsidR="00623D3B" w:rsidRDefault="00623D3B" w:rsidP="002F0789">
            <w:pPr>
              <w:numPr>
                <w:ilvl w:val="0"/>
                <w:numId w:val="6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Should the duration to fix the intervention option be aligned with the time till next moment of prediction?</w:t>
            </w:r>
          </w:p>
          <w:p w14:paraId="25367275" w14:textId="77777777" w:rsidR="00B56FED" w:rsidRPr="008045F1" w:rsidRDefault="00B56FED" w:rsidP="00B56FED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</w:pPr>
          </w:p>
          <w:p w14:paraId="6259511E" w14:textId="2004A87F" w:rsidR="00CC3162" w:rsidRPr="006558CA" w:rsidRDefault="00CC3162" w:rsidP="006558CA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Lifestyle intervention</w:t>
            </w:r>
            <w:r w:rsidR="00A07C4B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for 3 months.</w:t>
            </w:r>
          </w:p>
          <w:p w14:paraId="6E60FF8A" w14:textId="11913EC7" w:rsidR="00A07C4B" w:rsidRPr="006558CA" w:rsidRDefault="00F06368" w:rsidP="006558CA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One of several classes of BP lowering medications</w:t>
            </w:r>
            <w:r w:rsidR="009E7E2C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– some may have side effects. </w:t>
            </w:r>
            <w:r w:rsidR="004F0BF9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Start and continue</w:t>
            </w:r>
            <w:r w:rsidR="00FD33C0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forever.</w:t>
            </w:r>
          </w:p>
          <w:p w14:paraId="14242E3C" w14:textId="017ECB8A" w:rsidR="00FD33C0" w:rsidRPr="006558CA" w:rsidRDefault="00FD33C0" w:rsidP="006558CA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Do not start now, and review in 3 months. </w:t>
            </w:r>
          </w:p>
          <w:p w14:paraId="70FD82A9" w14:textId="4FD9DF77" w:rsidR="009E7E2C" w:rsidRPr="000C7F41" w:rsidRDefault="009E7E2C" w:rsidP="00B56FE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623D3B" w:rsidRPr="000C7F41" w14:paraId="1B1A9104" w14:textId="77777777" w:rsidTr="00ED24EC">
        <w:tc>
          <w:tcPr>
            <w:tcW w:w="2122" w:type="dxa"/>
            <w:hideMark/>
          </w:tcPr>
          <w:p w14:paraId="02286938" w14:textId="77777777" w:rsidR="00623D3B" w:rsidRPr="000C7F41" w:rsidRDefault="00623D3B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Outcome and prediction horizon</w:t>
            </w:r>
          </w:p>
        </w:tc>
        <w:tc>
          <w:tcPr>
            <w:tcW w:w="7371" w:type="dxa"/>
            <w:hideMark/>
          </w:tcPr>
          <w:p w14:paraId="63593433" w14:textId="1C833F8C" w:rsidR="00623D3B" w:rsidRPr="000C7F41" w:rsidRDefault="00623D3B" w:rsidP="002F0789">
            <w:pPr>
              <w:numPr>
                <w:ilvl w:val="0"/>
                <w:numId w:val="7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Which outcome(s) are informative for the intervention decision?</w:t>
            </w:r>
          </w:p>
          <w:p w14:paraId="703484D5" w14:textId="77777777" w:rsidR="00623D3B" w:rsidRPr="000C7F41" w:rsidRDefault="00623D3B" w:rsidP="002F0789">
            <w:pPr>
              <w:numPr>
                <w:ilvl w:val="0"/>
                <w:numId w:val="7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What prediction horizon provides important information for the intervention decision: a short-term or long-term horizon?</w:t>
            </w:r>
          </w:p>
          <w:p w14:paraId="29D8DD56" w14:textId="77777777" w:rsidR="00623D3B" w:rsidRPr="000C7F41" w:rsidRDefault="00623D3B" w:rsidP="002F0789">
            <w:pPr>
              <w:numPr>
                <w:ilvl w:val="0"/>
                <w:numId w:val="7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Should the outcome be defined differently because of the specified intervention option(s)?</w:t>
            </w:r>
          </w:p>
          <w:p w14:paraId="0CCCF499" w14:textId="77777777" w:rsidR="00623D3B" w:rsidRDefault="00623D3B" w:rsidP="002F0789">
            <w:pPr>
              <w:numPr>
                <w:ilvl w:val="0"/>
                <w:numId w:val="7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Should the prediction horizon be aligned with the time till next moment of prediction?</w:t>
            </w:r>
          </w:p>
          <w:p w14:paraId="292A224C" w14:textId="77777777" w:rsidR="00DB0C60" w:rsidRDefault="00DB0C60" w:rsidP="00DB0C6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1702D78E" w14:textId="2A384572" w:rsidR="00DB0C60" w:rsidRPr="006558CA" w:rsidRDefault="007D7FFB" w:rsidP="006558CA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CVD</w:t>
            </w:r>
            <w:r w:rsidR="00E661EB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, 5-10 year. </w:t>
            </w:r>
          </w:p>
          <w:p w14:paraId="0894CEA5" w14:textId="7BEFE4AE" w:rsidR="00E661EB" w:rsidRPr="006558CA" w:rsidRDefault="000A1DC2" w:rsidP="006558CA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Any side effects</w:t>
            </w:r>
          </w:p>
          <w:p w14:paraId="171E595F" w14:textId="32672A91" w:rsidR="000A1DC2" w:rsidRPr="006558CA" w:rsidRDefault="000A1DC2" w:rsidP="006558CA">
            <w:pPr>
              <w:pStyle w:val="ListParagraph"/>
              <w:numPr>
                <w:ilvl w:val="0"/>
                <w:numId w:val="22"/>
              </w:num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Death</w:t>
            </w:r>
          </w:p>
          <w:p w14:paraId="6D094106" w14:textId="77777777" w:rsidR="00721313" w:rsidRPr="006558CA" w:rsidRDefault="00721313" w:rsidP="00DB0C60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  <w:p w14:paraId="7FAFECC0" w14:textId="7A87294C" w:rsidR="00721313" w:rsidRPr="000C7F41" w:rsidRDefault="006558CA" w:rsidP="00DB0C60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Prediction horizon m</w:t>
            </w:r>
            <w:r w:rsidR="00721313"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ight be different for shorter term outcomes.</w:t>
            </w:r>
          </w:p>
        </w:tc>
      </w:tr>
      <w:tr w:rsidR="00623D3B" w:rsidRPr="000C7F41" w14:paraId="0C7ADBF7" w14:textId="77777777" w:rsidTr="00ED24EC">
        <w:tc>
          <w:tcPr>
            <w:tcW w:w="2122" w:type="dxa"/>
            <w:hideMark/>
          </w:tcPr>
          <w:p w14:paraId="653A0551" w14:textId="77777777" w:rsidR="00623D3B" w:rsidRPr="000C7F41" w:rsidRDefault="00623D3B" w:rsidP="00B9221B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Predictor(s)</w:t>
            </w:r>
          </w:p>
        </w:tc>
        <w:tc>
          <w:tcPr>
            <w:tcW w:w="7371" w:type="dxa"/>
            <w:hideMark/>
          </w:tcPr>
          <w:p w14:paraId="7DEADD79" w14:textId="47382F50" w:rsidR="00623D3B" w:rsidRPr="000C7F41" w:rsidRDefault="00623D3B" w:rsidP="002F0789">
            <w:pPr>
              <w:numPr>
                <w:ilvl w:val="0"/>
                <w:numId w:val="8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Which </w:t>
            </w:r>
            <w:r w:rsidR="008045F1" w:rsidRPr="008045F1">
              <w:rPr>
                <w:rFonts w:ascii="Calibri" w:eastAsia="Times New Roman" w:hAnsi="Calibri" w:cs="Calibri"/>
                <w:color w:val="000000"/>
                <w:kern w:val="0"/>
                <w:lang w:val="en-US" w:eastAsia="en-GB"/>
                <w14:ligatures w14:val="none"/>
              </w:rPr>
              <w:t>clinical and/or demographic patient factors</w:t>
            </w: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are predictive of the outcome of interest?</w:t>
            </w:r>
          </w:p>
          <w:p w14:paraId="6B970BB2" w14:textId="77777777" w:rsidR="00623D3B" w:rsidRDefault="00623D3B" w:rsidP="002F0789">
            <w:pPr>
              <w:numPr>
                <w:ilvl w:val="0"/>
                <w:numId w:val="8"/>
              </w:numPr>
              <w:tabs>
                <w:tab w:val="clear" w:pos="720"/>
                <w:tab w:val="num" w:pos="595"/>
              </w:tabs>
              <w:ind w:left="453" w:hanging="357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Which measurements are available at the moment(s) of intended use?</w:t>
            </w:r>
          </w:p>
          <w:p w14:paraId="0B695155" w14:textId="77777777" w:rsidR="005B2C8D" w:rsidRDefault="005B2C8D" w:rsidP="005B2C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241E7C55" w14:textId="2C8AE22C" w:rsidR="006558CA" w:rsidRPr="006558CA" w:rsidRDefault="006558CA" w:rsidP="005B2C8D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6558CA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Similar to the predictors in QRisk</w:t>
            </w:r>
          </w:p>
          <w:p w14:paraId="380AAC25" w14:textId="77777777" w:rsidR="005B2C8D" w:rsidRPr="000C7F41" w:rsidRDefault="005B2C8D" w:rsidP="005B2C8D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0AF10A2B" w14:textId="77777777" w:rsidR="00623D3B" w:rsidRDefault="00623D3B" w:rsidP="00DF39D2">
      <w:pPr>
        <w:rPr>
          <w:rFonts w:ascii="Calibri" w:hAnsi="Calibri" w:cs="Calibri"/>
        </w:rPr>
      </w:pPr>
    </w:p>
    <w:p w14:paraId="4D1393FA" w14:textId="261E3593" w:rsidR="00BB3615" w:rsidRPr="00BB3615" w:rsidRDefault="00BB3615" w:rsidP="00BB361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B3615">
        <w:rPr>
          <w:rFonts w:ascii="Calibri" w:hAnsi="Calibri" w:cs="Calibri"/>
        </w:rPr>
        <w:t>Thinking about the causal effect of</w:t>
      </w:r>
      <w:r>
        <w:rPr>
          <w:rFonts w:ascii="Calibri" w:hAnsi="Calibri" w:cs="Calibri"/>
        </w:rPr>
        <w:t xml:space="preserve"> initiating</w:t>
      </w:r>
      <w:r w:rsidRPr="00BB3615">
        <w:rPr>
          <w:rFonts w:ascii="Calibri" w:hAnsi="Calibri" w:cs="Calibri"/>
        </w:rPr>
        <w:t xml:space="preserve"> blood pressure treatment on risk of heart attack or stroke, draw</w:t>
      </w:r>
      <w:r w:rsidR="006558CA">
        <w:rPr>
          <w:rFonts w:ascii="Calibri" w:hAnsi="Calibri" w:cs="Calibri"/>
        </w:rPr>
        <w:t xml:space="preserve"> (by hand)</w:t>
      </w:r>
      <w:r w:rsidRPr="00BB3615">
        <w:rPr>
          <w:rFonts w:ascii="Calibri" w:hAnsi="Calibri" w:cs="Calibri"/>
        </w:rPr>
        <w:t xml:space="preserve"> a simple causal diagram (a directed acyclic graph – DAG)</w:t>
      </w:r>
      <w:r w:rsidR="006558CA">
        <w:rPr>
          <w:rFonts w:ascii="Calibri" w:hAnsi="Calibri" w:cs="Calibri"/>
        </w:rPr>
        <w:t xml:space="preserve"> that might </w:t>
      </w:r>
      <w:r w:rsidR="006558CA">
        <w:rPr>
          <w:rFonts w:ascii="Calibri" w:hAnsi="Calibri" w:cs="Calibri"/>
        </w:rPr>
        <w:lastRenderedPageBreak/>
        <w:t>be expected to hold in observational data collected. I</w:t>
      </w:r>
      <w:r w:rsidRPr="00BB3615">
        <w:rPr>
          <w:rFonts w:ascii="Calibri" w:hAnsi="Calibri" w:cs="Calibri"/>
        </w:rPr>
        <w:t>nvolv</w:t>
      </w:r>
      <w:r w:rsidR="006558CA">
        <w:rPr>
          <w:rFonts w:ascii="Calibri" w:hAnsi="Calibri" w:cs="Calibri"/>
        </w:rPr>
        <w:t xml:space="preserve">e </w:t>
      </w:r>
      <w:r w:rsidRPr="00BB3615">
        <w:rPr>
          <w:rFonts w:ascii="Calibri" w:hAnsi="Calibri" w:cs="Calibri"/>
        </w:rPr>
        <w:t xml:space="preserve">he following variables: sex, smoking status, blood pressure, blood pressure medication use, and having a heart attack or stroke. </w:t>
      </w:r>
    </w:p>
    <w:p w14:paraId="0320BC4F" w14:textId="77777777" w:rsidR="00BB3615" w:rsidRPr="003D30BF" w:rsidRDefault="00BB3615" w:rsidP="00BB3615">
      <w:pPr>
        <w:pStyle w:val="ListParagraph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 xml:space="preserve">In the population to which the diagram refers, you can assume everyone is aged 45 and of the same ethnicity, to avoid needing to include these variables. </w:t>
      </w:r>
    </w:p>
    <w:p w14:paraId="4AF84F00" w14:textId="1C72DB1D" w:rsidR="006558CA" w:rsidRDefault="00BB3615" w:rsidP="00BB3615">
      <w:pPr>
        <w:pStyle w:val="ListParagraph"/>
        <w:contextualSpacing w:val="0"/>
        <w:rPr>
          <w:rFonts w:ascii="Calibri" w:hAnsi="Calibri" w:cs="Calibri"/>
        </w:rPr>
      </w:pPr>
      <w:r w:rsidRPr="003D30BF">
        <w:rPr>
          <w:rFonts w:ascii="Calibri" w:hAnsi="Calibri" w:cs="Calibri"/>
        </w:rPr>
        <w:t>Are there any other variables that you would add to the diagram?</w:t>
      </w:r>
      <w:r>
        <w:rPr>
          <w:rFonts w:ascii="Calibri" w:hAnsi="Calibri" w:cs="Calibri"/>
        </w:rPr>
        <w:t xml:space="preserve"> </w:t>
      </w:r>
      <w:r w:rsidR="001112C3">
        <w:rPr>
          <w:rFonts w:ascii="Calibri" w:hAnsi="Calibri" w:cs="Calibri"/>
          <w:color w:val="FF0000"/>
        </w:rPr>
        <w:t>We c</w:t>
      </w:r>
      <w:r w:rsidR="008F4D35" w:rsidRPr="008F4D35">
        <w:rPr>
          <w:rFonts w:ascii="Calibri" w:hAnsi="Calibri" w:cs="Calibri"/>
          <w:color w:val="FF0000"/>
        </w:rPr>
        <w:t>ould add time</w:t>
      </w:r>
      <w:r w:rsidR="001112C3">
        <w:rPr>
          <w:rFonts w:ascii="Calibri" w:hAnsi="Calibri" w:cs="Calibri"/>
          <w:color w:val="FF0000"/>
        </w:rPr>
        <w:t>-</w:t>
      </w:r>
      <w:r w:rsidR="008F4D35" w:rsidRPr="008F4D35">
        <w:rPr>
          <w:rFonts w:ascii="Calibri" w:hAnsi="Calibri" w:cs="Calibri"/>
          <w:color w:val="FF0000"/>
        </w:rPr>
        <w:t xml:space="preserve">varying variables (blood pressure changes after starting blood pressure medication), but not </w:t>
      </w:r>
      <w:r w:rsidR="001112C3">
        <w:rPr>
          <w:rFonts w:ascii="Calibri" w:hAnsi="Calibri" w:cs="Calibri"/>
          <w:color w:val="FF0000"/>
        </w:rPr>
        <w:t>included in the DAG</w:t>
      </w:r>
      <w:r w:rsidR="008F4D35" w:rsidRPr="008F4D35">
        <w:rPr>
          <w:rFonts w:ascii="Calibri" w:hAnsi="Calibri" w:cs="Calibri"/>
          <w:color w:val="FF0000"/>
        </w:rPr>
        <w:t xml:space="preserve"> here.</w:t>
      </w:r>
    </w:p>
    <w:p w14:paraId="2F71BCAC" w14:textId="79BF1EC5" w:rsidR="00C73EDF" w:rsidRDefault="008F4D35" w:rsidP="00BB3615">
      <w:pPr>
        <w:pStyle w:val="ListParagraph"/>
        <w:contextualSpacing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40C6853" wp14:editId="4B117574">
            <wp:extent cx="3637449" cy="1828800"/>
            <wp:effectExtent l="0" t="0" r="0" b="0"/>
            <wp:docPr id="212783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39591" name="Picture 21278395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543" cy="18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D80D" w14:textId="3641A629" w:rsidR="00BB3615" w:rsidRPr="003D30BF" w:rsidRDefault="00BB3615" w:rsidP="006558CA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Can you indicate which variables would need to be adjusted for</w:t>
      </w:r>
      <w:r w:rsidR="006558CA">
        <w:rPr>
          <w:rFonts w:ascii="Calibri" w:hAnsi="Calibri" w:cs="Calibri"/>
        </w:rPr>
        <w:t xml:space="preserve"> when targeting the estimand focused on informing initiation of blood pressure medication</w:t>
      </w:r>
      <w:r>
        <w:rPr>
          <w:rFonts w:ascii="Calibri" w:hAnsi="Calibri" w:cs="Calibri"/>
        </w:rPr>
        <w:t>?</w:t>
      </w:r>
    </w:p>
    <w:p w14:paraId="3A485EEC" w14:textId="5506B79D" w:rsidR="00C73EDF" w:rsidRPr="008F4D35" w:rsidRDefault="008F4D35" w:rsidP="008F4D35">
      <w:pPr>
        <w:ind w:left="360" w:firstLine="360"/>
        <w:rPr>
          <w:rFonts w:ascii="Calibri" w:hAnsi="Calibri" w:cs="Calibri"/>
        </w:rPr>
      </w:pPr>
      <w:r w:rsidRPr="008F4D35">
        <w:rPr>
          <w:rFonts w:ascii="Calibri" w:hAnsi="Calibri" w:cs="Calibri"/>
          <w:color w:val="FF0000"/>
        </w:rPr>
        <w:t>At least the three variables sex, blood pressure and smoking status</w:t>
      </w:r>
      <w:r>
        <w:rPr>
          <w:rFonts w:ascii="Calibri" w:hAnsi="Calibri" w:cs="Calibri"/>
          <w:color w:val="FF0000"/>
        </w:rPr>
        <w:t>, potentially more</w:t>
      </w:r>
      <w:r w:rsidR="00C73EDF" w:rsidRPr="008F4D35">
        <w:rPr>
          <w:rFonts w:ascii="Calibri" w:hAnsi="Calibri" w:cs="Calibri"/>
        </w:rPr>
        <w:br w:type="page"/>
      </w:r>
    </w:p>
    <w:p w14:paraId="45C65BE7" w14:textId="449F9C9F" w:rsidR="00FF75F2" w:rsidRPr="00E875F0" w:rsidRDefault="00FF75F2" w:rsidP="00FF75F2">
      <w:pPr>
        <w:rPr>
          <w:rFonts w:ascii="Calibri" w:hAnsi="Calibri" w:cs="Calibri"/>
          <w:b/>
          <w:bCs/>
        </w:rPr>
      </w:pPr>
      <w:r w:rsidRPr="00E875F0">
        <w:rPr>
          <w:rFonts w:ascii="Calibri" w:hAnsi="Calibri" w:cs="Calibri"/>
          <w:b/>
          <w:bCs/>
        </w:rPr>
        <w:lastRenderedPageBreak/>
        <w:t xml:space="preserve">Part </w:t>
      </w:r>
      <w:r w:rsidR="005F3F90" w:rsidRPr="00E875F0">
        <w:rPr>
          <w:rFonts w:ascii="Calibri" w:hAnsi="Calibri" w:cs="Calibri"/>
          <w:b/>
          <w:bCs/>
        </w:rPr>
        <w:t>3</w:t>
      </w:r>
      <w:r w:rsidRPr="00E875F0">
        <w:rPr>
          <w:rFonts w:ascii="Calibri" w:hAnsi="Calibri" w:cs="Calibri"/>
          <w:b/>
          <w:bCs/>
        </w:rPr>
        <w:t xml:space="preserve">. </w:t>
      </w:r>
      <w:r w:rsidR="006558CA">
        <w:rPr>
          <w:rFonts w:ascii="Calibri" w:hAnsi="Calibri" w:cs="Calibri"/>
          <w:b/>
          <w:bCs/>
        </w:rPr>
        <w:t xml:space="preserve">Prediction model for </w:t>
      </w:r>
      <w:r w:rsidR="005F3F90" w:rsidRPr="00E875F0">
        <w:rPr>
          <w:rFonts w:ascii="Calibri" w:hAnsi="Calibri" w:cs="Calibri"/>
          <w:b/>
          <w:bCs/>
        </w:rPr>
        <w:t>successful vaginal delivery</w:t>
      </w:r>
    </w:p>
    <w:p w14:paraId="4B0AA7E6" w14:textId="3A0642B2" w:rsidR="000F66A3" w:rsidRDefault="00FF75F2" w:rsidP="00FF75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Several </w:t>
      </w:r>
      <w:r w:rsidR="006444B8">
        <w:rPr>
          <w:rFonts w:ascii="Calibri" w:hAnsi="Calibri" w:cs="Calibri"/>
        </w:rPr>
        <w:t>models</w:t>
      </w:r>
      <w:r>
        <w:rPr>
          <w:rFonts w:ascii="Calibri" w:hAnsi="Calibri" w:cs="Calibri"/>
        </w:rPr>
        <w:t xml:space="preserve"> exist that predict a pregnant woman’s risk of </w:t>
      </w:r>
      <w:r w:rsidR="006444B8">
        <w:rPr>
          <w:rFonts w:ascii="Calibri" w:hAnsi="Calibri" w:cs="Calibri"/>
        </w:rPr>
        <w:t xml:space="preserve">a successful vaginal </w:t>
      </w:r>
      <w:r w:rsidR="00E875F0">
        <w:rPr>
          <w:rFonts w:ascii="Calibri" w:hAnsi="Calibri" w:cs="Calibri"/>
        </w:rPr>
        <w:t>delivery</w:t>
      </w:r>
      <w:r w:rsidR="006444B8">
        <w:rPr>
          <w:rFonts w:ascii="Calibri" w:hAnsi="Calibri" w:cs="Calibri"/>
        </w:rPr>
        <w:t xml:space="preserve"> (versus an </w:t>
      </w:r>
      <w:r>
        <w:rPr>
          <w:rFonts w:ascii="Calibri" w:hAnsi="Calibri" w:cs="Calibri"/>
        </w:rPr>
        <w:t>emergency c-section</w:t>
      </w:r>
      <w:r w:rsidR="006444B8">
        <w:rPr>
          <w:rFonts w:ascii="Calibri" w:hAnsi="Calibri" w:cs="Calibri"/>
        </w:rPr>
        <w:t xml:space="preserve">), especially in woman who </w:t>
      </w:r>
      <w:r w:rsidR="00E875F0">
        <w:rPr>
          <w:rFonts w:ascii="Calibri" w:hAnsi="Calibri" w:cs="Calibri"/>
        </w:rPr>
        <w:t xml:space="preserve">already </w:t>
      </w:r>
      <w:r w:rsidR="006444B8">
        <w:rPr>
          <w:rFonts w:ascii="Calibri" w:hAnsi="Calibri" w:cs="Calibri"/>
        </w:rPr>
        <w:t>had a c-section in a previous pregnancy</w:t>
      </w:r>
      <w:r>
        <w:rPr>
          <w:rFonts w:ascii="Calibri" w:hAnsi="Calibri" w:cs="Calibri"/>
        </w:rPr>
        <w:t xml:space="preserve">. Here we will look at the </w:t>
      </w:r>
      <w:r w:rsidR="00E875F0">
        <w:rPr>
          <w:rFonts w:ascii="Calibri" w:hAnsi="Calibri" w:cs="Calibri"/>
        </w:rPr>
        <w:t>MF</w:t>
      </w:r>
      <w:r w:rsidR="000F66A3">
        <w:rPr>
          <w:rFonts w:ascii="Calibri" w:hAnsi="Calibri" w:cs="Calibri"/>
        </w:rPr>
        <w:t xml:space="preserve">MU </w:t>
      </w:r>
      <w:r>
        <w:rPr>
          <w:rFonts w:ascii="Calibri" w:hAnsi="Calibri" w:cs="Calibri"/>
        </w:rPr>
        <w:t>prediction model</w:t>
      </w:r>
      <w:r w:rsidR="000F66A3">
        <w:rPr>
          <w:rFonts w:ascii="Calibri" w:hAnsi="Calibri" w:cs="Calibri"/>
        </w:rPr>
        <w:t xml:space="preserve">: </w:t>
      </w:r>
      <w:hyperlink r:id="rId8" w:anchor="evidence" w:history="1">
        <w:r w:rsidR="000F66A3" w:rsidRPr="000F66A3">
          <w:rPr>
            <w:rStyle w:val="Hyperlink"/>
            <w:rFonts w:ascii="Calibri" w:hAnsi="Calibri" w:cs="Calibri"/>
          </w:rPr>
          <w:t>Vaginal Birth A</w:t>
        </w:r>
        <w:r w:rsidR="000F66A3" w:rsidRPr="000F66A3">
          <w:rPr>
            <w:rStyle w:val="Hyperlink"/>
            <w:rFonts w:ascii="Calibri" w:hAnsi="Calibri" w:cs="Calibri"/>
          </w:rPr>
          <w:t>f</w:t>
        </w:r>
        <w:r w:rsidR="000F66A3" w:rsidRPr="000F66A3">
          <w:rPr>
            <w:rStyle w:val="Hyperlink"/>
            <w:rFonts w:ascii="Calibri" w:hAnsi="Calibri" w:cs="Calibri"/>
          </w:rPr>
          <w:t>ter Cesarean (MFMU)</w:t>
        </w:r>
      </w:hyperlink>
    </w:p>
    <w:p w14:paraId="6BA59B03" w14:textId="184E26B3" w:rsidR="000F66A3" w:rsidRDefault="000F66A3" w:rsidP="000F66A3">
      <w:r>
        <w:rPr>
          <w:rFonts w:ascii="Calibri" w:hAnsi="Calibri" w:cs="Calibri"/>
        </w:rPr>
        <w:t xml:space="preserve">The model development is described in </w:t>
      </w:r>
      <w:r w:rsidR="00C73EDF">
        <w:rPr>
          <w:rFonts w:ascii="Calibri" w:hAnsi="Calibri" w:cs="Calibri"/>
        </w:rPr>
        <w:t>the</w:t>
      </w:r>
      <w:r w:rsidR="005F3F9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paper</w:t>
      </w:r>
      <w:r w:rsidR="005F3F90">
        <w:rPr>
          <w:rFonts w:ascii="Calibri" w:hAnsi="Calibri" w:cs="Calibri"/>
        </w:rPr>
        <w:t xml:space="preserve"> by </w:t>
      </w:r>
      <w:hyperlink r:id="rId9" w:history="1">
        <w:r w:rsidR="005F3F90" w:rsidRPr="005F3F90">
          <w:rPr>
            <w:rStyle w:val="Hyperlink"/>
            <w:rFonts w:ascii="Calibri" w:hAnsi="Calibri" w:cs="Calibri"/>
          </w:rPr>
          <w:t>Grobman e</w:t>
        </w:r>
        <w:r w:rsidR="00D568B2">
          <w:rPr>
            <w:rStyle w:val="Hyperlink"/>
            <w:rFonts w:ascii="Calibri" w:hAnsi="Calibri" w:cs="Calibri"/>
          </w:rPr>
          <w:t>t</w:t>
        </w:r>
        <w:r w:rsidR="005F3F90" w:rsidRPr="005F3F90">
          <w:rPr>
            <w:rStyle w:val="Hyperlink"/>
            <w:rFonts w:ascii="Calibri" w:hAnsi="Calibri" w:cs="Calibri"/>
          </w:rPr>
          <w:t>.a</w:t>
        </w:r>
      </w:hyperlink>
      <w:r w:rsidR="00D568B2">
        <w:t>l</w:t>
      </w:r>
      <w:r w:rsidR="00C7418B">
        <w:rPr>
          <w:rFonts w:ascii="Calibri" w:hAnsi="Calibri" w:cs="Calibri"/>
        </w:rPr>
        <w:t>. A</w:t>
      </w:r>
      <w:r>
        <w:rPr>
          <w:rFonts w:ascii="Calibri" w:hAnsi="Calibri" w:cs="Calibri"/>
        </w:rPr>
        <w:t>n annotated version</w:t>
      </w:r>
      <w:r w:rsidR="00E875F0">
        <w:rPr>
          <w:rFonts w:ascii="Calibri" w:hAnsi="Calibri" w:cs="Calibri"/>
        </w:rPr>
        <w:t xml:space="preserve"> of this paper</w:t>
      </w:r>
      <w:r>
        <w:rPr>
          <w:rFonts w:ascii="Calibri" w:hAnsi="Calibri" w:cs="Calibri"/>
        </w:rPr>
        <w:t xml:space="preserve"> is available on the course’s github</w:t>
      </w:r>
      <w:r w:rsidR="005F3F90">
        <w:rPr>
          <w:rFonts w:ascii="Calibri" w:hAnsi="Calibri" w:cs="Calibri"/>
        </w:rPr>
        <w:t xml:space="preserve"> page</w:t>
      </w:r>
      <w:r w:rsidR="00C82E3D">
        <w:rPr>
          <w:rFonts w:ascii="Calibri" w:hAnsi="Calibri" w:cs="Calibri"/>
        </w:rPr>
        <w:t>.</w:t>
      </w:r>
    </w:p>
    <w:p w14:paraId="16E115AB" w14:textId="77777777" w:rsidR="006444B8" w:rsidRPr="005F3F90" w:rsidRDefault="006444B8" w:rsidP="006444B8">
      <w:pPr>
        <w:pStyle w:val="ListParagraph"/>
        <w:rPr>
          <w:rFonts w:ascii="Calibri" w:hAnsi="Calibri" w:cs="Calibri"/>
        </w:rPr>
      </w:pPr>
    </w:p>
    <w:p w14:paraId="5BD56C0C" w14:textId="04C2B992" w:rsidR="006444B8" w:rsidRDefault="006444B8" w:rsidP="006444B8">
      <w:pPr>
        <w:pStyle w:val="ListParagraph"/>
        <w:numPr>
          <w:ilvl w:val="0"/>
          <w:numId w:val="20"/>
        </w:numPr>
        <w:rPr>
          <w:rFonts w:ascii="Calibri" w:hAnsi="Calibri" w:cs="Calibri"/>
          <w:lang w:val="en-US"/>
        </w:rPr>
      </w:pPr>
      <w:r w:rsidRPr="006444B8">
        <w:rPr>
          <w:rFonts w:ascii="Calibri" w:hAnsi="Calibri" w:cs="Calibri"/>
          <w:lang w:val="en-US"/>
        </w:rPr>
        <w:t>Read the relevant parts</w:t>
      </w:r>
      <w:r>
        <w:rPr>
          <w:rFonts w:ascii="Calibri" w:hAnsi="Calibri" w:cs="Calibri"/>
          <w:lang w:val="en-US"/>
        </w:rPr>
        <w:t xml:space="preserve"> in the introduction and discussion</w:t>
      </w:r>
      <w:r w:rsidRPr="006444B8">
        <w:rPr>
          <w:rFonts w:ascii="Calibri" w:hAnsi="Calibri" w:cs="Calibri"/>
          <w:lang w:val="en-US"/>
        </w:rPr>
        <w:t xml:space="preserve"> of the paper (highlighted in yellow</w:t>
      </w:r>
      <w:r w:rsidR="00C7418B">
        <w:rPr>
          <w:rFonts w:ascii="Calibri" w:hAnsi="Calibri" w:cs="Calibri"/>
          <w:lang w:val="en-US"/>
        </w:rPr>
        <w:t xml:space="preserve"> in the annotated paper</w:t>
      </w:r>
      <w:r w:rsidRPr="006444B8">
        <w:rPr>
          <w:rFonts w:ascii="Calibri" w:hAnsi="Calibri" w:cs="Calibri"/>
          <w:lang w:val="en-US"/>
        </w:rPr>
        <w:t>) and determine the treatment decision the model is meant to inform</w:t>
      </w:r>
      <w:r>
        <w:rPr>
          <w:rFonts w:ascii="Calibri" w:hAnsi="Calibri" w:cs="Calibri"/>
          <w:lang w:val="en-US"/>
        </w:rPr>
        <w:t>. Which intervention options can patients choose between</w:t>
      </w:r>
      <w:r w:rsidR="005F3F90">
        <w:rPr>
          <w:rFonts w:ascii="Calibri" w:hAnsi="Calibri" w:cs="Calibri"/>
          <w:lang w:val="en-US"/>
        </w:rPr>
        <w:t>, and when</w:t>
      </w:r>
      <w:r>
        <w:rPr>
          <w:rFonts w:ascii="Calibri" w:hAnsi="Calibri" w:cs="Calibri"/>
          <w:lang w:val="en-US"/>
        </w:rPr>
        <w:t>?</w:t>
      </w:r>
    </w:p>
    <w:p w14:paraId="2D7953B5" w14:textId="77777777" w:rsidR="006444B8" w:rsidRDefault="006444B8" w:rsidP="006444B8">
      <w:pPr>
        <w:pStyle w:val="ListParagraph"/>
        <w:rPr>
          <w:rFonts w:ascii="Calibri" w:hAnsi="Calibri" w:cs="Calibri"/>
          <w:lang w:val="en-US"/>
        </w:rPr>
      </w:pPr>
    </w:p>
    <w:p w14:paraId="6C0162D8" w14:textId="1B0080E7" w:rsidR="008F4D35" w:rsidRPr="008F4D35" w:rsidRDefault="008F4D35" w:rsidP="006444B8">
      <w:pPr>
        <w:pStyle w:val="ListParagraph"/>
        <w:rPr>
          <w:rFonts w:ascii="Calibri" w:hAnsi="Calibri" w:cs="Calibri"/>
          <w:color w:val="FF0000"/>
          <w:lang w:val="en-US"/>
        </w:rPr>
      </w:pPr>
      <w:r w:rsidRPr="008F4D35">
        <w:rPr>
          <w:rFonts w:ascii="Calibri" w:hAnsi="Calibri" w:cs="Calibri"/>
          <w:color w:val="FF0000"/>
          <w:lang w:val="en-US"/>
        </w:rPr>
        <w:t xml:space="preserve">Women can choose whether they attempt a vaginal birth, or choose a planned c-section. The decision is preferably made earlier in pregnancy, using information available ‘ at first prenatal </w:t>
      </w:r>
      <w:r>
        <w:rPr>
          <w:rFonts w:ascii="Calibri" w:hAnsi="Calibri" w:cs="Calibri"/>
          <w:color w:val="FF0000"/>
          <w:lang w:val="en-US"/>
        </w:rPr>
        <w:t>visit</w:t>
      </w:r>
      <w:r w:rsidRPr="008F4D35">
        <w:rPr>
          <w:rFonts w:ascii="Calibri" w:hAnsi="Calibri" w:cs="Calibri"/>
          <w:color w:val="FF0000"/>
          <w:lang w:val="en-US"/>
        </w:rPr>
        <w:t>’</w:t>
      </w:r>
      <w:r>
        <w:rPr>
          <w:rFonts w:ascii="Calibri" w:hAnsi="Calibri" w:cs="Calibri"/>
          <w:color w:val="FF0000"/>
          <w:lang w:val="en-US"/>
        </w:rPr>
        <w:t>.</w:t>
      </w:r>
      <w:r w:rsidRPr="008F4D35">
        <w:rPr>
          <w:rFonts w:ascii="Calibri" w:hAnsi="Calibri" w:cs="Calibri"/>
          <w:color w:val="FF0000"/>
          <w:lang w:val="en-US"/>
        </w:rPr>
        <w:t xml:space="preserve"> </w:t>
      </w:r>
    </w:p>
    <w:p w14:paraId="2075B5FC" w14:textId="77777777" w:rsidR="008F4D35" w:rsidRDefault="008F4D35" w:rsidP="006444B8">
      <w:pPr>
        <w:pStyle w:val="ListParagraph"/>
        <w:rPr>
          <w:rFonts w:ascii="Calibri" w:hAnsi="Calibri" w:cs="Calibri"/>
          <w:lang w:val="en-US"/>
        </w:rPr>
      </w:pPr>
    </w:p>
    <w:p w14:paraId="259EFE00" w14:textId="7F3F001E" w:rsidR="006444B8" w:rsidRDefault="006444B8" w:rsidP="006444B8">
      <w:pPr>
        <w:pStyle w:val="ListParagraph"/>
        <w:numPr>
          <w:ilvl w:val="0"/>
          <w:numId w:val="2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Now review the relevant parts in the methods section and write </w:t>
      </w:r>
      <w:r w:rsidR="00BB3615">
        <w:rPr>
          <w:rFonts w:ascii="Calibri" w:hAnsi="Calibri" w:cs="Calibri"/>
          <w:lang w:val="en-US"/>
        </w:rPr>
        <w:t>down</w:t>
      </w:r>
      <w:r>
        <w:rPr>
          <w:rFonts w:ascii="Calibri" w:hAnsi="Calibri" w:cs="Calibri"/>
          <w:lang w:val="en-US"/>
        </w:rPr>
        <w:t xml:space="preserve"> </w:t>
      </w:r>
      <w:r w:rsidRPr="006444B8">
        <w:rPr>
          <w:rFonts w:ascii="Calibri" w:hAnsi="Calibri" w:cs="Calibri"/>
          <w:lang w:val="en-US"/>
        </w:rPr>
        <w:t xml:space="preserve">the elements of the estimand targeted by the </w:t>
      </w:r>
      <w:r w:rsidR="00BB3615">
        <w:rPr>
          <w:rFonts w:ascii="Calibri" w:hAnsi="Calibri" w:cs="Calibri"/>
          <w:lang w:val="en-US"/>
        </w:rPr>
        <w:t xml:space="preserve">current </w:t>
      </w:r>
      <w:r w:rsidRPr="006444B8">
        <w:rPr>
          <w:rFonts w:ascii="Calibri" w:hAnsi="Calibri" w:cs="Calibri"/>
          <w:lang w:val="en-US"/>
        </w:rPr>
        <w:t>model</w:t>
      </w:r>
      <w:r w:rsidR="00BB3615">
        <w:rPr>
          <w:rFonts w:ascii="Calibri" w:hAnsi="Calibri" w:cs="Calibri"/>
          <w:lang w:val="en-US"/>
        </w:rPr>
        <w:t xml:space="preserve"> in the second column of the table below. </w:t>
      </w:r>
    </w:p>
    <w:p w14:paraId="0CDACF5C" w14:textId="77777777" w:rsidR="00231F83" w:rsidRDefault="00231F83" w:rsidP="00231F83">
      <w:pPr>
        <w:pStyle w:val="ListParagraph"/>
        <w:rPr>
          <w:rFonts w:ascii="Calibri" w:hAnsi="Calibri" w:cs="Calibri"/>
          <w:lang w:val="en-US"/>
        </w:rPr>
      </w:pPr>
    </w:p>
    <w:p w14:paraId="7554820B" w14:textId="2D3DD900" w:rsidR="00231F83" w:rsidRPr="00231F83" w:rsidRDefault="00231F83" w:rsidP="00231F83">
      <w:pPr>
        <w:pStyle w:val="ListParagraph"/>
        <w:rPr>
          <w:rFonts w:ascii="Calibri" w:hAnsi="Calibri" w:cs="Calibri"/>
          <w:color w:val="FF0000"/>
          <w:lang w:val="en-US"/>
        </w:rPr>
      </w:pPr>
      <w:r w:rsidRPr="00231F83">
        <w:rPr>
          <w:rFonts w:ascii="Calibri" w:hAnsi="Calibri" w:cs="Calibri"/>
          <w:color w:val="FF0000"/>
          <w:lang w:val="en-US"/>
        </w:rPr>
        <w:t>See table</w:t>
      </w:r>
    </w:p>
    <w:p w14:paraId="5F830038" w14:textId="3ECD7798" w:rsidR="006444B8" w:rsidRDefault="006444B8" w:rsidP="006444B8">
      <w:pPr>
        <w:numPr>
          <w:ilvl w:val="0"/>
          <w:numId w:val="20"/>
        </w:numPr>
        <w:rPr>
          <w:rFonts w:ascii="Calibri" w:hAnsi="Calibri" w:cs="Calibri"/>
          <w:lang w:val="en-US"/>
        </w:rPr>
      </w:pPr>
      <w:r w:rsidRPr="006444B8">
        <w:rPr>
          <w:rFonts w:ascii="Calibri" w:hAnsi="Calibri" w:cs="Calibri"/>
          <w:lang w:val="en-US"/>
        </w:rPr>
        <w:t xml:space="preserve">Assess the relevance of the current estimand </w:t>
      </w:r>
      <w:r>
        <w:rPr>
          <w:rFonts w:ascii="Calibri" w:hAnsi="Calibri" w:cs="Calibri"/>
          <w:lang w:val="en-US"/>
        </w:rPr>
        <w:t xml:space="preserve">(question 2) </w:t>
      </w:r>
      <w:r w:rsidRPr="006444B8">
        <w:rPr>
          <w:rFonts w:ascii="Calibri" w:hAnsi="Calibri" w:cs="Calibri"/>
          <w:lang w:val="en-US"/>
        </w:rPr>
        <w:t>to the treatment decision</w:t>
      </w:r>
      <w:r>
        <w:rPr>
          <w:rFonts w:ascii="Calibri" w:hAnsi="Calibri" w:cs="Calibri"/>
          <w:lang w:val="en-US"/>
        </w:rPr>
        <w:t xml:space="preserve"> described in question 1</w:t>
      </w:r>
      <w:r w:rsidR="00E875F0">
        <w:rPr>
          <w:rFonts w:ascii="Calibri" w:hAnsi="Calibri" w:cs="Calibri"/>
          <w:lang w:val="en-US"/>
        </w:rPr>
        <w:t>.</w:t>
      </w:r>
    </w:p>
    <w:p w14:paraId="231A2851" w14:textId="6E96D1A7" w:rsidR="008F4D35" w:rsidRPr="008F4D35" w:rsidRDefault="008F4D35" w:rsidP="008F4D35">
      <w:pPr>
        <w:ind w:left="720"/>
        <w:rPr>
          <w:rFonts w:ascii="Calibri" w:hAnsi="Calibri" w:cs="Calibri"/>
          <w:color w:val="FF0000"/>
          <w:lang w:val="en-US"/>
        </w:rPr>
      </w:pPr>
      <w:r w:rsidRPr="008F4D35">
        <w:rPr>
          <w:rFonts w:ascii="Calibri" w:hAnsi="Calibri" w:cs="Calibri"/>
          <w:color w:val="FF0000"/>
          <w:lang w:val="en-US"/>
        </w:rPr>
        <w:t>Mismatch in target population</w:t>
      </w:r>
      <w:r w:rsidR="001112C3">
        <w:rPr>
          <w:rFonts w:ascii="Calibri" w:hAnsi="Calibri" w:cs="Calibri"/>
          <w:color w:val="FF0000"/>
          <w:lang w:val="en-US"/>
        </w:rPr>
        <w:t>: all women at first prenatal consult who yet have to make their decision vs all women who chose a TOLAC, reached &gt; 37 week pregnancy and had cephalic presentation.</w:t>
      </w:r>
    </w:p>
    <w:p w14:paraId="3FAC435A" w14:textId="092F6EE2" w:rsidR="006444B8" w:rsidRDefault="00BB3615" w:rsidP="006444B8">
      <w:pPr>
        <w:numPr>
          <w:ilvl w:val="0"/>
          <w:numId w:val="2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Formulate </w:t>
      </w:r>
      <w:r w:rsidR="006444B8" w:rsidRPr="006444B8">
        <w:rPr>
          <w:rFonts w:ascii="Calibri" w:hAnsi="Calibri" w:cs="Calibri"/>
          <w:lang w:val="en-US"/>
        </w:rPr>
        <w:t xml:space="preserve">an alternative estimand </w:t>
      </w:r>
      <w:r w:rsidR="00E875F0">
        <w:rPr>
          <w:rFonts w:ascii="Calibri" w:hAnsi="Calibri" w:cs="Calibri"/>
          <w:lang w:val="en-US"/>
        </w:rPr>
        <w:t xml:space="preserve">that </w:t>
      </w:r>
      <w:r w:rsidR="006444B8">
        <w:rPr>
          <w:rFonts w:ascii="Calibri" w:hAnsi="Calibri" w:cs="Calibri"/>
          <w:lang w:val="en-US"/>
        </w:rPr>
        <w:t>would be</w:t>
      </w:r>
      <w:r w:rsidR="006444B8" w:rsidRPr="006444B8">
        <w:rPr>
          <w:rFonts w:ascii="Calibri" w:hAnsi="Calibri" w:cs="Calibri"/>
          <w:lang w:val="en-US"/>
        </w:rPr>
        <w:t xml:space="preserve"> better aligned to the treatment decision the model aims to inform</w:t>
      </w:r>
      <w:r>
        <w:rPr>
          <w:rFonts w:ascii="Calibri" w:hAnsi="Calibri" w:cs="Calibri"/>
          <w:lang w:val="en-US"/>
        </w:rPr>
        <w:t xml:space="preserve"> by writing down adjusted estimand elements in the third column of the table below.</w:t>
      </w:r>
    </w:p>
    <w:p w14:paraId="33ECF5B6" w14:textId="6B4684EB" w:rsidR="006444B8" w:rsidRDefault="006444B8" w:rsidP="006444B8">
      <w:pPr>
        <w:numPr>
          <w:ilvl w:val="0"/>
          <w:numId w:val="2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Suggest changes to the design of the study </w:t>
      </w:r>
      <w:r w:rsidR="00816019">
        <w:rPr>
          <w:rFonts w:ascii="Calibri" w:hAnsi="Calibri" w:cs="Calibri"/>
          <w:lang w:val="en-US"/>
        </w:rPr>
        <w:t xml:space="preserve">that would </w:t>
      </w:r>
      <w:r>
        <w:rPr>
          <w:rFonts w:ascii="Calibri" w:hAnsi="Calibri" w:cs="Calibri"/>
          <w:lang w:val="en-US"/>
        </w:rPr>
        <w:t xml:space="preserve">allow </w:t>
      </w:r>
      <w:r w:rsidR="00816019">
        <w:rPr>
          <w:rFonts w:ascii="Calibri" w:hAnsi="Calibri" w:cs="Calibri"/>
          <w:lang w:val="en-US"/>
        </w:rPr>
        <w:t xml:space="preserve">us to </w:t>
      </w:r>
      <w:r>
        <w:rPr>
          <w:rFonts w:ascii="Calibri" w:hAnsi="Calibri" w:cs="Calibri"/>
          <w:lang w:val="en-US"/>
        </w:rPr>
        <w:t>target</w:t>
      </w:r>
      <w:r w:rsidR="000F66A3">
        <w:rPr>
          <w:rFonts w:ascii="Calibri" w:hAnsi="Calibri" w:cs="Calibri"/>
          <w:lang w:val="en-US"/>
        </w:rPr>
        <w:t xml:space="preserve"> the</w:t>
      </w:r>
      <w:r>
        <w:rPr>
          <w:rFonts w:ascii="Calibri" w:hAnsi="Calibri" w:cs="Calibri"/>
          <w:lang w:val="en-US"/>
        </w:rPr>
        <w:t xml:space="preserve"> estimand chosen in question 4.</w:t>
      </w:r>
    </w:p>
    <w:p w14:paraId="6A261E8E" w14:textId="49E88B4A" w:rsidR="00231F83" w:rsidRPr="00231F83" w:rsidRDefault="00231F83" w:rsidP="00231F83">
      <w:pPr>
        <w:ind w:left="720"/>
        <w:rPr>
          <w:rFonts w:ascii="Calibri" w:hAnsi="Calibri" w:cs="Calibri"/>
          <w:color w:val="FF0000"/>
          <w:lang w:val="en-US"/>
        </w:rPr>
      </w:pPr>
      <w:r w:rsidRPr="00231F83">
        <w:rPr>
          <w:rFonts w:ascii="Calibri" w:hAnsi="Calibri" w:cs="Calibri"/>
          <w:color w:val="FF0000"/>
          <w:lang w:val="en-US"/>
        </w:rPr>
        <w:t>See table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3402"/>
        <w:gridCol w:w="3402"/>
      </w:tblGrid>
      <w:tr w:rsidR="00BB3615" w:rsidRPr="00BB3615" w14:paraId="3E41B50D" w14:textId="5284A707" w:rsidTr="00BB3615">
        <w:tc>
          <w:tcPr>
            <w:tcW w:w="1696" w:type="dxa"/>
          </w:tcPr>
          <w:p w14:paraId="60925548" w14:textId="77777777" w:rsidR="00BB3615" w:rsidRPr="000F59BC" w:rsidRDefault="00BB3615" w:rsidP="009353AE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0F59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Estimand element</w:t>
            </w:r>
          </w:p>
        </w:tc>
        <w:tc>
          <w:tcPr>
            <w:tcW w:w="3402" w:type="dxa"/>
          </w:tcPr>
          <w:p w14:paraId="68DE9687" w14:textId="2443DAE1" w:rsidR="00BB3615" w:rsidRPr="00BB3615" w:rsidRDefault="00BB3615" w:rsidP="009353AE">
            <w:pPr>
              <w:spacing w:line="336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</w:pPr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Current estimand targeted by  Grobman et al.</w:t>
            </w:r>
          </w:p>
        </w:tc>
        <w:tc>
          <w:tcPr>
            <w:tcW w:w="3402" w:type="dxa"/>
          </w:tcPr>
          <w:p w14:paraId="46088B8A" w14:textId="6FC0B5FE" w:rsidR="00BB3615" w:rsidRPr="00BB3615" w:rsidRDefault="00BB3615" w:rsidP="009353AE">
            <w:pPr>
              <w:spacing w:line="336" w:lineRule="atLeas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</w:pPr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Alternative estimand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better </w:t>
            </w:r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aligned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 xml:space="preserve">treatment </w:t>
            </w:r>
            <w:r w:rsidRPr="00BB36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GB"/>
                <w14:ligatures w14:val="none"/>
              </w:rPr>
              <w:t>ecision</w:t>
            </w:r>
          </w:p>
        </w:tc>
      </w:tr>
      <w:tr w:rsidR="00BB3615" w:rsidRPr="000C7F41" w14:paraId="2F3E96F4" w14:textId="50DDF85C" w:rsidTr="00BB3615">
        <w:tc>
          <w:tcPr>
            <w:tcW w:w="1696" w:type="dxa"/>
            <w:hideMark/>
          </w:tcPr>
          <w:p w14:paraId="1EA0C03D" w14:textId="77777777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79CB7ECC" w14:textId="174DCC3B" w:rsidR="00BB3615" w:rsidRPr="000C7F41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 p</w:t>
            </w: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opulation</w:t>
            </w:r>
          </w:p>
        </w:tc>
        <w:tc>
          <w:tcPr>
            <w:tcW w:w="3402" w:type="dxa"/>
            <w:hideMark/>
          </w:tcPr>
          <w:p w14:paraId="43F87F75" w14:textId="7901807A" w:rsidR="00BB3615" w:rsidRPr="001112C3" w:rsidRDefault="008F4D35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Women </w:t>
            </w:r>
            <w:r w:rsidR="001112C3"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admitted at hospital for delivery </w:t>
            </w: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with a try of vaginal birth, who delivered &gt;37 weeks and with cephalic presentation at time of birth</w:t>
            </w:r>
            <w:r w:rsidR="001112C3"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and had history of a cesarean delivery</w:t>
            </w:r>
          </w:p>
        </w:tc>
        <w:tc>
          <w:tcPr>
            <w:tcW w:w="3402" w:type="dxa"/>
          </w:tcPr>
          <w:p w14:paraId="6E8DC958" w14:textId="2819758D" w:rsidR="00BB3615" w:rsidRPr="001112C3" w:rsidRDefault="001112C3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All pregnant women at first prenatal consult with</w:t>
            </w: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 xml:space="preserve"> history of a cesarean delivery</w:t>
            </w:r>
          </w:p>
        </w:tc>
      </w:tr>
      <w:tr w:rsidR="00BB3615" w:rsidRPr="000C7F41" w14:paraId="73D9727C" w14:textId="507232B3" w:rsidTr="00BB3615">
        <w:tc>
          <w:tcPr>
            <w:tcW w:w="1696" w:type="dxa"/>
            <w:hideMark/>
          </w:tcPr>
          <w:p w14:paraId="03A62107" w14:textId="77777777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0F31D441" w14:textId="1591563D" w:rsidR="00BB3615" w:rsidRPr="000C7F41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Moment(s) of intended use</w:t>
            </w:r>
          </w:p>
        </w:tc>
        <w:tc>
          <w:tcPr>
            <w:tcW w:w="3402" w:type="dxa"/>
            <w:hideMark/>
          </w:tcPr>
          <w:p w14:paraId="06AB4742" w14:textId="084E5084" w:rsidR="00BB3615" w:rsidRPr="001112C3" w:rsidRDefault="001112C3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Unclear</w:t>
            </w:r>
          </w:p>
        </w:tc>
        <w:tc>
          <w:tcPr>
            <w:tcW w:w="3402" w:type="dxa"/>
          </w:tcPr>
          <w:p w14:paraId="480FCF13" w14:textId="7487AA7B" w:rsidR="00BB3615" w:rsidRPr="001112C3" w:rsidRDefault="001112C3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At first (or between first and second) prenatal consult</w:t>
            </w:r>
          </w:p>
        </w:tc>
      </w:tr>
      <w:tr w:rsidR="00BB3615" w:rsidRPr="000C7F41" w14:paraId="46CC3876" w14:textId="2187E1C6" w:rsidTr="00BB3615">
        <w:tc>
          <w:tcPr>
            <w:tcW w:w="1696" w:type="dxa"/>
            <w:hideMark/>
          </w:tcPr>
          <w:p w14:paraId="3049C9D0" w14:textId="77777777" w:rsidR="00BB3615" w:rsidRPr="000C7F41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Outcome and prediction horizon</w:t>
            </w:r>
          </w:p>
        </w:tc>
        <w:tc>
          <w:tcPr>
            <w:tcW w:w="3402" w:type="dxa"/>
          </w:tcPr>
          <w:p w14:paraId="0FFF0E17" w14:textId="4188B1A7" w:rsidR="00BB3615" w:rsidRPr="001112C3" w:rsidRDefault="001112C3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Successful vaginal birth</w:t>
            </w:r>
          </w:p>
        </w:tc>
        <w:tc>
          <w:tcPr>
            <w:tcW w:w="3402" w:type="dxa"/>
          </w:tcPr>
          <w:p w14:paraId="74ED228C" w14:textId="5860D786" w:rsidR="00BB3615" w:rsidRPr="001112C3" w:rsidRDefault="001112C3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Successful vaginal birth + risk of competing events such as still birth, delivery before 37 weeks etc.</w:t>
            </w:r>
          </w:p>
        </w:tc>
      </w:tr>
      <w:tr w:rsidR="00BB3615" w:rsidRPr="000C7F41" w14:paraId="356AE8D7" w14:textId="485348D9" w:rsidTr="00BB3615">
        <w:tc>
          <w:tcPr>
            <w:tcW w:w="1696" w:type="dxa"/>
            <w:hideMark/>
          </w:tcPr>
          <w:p w14:paraId="3DB679FE" w14:textId="77777777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0D08375D" w14:textId="0F40A2E9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Predictor(s)</w:t>
            </w:r>
          </w:p>
          <w:p w14:paraId="7FC9177A" w14:textId="77777777" w:rsidR="00BB3615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239ED1DF" w14:textId="77777777" w:rsidR="00BB3615" w:rsidRPr="000C7F41" w:rsidRDefault="00BB3615" w:rsidP="009353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402" w:type="dxa"/>
            <w:hideMark/>
          </w:tcPr>
          <w:p w14:paraId="5C36DEA5" w14:textId="77777777" w:rsidR="001112C3" w:rsidRPr="001112C3" w:rsidRDefault="001112C3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demographic characteristics (age,</w:t>
            </w:r>
          </w:p>
          <w:p w14:paraId="4008477E" w14:textId="77777777" w:rsidR="001112C3" w:rsidRPr="001112C3" w:rsidRDefault="001112C3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height, prepregnancy weight, prepregnancy body mass index),</w:t>
            </w:r>
          </w:p>
          <w:p w14:paraId="18AB87AA" w14:textId="77777777" w:rsidR="001112C3" w:rsidRPr="001112C3" w:rsidRDefault="001112C3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medical conditions existing before</w:t>
            </w:r>
          </w:p>
          <w:p w14:paraId="078044E6" w14:textId="77777777" w:rsidR="001112C3" w:rsidRPr="001112C3" w:rsidRDefault="001112C3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pregnancy (chronic hypertension treated with medication before and during pregnancy, diabetes mellitus, asthma, thyroid disease, seizure disorder, renal disease, cardiac disease, connective tissue</w:t>
            </w:r>
          </w:p>
          <w:p w14:paraId="4BFDFEFD" w14:textId="5EDFF19C" w:rsidR="00BB3615" w:rsidRPr="001112C3" w:rsidRDefault="001112C3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disease), and obstetrical history</w:t>
            </w:r>
          </w:p>
          <w:p w14:paraId="6A2C028E" w14:textId="77777777" w:rsidR="00BB3615" w:rsidRPr="001112C3" w:rsidRDefault="00BB3615" w:rsidP="009353AE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</w:p>
        </w:tc>
        <w:tc>
          <w:tcPr>
            <w:tcW w:w="3402" w:type="dxa"/>
          </w:tcPr>
          <w:p w14:paraId="3E1E8D91" w14:textId="12CCD5ED" w:rsidR="00BB3615" w:rsidRPr="001112C3" w:rsidRDefault="001112C3" w:rsidP="001112C3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Same as left</w:t>
            </w:r>
          </w:p>
        </w:tc>
      </w:tr>
      <w:tr w:rsidR="00BB3615" w:rsidRPr="000C7F41" w14:paraId="079F71C0" w14:textId="3529BA42" w:rsidTr="00BB3615">
        <w:tc>
          <w:tcPr>
            <w:tcW w:w="1696" w:type="dxa"/>
          </w:tcPr>
          <w:p w14:paraId="0DB5E14F" w14:textId="77777777" w:rsidR="00BB3615" w:rsidRDefault="00BB3615" w:rsidP="00BB361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  <w:p w14:paraId="505EFDA4" w14:textId="6096A146" w:rsidR="00BB3615" w:rsidRPr="000C7F41" w:rsidRDefault="00BB3615" w:rsidP="00BB3615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C7F4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Intervention options</w:t>
            </w:r>
          </w:p>
        </w:tc>
        <w:tc>
          <w:tcPr>
            <w:tcW w:w="3402" w:type="dxa"/>
          </w:tcPr>
          <w:p w14:paraId="67356CE5" w14:textId="17B0DCEF" w:rsidR="00BB3615" w:rsidRPr="001112C3" w:rsidRDefault="001112C3" w:rsidP="00BB3615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None, as all already chose</w:t>
            </w:r>
          </w:p>
        </w:tc>
        <w:tc>
          <w:tcPr>
            <w:tcW w:w="3402" w:type="dxa"/>
          </w:tcPr>
          <w:p w14:paraId="1CDB53DD" w14:textId="36C3D7AE" w:rsidR="00BB3615" w:rsidRPr="001112C3" w:rsidRDefault="001112C3" w:rsidP="00BB3615">
            <w:pPr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</w:pPr>
            <w:r w:rsidRPr="001112C3">
              <w:rPr>
                <w:rFonts w:ascii="Calibri" w:eastAsia="Times New Roman" w:hAnsi="Calibri" w:cs="Calibri"/>
                <w:color w:val="FF0000"/>
                <w:kern w:val="0"/>
                <w:lang w:eastAsia="en-GB"/>
                <w14:ligatures w14:val="none"/>
              </w:rPr>
              <w:t>Attempt at vaginal delivery vs planned c-section.</w:t>
            </w:r>
          </w:p>
        </w:tc>
      </w:tr>
    </w:tbl>
    <w:p w14:paraId="02D28058" w14:textId="77777777" w:rsidR="00BB3615" w:rsidRPr="00BB3615" w:rsidRDefault="00BB3615" w:rsidP="00BB3615">
      <w:pPr>
        <w:rPr>
          <w:rFonts w:ascii="Calibri" w:hAnsi="Calibri" w:cs="Calibri"/>
        </w:rPr>
      </w:pPr>
    </w:p>
    <w:sectPr w:rsidR="00BB3615" w:rsidRPr="00BB3615" w:rsidSect="00BB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C90"/>
    <w:multiLevelType w:val="hybridMultilevel"/>
    <w:tmpl w:val="85881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698"/>
    <w:multiLevelType w:val="multilevel"/>
    <w:tmpl w:val="D2C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D30F9"/>
    <w:multiLevelType w:val="multilevel"/>
    <w:tmpl w:val="161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606FA"/>
    <w:multiLevelType w:val="hybridMultilevel"/>
    <w:tmpl w:val="17E4CE6A"/>
    <w:lvl w:ilvl="0" w:tplc="BCF20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B3F"/>
    <w:multiLevelType w:val="hybridMultilevel"/>
    <w:tmpl w:val="F9D279FA"/>
    <w:lvl w:ilvl="0" w:tplc="1E04FDA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2A74"/>
    <w:multiLevelType w:val="multilevel"/>
    <w:tmpl w:val="C91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F170E"/>
    <w:multiLevelType w:val="hybridMultilevel"/>
    <w:tmpl w:val="5F0A90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384EA1"/>
    <w:multiLevelType w:val="hybridMultilevel"/>
    <w:tmpl w:val="1130C2A4"/>
    <w:lvl w:ilvl="0" w:tplc="48B816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72E17"/>
    <w:multiLevelType w:val="hybridMultilevel"/>
    <w:tmpl w:val="E0ACC536"/>
    <w:lvl w:ilvl="0" w:tplc="BCF208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F2333F"/>
    <w:multiLevelType w:val="hybridMultilevel"/>
    <w:tmpl w:val="726AA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50A68"/>
    <w:multiLevelType w:val="hybridMultilevel"/>
    <w:tmpl w:val="A5E49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F3391"/>
    <w:multiLevelType w:val="hybridMultilevel"/>
    <w:tmpl w:val="0B2CD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110BF"/>
    <w:multiLevelType w:val="hybridMultilevel"/>
    <w:tmpl w:val="7DEC6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7262"/>
    <w:multiLevelType w:val="hybridMultilevel"/>
    <w:tmpl w:val="BE903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464E"/>
    <w:multiLevelType w:val="multilevel"/>
    <w:tmpl w:val="26E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211AC"/>
    <w:multiLevelType w:val="hybridMultilevel"/>
    <w:tmpl w:val="33D03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A27D9"/>
    <w:multiLevelType w:val="multilevel"/>
    <w:tmpl w:val="F73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354AF"/>
    <w:multiLevelType w:val="hybridMultilevel"/>
    <w:tmpl w:val="89FAC2DC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BCF2080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3A41FA"/>
    <w:multiLevelType w:val="hybridMultilevel"/>
    <w:tmpl w:val="33D03C90"/>
    <w:lvl w:ilvl="0" w:tplc="62BE7EAE">
      <w:start w:val="1"/>
      <w:numFmt w:val="decimal"/>
      <w:lvlText w:val="%1."/>
      <w:lvlJc w:val="left"/>
      <w:pPr>
        <w:ind w:left="720" w:hanging="360"/>
      </w:pPr>
    </w:lvl>
    <w:lvl w:ilvl="1" w:tplc="6EE49B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3018C"/>
    <w:multiLevelType w:val="hybridMultilevel"/>
    <w:tmpl w:val="EA44F1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95E6F"/>
    <w:multiLevelType w:val="hybridMultilevel"/>
    <w:tmpl w:val="34784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C6FF1"/>
    <w:multiLevelType w:val="hybridMultilevel"/>
    <w:tmpl w:val="7E3084DE"/>
    <w:lvl w:ilvl="0" w:tplc="CE40F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plc="2676E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03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6E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4C5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68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6C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027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22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9295561">
    <w:abstractNumId w:val="10"/>
  </w:num>
  <w:num w:numId="2" w16cid:durableId="177038114">
    <w:abstractNumId w:val="13"/>
  </w:num>
  <w:num w:numId="3" w16cid:durableId="1650131215">
    <w:abstractNumId w:val="9"/>
  </w:num>
  <w:num w:numId="4" w16cid:durableId="213129260">
    <w:abstractNumId w:val="1"/>
  </w:num>
  <w:num w:numId="5" w16cid:durableId="433673403">
    <w:abstractNumId w:val="2"/>
  </w:num>
  <w:num w:numId="6" w16cid:durableId="53050903">
    <w:abstractNumId w:val="16"/>
  </w:num>
  <w:num w:numId="7" w16cid:durableId="1959796796">
    <w:abstractNumId w:val="5"/>
  </w:num>
  <w:num w:numId="8" w16cid:durableId="1658800145">
    <w:abstractNumId w:val="14"/>
  </w:num>
  <w:num w:numId="9" w16cid:durableId="69666949">
    <w:abstractNumId w:val="11"/>
  </w:num>
  <w:num w:numId="10" w16cid:durableId="699084283">
    <w:abstractNumId w:val="7"/>
  </w:num>
  <w:num w:numId="11" w16cid:durableId="651757570">
    <w:abstractNumId w:val="18"/>
  </w:num>
  <w:num w:numId="12" w16cid:durableId="758061899">
    <w:abstractNumId w:val="0"/>
  </w:num>
  <w:num w:numId="13" w16cid:durableId="1291547315">
    <w:abstractNumId w:val="20"/>
  </w:num>
  <w:num w:numId="14" w16cid:durableId="1324891422">
    <w:abstractNumId w:val="19"/>
  </w:num>
  <w:num w:numId="15" w16cid:durableId="699159839">
    <w:abstractNumId w:val="12"/>
  </w:num>
  <w:num w:numId="16" w16cid:durableId="1976985217">
    <w:abstractNumId w:val="8"/>
  </w:num>
  <w:num w:numId="17" w16cid:durableId="10180244">
    <w:abstractNumId w:val="17"/>
  </w:num>
  <w:num w:numId="18" w16cid:durableId="1135491515">
    <w:abstractNumId w:val="3"/>
  </w:num>
  <w:num w:numId="19" w16cid:durableId="905991147">
    <w:abstractNumId w:val="6"/>
  </w:num>
  <w:num w:numId="20" w16cid:durableId="1997881359">
    <w:abstractNumId w:val="21"/>
  </w:num>
  <w:num w:numId="21" w16cid:durableId="570703344">
    <w:abstractNumId w:val="15"/>
  </w:num>
  <w:num w:numId="22" w16cid:durableId="37365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93"/>
    <w:rsid w:val="00003F93"/>
    <w:rsid w:val="00017982"/>
    <w:rsid w:val="00017AD3"/>
    <w:rsid w:val="00032780"/>
    <w:rsid w:val="00045BD4"/>
    <w:rsid w:val="00046BC0"/>
    <w:rsid w:val="00057BAC"/>
    <w:rsid w:val="00081F09"/>
    <w:rsid w:val="000A1DC2"/>
    <w:rsid w:val="000B59F4"/>
    <w:rsid w:val="000C7009"/>
    <w:rsid w:val="000C7F41"/>
    <w:rsid w:val="000D6634"/>
    <w:rsid w:val="000D6728"/>
    <w:rsid w:val="000F59BC"/>
    <w:rsid w:val="000F66A3"/>
    <w:rsid w:val="001112C3"/>
    <w:rsid w:val="00131609"/>
    <w:rsid w:val="00151565"/>
    <w:rsid w:val="00160034"/>
    <w:rsid w:val="00167395"/>
    <w:rsid w:val="001712F6"/>
    <w:rsid w:val="00176179"/>
    <w:rsid w:val="00182EB1"/>
    <w:rsid w:val="001B6C1C"/>
    <w:rsid w:val="001D064B"/>
    <w:rsid w:val="00231F83"/>
    <w:rsid w:val="00283B24"/>
    <w:rsid w:val="002A029E"/>
    <w:rsid w:val="002D6574"/>
    <w:rsid w:val="002F0350"/>
    <w:rsid w:val="002F0789"/>
    <w:rsid w:val="0036706F"/>
    <w:rsid w:val="00373E79"/>
    <w:rsid w:val="003C6055"/>
    <w:rsid w:val="003C76D0"/>
    <w:rsid w:val="003D30BF"/>
    <w:rsid w:val="003F0229"/>
    <w:rsid w:val="0040471E"/>
    <w:rsid w:val="00406ABA"/>
    <w:rsid w:val="00415368"/>
    <w:rsid w:val="00422FFB"/>
    <w:rsid w:val="00432382"/>
    <w:rsid w:val="00445E47"/>
    <w:rsid w:val="00452AC5"/>
    <w:rsid w:val="0049113F"/>
    <w:rsid w:val="004A33C8"/>
    <w:rsid w:val="004F0BF9"/>
    <w:rsid w:val="00516BEF"/>
    <w:rsid w:val="00524066"/>
    <w:rsid w:val="00534E22"/>
    <w:rsid w:val="00535DD6"/>
    <w:rsid w:val="00567F1B"/>
    <w:rsid w:val="00573CFE"/>
    <w:rsid w:val="00580218"/>
    <w:rsid w:val="0058518A"/>
    <w:rsid w:val="00595A90"/>
    <w:rsid w:val="005B2C8D"/>
    <w:rsid w:val="005B4F6A"/>
    <w:rsid w:val="005D680D"/>
    <w:rsid w:val="005E684C"/>
    <w:rsid w:val="005F3F90"/>
    <w:rsid w:val="00623D3B"/>
    <w:rsid w:val="006444B8"/>
    <w:rsid w:val="006558CA"/>
    <w:rsid w:val="00672E9C"/>
    <w:rsid w:val="00673305"/>
    <w:rsid w:val="00687F0D"/>
    <w:rsid w:val="006A178F"/>
    <w:rsid w:val="006D0E50"/>
    <w:rsid w:val="006F0C0D"/>
    <w:rsid w:val="006F75C5"/>
    <w:rsid w:val="007068BD"/>
    <w:rsid w:val="00721313"/>
    <w:rsid w:val="007251E1"/>
    <w:rsid w:val="00751EF5"/>
    <w:rsid w:val="007634ED"/>
    <w:rsid w:val="00765BE3"/>
    <w:rsid w:val="00772B84"/>
    <w:rsid w:val="00784D08"/>
    <w:rsid w:val="0078552F"/>
    <w:rsid w:val="00785660"/>
    <w:rsid w:val="007975D3"/>
    <w:rsid w:val="007B38CD"/>
    <w:rsid w:val="007D380C"/>
    <w:rsid w:val="007D7FFB"/>
    <w:rsid w:val="007E40BA"/>
    <w:rsid w:val="008045F1"/>
    <w:rsid w:val="00816019"/>
    <w:rsid w:val="00822710"/>
    <w:rsid w:val="00822F0A"/>
    <w:rsid w:val="00895869"/>
    <w:rsid w:val="008D2288"/>
    <w:rsid w:val="008D41D4"/>
    <w:rsid w:val="008D6CE4"/>
    <w:rsid w:val="008F0234"/>
    <w:rsid w:val="008F4D35"/>
    <w:rsid w:val="00920EE3"/>
    <w:rsid w:val="0092504B"/>
    <w:rsid w:val="00943FA2"/>
    <w:rsid w:val="00957A5B"/>
    <w:rsid w:val="00970250"/>
    <w:rsid w:val="009943B7"/>
    <w:rsid w:val="009A753C"/>
    <w:rsid w:val="009B0763"/>
    <w:rsid w:val="009E2F74"/>
    <w:rsid w:val="009E7E2C"/>
    <w:rsid w:val="009F66CB"/>
    <w:rsid w:val="00A020DD"/>
    <w:rsid w:val="00A07C4B"/>
    <w:rsid w:val="00A32553"/>
    <w:rsid w:val="00A374A1"/>
    <w:rsid w:val="00A42BE2"/>
    <w:rsid w:val="00A5178E"/>
    <w:rsid w:val="00A55B2B"/>
    <w:rsid w:val="00A75C91"/>
    <w:rsid w:val="00AB76D7"/>
    <w:rsid w:val="00AC5FB3"/>
    <w:rsid w:val="00AD55B7"/>
    <w:rsid w:val="00AF6CBD"/>
    <w:rsid w:val="00B13842"/>
    <w:rsid w:val="00B22BAF"/>
    <w:rsid w:val="00B44981"/>
    <w:rsid w:val="00B44A46"/>
    <w:rsid w:val="00B46DC7"/>
    <w:rsid w:val="00B56FED"/>
    <w:rsid w:val="00BA124E"/>
    <w:rsid w:val="00BB3615"/>
    <w:rsid w:val="00BD2B75"/>
    <w:rsid w:val="00BD3F60"/>
    <w:rsid w:val="00BD57E9"/>
    <w:rsid w:val="00BF3720"/>
    <w:rsid w:val="00C023A1"/>
    <w:rsid w:val="00C11CC0"/>
    <w:rsid w:val="00C16096"/>
    <w:rsid w:val="00C37561"/>
    <w:rsid w:val="00C62842"/>
    <w:rsid w:val="00C72B95"/>
    <w:rsid w:val="00C73EDF"/>
    <w:rsid w:val="00C7418B"/>
    <w:rsid w:val="00C82E3D"/>
    <w:rsid w:val="00CC3162"/>
    <w:rsid w:val="00CC48C6"/>
    <w:rsid w:val="00CC6EC7"/>
    <w:rsid w:val="00D10E7B"/>
    <w:rsid w:val="00D132C5"/>
    <w:rsid w:val="00D50D7A"/>
    <w:rsid w:val="00D568B2"/>
    <w:rsid w:val="00D61888"/>
    <w:rsid w:val="00D87297"/>
    <w:rsid w:val="00DB0C60"/>
    <w:rsid w:val="00DC242D"/>
    <w:rsid w:val="00DE1AAF"/>
    <w:rsid w:val="00DF39D2"/>
    <w:rsid w:val="00E3616F"/>
    <w:rsid w:val="00E36671"/>
    <w:rsid w:val="00E4208F"/>
    <w:rsid w:val="00E45A88"/>
    <w:rsid w:val="00E61F27"/>
    <w:rsid w:val="00E661EB"/>
    <w:rsid w:val="00E824B7"/>
    <w:rsid w:val="00E875F0"/>
    <w:rsid w:val="00EB53DE"/>
    <w:rsid w:val="00ED24EC"/>
    <w:rsid w:val="00EF6493"/>
    <w:rsid w:val="00F06368"/>
    <w:rsid w:val="00F327F5"/>
    <w:rsid w:val="00F35AF4"/>
    <w:rsid w:val="00F40C11"/>
    <w:rsid w:val="00F45511"/>
    <w:rsid w:val="00F47CE7"/>
    <w:rsid w:val="00F72CBA"/>
    <w:rsid w:val="00F91137"/>
    <w:rsid w:val="00FA2A81"/>
    <w:rsid w:val="00FD0F2C"/>
    <w:rsid w:val="00FD33C0"/>
    <w:rsid w:val="00FE2578"/>
    <w:rsid w:val="00FE40D4"/>
    <w:rsid w:val="00FE651A"/>
    <w:rsid w:val="00FF3CB2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72E1"/>
  <w15:chartTrackingRefBased/>
  <w15:docId w15:val="{52DC6307-E3B5-4E7F-BE2E-5AE44925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F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F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0218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D50D7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E65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65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65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5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calc.com/calc/10433/vaginal-birth-after-cesarean-vb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bimj.700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qrisk.org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ajog.2021.05.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1243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Keogh</dc:creator>
  <cp:keywords/>
  <dc:description/>
  <cp:lastModifiedBy>Geloven, N. van (MSTAT)</cp:lastModifiedBy>
  <cp:revision>3</cp:revision>
  <dcterms:created xsi:type="dcterms:W3CDTF">2025-09-01T09:21:00Z</dcterms:created>
  <dcterms:modified xsi:type="dcterms:W3CDTF">2025-09-01T12:02:00Z</dcterms:modified>
</cp:coreProperties>
</file>