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b w:val="1"/>
          <w:bCs w:val="1"/>
          <w:color w:val="1f3864"/>
          <w:sz w:val="32"/>
          <w:szCs w:val="32"/>
          <w:rtl w:val="0"/>
        </w:rPr>
        <w:t xml:space="preserve">Assignment 1 — Frame Your Project and Prepare Your Corpus</w:t>
      </w:r>
      <w:r w:rsidDel="00000000" w:rsidR="00000000" w:rsidRPr="00000000">
        <w:rPr>
          <w:rtl w:val="0"/>
        </w:rPr>
      </w:r>
    </w:p>
    <w:p w:rsidR="00000000" w:rsidDel="00000000" w:rsidP="00000000" w:rsidRDefault="00000000" w:rsidRPr="00000000" w14:paraId="00000002">
      <w:pPr>
        <w:spacing w:after="100" w:lineRule="auto"/>
        <w:rPr/>
      </w:pPr>
      <w:r w:rsidDel="00000000" w:rsidR="00000000" w:rsidRPr="00000000">
        <w:rPr>
          <w:i w:val="1"/>
          <w:iCs w:val="1"/>
          <w:color w:val="595959"/>
          <w:sz w:val="18"/>
          <w:szCs w:val="18"/>
          <w:rtl w:val="0"/>
        </w:rPr>
        <w:t xml:space="preserve">Team of 3 · Milestone 1 of 4 · Type your answers directly in the blank cells — they grow as you type.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d9e1f2" w:val="clear"/>
            <w:tcMar>
              <w:top w:w="0.0" w:type="dxa"/>
              <w:bottom w:w="0.0" w:type="dxa"/>
            </w:tcMar>
          </w:tcPr>
          <w:p w:rsidR="00000000" w:rsidDel="00000000" w:rsidP="00000000" w:rsidRDefault="00000000" w:rsidRPr="00000000" w14:paraId="00000003">
            <w:pPr>
              <w:spacing w:after="60" w:lineRule="auto"/>
              <w:rPr/>
            </w:pPr>
            <w:r w:rsidDel="00000000" w:rsidR="00000000" w:rsidRPr="00000000">
              <w:rPr>
                <w:b w:val="1"/>
                <w:bCs w:val="1"/>
                <w:rtl w:val="0"/>
              </w:rPr>
              <w:t xml:space="preserve">Strict compliance: </w:t>
            </w:r>
            <w:r w:rsidDel="00000000" w:rsidR="00000000" w:rsidRPr="00000000">
              <w:rPr>
                <w:rtl w:val="0"/>
              </w:rPr>
              <w:t xml:space="preserve">your submission ZIP must exactly match the folder/file structure on the Submission page (near the end). Automated grading rejects anything that doesn't — check it before you submit.</w:t>
            </w:r>
          </w:p>
        </w:tc>
      </w:tr>
    </w:tbl>
    <w:p w:rsidR="00000000" w:rsidDel="00000000" w:rsidP="00000000" w:rsidRDefault="00000000" w:rsidRPr="00000000" w14:paraId="00000004">
      <w:pPr>
        <w:spacing w:after="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shd w:fill="f2f2f2" w:val="clear"/>
            <w:tcMar>
              <w:top w:w="0.0" w:type="dxa"/>
              <w:bottom w:w="0.0" w:type="dxa"/>
            </w:tcMar>
          </w:tcPr>
          <w:p w:rsidR="00000000" w:rsidDel="00000000" w:rsidP="00000000" w:rsidRDefault="00000000" w:rsidRPr="00000000" w14:paraId="00000005">
            <w:pPr>
              <w:spacing w:after="80" w:lineRule="auto"/>
              <w:rPr/>
            </w:pPr>
            <w:r w:rsidDel="00000000" w:rsidR="00000000" w:rsidRPr="00000000">
              <w:rPr>
                <w:b w:val="1"/>
                <w:bCs w:val="1"/>
                <w:rtl w:val="0"/>
              </w:rPr>
              <w:t xml:space="preserve">Project name</w:t>
            </w:r>
            <w:r w:rsidDel="00000000" w:rsidR="00000000" w:rsidRPr="00000000">
              <w:rPr>
                <w:rtl w:val="0"/>
              </w:rPr>
            </w:r>
          </w:p>
          <w:p w:rsidR="00000000" w:rsidDel="00000000" w:rsidP="00000000" w:rsidRDefault="00000000" w:rsidRPr="00000000" w14:paraId="00000006">
            <w:pPr>
              <w:spacing w:after="80" w:lineRule="auto"/>
              <w:rPr/>
            </w:pPr>
            <w:r w:rsidDel="00000000" w:rsidR="00000000" w:rsidRPr="00000000">
              <w:rPr>
                <w:i w:val="1"/>
                <w:iCs w:val="1"/>
                <w:color w:val="595959"/>
                <w:sz w:val="18"/>
                <w:szCs w:val="18"/>
                <w:rtl w:val="0"/>
              </w:rPr>
              <w:t xml:space="preserve">the short name of your project — the same name all four assignments will use</w:t>
            </w:r>
            <w:r w:rsidDel="00000000" w:rsidR="00000000" w:rsidRPr="00000000">
              <w:rPr>
                <w:rtl w:val="0"/>
              </w:rPr>
            </w:r>
          </w:p>
        </w:tc>
        <w:tc>
          <w:tcPr>
            <w:tcMar>
              <w:top w:w="0.0" w:type="dxa"/>
              <w:bottom w:w="0.0" w:type="dxa"/>
            </w:tcMar>
          </w:tcPr>
          <w:p w:rsidR="00000000" w:rsidDel="00000000" w:rsidP="00000000" w:rsidRDefault="00000000" w:rsidRPr="00000000" w14:paraId="00000007">
            <w:pPr>
              <w:spacing w:after="80" w:lineRule="auto"/>
              <w:rPr/>
            </w:pPr>
            <w:r w:rsidDel="00000000" w:rsidR="00000000" w:rsidRPr="00000000">
              <w:rPr>
                <w:b w:val="1"/>
                <w:bCs w:val="1"/>
                <w:rtl w:val="0"/>
              </w:rPr>
              <w:t xml:space="preserve">ATLAS:</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daptive </w:t>
            </w:r>
            <w:r w:rsidDel="00000000" w:rsidR="00000000" w:rsidRPr="00000000">
              <w:rPr>
                <w:b w:val="1"/>
                <w:bCs w:val="1"/>
                <w:rtl w:val="0"/>
              </w:rPr>
              <w:t xml:space="preserve">T</w:t>
            </w:r>
            <w:r w:rsidDel="00000000" w:rsidR="00000000" w:rsidRPr="00000000">
              <w:rPr>
                <w:rtl w:val="0"/>
              </w:rPr>
              <w:t xml:space="preserve">extbook-Grounded </w:t>
            </w:r>
            <w:r w:rsidDel="00000000" w:rsidR="00000000" w:rsidRPr="00000000">
              <w:rPr>
                <w:b w:val="1"/>
                <w:bCs w:val="1"/>
                <w:rtl w:val="0"/>
              </w:rPr>
              <w:t xml:space="preserve">L</w:t>
            </w:r>
            <w:r w:rsidDel="00000000" w:rsidR="00000000" w:rsidRPr="00000000">
              <w:rPr>
                <w:rtl w:val="0"/>
              </w:rPr>
              <w:t xml:space="preserve">earning and </w:t>
            </w:r>
            <w:r w:rsidDel="00000000" w:rsidR="00000000" w:rsidRPr="00000000">
              <w:rPr>
                <w:b w:val="1"/>
                <w:bCs w:val="1"/>
                <w:rtl w:val="0"/>
              </w:rPr>
              <w:t xml:space="preserve">A</w:t>
            </w:r>
            <w:r w:rsidDel="00000000" w:rsidR="00000000" w:rsidRPr="00000000">
              <w:rPr>
                <w:rtl w:val="0"/>
              </w:rPr>
              <w:t xml:space="preserve">ssessment </w:t>
            </w:r>
            <w:r w:rsidDel="00000000" w:rsidR="00000000" w:rsidRPr="00000000">
              <w:rPr>
                <w:b w:val="1"/>
                <w:bCs w:val="1"/>
                <w:rtl w:val="0"/>
              </w:rPr>
              <w:t xml:space="preserve">S</w:t>
            </w:r>
            <w:r w:rsidDel="00000000" w:rsidR="00000000" w:rsidRPr="00000000">
              <w:rPr>
                <w:rtl w:val="0"/>
              </w:rPr>
              <w:t xml:space="preserve">ystem </w:t>
            </w:r>
          </w:p>
        </w:tc>
      </w:tr>
    </w:tbl>
    <w:p w:rsidR="00000000" w:rsidDel="00000000" w:rsidP="00000000" w:rsidRDefault="00000000" w:rsidRPr="00000000" w14:paraId="00000008">
      <w:pPr>
        <w:spacing w:after="60" w:before="120" w:lineRule="auto"/>
        <w:rPr/>
      </w:pPr>
      <w:r w:rsidDel="00000000" w:rsidR="00000000" w:rsidRPr="00000000">
        <w:rPr>
          <w:b w:val="1"/>
          <w:bCs w:val="1"/>
          <w:sz w:val="22"/>
          <w:szCs w:val="22"/>
          <w:rtl w:val="0"/>
        </w:rPr>
        <w:t xml:space="preserve">Team members</w:t>
      </w:r>
      <w:r w:rsidDel="00000000" w:rsidR="00000000" w:rsidRPr="00000000">
        <w:rPr>
          <w:rtl w:val="0"/>
        </w:rPr>
      </w:r>
    </w:p>
    <w:p w:rsidR="00000000" w:rsidDel="00000000" w:rsidP="00000000" w:rsidRDefault="00000000" w:rsidRPr="00000000" w14:paraId="00000009">
      <w:pPr>
        <w:spacing w:after="100" w:lineRule="auto"/>
        <w:rPr/>
      </w:pPr>
      <w:r w:rsidDel="00000000" w:rsidR="00000000" w:rsidRPr="00000000">
        <w:rPr>
          <w:i w:val="1"/>
          <w:iCs w:val="1"/>
          <w:color w:val="595959"/>
          <w:sz w:val="18"/>
          <w:szCs w:val="18"/>
          <w:rtl w:val="0"/>
        </w:rPr>
        <w:t xml:space="preserve">In 'Worked sections', list the sections each member led (e.g. 1, 5, 7.1–7.3). Every section must be owned by someone; each member submits the AI-chat behind their own sections (Section 8).</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000"/>
        <w:gridCol w:w="2360"/>
        <w:gridCol w:w="2300"/>
        <w:tblGridChange w:id="0">
          <w:tblGrid>
            <w:gridCol w:w="1700"/>
            <w:gridCol w:w="3000"/>
            <w:gridCol w:w="2360"/>
            <w:gridCol w:w="2300"/>
          </w:tblGrid>
        </w:tblGridChange>
      </w:tblGrid>
      <w:tr>
        <w:trPr>
          <w:cantSplit w:val="0"/>
          <w:tblHeader w:val="1"/>
        </w:trPr>
        <w:tc>
          <w:tcPr>
            <w:shd w:fill="1f3864" w:val="clear"/>
            <w:tcMar>
              <w:top w:w="0.0" w:type="dxa"/>
              <w:bottom w:w="0.0" w:type="dxa"/>
            </w:tcMar>
          </w:tcPr>
          <w:p w:rsidR="00000000" w:rsidDel="00000000" w:rsidP="00000000" w:rsidRDefault="00000000" w:rsidRPr="00000000" w14:paraId="0000000A">
            <w:pPr>
              <w:spacing w:after="80" w:lineRule="auto"/>
              <w:rPr/>
            </w:pPr>
            <w:r w:rsidDel="00000000" w:rsidR="00000000" w:rsidRPr="00000000">
              <w:rPr>
                <w:b w:val="1"/>
                <w:bCs w:val="1"/>
                <w:color w:val="ffffff"/>
                <w:rtl w:val="0"/>
              </w:rPr>
              <w:t xml:space="preserve">Team member</w:t>
            </w:r>
            <w:r w:rsidDel="00000000" w:rsidR="00000000" w:rsidRPr="00000000">
              <w:rPr>
                <w:rtl w:val="0"/>
              </w:rPr>
            </w:r>
          </w:p>
        </w:tc>
        <w:tc>
          <w:tcPr>
            <w:shd w:fill="1f3864" w:val="clear"/>
            <w:tcMar>
              <w:top w:w="0.0" w:type="dxa"/>
              <w:bottom w:w="0.0" w:type="dxa"/>
            </w:tcMar>
          </w:tcPr>
          <w:p w:rsidR="00000000" w:rsidDel="00000000" w:rsidP="00000000" w:rsidRDefault="00000000" w:rsidRPr="00000000" w14:paraId="0000000B">
            <w:pPr>
              <w:spacing w:after="80" w:lineRule="auto"/>
              <w:rPr/>
            </w:pPr>
            <w:r w:rsidDel="00000000" w:rsidR="00000000" w:rsidRPr="00000000">
              <w:rPr>
                <w:b w:val="1"/>
                <w:bCs w:val="1"/>
                <w:color w:val="ffffff"/>
                <w:rtl w:val="0"/>
              </w:rPr>
              <w:t xml:space="preserve">Full name</w:t>
            </w:r>
            <w:r w:rsidDel="00000000" w:rsidR="00000000" w:rsidRPr="00000000">
              <w:rPr>
                <w:rtl w:val="0"/>
              </w:rPr>
            </w:r>
          </w:p>
        </w:tc>
        <w:tc>
          <w:tcPr>
            <w:shd w:fill="1f3864" w:val="clear"/>
            <w:tcMar>
              <w:top w:w="0.0" w:type="dxa"/>
              <w:bottom w:w="0.0" w:type="dxa"/>
            </w:tcMar>
          </w:tcPr>
          <w:p w:rsidR="00000000" w:rsidDel="00000000" w:rsidP="00000000" w:rsidRDefault="00000000" w:rsidRPr="00000000" w14:paraId="0000000C">
            <w:pPr>
              <w:spacing w:after="80" w:lineRule="auto"/>
              <w:rPr/>
            </w:pPr>
            <w:r w:rsidDel="00000000" w:rsidR="00000000" w:rsidRPr="00000000">
              <w:rPr>
                <w:b w:val="1"/>
                <w:bCs w:val="1"/>
                <w:color w:val="ffffff"/>
                <w:rtl w:val="0"/>
              </w:rPr>
              <w:t xml:space="preserve">Student number</w:t>
            </w:r>
            <w:r w:rsidDel="00000000" w:rsidR="00000000" w:rsidRPr="00000000">
              <w:rPr>
                <w:rtl w:val="0"/>
              </w:rPr>
            </w:r>
          </w:p>
        </w:tc>
        <w:tc>
          <w:tcPr>
            <w:shd w:fill="1f3864" w:val="clear"/>
            <w:tcMar>
              <w:top w:w="0.0" w:type="dxa"/>
              <w:bottom w:w="0.0" w:type="dxa"/>
            </w:tcMar>
          </w:tcPr>
          <w:p w:rsidR="00000000" w:rsidDel="00000000" w:rsidP="00000000" w:rsidRDefault="00000000" w:rsidRPr="00000000" w14:paraId="0000000D">
            <w:pPr>
              <w:spacing w:after="80" w:lineRule="auto"/>
              <w:rPr/>
            </w:pPr>
            <w:r w:rsidDel="00000000" w:rsidR="00000000" w:rsidRPr="00000000">
              <w:rPr>
                <w:b w:val="1"/>
                <w:bCs w:val="1"/>
                <w:color w:val="ffffff"/>
                <w:rtl w:val="0"/>
              </w:rPr>
              <w:t xml:space="preserve">Worked sections</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0E">
            <w:pPr>
              <w:spacing w:after="80" w:lineRule="auto"/>
              <w:rPr/>
            </w:pPr>
            <w:r w:rsidDel="00000000" w:rsidR="00000000" w:rsidRPr="00000000">
              <w:rPr>
                <w:rtl w:val="0"/>
              </w:rPr>
              <w:t xml:space="preserve">Student 1</w:t>
            </w:r>
          </w:p>
        </w:tc>
        <w:tc>
          <w:tcPr>
            <w:tcMar>
              <w:top w:w="0.0" w:type="dxa"/>
              <w:bottom w:w="0.0" w:type="dxa"/>
            </w:tcMar>
          </w:tcPr>
          <w:p w:rsidR="00000000" w:rsidDel="00000000" w:rsidP="00000000" w:rsidRDefault="00000000" w:rsidRPr="00000000" w14:paraId="0000000F">
            <w:pPr>
              <w:spacing w:after="80" w:lineRule="auto"/>
              <w:rPr/>
            </w:pPr>
            <w:r w:rsidDel="00000000" w:rsidR="00000000" w:rsidRPr="00000000">
              <w:rPr>
                <w:rtl w:val="0"/>
              </w:rPr>
              <w:t xml:space="preserve">Sakif Naieb Raiyan</w:t>
            </w:r>
          </w:p>
        </w:tc>
        <w:tc>
          <w:tcPr>
            <w:tcMar>
              <w:top w:w="0.0" w:type="dxa"/>
              <w:bottom w:w="0.0" w:type="dxa"/>
            </w:tcMar>
          </w:tcPr>
          <w:p w:rsidR="00000000" w:rsidDel="00000000" w:rsidP="00000000" w:rsidRDefault="00000000" w:rsidRPr="00000000" w14:paraId="00000010">
            <w:pPr>
              <w:spacing w:after="80" w:lineRule="auto"/>
              <w:rPr/>
            </w:pPr>
            <w:r w:rsidDel="00000000" w:rsidR="00000000" w:rsidRPr="00000000">
              <w:rPr>
                <w:rtl w:val="0"/>
              </w:rPr>
              <w:t xml:space="preserve">2105065</w:t>
            </w:r>
          </w:p>
        </w:tc>
        <w:tc>
          <w:tcPr>
            <w:tcMar>
              <w:top w:w="0.0" w:type="dxa"/>
              <w:bottom w:w="0.0" w:type="dxa"/>
            </w:tcMar>
          </w:tcPr>
          <w:p w:rsidR="00000000" w:rsidDel="00000000" w:rsidP="00000000" w:rsidRDefault="00000000" w:rsidRPr="00000000" w14:paraId="00000011">
            <w:pPr>
              <w:spacing w:after="80" w:lineRule="auto"/>
              <w:rPr/>
            </w:pPr>
            <w:r w:rsidDel="00000000" w:rsidR="00000000" w:rsidRPr="00000000">
              <w:rPr>
                <w:rtl w:val="0"/>
              </w:rPr>
              <w:t xml:space="preserve">Sections 1, 2 &amp; 3</w:t>
            </w:r>
          </w:p>
        </w:tc>
      </w:tr>
      <w:tr>
        <w:trPr>
          <w:cantSplit w:val="0"/>
          <w:tblHeader w:val="0"/>
        </w:trPr>
        <w:tc>
          <w:tcPr>
            <w:tcMar>
              <w:top w:w="0.0" w:type="dxa"/>
              <w:bottom w:w="0.0" w:type="dxa"/>
            </w:tcMar>
          </w:tcPr>
          <w:p w:rsidR="00000000" w:rsidDel="00000000" w:rsidP="00000000" w:rsidRDefault="00000000" w:rsidRPr="00000000" w14:paraId="00000012">
            <w:pPr>
              <w:spacing w:after="80" w:lineRule="auto"/>
              <w:rPr/>
            </w:pPr>
            <w:r w:rsidDel="00000000" w:rsidR="00000000" w:rsidRPr="00000000">
              <w:rPr>
                <w:rtl w:val="0"/>
              </w:rPr>
              <w:t xml:space="preserve">Student 2</w:t>
            </w:r>
          </w:p>
        </w:tc>
        <w:tc>
          <w:tcPr>
            <w:tcMar>
              <w:top w:w="0.0" w:type="dxa"/>
              <w:bottom w:w="0.0" w:type="dxa"/>
            </w:tcMar>
          </w:tcPr>
          <w:p w:rsidR="00000000" w:rsidDel="00000000" w:rsidP="00000000" w:rsidRDefault="00000000" w:rsidRPr="00000000" w14:paraId="00000013">
            <w:pPr>
              <w:spacing w:after="80" w:lineRule="auto"/>
              <w:rPr/>
            </w:pPr>
            <w:r w:rsidDel="00000000" w:rsidR="00000000" w:rsidRPr="00000000">
              <w:rPr>
                <w:rtl w:val="0"/>
              </w:rPr>
              <w:t xml:space="preserve">Sayaad Muzahid Masfi</w:t>
            </w:r>
          </w:p>
        </w:tc>
        <w:tc>
          <w:tcPr>
            <w:tcMar>
              <w:top w:w="0.0" w:type="dxa"/>
              <w:bottom w:w="0.0" w:type="dxa"/>
            </w:tcMar>
          </w:tcPr>
          <w:p w:rsidR="00000000" w:rsidDel="00000000" w:rsidP="00000000" w:rsidRDefault="00000000" w:rsidRPr="00000000" w14:paraId="00000014">
            <w:pPr>
              <w:spacing w:after="80" w:lineRule="auto"/>
              <w:rPr/>
            </w:pPr>
            <w:r w:rsidDel="00000000" w:rsidR="00000000" w:rsidRPr="00000000">
              <w:rPr>
                <w:rtl w:val="0"/>
              </w:rPr>
              <w:t xml:space="preserve">2105066</w:t>
            </w:r>
          </w:p>
        </w:tc>
        <w:tc>
          <w:tcPr>
            <w:tcMar>
              <w:top w:w="0.0" w:type="dxa"/>
              <w:bottom w:w="0.0" w:type="dxa"/>
            </w:tcMar>
          </w:tcPr>
          <w:p w:rsidR="00000000" w:rsidDel="00000000" w:rsidP="00000000" w:rsidRDefault="00000000" w:rsidRPr="00000000" w14:paraId="00000015">
            <w:pPr>
              <w:spacing w:after="80" w:lineRule="auto"/>
              <w:rPr/>
            </w:pPr>
            <w:r w:rsidDel="00000000" w:rsidR="00000000" w:rsidRPr="00000000">
              <w:rPr>
                <w:rtl w:val="0"/>
              </w:rPr>
              <w:t xml:space="preserve">Sections 4 - 7</w:t>
            </w:r>
          </w:p>
        </w:tc>
      </w:tr>
      <w:tr>
        <w:trPr>
          <w:cantSplit w:val="0"/>
          <w:tblHeader w:val="0"/>
        </w:trPr>
        <w:tc>
          <w:tcPr>
            <w:tcMar>
              <w:top w:w="0.0" w:type="dxa"/>
              <w:bottom w:w="0.0" w:type="dxa"/>
            </w:tcMar>
          </w:tcPr>
          <w:p w:rsidR="00000000" w:rsidDel="00000000" w:rsidP="00000000" w:rsidRDefault="00000000" w:rsidRPr="00000000" w14:paraId="00000016">
            <w:pPr>
              <w:spacing w:after="80" w:lineRule="auto"/>
              <w:rPr/>
            </w:pPr>
            <w:r w:rsidDel="00000000" w:rsidR="00000000" w:rsidRPr="00000000">
              <w:rPr>
                <w:rtl w:val="0"/>
              </w:rPr>
              <w:t xml:space="preserve">Student 3</w:t>
            </w:r>
          </w:p>
        </w:tc>
        <w:tc>
          <w:tcPr>
            <w:tcMar>
              <w:top w:w="0.0" w:type="dxa"/>
              <w:bottom w:w="0.0" w:type="dxa"/>
            </w:tcMar>
          </w:tcPr>
          <w:p w:rsidR="00000000" w:rsidDel="00000000" w:rsidP="00000000" w:rsidRDefault="00000000" w:rsidRPr="00000000" w14:paraId="00000017">
            <w:pPr>
              <w:spacing w:after="80" w:lineRule="auto"/>
              <w:rPr/>
            </w:pPr>
            <w:r w:rsidDel="00000000" w:rsidR="00000000" w:rsidRPr="00000000">
              <w:rPr>
                <w:rtl w:val="0"/>
              </w:rPr>
              <w:t xml:space="preserve">Omar Abdur Razzaque</w:t>
            </w:r>
          </w:p>
        </w:tc>
        <w:tc>
          <w:tcPr>
            <w:tcMar>
              <w:top w:w="0.0" w:type="dxa"/>
              <w:bottom w:w="0.0" w:type="dxa"/>
            </w:tcMar>
          </w:tcPr>
          <w:p w:rsidR="00000000" w:rsidDel="00000000" w:rsidP="00000000" w:rsidRDefault="00000000" w:rsidRPr="00000000" w14:paraId="00000018">
            <w:pPr>
              <w:spacing w:after="80" w:lineRule="auto"/>
              <w:rPr/>
            </w:pPr>
            <w:r w:rsidDel="00000000" w:rsidR="00000000" w:rsidRPr="00000000">
              <w:rPr>
                <w:rtl w:val="0"/>
              </w:rPr>
              <w:t xml:space="preserve">2105094</w:t>
            </w:r>
          </w:p>
        </w:tc>
        <w:tc>
          <w:tcPr>
            <w:tcMar>
              <w:top w:w="0.0" w:type="dxa"/>
              <w:bottom w:w="0.0" w:type="dxa"/>
            </w:tcMar>
          </w:tcPr>
          <w:p w:rsidR="00000000" w:rsidDel="00000000" w:rsidP="00000000" w:rsidRDefault="00000000" w:rsidRPr="00000000" w14:paraId="00000019">
            <w:pPr>
              <w:spacing w:after="80" w:lineRule="auto"/>
              <w:rPr/>
            </w:pPr>
            <w:r w:rsidDel="00000000" w:rsidR="00000000" w:rsidRPr="00000000">
              <w:rPr>
                <w:rtl w:val="0"/>
              </w:rPr>
              <w:t xml:space="preserve">Sections 1 - 4</w:t>
            </w:r>
          </w:p>
        </w:tc>
      </w:tr>
    </w:tbl>
    <w:p w:rsidR="00000000" w:rsidDel="00000000" w:rsidP="00000000" w:rsidRDefault="00000000" w:rsidRPr="00000000" w14:paraId="0000001A">
      <w:pPr>
        <w:spacing w:after="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d9e1f2" w:val="clear"/>
            <w:tcMar>
              <w:top w:w="0.0" w:type="dxa"/>
              <w:bottom w:w="0.0" w:type="dxa"/>
            </w:tcMar>
          </w:tcPr>
          <w:p w:rsidR="00000000" w:rsidDel="00000000" w:rsidP="00000000" w:rsidRDefault="00000000" w:rsidRPr="00000000" w14:paraId="0000001B">
            <w:pPr>
              <w:spacing w:after="60" w:lineRule="auto"/>
              <w:rPr/>
            </w:pPr>
            <w:r w:rsidDel="00000000" w:rsidR="00000000" w:rsidRPr="00000000">
              <w:rPr>
                <w:b w:val="1"/>
                <w:bCs w:val="1"/>
                <w:rtl w:val="0"/>
              </w:rPr>
              <w:t xml:space="preserve">What this assignment is: </w:t>
            </w:r>
            <w:r w:rsidDel="00000000" w:rsidR="00000000" w:rsidRPr="00000000">
              <w:rPr>
                <w:rtl w:val="0"/>
              </w:rPr>
              <w:t xml:space="preserve">Everyone builds the same kind of system — an agent that answers questions from scanned book pages: it takes a page image, reads it, finds the relevant text, and gives an answer grounded in that text, with a human in the loop for risky steps. What makes your project unique is your three choices (Section 1). In this milestone you pin down those choices, source and clean your scanned corpus, and design your agent on paper.</w:t>
            </w:r>
          </w:p>
          <w:p w:rsidR="00000000" w:rsidDel="00000000" w:rsidP="00000000" w:rsidRDefault="00000000" w:rsidRPr="00000000" w14:paraId="0000001C">
            <w:pPr>
              <w:spacing w:after="60" w:lineRule="auto"/>
              <w:rPr/>
            </w:pPr>
            <w:r w:rsidDel="00000000" w:rsidR="00000000" w:rsidRPr="00000000">
              <w:rPr>
                <w:b w:val="1"/>
                <w:bCs w:val="1"/>
                <w:rtl w:val="0"/>
              </w:rPr>
              <w:t xml:space="preserve">What to hand in: </w:t>
            </w:r>
            <w:r w:rsidDel="00000000" w:rsidR="00000000" w:rsidRPr="00000000">
              <w:rPr>
                <w:rtl w:val="0"/>
              </w:rPr>
              <w:t xml:space="preserve">One ZIP with the filled form, your configs/task.yaml, your eda.ipynb (runs top-to-bottom), your corpus or a script that recreates it, a short provenance/licence note, and one AI-chat transcript per team member. Exact names are on the Submission page.</w:t>
            </w:r>
          </w:p>
        </w:tc>
      </w:tr>
    </w:tbl>
    <w:p w:rsidR="00000000" w:rsidDel="00000000" w:rsidP="00000000" w:rsidRDefault="00000000" w:rsidRPr="00000000" w14:paraId="0000001D">
      <w:pPr>
        <w:pStyle w:val="Heading2"/>
        <w:spacing w:after="100" w:before="240" w:lineRule="auto"/>
        <w:rPr/>
      </w:pPr>
      <w:r w:rsidDel="00000000" w:rsidR="00000000" w:rsidRPr="00000000">
        <w:rPr>
          <w:b w:val="1"/>
          <w:bCs w:val="1"/>
          <w:color w:val="1f3864"/>
          <w:rtl w:val="0"/>
        </w:rPr>
        <w:t xml:space="preserve">Section 1 — Our Problem &amp; Our Three Choices</w:t>
        <w:tab/>
      </w:r>
      <w:r w:rsidDel="00000000" w:rsidR="00000000" w:rsidRPr="00000000">
        <w:rPr>
          <w:rtl w:val="0"/>
        </w:rPr>
      </w:r>
    </w:p>
    <w:p w:rsidR="00000000" w:rsidDel="00000000" w:rsidP="00000000" w:rsidRDefault="00000000" w:rsidRPr="00000000" w14:paraId="0000001E">
      <w:pPr>
        <w:spacing w:after="100" w:lineRule="auto"/>
        <w:rPr/>
      </w:pPr>
      <w:r w:rsidDel="00000000" w:rsidR="00000000" w:rsidRPr="00000000">
        <w:rPr>
          <w:rtl w:val="0"/>
        </w:rPr>
        <w:t xml:space="preserve">The task is </w:t>
      </w:r>
      <w:r w:rsidDel="00000000" w:rsidR="00000000" w:rsidRPr="00000000">
        <w:rPr>
          <w:b w:val="1"/>
          <w:bCs w:val="1"/>
          <w:rtl w:val="0"/>
        </w:rPr>
        <w:t xml:space="preserve">fixed for everyone: </w:t>
      </w:r>
      <w:r w:rsidDel="00000000" w:rsidR="00000000" w:rsidRPr="00000000">
        <w:rPr>
          <w:i w:val="1"/>
          <w:iCs w:val="1"/>
          <w:color w:val="595959"/>
          <w:sz w:val="18"/>
          <w:szCs w:val="18"/>
          <w:rtl w:val="0"/>
        </w:rPr>
        <w:t xml:space="preserve">“Given a scanned page image from our corpus, answer a question grounded in the page's text.” </w:t>
      </w:r>
      <w:r w:rsidDel="00000000" w:rsidR="00000000" w:rsidRPr="00000000">
        <w:rPr>
          <w:rtl w:val="0"/>
        </w:rPr>
        <w:t xml:space="preserve">You do not choose the problem type. You make it </w:t>
      </w:r>
      <w:r w:rsidDel="00000000" w:rsidR="00000000" w:rsidRPr="00000000">
        <w:rPr>
          <w:b w:val="1"/>
          <w:bCs w:val="1"/>
          <w:rtl w:val="0"/>
        </w:rPr>
        <w:t xml:space="preserve">your</w:t>
      </w:r>
      <w:r w:rsidDel="00000000" w:rsidR="00000000" w:rsidRPr="00000000">
        <w:rPr>
          <w:rtl w:val="0"/>
        </w:rPr>
        <w:t xml:space="preserve"> project through the three choices below — these drive every later design decision and make your work different from every other group. (Two qualities — being faithful and accurate — are required of EVERYONE, so they are not choices; see your NFR below.)</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shd w:fill="f2f2f2" w:val="clear"/>
            <w:tcMar>
              <w:top w:w="0.0" w:type="dxa"/>
              <w:bottom w:w="0.0" w:type="dxa"/>
            </w:tcMar>
          </w:tcPr>
          <w:p w:rsidR="00000000" w:rsidDel="00000000" w:rsidP="00000000" w:rsidRDefault="00000000" w:rsidRPr="00000000" w14:paraId="0000001F">
            <w:pPr>
              <w:spacing w:after="80" w:lineRule="auto"/>
              <w:rPr/>
            </w:pPr>
            <w:r w:rsidDel="00000000" w:rsidR="00000000" w:rsidRPr="00000000">
              <w:rPr>
                <w:b w:val="1"/>
                <w:bCs w:val="1"/>
                <w:rtl w:val="0"/>
              </w:rPr>
              <w:t xml:space="preserve">① Domain</w:t>
            </w:r>
            <w:r w:rsidDel="00000000" w:rsidR="00000000" w:rsidRPr="00000000">
              <w:rPr>
                <w:rtl w:val="0"/>
              </w:rPr>
            </w:r>
          </w:p>
          <w:p w:rsidR="00000000" w:rsidDel="00000000" w:rsidP="00000000" w:rsidRDefault="00000000" w:rsidRPr="00000000" w14:paraId="00000020">
            <w:pPr>
              <w:spacing w:after="80" w:lineRule="auto"/>
              <w:rPr/>
            </w:pPr>
            <w:r w:rsidDel="00000000" w:rsidR="00000000" w:rsidRPr="00000000">
              <w:rPr>
                <w:i w:val="1"/>
                <w:iCs w:val="1"/>
                <w:color w:val="595959"/>
                <w:sz w:val="18"/>
                <w:szCs w:val="18"/>
                <w:rtl w:val="0"/>
              </w:rPr>
              <w:t xml:space="preserve">your practical, real-user subject and the person who'd use the tool (health worker, farmer, legal-aid worker, …). See Domains-And-Natural-Fit. No two groups share one.</w:t>
            </w:r>
            <w:r w:rsidDel="00000000" w:rsidR="00000000" w:rsidRPr="00000000">
              <w:rPr>
                <w:rtl w:val="0"/>
              </w:rPr>
            </w:r>
          </w:p>
        </w:tc>
        <w:tc>
          <w:tcPr>
            <w:tcMar>
              <w:top w:w="0.0" w:type="dxa"/>
              <w:bottom w:w="0.0" w:type="dxa"/>
            </w:tcMar>
          </w:tcPr>
          <w:p w:rsidR="00000000" w:rsidDel="00000000" w:rsidP="00000000" w:rsidRDefault="00000000" w:rsidRPr="00000000" w14:paraId="00000021">
            <w:pPr>
              <w:spacing w:after="80" w:lineRule="auto"/>
              <w:rPr/>
            </w:pPr>
            <w:r w:rsidDel="00000000" w:rsidR="00000000" w:rsidRPr="00000000">
              <w:rPr>
                <w:b w:val="1"/>
                <w:bCs w:val="1"/>
                <w:rtl w:val="0"/>
              </w:rPr>
              <w:t xml:space="preserve">High School STEM Education (Advanced High School &amp; Calculus Mathematics)</w:t>
            </w:r>
            <w:r w:rsidDel="00000000" w:rsidR="00000000" w:rsidRPr="00000000">
              <w:rPr>
                <w:rtl w:val="0"/>
              </w:rPr>
              <w:t xml:space="preserve">: Serving STEM students and tutors by providing curriculum-aligned practice questions, step-by-step problem-solving guidance, and real-time difficulty adjustment for</w:t>
            </w:r>
            <w:r w:rsidDel="00000000" w:rsidR="00000000" w:rsidRPr="00000000">
              <w:rPr>
                <w:b w:val="1"/>
                <w:bCs w:val="1"/>
                <w:rtl w:val="0"/>
              </w:rPr>
              <w:t xml:space="preserve"> international curriculums like the A-levels</w:t>
            </w:r>
            <w:r w:rsidDel="00000000" w:rsidR="00000000" w:rsidRPr="00000000">
              <w:rPr>
                <w:rtl w:val="0"/>
              </w:rPr>
              <w:t xml:space="preserve">.</w:t>
            </w:r>
          </w:p>
        </w:tc>
      </w:tr>
      <w:tr>
        <w:trPr>
          <w:cantSplit w:val="0"/>
          <w:tblHeader w:val="0"/>
        </w:trPr>
        <w:tc>
          <w:tcPr>
            <w:shd w:fill="f2f2f2" w:val="clear"/>
            <w:tcMar>
              <w:top w:w="0.0" w:type="dxa"/>
              <w:bottom w:w="0.0" w:type="dxa"/>
            </w:tcMar>
          </w:tcPr>
          <w:p w:rsidR="00000000" w:rsidDel="00000000" w:rsidP="00000000" w:rsidRDefault="00000000" w:rsidRPr="00000000" w14:paraId="00000022">
            <w:pPr>
              <w:spacing w:after="80" w:lineRule="auto"/>
              <w:rPr/>
            </w:pPr>
            <w:r w:rsidDel="00000000" w:rsidR="00000000" w:rsidRPr="00000000">
              <w:rPr>
                <w:b w:val="1"/>
                <w:bCs w:val="1"/>
                <w:rtl w:val="0"/>
              </w:rPr>
              <w:t xml:space="preserve">② Data speciality</w:t>
            </w:r>
            <w:r w:rsidDel="00000000" w:rsidR="00000000" w:rsidRPr="00000000">
              <w:rPr>
                <w:rtl w:val="0"/>
              </w:rPr>
            </w:r>
          </w:p>
          <w:p w:rsidR="00000000" w:rsidDel="00000000" w:rsidP="00000000" w:rsidRDefault="00000000" w:rsidRPr="00000000" w14:paraId="00000023">
            <w:pPr>
              <w:spacing w:after="80" w:lineRule="auto"/>
              <w:rPr/>
            </w:pPr>
            <w:r w:rsidDel="00000000" w:rsidR="00000000" w:rsidRPr="00000000">
              <w:rPr>
                <w:i w:val="1"/>
                <w:iCs w:val="1"/>
                <w:color w:val="595959"/>
                <w:sz w:val="18"/>
                <w:szCs w:val="18"/>
                <w:rtl w:val="0"/>
              </w:rPr>
              <w:t xml:space="preserve">the ONE hard property of the corpus you're handed — e.g. Bangla · Arabic · code-switching · degraded scans · multi-column · handwritten · old orthography · math notation · dirty-OCR (see Data-Speciality Catalog). English is not a speciality; an English corpus takes a data condition.</w:t>
            </w:r>
            <w:r w:rsidDel="00000000" w:rsidR="00000000" w:rsidRPr="00000000">
              <w:rPr>
                <w:rtl w:val="0"/>
              </w:rPr>
            </w:r>
          </w:p>
        </w:tc>
        <w:tc>
          <w:tcPr>
            <w:tcMar>
              <w:top w:w="0.0" w:type="dxa"/>
              <w:bottom w:w="0.0" w:type="dxa"/>
            </w:tcMar>
          </w:tcPr>
          <w:p w:rsidR="00000000" w:rsidDel="00000000" w:rsidP="00000000" w:rsidRDefault="00000000" w:rsidRPr="00000000" w14:paraId="00000024">
            <w:pPr>
              <w:spacing w:after="80" w:lineRule="auto"/>
              <w:rPr/>
            </w:pPr>
            <w:r w:rsidDel="00000000" w:rsidR="00000000" w:rsidRPr="00000000">
              <w:rPr>
                <w:b w:val="1"/>
                <w:bCs w:val="1"/>
                <w:rtl w:val="0"/>
              </w:rPr>
              <w:t xml:space="preserve">Math / Scientific Notation</w:t>
            </w:r>
            <w:r w:rsidDel="00000000" w:rsidR="00000000" w:rsidRPr="00000000">
              <w:rPr>
                <w:rtl w:val="0"/>
              </w:rPr>
              <w:t xml:space="preserve">: Scanned/PDF STEM textbooks featuring dense mathematical notation, including fractions, multi-line derivations, integrals </w:t>
            </w:r>
            <m:oMath>
              <m:nary>
                <m:naryPr>
                  <m:chr m:val="∫"/>
                </m:naryPr>
                <m:sub/>
                <m:sup/>
              </m:nary>
              <m:r>
                <w:rPr>
                  <w:rFonts w:ascii="Cambria Math" w:cs="Cambria Math" w:eastAsia="Cambria Math" w:hAnsi="Cambria Math"/>
                </w:rPr>
                <m:t xml:space="preserve">f</m:t>
              </m:r>
              <m:d>
                <m:dPr>
                  <m:begChr m:val="("/>
                  <m:endChr m:val=")"/>
                  <m:ctrlPr>
                    <w:rPr>
                      <w:rFonts w:ascii="Cambria Math" w:cs="Cambria Math" w:eastAsia="Cambria Math" w:hAnsi="Cambria Math"/>
                    </w:rPr>
                  </m:ctrlPr>
                </m:dPr>
                <m:e>
                  <m:r>
                    <w:rPr>
                      <w:rFonts w:ascii="Cambria Math" w:cs="Cambria Math" w:eastAsia="Cambria Math" w:hAnsi="Cambria Math"/>
                    </w:rPr>
                    <m:t xml:space="preserve">x</m:t>
                  </m:r>
                </m:e>
              </m:d>
              <m:r>
                <w:rPr>
                  <w:rFonts w:ascii="Cambria Math" w:cs="Cambria Math" w:eastAsia="Cambria Math" w:hAnsi="Cambria Math"/>
                </w:rPr>
                <m:t xml:space="preserve">dx</m:t>
              </m:r>
            </m:oMath>
            <w:r w:rsidDel="00000000" w:rsidR="00000000" w:rsidRPr="00000000">
              <w:rPr>
                <w:rtl w:val="0"/>
              </w:rPr>
              <w:t xml:space="preserve">, matrices, inline symbols,  geometric diagrams, tables and figures with associated captions.</w:t>
            </w:r>
          </w:p>
          <w:p w:rsidR="00000000" w:rsidDel="00000000" w:rsidP="00000000" w:rsidRDefault="00000000" w:rsidRPr="00000000" w14:paraId="00000025">
            <w:pPr>
              <w:spacing w:after="80" w:lineRule="auto"/>
              <w:rPr/>
            </w:pPr>
            <w:r w:rsidDel="00000000" w:rsidR="00000000" w:rsidRPr="00000000">
              <w:rPr>
                <w:rtl w:val="0"/>
              </w:rPr>
            </w:r>
          </w:p>
        </w:tc>
      </w:tr>
      <w:tr>
        <w:trPr>
          <w:cantSplit w:val="0"/>
          <w:tblHeader w:val="0"/>
        </w:trPr>
        <w:tc>
          <w:tcPr>
            <w:shd w:fill="f2f2f2" w:val="clear"/>
            <w:tcMar>
              <w:top w:w="0.0" w:type="dxa"/>
              <w:bottom w:w="0.0" w:type="dxa"/>
            </w:tcMar>
          </w:tcPr>
          <w:p w:rsidR="00000000" w:rsidDel="00000000" w:rsidP="00000000" w:rsidRDefault="00000000" w:rsidRPr="00000000" w14:paraId="00000026">
            <w:pPr>
              <w:spacing w:after="80" w:lineRule="auto"/>
              <w:rPr/>
            </w:pPr>
            <w:r w:rsidDel="00000000" w:rsidR="00000000" w:rsidRPr="00000000">
              <w:rPr>
                <w:b w:val="1"/>
                <w:bCs w:val="1"/>
                <w:rtl w:val="0"/>
              </w:rPr>
              <w:t xml:space="preserve">③ Primary NFR + target</w:t>
            </w:r>
            <w:r w:rsidDel="00000000" w:rsidR="00000000" w:rsidRPr="00000000">
              <w:rPr>
                <w:rtl w:val="0"/>
              </w:rPr>
            </w:r>
          </w:p>
          <w:p w:rsidR="00000000" w:rsidDel="00000000" w:rsidP="00000000" w:rsidRDefault="00000000" w:rsidRPr="00000000" w14:paraId="00000027">
            <w:pPr>
              <w:spacing w:after="80" w:lineRule="auto"/>
              <w:rPr/>
            </w:pPr>
            <w:r w:rsidDel="00000000" w:rsidR="00000000" w:rsidRPr="00000000">
              <w:rPr>
                <w:i w:val="1"/>
                <w:iCs w:val="1"/>
                <w:color w:val="595959"/>
                <w:sz w:val="18"/>
                <w:szCs w:val="18"/>
                <w:rtl w:val="0"/>
              </w:rPr>
              <w:t xml:space="preserve">the ONE quality you optimise ABOVE baseline, with a concrete target (see the NFR sheet) — e.g. low-latency ≤300ms · memory ≤2GB · calibrated ECE ≤0.05 · private (PII recall ≥0.98) · explainable · auditable · secure · robust · accessible. Faithful &amp; accurate are baseline, NOT choices.</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Agentic behaviour (mandatory for everyone, no choice): your agent must do evidence-gated re-search — if the top retrieval score is weak, widen k and retrieve again; abstain once k hits k_max. You build and prove it in A3; nothing to declare here.</w:t>
            </w:r>
          </w:p>
        </w:tc>
        <w:tc>
          <w:tcPr>
            <w:tcMar>
              <w:top w:w="0.0" w:type="dxa"/>
              <w:bottom w:w="0.0" w:type="dxa"/>
            </w:tcMar>
          </w:tcPr>
          <w:p w:rsidR="00000000" w:rsidDel="00000000" w:rsidP="00000000" w:rsidRDefault="00000000" w:rsidRPr="00000000" w14:paraId="00000029">
            <w:pPr>
              <w:spacing w:after="80" w:lineRule="auto"/>
              <w:rPr/>
            </w:pPr>
            <w:r w:rsidDel="00000000" w:rsidR="00000000" w:rsidRPr="00000000">
              <w:rPr>
                <w:b w:val="1"/>
                <w:bCs w:val="1"/>
                <w:rtl w:val="0"/>
              </w:rPr>
              <w:t xml:space="preserve">Explainable</w:t>
            </w:r>
            <w:r w:rsidDel="00000000" w:rsidR="00000000" w:rsidRPr="00000000">
              <w:rPr>
                <w:rtl w:val="0"/>
              </w:rPr>
              <w:t xml:space="preserve">: </w:t>
            </w:r>
            <m:oMath>
              <m:r>
                <w:rPr>
                  <w:rFonts w:ascii="Cambria Math" w:cs="Cambria Math" w:eastAsia="Cambria Math" w:hAnsi="Cambria Math"/>
                </w:rPr>
                <m:t xml:space="preserve">100%</m:t>
              </m:r>
            </m:oMath>
            <w:r w:rsidDel="00000000" w:rsidR="00000000" w:rsidRPr="00000000">
              <w:rPr>
                <w:rtl w:val="0"/>
              </w:rPr>
              <w:t xml:space="preserve"> of generated practice solutions and difficulty transitions accompanied by explicit step-by-step mathematical reasoning chains, source page citations, and retrieval justification; </w:t>
            </w:r>
            <w:r w:rsidDel="00000000" w:rsidR="00000000" w:rsidRPr="00000000">
              <w:rPr>
                <w:b w:val="1"/>
                <w:bCs w:val="1"/>
                <w:rtl w:val="0"/>
              </w:rPr>
              <w:t xml:space="preserve">Grounded Explanation Faithfulness Score </w:t>
            </w:r>
            <m:oMath>
              <m:r>
                <w:rPr>
                  <w:rFonts w:ascii="Cambria Math" w:cs="Cambria Math" w:eastAsia="Cambria Math" w:hAnsi="Cambria Math"/>
                </w:rPr>
                <m:t xml:space="preserve">≥0.90</m:t>
              </m:r>
            </m:oMath>
            <w:r w:rsidDel="00000000" w:rsidR="00000000" w:rsidRPr="00000000">
              <w:rPr>
                <w:rtl w:val="0"/>
              </w:rPr>
              <w:t xml:space="preserve">.</w:t>
            </w:r>
          </w:p>
          <w:p w:rsidR="00000000" w:rsidDel="00000000" w:rsidP="00000000" w:rsidRDefault="00000000" w:rsidRPr="00000000" w14:paraId="0000002A">
            <w:pPr>
              <w:spacing w:after="80" w:lineRule="auto"/>
              <w:rPr/>
            </w:pPr>
            <w:r w:rsidDel="00000000" w:rsidR="00000000" w:rsidRPr="00000000">
              <w:rPr>
                <w:rtl w:val="0"/>
              </w:rPr>
            </w:r>
          </w:p>
        </w:tc>
      </w:tr>
    </w:tbl>
    <w:p w:rsidR="00000000" w:rsidDel="00000000" w:rsidP="00000000" w:rsidRDefault="00000000" w:rsidRPr="00000000" w14:paraId="0000002B">
      <w:pPr>
        <w:spacing w:after="60" w:before="120" w:lineRule="auto"/>
        <w:rPr/>
      </w:pPr>
      <w:r w:rsidDel="00000000" w:rsidR="00000000" w:rsidRPr="00000000">
        <w:rPr>
          <w:b w:val="1"/>
          <w:bCs w:val="1"/>
          <w:sz w:val="22"/>
          <w:szCs w:val="22"/>
          <w:rtl w:val="0"/>
        </w:rPr>
        <w:t xml:space="preserve">Justify each of the three choices</w:t>
      </w:r>
      <w:r w:rsidDel="00000000" w:rsidR="00000000" w:rsidRPr="00000000">
        <w:rPr>
          <w:rtl w:val="0"/>
        </w:rPr>
      </w:r>
    </w:p>
    <w:p w:rsidR="00000000" w:rsidDel="00000000" w:rsidP="00000000" w:rsidRDefault="00000000" w:rsidRPr="00000000" w14:paraId="0000002C">
      <w:pPr>
        <w:spacing w:after="100" w:lineRule="auto"/>
        <w:rPr/>
      </w:pPr>
      <w:r w:rsidDel="00000000" w:rsidR="00000000" w:rsidRPr="00000000">
        <w:rPr>
          <w:rtl w:val="0"/>
        </w:rPr>
        <w:t xml:space="preserve">A one-liner is not enough here — give reasoning a marker can test against your actual corpus.</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shd w:fill="f2f2f2" w:val="clear"/>
            <w:tcMar>
              <w:top w:w="0.0" w:type="dxa"/>
              <w:bottom w:w="0.0" w:type="dxa"/>
            </w:tcMar>
          </w:tcPr>
          <w:p w:rsidR="00000000" w:rsidDel="00000000" w:rsidP="00000000" w:rsidRDefault="00000000" w:rsidRPr="00000000" w14:paraId="0000002D">
            <w:pPr>
              <w:spacing w:after="80" w:lineRule="auto"/>
              <w:rPr/>
            </w:pPr>
            <w:r w:rsidDel="00000000" w:rsidR="00000000" w:rsidRPr="00000000">
              <w:rPr>
                <w:b w:val="1"/>
                <w:bCs w:val="1"/>
                <w:rtl w:val="0"/>
              </w:rPr>
              <w:t xml:space="preserve">Why this DOMAIN</w:t>
            </w:r>
            <w:r w:rsidDel="00000000" w:rsidR="00000000" w:rsidRPr="00000000">
              <w:rPr>
                <w:rtl w:val="0"/>
              </w:rPr>
            </w:r>
          </w:p>
          <w:p w:rsidR="00000000" w:rsidDel="00000000" w:rsidP="00000000" w:rsidRDefault="00000000" w:rsidRPr="00000000" w14:paraId="0000002E">
            <w:pPr>
              <w:spacing w:after="80" w:lineRule="auto"/>
              <w:rPr/>
            </w:pPr>
            <w:r w:rsidDel="00000000" w:rsidR="00000000" w:rsidRPr="00000000">
              <w:rPr>
                <w:i w:val="1"/>
                <w:iCs w:val="1"/>
                <w:color w:val="595959"/>
                <w:sz w:val="18"/>
                <w:szCs w:val="18"/>
                <w:rtl w:val="0"/>
              </w:rPr>
              <w:t xml:space="preserve">the real decision this tool helps and the person who makes it — not “it is useful”. Why a document-reading agent (not a web search) is the right fit.</w:t>
            </w:r>
            <w:r w:rsidDel="00000000" w:rsidR="00000000" w:rsidRPr="00000000">
              <w:rPr>
                <w:rtl w:val="0"/>
              </w:rPr>
            </w:r>
          </w:p>
        </w:tc>
        <w:tc>
          <w:tcPr>
            <w:tcMar>
              <w:top w:w="0.0" w:type="dxa"/>
              <w:bottom w:w="0.0" w:type="dxa"/>
            </w:tcMar>
          </w:tcPr>
          <w:p w:rsidR="00000000" w:rsidDel="00000000" w:rsidP="00000000" w:rsidRDefault="00000000" w:rsidRPr="00000000" w14:paraId="0000002F">
            <w:pPr>
              <w:spacing w:after="80" w:lineRule="auto"/>
              <w:rPr/>
            </w:pPr>
            <w:r w:rsidDel="00000000" w:rsidR="00000000" w:rsidRPr="00000000">
              <w:rPr>
                <w:rtl w:val="0"/>
              </w:rPr>
              <w:t xml:space="preserve">High school STEM students require precise, step-by-step reasoning rather than raw answers. Standard web searches or ungrounded LLMs frequently fail by generating incorrect intermediate algebraic steps or referencing non-curriculum syllabus material. A document-reading RAG agent grounded in open-source, peer-reviewed textbooks (Siyavula CAPS &amp; OpenStax) guarantees that practice questions, hints, and worked solutions strictly adhere to formal educational standards.</w:t>
            </w:r>
          </w:p>
        </w:tc>
      </w:tr>
      <w:tr>
        <w:trPr>
          <w:cantSplit w:val="0"/>
          <w:tblHeader w:val="0"/>
        </w:trPr>
        <w:tc>
          <w:tcPr>
            <w:shd w:fill="f2f2f2" w:val="clear"/>
            <w:tcMar>
              <w:top w:w="0.0" w:type="dxa"/>
              <w:bottom w:w="0.0" w:type="dxa"/>
            </w:tcMar>
          </w:tcPr>
          <w:p w:rsidR="00000000" w:rsidDel="00000000" w:rsidP="00000000" w:rsidRDefault="00000000" w:rsidRPr="00000000" w14:paraId="00000030">
            <w:pPr>
              <w:spacing w:after="80" w:lineRule="auto"/>
              <w:rPr/>
            </w:pPr>
            <w:r w:rsidDel="00000000" w:rsidR="00000000" w:rsidRPr="00000000">
              <w:rPr>
                <w:b w:val="1"/>
                <w:bCs w:val="1"/>
                <w:rtl w:val="0"/>
              </w:rPr>
              <w:t xml:space="preserve">Why this DATA SPECIALITY</w:t>
            </w:r>
            <w:r w:rsidDel="00000000" w:rsidR="00000000" w:rsidRPr="00000000">
              <w:rPr>
                <w:rtl w:val="0"/>
              </w:rPr>
            </w:r>
          </w:p>
          <w:p w:rsidR="00000000" w:rsidDel="00000000" w:rsidP="00000000" w:rsidRDefault="00000000" w:rsidRPr="00000000" w14:paraId="00000031">
            <w:pPr>
              <w:spacing w:after="80" w:lineRule="auto"/>
              <w:rPr/>
            </w:pPr>
            <w:r w:rsidDel="00000000" w:rsidR="00000000" w:rsidRPr="00000000">
              <w:rPr>
                <w:i w:val="1"/>
                <w:iCs w:val="1"/>
                <w:color w:val="595959"/>
                <w:sz w:val="18"/>
                <w:szCs w:val="18"/>
                <w:rtl w:val="0"/>
              </w:rPr>
              <w:t xml:space="preserve">evidence it is genuinely in YOUR corpus — point to a specific page or feature — and the one pipeline stage it will force you to build.</w:t>
            </w:r>
            <w:r w:rsidDel="00000000" w:rsidR="00000000" w:rsidRPr="00000000">
              <w:rPr>
                <w:rtl w:val="0"/>
              </w:rPr>
            </w:r>
          </w:p>
        </w:tc>
        <w:tc>
          <w:tcPr>
            <w:tcMar>
              <w:top w:w="0.0" w:type="dxa"/>
              <w:bottom w:w="0.0" w:type="dxa"/>
            </w:tcMar>
          </w:tcPr>
          <w:p w:rsidR="00000000" w:rsidDel="00000000" w:rsidP="00000000" w:rsidRDefault="00000000" w:rsidRPr="00000000" w14:paraId="00000032">
            <w:pPr>
              <w:spacing w:after="80" w:lineRule="auto"/>
              <w:rPr/>
            </w:pPr>
            <w:r w:rsidDel="00000000" w:rsidR="00000000" w:rsidRPr="00000000">
              <w:rPr>
                <w:rtl w:val="0"/>
              </w:rPr>
              <w:t xml:space="preserve">Our open-source STEM textbook corpus contains </w:t>
            </w:r>
            <w:r w:rsidDel="00000000" w:rsidR="00000000" w:rsidRPr="00000000">
              <w:rPr>
                <w:b w:val="1"/>
                <w:bCs w:val="1"/>
                <w:rtl w:val="0"/>
              </w:rPr>
              <w:t xml:space="preserve">complex mathematical typography </w:t>
            </w:r>
            <w:r w:rsidDel="00000000" w:rsidR="00000000" w:rsidRPr="00000000">
              <w:rPr>
                <w:rtl w:val="0"/>
              </w:rPr>
              <w:t xml:space="preserve">(e.g., OpenStax Calculus Ch. 5 exhibits complex integration problems </w:t>
            </w:r>
            <m:oMath>
              <m:nary>
                <m:naryPr>
                  <m:chr m:val="∫"/>
                  <m:ctrlPr>
                    <w:rPr>
                      <w:rFonts w:ascii="Cambria Math" w:cs="Cambria Math" w:eastAsia="Cambria Math" w:hAnsi="Cambria Math"/>
                    </w:rPr>
                  </m:ctrlPr>
                </m:naryPr>
                <m:sub>
                  <m:r>
                    <w:rPr>
                      <w:rFonts w:ascii="Cambria Math" w:cs="Cambria Math" w:eastAsia="Cambria Math" w:hAnsi="Cambria Math"/>
                    </w:rPr>
                    <m:t xml:space="preserve">a</m:t>
                  </m:r>
                </m:sub>
                <m:sup>
                  <m:r>
                    <w:rPr>
                      <w:rFonts w:ascii="Cambria Math" w:cs="Cambria Math" w:eastAsia="Cambria Math" w:hAnsi="Cambria Math"/>
                    </w:rPr>
                    <m:t xml:space="preserve">b</m:t>
                  </m:r>
                </m:sup>
              </m:nary>
              <m:sSup>
                <m:sSupPr>
                  <m:ctrlPr>
                    <w:rPr>
                      <w:rFonts w:ascii="Cambria Math" w:cs="Cambria Math" w:eastAsia="Cambria Math" w:hAnsi="Cambria Math"/>
                    </w:rPr>
                  </m:ctrlPr>
                </m:sSupPr>
                <m:e>
                  <m:r>
                    <w:rPr>
                      <w:rFonts w:ascii="Cambria Math" w:cs="Cambria Math" w:eastAsia="Cambria Math" w:hAnsi="Cambria Math"/>
                    </w:rPr>
                    <m:t xml:space="preserve">x</m:t>
                  </m:r>
                </m:e>
                <m:sup>
                  <m:r>
                    <w:rPr>
                      <w:rFonts w:ascii="Cambria Math" w:cs="Cambria Math" w:eastAsia="Cambria Math" w:hAnsi="Cambria Math"/>
                    </w:rPr>
                    <m:t xml:space="preserve">2</m:t>
                  </m:r>
                </m:sup>
              </m:sSup>
              <m:r>
                <w:rPr>
                  <w:rFonts w:ascii="Cambria Math" w:cs="Cambria Math" w:eastAsia="Cambria Math" w:hAnsi="Cambria Math"/>
                </w:rPr>
                <m:t xml:space="preserve">dx</m:t>
              </m:r>
            </m:oMath>
            <w:r w:rsidDel="00000000" w:rsidR="00000000" w:rsidRPr="00000000">
              <w:rPr>
                <w:rtl w:val="0"/>
              </w:rPr>
              <w:t xml:space="preserve"> and limit definitions </w:t>
            </w:r>
            <m:oMath>
              <m:r>
                <w:rPr>
                  <w:rFonts w:ascii="Cambria Math" w:cs="Cambria Math" w:eastAsia="Cambria Math" w:hAnsi="Cambria Math"/>
                </w:rPr>
                <m:t xml:space="preserve">f</m:t>
              </m:r>
              <m:d>
                <m:dPr>
                  <m:begChr m:val="("/>
                  <m:endChr m:val=")"/>
                  <m:ctrlPr>
                    <w:rPr>
                      <w:rFonts w:ascii="Cambria Math" w:cs="Cambria Math" w:eastAsia="Cambria Math" w:hAnsi="Cambria Math"/>
                    </w:rPr>
                  </m:ctrlPr>
                </m:dPr>
                <m:e>
                  <m:r>
                    <w:rPr>
                      <w:rFonts w:ascii="Cambria Math" w:cs="Cambria Math" w:eastAsia="Cambria Math" w:hAnsi="Cambria Math"/>
                    </w:rPr>
                    <m:t xml:space="preserve">x</m:t>
                  </m:r>
                </m:e>
              </m:d>
              <m:r>
                <w:rPr/>
                <m:t xml:space="preserve"> </m:t>
              </m:r>
            </m:oMath>
            <w:r w:rsidDel="00000000" w:rsidR="00000000" w:rsidRPr="00000000">
              <w:rPr>
                <w:rtl w:val="0"/>
              </w:rPr>
              <w:t xml:space="preserve">, while Siyavula Grade 11/12 contains quadratic derivations and trigonometry). </w:t>
            </w:r>
          </w:p>
          <w:p w:rsidR="00000000" w:rsidDel="00000000" w:rsidP="00000000" w:rsidRDefault="00000000" w:rsidRPr="00000000" w14:paraId="00000033">
            <w:pPr>
              <w:spacing w:after="80" w:lineRule="auto"/>
              <w:rPr/>
            </w:pPr>
            <w:r w:rsidDel="00000000" w:rsidR="00000000" w:rsidRPr="00000000">
              <w:rPr>
                <w:rtl w:val="0"/>
              </w:rPr>
              <w:t xml:space="preserve">Standard OCR engines mangle these into illegible text strings (e.g., rendering </w:t>
            </w:r>
            <m:oMath>
              <m:rad>
                <m:radPr>
                  <m:degHide m:val="1"/>
                  <m:ctrlPr>
                    <w:rPr>
                      <w:rFonts w:ascii="Cambria Math" w:cs="Cambria Math" w:eastAsia="Cambria Math" w:hAnsi="Cambria Math"/>
                    </w:rPr>
                  </m:ctrlPr>
                </m:radPr>
                <m:e>
                  <m:sSup>
                    <m:sSupPr>
                      <m:ctrlPr>
                        <w:rPr>
                          <w:rFonts w:ascii="Cambria Math" w:cs="Cambria Math" w:eastAsia="Cambria Math" w:hAnsi="Cambria Math"/>
                        </w:rPr>
                      </m:ctrlPr>
                    </m:sSupPr>
                    <m:e>
                      <m:r>
                        <w:rPr>
                          <w:rFonts w:ascii="Cambria Math" w:cs="Cambria Math" w:eastAsia="Cambria Math" w:hAnsi="Cambria Math"/>
                        </w:rPr>
                        <m:t xml:space="preserve">x</m:t>
                      </m:r>
                    </m:e>
                    <m:sup>
                      <m:r>
                        <w:rPr>
                          <w:rFonts w:ascii="Cambria Math" w:cs="Cambria Math" w:eastAsia="Cambria Math" w:hAnsi="Cambria Math"/>
                        </w:rPr>
                        <m:t xml:space="preserve">2</m:t>
                      </m:r>
                    </m:sup>
                  </m:sSup>
                  <m:r>
                    <w:rPr>
                      <w:rFonts w:ascii="Cambria Math" w:cs="Cambria Math" w:eastAsia="Cambria Math" w:hAnsi="Cambria Math"/>
                    </w:rPr>
                    <m:t xml:space="preserve">+1</m:t>
                  </m:r>
                </m:e>
              </m:rad>
            </m:oMath>
            <w:r w:rsidDel="00000000" w:rsidR="00000000" w:rsidRPr="00000000">
              <w:rPr>
                <w:rtl w:val="0"/>
              </w:rPr>
              <w:t xml:space="preserve"> as v x2+1). This forces us to build a specialized </w:t>
            </w:r>
            <w:r w:rsidDel="00000000" w:rsidR="00000000" w:rsidRPr="00000000">
              <w:rPr>
                <w:b w:val="1"/>
                <w:bCs w:val="1"/>
                <w:rtl w:val="0"/>
              </w:rPr>
              <w:t xml:space="preserve">Math-Aware Vision-Language OCR pipeline</w:t>
            </w:r>
            <w:r w:rsidDel="00000000" w:rsidR="00000000" w:rsidRPr="00000000">
              <w:rPr>
                <w:rtl w:val="0"/>
              </w:rPr>
              <w:t xml:space="preserve"> (using Nougat / LaTeX-OCR) coupled with </w:t>
            </w:r>
            <w:r w:rsidDel="00000000" w:rsidR="00000000" w:rsidRPr="00000000">
              <w:rPr>
                <w:b w:val="1"/>
                <w:bCs w:val="1"/>
                <w:rtl w:val="0"/>
              </w:rPr>
              <w:t xml:space="preserve">Math-Aware Semantic Chunking</w:t>
            </w:r>
            <w:r w:rsidDel="00000000" w:rsidR="00000000" w:rsidRPr="00000000">
              <w:rPr>
                <w:rtl w:val="0"/>
              </w:rPr>
              <w:t xml:space="preserve"> to keep equations and problem statements contextually intact.</w:t>
            </w:r>
          </w:p>
          <w:p w:rsidR="00000000" w:rsidDel="00000000" w:rsidP="00000000" w:rsidRDefault="00000000" w:rsidRPr="00000000" w14:paraId="00000034">
            <w:pPr>
              <w:spacing w:after="80" w:lineRule="auto"/>
              <w:rPr/>
            </w:pPr>
            <w:r w:rsidDel="00000000" w:rsidR="00000000" w:rsidRPr="00000000">
              <w:rPr>
                <w:rtl w:val="0"/>
              </w:rPr>
            </w:r>
          </w:p>
        </w:tc>
      </w:tr>
      <w:tr>
        <w:trPr>
          <w:cantSplit w:val="0"/>
          <w:tblHeader w:val="0"/>
        </w:trPr>
        <w:tc>
          <w:tcPr>
            <w:shd w:fill="f2f2f2" w:val="clear"/>
            <w:tcMar>
              <w:top w:w="0.0" w:type="dxa"/>
              <w:bottom w:w="0.0" w:type="dxa"/>
            </w:tcMar>
          </w:tcPr>
          <w:p w:rsidR="00000000" w:rsidDel="00000000" w:rsidP="00000000" w:rsidRDefault="00000000" w:rsidRPr="00000000" w14:paraId="00000035">
            <w:pPr>
              <w:spacing w:after="80" w:lineRule="auto"/>
              <w:rPr/>
            </w:pPr>
            <w:r w:rsidDel="00000000" w:rsidR="00000000" w:rsidRPr="00000000">
              <w:rPr>
                <w:b w:val="1"/>
                <w:bCs w:val="1"/>
                <w:rtl w:val="0"/>
              </w:rPr>
              <w:t xml:space="preserve">Why this NFR + target</w:t>
            </w:r>
            <w:r w:rsidDel="00000000" w:rsidR="00000000" w:rsidRPr="00000000">
              <w:rPr>
                <w:rtl w:val="0"/>
              </w:rPr>
            </w:r>
          </w:p>
          <w:p w:rsidR="00000000" w:rsidDel="00000000" w:rsidP="00000000" w:rsidRDefault="00000000" w:rsidRPr="00000000" w14:paraId="00000036">
            <w:pPr>
              <w:spacing w:after="80" w:lineRule="auto"/>
              <w:rPr/>
            </w:pPr>
            <w:r w:rsidDel="00000000" w:rsidR="00000000" w:rsidRPr="00000000">
              <w:rPr>
                <w:i w:val="1"/>
                <w:iCs w:val="1"/>
                <w:color w:val="595959"/>
                <w:sz w:val="18"/>
                <w:szCs w:val="18"/>
                <w:rtl w:val="0"/>
              </w:rPr>
              <w:t xml:space="preserve">why this quality matters for your user, why THAT number is the right target (not a round guess), and the one thing you would trade to hit it.</w:t>
            </w:r>
            <w:r w:rsidDel="00000000" w:rsidR="00000000" w:rsidRPr="00000000">
              <w:rPr>
                <w:rtl w:val="0"/>
              </w:rPr>
            </w:r>
          </w:p>
        </w:tc>
        <w:tc>
          <w:tcPr>
            <w:tcMar>
              <w:top w:w="0.0" w:type="dxa"/>
              <w:bottom w:w="0.0" w:type="dxa"/>
            </w:tcMar>
          </w:tcPr>
          <w:p w:rsidR="00000000" w:rsidDel="00000000" w:rsidP="00000000" w:rsidRDefault="00000000" w:rsidRPr="00000000" w14:paraId="00000037">
            <w:pPr>
              <w:spacing w:after="80" w:lineRule="auto"/>
              <w:rPr/>
            </w:pPr>
            <w:r w:rsidDel="00000000" w:rsidR="00000000" w:rsidRPr="00000000">
              <w:rPr>
                <w:rtl w:val="0"/>
              </w:rPr>
              <w:t xml:space="preserve">In STEM education, a solution is useless if the student cannot follow </w:t>
            </w:r>
            <w:r w:rsidDel="00000000" w:rsidR="00000000" w:rsidRPr="00000000">
              <w:rPr>
                <w:i w:val="1"/>
                <w:iCs w:val="1"/>
                <w:rtl w:val="0"/>
              </w:rPr>
              <w:t xml:space="preserve">why</w:t>
            </w:r>
            <w:r w:rsidDel="00000000" w:rsidR="00000000" w:rsidRPr="00000000">
              <w:rPr>
                <w:rtl w:val="0"/>
              </w:rPr>
              <w:t xml:space="preserve"> a step was taken or </w:t>
            </w:r>
            <w:r w:rsidDel="00000000" w:rsidR="00000000" w:rsidRPr="00000000">
              <w:rPr>
                <w:i w:val="1"/>
                <w:iCs w:val="1"/>
                <w:rtl w:val="0"/>
              </w:rPr>
              <w:t xml:space="preserve">where</w:t>
            </w:r>
            <w:r w:rsidDel="00000000" w:rsidR="00000000" w:rsidRPr="00000000">
              <w:rPr>
                <w:rtl w:val="0"/>
              </w:rPr>
              <w:t xml:space="preserve"> the underlying theorem comes from. We target a </w:t>
            </w:r>
            <w:r w:rsidDel="00000000" w:rsidR="00000000" w:rsidRPr="00000000">
              <w:rPr>
                <w:b w:val="1"/>
                <w:bCs w:val="1"/>
                <w:rtl w:val="0"/>
              </w:rPr>
              <w:t xml:space="preserve">Grounded Explanation Faithfulness Score </w:t>
            </w:r>
            <m:oMath>
              <m:r>
                <w:rPr>
                  <w:rFonts w:ascii="Cambria Math" w:cs="Cambria Math" w:eastAsia="Cambria Math" w:hAnsi="Cambria Math"/>
                </w:rPr>
                <m:t xml:space="preserve">≥0.90</m:t>
              </m:r>
            </m:oMath>
            <w:r w:rsidDel="00000000" w:rsidR="00000000" w:rsidRPr="00000000">
              <w:rPr>
                <w:rtl w:val="0"/>
              </w:rPr>
              <w:t xml:space="preserve"> (measured by LLM-judge step verification) and </w:t>
            </w:r>
            <m:oMath>
              <m:r>
                <w:rPr>
                  <w:rFonts w:ascii="Cambria Math" w:cs="Cambria Math" w:eastAsia="Cambria Math" w:hAnsi="Cambria Math"/>
                </w:rPr>
                <m:t xml:space="preserve">100%</m:t>
              </m:r>
            </m:oMath>
            <w:r w:rsidDel="00000000" w:rsidR="00000000" w:rsidRPr="00000000">
              <w:rPr>
                <w:rtl w:val="0"/>
              </w:rPr>
              <w:t xml:space="preserve"> citation traceability. To achieve complete step-by-step explainability and formula validation, we trade off query latency (accepting up to </w:t>
            </w:r>
            <m:oMath>
              <m:r>
                <w:rPr>
                  <w:rFonts w:ascii="Cambria Math" w:cs="Cambria Math" w:eastAsia="Cambria Math" w:hAnsi="Cambria Math"/>
                </w:rPr>
                <m:t xml:space="preserve">2.5</m:t>
              </m:r>
              <m:r>
                <w:rPr/>
                <m:t xml:space="preserve"> s</m:t>
              </m:r>
            </m:oMath>
            <w:r w:rsidDel="00000000" w:rsidR="00000000" w:rsidRPr="00000000">
              <w:rPr>
                <w:rtl w:val="0"/>
              </w:rPr>
              <w:t xml:space="preserve"> per query instead of sub-second responses).</w:t>
            </w:r>
          </w:p>
        </w:tc>
      </w:tr>
    </w:tbl>
    <w:p w:rsidR="00000000" w:rsidDel="00000000" w:rsidP="00000000" w:rsidRDefault="00000000" w:rsidRPr="00000000" w14:paraId="00000038">
      <w:pPr>
        <w:spacing w:after="60" w:before="120" w:lineRule="auto"/>
        <w:rPr/>
      </w:pPr>
      <w:r w:rsidDel="00000000" w:rsidR="00000000" w:rsidRPr="00000000">
        <w:rPr>
          <w:b w:val="1"/>
          <w:bCs w:val="1"/>
          <w:sz w:val="22"/>
          <w:szCs w:val="22"/>
          <w:rtl w:val="0"/>
        </w:rPr>
        <w:t xml:space="preserve">The rest of the framing</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shd w:fill="f2f2f2" w:val="clear"/>
            <w:tcMar>
              <w:top w:w="0.0" w:type="dxa"/>
              <w:bottom w:w="0.0" w:type="dxa"/>
            </w:tcMar>
          </w:tcPr>
          <w:p w:rsidR="00000000" w:rsidDel="00000000" w:rsidP="00000000" w:rsidRDefault="00000000" w:rsidRPr="00000000" w14:paraId="00000039">
            <w:pPr>
              <w:spacing w:after="80" w:lineRule="auto"/>
              <w:rPr/>
            </w:pPr>
            <w:r w:rsidDel="00000000" w:rsidR="00000000" w:rsidRPr="00000000">
              <w:rPr>
                <w:b w:val="1"/>
                <w:bCs w:val="1"/>
                <w:rtl w:val="0"/>
              </w:rPr>
              <w:t xml:space="preserve">Who would use this</w:t>
            </w:r>
            <w:r w:rsidDel="00000000" w:rsidR="00000000" w:rsidRPr="00000000">
              <w:rPr>
                <w:rtl w:val="0"/>
              </w:rPr>
            </w:r>
          </w:p>
          <w:p w:rsidR="00000000" w:rsidDel="00000000" w:rsidP="00000000" w:rsidRDefault="00000000" w:rsidRPr="00000000" w14:paraId="0000003A">
            <w:pPr>
              <w:spacing w:after="80" w:lineRule="auto"/>
              <w:rPr/>
            </w:pPr>
            <w:r w:rsidDel="00000000" w:rsidR="00000000" w:rsidRPr="00000000">
              <w:rPr>
                <w:i w:val="1"/>
                <w:iCs w:val="1"/>
                <w:color w:val="595959"/>
                <w:sz w:val="18"/>
                <w:szCs w:val="18"/>
                <w:rtl w:val="0"/>
              </w:rPr>
              <w:t xml:space="preserve">the real person/role who'd use the finished tool and the decision it helps. Not “data scientists” or “the marker”.</w:t>
            </w:r>
            <w:r w:rsidDel="00000000" w:rsidR="00000000" w:rsidRPr="00000000">
              <w:rPr>
                <w:rtl w:val="0"/>
              </w:rPr>
            </w:r>
          </w:p>
        </w:tc>
        <w:tc>
          <w:tcPr>
            <w:tcMar>
              <w:top w:w="0.0" w:type="dxa"/>
              <w:bottom w:w="0.0" w:type="dxa"/>
            </w:tcMar>
          </w:tcPr>
          <w:p w:rsidR="00000000" w:rsidDel="00000000" w:rsidP="00000000" w:rsidRDefault="00000000" w:rsidRPr="00000000" w14:paraId="0000003B">
            <w:pPr>
              <w:spacing w:after="80" w:lineRule="auto"/>
              <w:rPr/>
            </w:pPr>
            <w:r w:rsidDel="00000000" w:rsidR="00000000" w:rsidRPr="00000000">
              <w:rPr>
                <w:rtl w:val="0"/>
              </w:rPr>
              <w:t xml:space="preserve">High school (like A-levels Cambridge/Edexcel) Mathematics students, AP/Introductory Calculus college students, and STEM tutors structuring diagnostic practice sessions.</w:t>
            </w:r>
          </w:p>
        </w:tc>
      </w:tr>
      <w:tr>
        <w:trPr>
          <w:cantSplit w:val="0"/>
          <w:tblHeader w:val="0"/>
        </w:trPr>
        <w:tc>
          <w:tcPr>
            <w:shd w:fill="f2f2f2" w:val="clear"/>
            <w:tcMar>
              <w:top w:w="0.0" w:type="dxa"/>
              <w:bottom w:w="0.0" w:type="dxa"/>
            </w:tcMar>
          </w:tcPr>
          <w:p w:rsidR="00000000" w:rsidDel="00000000" w:rsidP="00000000" w:rsidRDefault="00000000" w:rsidRPr="00000000" w14:paraId="0000003C">
            <w:pPr>
              <w:spacing w:after="80" w:lineRule="auto"/>
              <w:rPr/>
            </w:pPr>
            <w:r w:rsidDel="00000000" w:rsidR="00000000" w:rsidRPr="00000000">
              <w:rPr>
                <w:b w:val="1"/>
                <w:bCs w:val="1"/>
                <w:rtl w:val="0"/>
              </w:rPr>
              <w:t xml:space="preserve">How we measure success</w:t>
            </w:r>
            <w:r w:rsidDel="00000000" w:rsidR="00000000" w:rsidRPr="00000000">
              <w:rPr>
                <w:rtl w:val="0"/>
              </w:rPr>
            </w:r>
          </w:p>
          <w:p w:rsidR="00000000" w:rsidDel="00000000" w:rsidP="00000000" w:rsidRDefault="00000000" w:rsidRPr="00000000" w14:paraId="0000003D">
            <w:pPr>
              <w:spacing w:after="80" w:lineRule="auto"/>
              <w:rPr/>
            </w:pPr>
            <w:r w:rsidDel="00000000" w:rsidR="00000000" w:rsidRPr="00000000">
              <w:rPr>
                <w:i w:val="1"/>
                <w:iCs w:val="1"/>
                <w:color w:val="595959"/>
                <w:sz w:val="18"/>
                <w:szCs w:val="18"/>
                <w:rtl w:val="0"/>
              </w:rPr>
              <w:t xml:space="preserve">pick ONE headline number for answer quality and state your target (e.g. groundedness ≥ 0.9; answer-F1 ≥ 0.7).</w:t>
            </w:r>
            <w:r w:rsidDel="00000000" w:rsidR="00000000" w:rsidRPr="00000000">
              <w:rPr>
                <w:rtl w:val="0"/>
              </w:rPr>
            </w:r>
          </w:p>
        </w:tc>
        <w:tc>
          <w:tcPr>
            <w:tcMar>
              <w:top w:w="0.0" w:type="dxa"/>
              <w:bottom w:w="0.0" w:type="dxa"/>
            </w:tcMar>
          </w:tcPr>
          <w:p w:rsidR="00000000" w:rsidDel="00000000" w:rsidP="00000000" w:rsidRDefault="00000000" w:rsidRPr="00000000" w14:paraId="0000003E">
            <w:pPr>
              <w:spacing w:after="80" w:lineRule="auto"/>
              <w:rPr/>
            </w:pPr>
            <w:r w:rsidDel="00000000" w:rsidR="00000000" w:rsidRPr="00000000">
              <w:rPr>
                <w:b w:val="1"/>
                <w:bCs w:val="1"/>
                <w:rtl w:val="0"/>
              </w:rPr>
              <w:t xml:space="preserve">Headline Metric</w:t>
            </w:r>
            <w:r w:rsidDel="00000000" w:rsidR="00000000" w:rsidRPr="00000000">
              <w:rPr>
                <w:rtl w:val="0"/>
              </w:rPr>
              <w:t xml:space="preserve">: Grounded Explanation Faithfulness Score </w:t>
            </w:r>
            <m:oMath>
              <m:r>
                <w:rPr>
                  <w:rFonts w:ascii="Cambria Math" w:cs="Cambria Math" w:eastAsia="Cambria Math" w:hAnsi="Cambria Math"/>
                </w:rPr>
                <m:t xml:space="preserve">≥0.90</m:t>
              </m:r>
            </m:oMath>
            <w:r w:rsidDel="00000000" w:rsidR="00000000" w:rsidRPr="00000000">
              <w:rPr>
                <w:rtl w:val="0"/>
              </w:rPr>
              <w:t xml:space="preserve"> and Symbolic Step Match Accuracy </w:t>
            </w:r>
            <m:oMath>
              <m:r>
                <w:rPr>
                  <w:rFonts w:ascii="Cambria Math" w:cs="Cambria Math" w:eastAsia="Cambria Math" w:hAnsi="Cambria Math"/>
                </w:rPr>
                <m:t xml:space="preserve">≥0.85</m:t>
              </m:r>
            </m:oMath>
            <w:r w:rsidDel="00000000" w:rsidR="00000000" w:rsidRPr="00000000">
              <w:rPr>
                <w:rtl w:val="0"/>
              </w:rPr>
              <w:t xml:space="preserve"> on benchmark exercise sets.</w:t>
            </w:r>
          </w:p>
          <w:p w:rsidR="00000000" w:rsidDel="00000000" w:rsidP="00000000" w:rsidRDefault="00000000" w:rsidRPr="00000000" w14:paraId="0000003F">
            <w:pPr>
              <w:spacing w:after="80" w:lineRule="auto"/>
              <w:rPr/>
            </w:pPr>
            <w:r w:rsidDel="00000000" w:rsidR="00000000" w:rsidRPr="00000000">
              <w:rPr>
                <w:rtl w:val="0"/>
              </w:rPr>
            </w:r>
          </w:p>
        </w:tc>
      </w:tr>
      <w:tr>
        <w:trPr>
          <w:cantSplit w:val="0"/>
          <w:tblHeader w:val="0"/>
        </w:trPr>
        <w:tc>
          <w:tcPr>
            <w:shd w:fill="f2f2f2" w:val="clear"/>
            <w:tcMar>
              <w:top w:w="0.0" w:type="dxa"/>
              <w:bottom w:w="0.0" w:type="dxa"/>
            </w:tcMar>
          </w:tcPr>
          <w:p w:rsidR="00000000" w:rsidDel="00000000" w:rsidP="00000000" w:rsidRDefault="00000000" w:rsidRPr="00000000" w14:paraId="00000040">
            <w:pPr>
              <w:spacing w:after="80" w:lineRule="auto"/>
              <w:rPr/>
            </w:pPr>
            <w:r w:rsidDel="00000000" w:rsidR="00000000" w:rsidRPr="00000000">
              <w:rPr>
                <w:b w:val="1"/>
                <w:bCs w:val="1"/>
                <w:rtl w:val="0"/>
              </w:rPr>
              <w:t xml:space="preserve">Score we want to beat</w:t>
            </w:r>
            <w:r w:rsidDel="00000000" w:rsidR="00000000" w:rsidRPr="00000000">
              <w:rPr>
                <w:rtl w:val="0"/>
              </w:rPr>
            </w:r>
          </w:p>
          <w:p w:rsidR="00000000" w:rsidDel="00000000" w:rsidP="00000000" w:rsidRDefault="00000000" w:rsidRPr="00000000" w14:paraId="00000041">
            <w:pPr>
              <w:spacing w:after="80" w:lineRule="auto"/>
              <w:rPr/>
            </w:pPr>
            <w:r w:rsidDel="00000000" w:rsidR="00000000" w:rsidRPr="00000000">
              <w:rPr>
                <w:i w:val="1"/>
                <w:iCs w:val="1"/>
                <w:color w:val="595959"/>
                <w:sz w:val="18"/>
                <w:szCs w:val="18"/>
                <w:rtl w:val="0"/>
              </w:rPr>
              <w:t xml:space="preserve">the laziest baseline, so you can prove value (e.g. “return the top-1 retrieved chunk verbatim = 0.4 answer-F1”).</w:t>
            </w:r>
            <w:r w:rsidDel="00000000" w:rsidR="00000000" w:rsidRPr="00000000">
              <w:rPr>
                <w:rtl w:val="0"/>
              </w:rPr>
            </w:r>
          </w:p>
        </w:tc>
        <w:tc>
          <w:tcPr>
            <w:tcMar>
              <w:top w:w="0.0" w:type="dxa"/>
              <w:bottom w:w="0.0" w:type="dxa"/>
            </w:tcMar>
          </w:tcPr>
          <w:p w:rsidR="00000000" w:rsidDel="00000000" w:rsidP="00000000" w:rsidRDefault="00000000" w:rsidRPr="00000000" w14:paraId="00000042">
            <w:pPr>
              <w:spacing w:after="80" w:lineRule="auto"/>
              <w:rPr/>
            </w:pPr>
            <w:r w:rsidDel="00000000" w:rsidR="00000000" w:rsidRPr="00000000">
              <w:rPr>
                <w:b w:val="1"/>
                <w:bCs w:val="1"/>
                <w:rtl w:val="0"/>
              </w:rPr>
              <w:t xml:space="preserve">Lazy Baseline</w:t>
            </w:r>
            <w:r w:rsidDel="00000000" w:rsidR="00000000" w:rsidRPr="00000000">
              <w:rPr>
                <w:rtl w:val="0"/>
              </w:rPr>
              <w:t xml:space="preserve">: Naive BM25 retrieval returning the top-1 retrieved chunk verbatim without math formula parsing or step explanation </w:t>
            </w:r>
            <m:oMath>
              <m:r>
                <m:t>→</m:t>
              </m:r>
            </m:oMath>
            <w:r w:rsidDel="00000000" w:rsidR="00000000" w:rsidRPr="00000000">
              <w:rPr>
                <w:rtl w:val="0"/>
              </w:rPr>
              <w:t xml:space="preserve"> </w:t>
            </w:r>
            <w:r w:rsidDel="00000000" w:rsidR="00000000" w:rsidRPr="00000000">
              <w:rPr>
                <w:b w:val="1"/>
                <w:bCs w:val="1"/>
                <w:rtl w:val="0"/>
              </w:rPr>
              <w:t xml:space="preserve">Answer Math-F1 / Accuracy = 0.35</w:t>
            </w:r>
            <w:r w:rsidDel="00000000" w:rsidR="00000000" w:rsidRPr="00000000">
              <w:rPr>
                <w:rtl w:val="0"/>
              </w:rPr>
              <w:t xml:space="preserve">.</w:t>
            </w:r>
          </w:p>
          <w:p w:rsidR="00000000" w:rsidDel="00000000" w:rsidP="00000000" w:rsidRDefault="00000000" w:rsidRPr="00000000" w14:paraId="00000043">
            <w:pPr>
              <w:spacing w:after="80" w:lineRule="auto"/>
              <w:rPr/>
            </w:pPr>
            <w:r w:rsidDel="00000000" w:rsidR="00000000" w:rsidRPr="00000000">
              <w:rPr>
                <w:rtl w:val="0"/>
              </w:rPr>
            </w:r>
          </w:p>
        </w:tc>
      </w:tr>
    </w:tbl>
    <w:p w:rsidR="00000000" w:rsidDel="00000000" w:rsidP="00000000" w:rsidRDefault="00000000" w:rsidRPr="00000000" w14:paraId="00000044">
      <w:pPr>
        <w:pStyle w:val="Heading2"/>
        <w:spacing w:after="100" w:before="240" w:lineRule="auto"/>
        <w:rPr/>
      </w:pPr>
      <w:r w:rsidDel="00000000" w:rsidR="00000000" w:rsidRPr="00000000">
        <w:rPr>
          <w:b w:val="1"/>
          <w:bCs w:val="1"/>
          <w:color w:val="1f3864"/>
          <w:rtl w:val="0"/>
        </w:rPr>
        <w:t xml:space="preserve">Section 2 — Our Corpus</w:t>
      </w:r>
      <w:r w:rsidDel="00000000" w:rsidR="00000000" w:rsidRPr="00000000">
        <w:rPr>
          <w:rtl w:val="0"/>
        </w:rPr>
      </w:r>
    </w:p>
    <w:p w:rsidR="00000000" w:rsidDel="00000000" w:rsidP="00000000" w:rsidRDefault="00000000" w:rsidRPr="00000000" w14:paraId="00000045">
      <w:pPr>
        <w:spacing w:after="100" w:lineRule="auto"/>
        <w:rPr/>
      </w:pPr>
      <w:r w:rsidDel="00000000" w:rsidR="00000000" w:rsidRPr="00000000">
        <w:rPr>
          <w:i w:val="1"/>
          <w:iCs w:val="1"/>
          <w:color w:val="595959"/>
          <w:sz w:val="18"/>
          <w:szCs w:val="18"/>
          <w:rtl w:val="0"/>
        </w:rPr>
        <w:t xml:space="preserve">Your knowledge base is scanned book pages — images before they are text. Sourcing and documenting them is graded here.</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1"/>
        <w:gridCol w:w="7849"/>
        <w:tblGridChange w:id="0">
          <w:tblGrid>
            <w:gridCol w:w="1511"/>
            <w:gridCol w:w="7849"/>
          </w:tblGrid>
        </w:tblGridChange>
      </w:tblGrid>
      <w:tr>
        <w:trPr>
          <w:cantSplit w:val="0"/>
          <w:tblHeader w:val="0"/>
        </w:trPr>
        <w:tc>
          <w:tcPr>
            <w:shd w:fill="f2f2f2" w:val="clear"/>
            <w:tcMar>
              <w:top w:w="0.0" w:type="dxa"/>
              <w:bottom w:w="0.0" w:type="dxa"/>
            </w:tcMar>
          </w:tcPr>
          <w:p w:rsidR="00000000" w:rsidDel="00000000" w:rsidP="00000000" w:rsidRDefault="00000000" w:rsidRPr="00000000" w14:paraId="00000046">
            <w:pPr>
              <w:spacing w:after="80" w:lineRule="auto"/>
              <w:rPr/>
            </w:pPr>
            <w:r w:rsidDel="00000000" w:rsidR="00000000" w:rsidRPr="00000000">
              <w:rPr>
                <w:b w:val="1"/>
                <w:bCs w:val="1"/>
                <w:rtl w:val="0"/>
              </w:rPr>
              <w:t xml:space="preserve">Corpus name and link</w:t>
            </w:r>
            <w:r w:rsidDel="00000000" w:rsidR="00000000" w:rsidRPr="00000000">
              <w:rPr>
                <w:rtl w:val="0"/>
              </w:rPr>
            </w:r>
          </w:p>
          <w:p w:rsidR="00000000" w:rsidDel="00000000" w:rsidP="00000000" w:rsidRDefault="00000000" w:rsidRPr="00000000" w14:paraId="00000047">
            <w:pPr>
              <w:spacing w:after="80" w:lineRule="auto"/>
              <w:rPr/>
            </w:pPr>
            <w:r w:rsidDel="00000000" w:rsidR="00000000" w:rsidRPr="00000000">
              <w:rPr>
                <w:i w:val="1"/>
                <w:iCs w:val="1"/>
                <w:color w:val="595959"/>
                <w:sz w:val="18"/>
                <w:szCs w:val="18"/>
                <w:rtl w:val="0"/>
              </w:rPr>
              <w:t xml:space="preserve">the public source and a working link (e.g. Internet Archive, HathiTrust, Qatar Digital Library). Must be scanned page-images, not pre-typed text, and freely usable.</w:t>
            </w:r>
            <w:r w:rsidDel="00000000" w:rsidR="00000000" w:rsidRPr="00000000">
              <w:rPr>
                <w:rtl w:val="0"/>
              </w:rPr>
            </w:r>
          </w:p>
        </w:tc>
        <w:tc>
          <w:tcPr>
            <w:tcMar>
              <w:top w:w="0.0" w:type="dxa"/>
              <w:bottom w:w="0.0" w:type="dxa"/>
            </w:tcMar>
          </w:tcPr>
          <w:p w:rsidR="00000000" w:rsidDel="00000000" w:rsidP="00000000" w:rsidRDefault="00000000" w:rsidRPr="00000000" w14:paraId="00000048">
            <w:pPr>
              <w:spacing w:after="80" w:lineRule="auto"/>
              <w:rPr/>
            </w:pPr>
            <w:r w:rsidDel="00000000" w:rsidR="00000000" w:rsidRPr="00000000">
              <w:rPr>
                <w:b w:val="1"/>
                <w:bCs w:val="1"/>
                <w:rtl w:val="0"/>
              </w:rPr>
              <w:t xml:space="preserve">Siyavula Everything Maths (Grades 11 &amp; 12) + OpenStax Calculus (Vol 1 &amp; 2) Corpus</w:t>
            </w:r>
            <w:r w:rsidDel="00000000" w:rsidR="00000000" w:rsidRPr="00000000">
              <w:rPr>
                <w:rtl w:val="0"/>
              </w:rPr>
            </w:r>
          </w:p>
          <w:p w:rsidR="00000000" w:rsidDel="00000000" w:rsidP="00000000" w:rsidRDefault="00000000" w:rsidRPr="00000000" w14:paraId="00000049">
            <w:pPr>
              <w:spacing w:after="80" w:lineRule="auto"/>
              <w:rPr/>
            </w:pPr>
            <w:r w:rsidDel="00000000" w:rsidR="00000000" w:rsidRPr="00000000">
              <w:rPr>
                <w:i w:val="1"/>
                <w:iCs w:val="1"/>
                <w:rtl w:val="0"/>
              </w:rPr>
              <w:t xml:space="preserve">Links</w:t>
            </w:r>
            <w:r w:rsidDel="00000000" w:rsidR="00000000" w:rsidRPr="00000000">
              <w:rPr>
                <w:rtl w:val="0"/>
              </w:rPr>
              <w:t xml:space="preserve">:</w:t>
            </w:r>
          </w:p>
          <w:p w:rsidR="00000000" w:rsidDel="00000000" w:rsidP="00000000" w:rsidRDefault="00000000" w:rsidRPr="00000000" w14:paraId="0000004A">
            <w:pPr>
              <w:spacing w:after="80" w:lineRule="auto"/>
              <w:rPr/>
            </w:pPr>
            <w:hyperlink r:id="rId6">
              <w:r w:rsidDel="00000000" w:rsidR="00000000" w:rsidRPr="00000000">
                <w:rPr>
                  <w:color w:val="0000ee"/>
                  <w:u w:val="single"/>
                  <w:rtl w:val="0"/>
                </w:rPr>
                <w:t xml:space="preserve">CSE 429 Group 15 Project Corpus</w:t>
              </w:r>
            </w:hyperlink>
            <w:r w:rsidDel="00000000" w:rsidR="00000000" w:rsidRPr="00000000">
              <w:rPr>
                <w:rtl w:val="0"/>
              </w:rPr>
            </w:r>
          </w:p>
          <w:p w:rsidR="00000000" w:rsidDel="00000000" w:rsidP="00000000" w:rsidRDefault="00000000" w:rsidRPr="00000000" w14:paraId="0000004B">
            <w:pPr>
              <w:spacing w:after="80" w:lineRule="auto"/>
              <w:rPr/>
            </w:pPr>
            <w:r w:rsidDel="00000000" w:rsidR="00000000" w:rsidRPr="00000000">
              <w:rPr>
                <w:rtl w:val="0"/>
              </w:rPr>
            </w:r>
          </w:p>
        </w:tc>
      </w:tr>
      <w:tr>
        <w:trPr>
          <w:cantSplit w:val="0"/>
          <w:tblHeader w:val="0"/>
        </w:trPr>
        <w:tc>
          <w:tcPr>
            <w:shd w:fill="f2f2f2" w:val="clear"/>
            <w:tcMar>
              <w:top w:w="0.0" w:type="dxa"/>
              <w:bottom w:w="0.0" w:type="dxa"/>
            </w:tcMar>
          </w:tcPr>
          <w:p w:rsidR="00000000" w:rsidDel="00000000" w:rsidP="00000000" w:rsidRDefault="00000000" w:rsidRPr="00000000" w14:paraId="0000004C">
            <w:pPr>
              <w:spacing w:after="80" w:lineRule="auto"/>
              <w:rPr/>
            </w:pPr>
            <w:r w:rsidDel="00000000" w:rsidR="00000000" w:rsidRPr="00000000">
              <w:rPr>
                <w:b w:val="1"/>
                <w:bCs w:val="1"/>
                <w:rtl w:val="0"/>
              </w:rPr>
              <w:t xml:space="preserve">Licence, and may we share it</w:t>
            </w:r>
            <w:r w:rsidDel="00000000" w:rsidR="00000000" w:rsidRPr="00000000">
              <w:rPr>
                <w:rtl w:val="0"/>
              </w:rPr>
            </w:r>
          </w:p>
          <w:p w:rsidR="00000000" w:rsidDel="00000000" w:rsidP="00000000" w:rsidRDefault="00000000" w:rsidRPr="00000000" w14:paraId="0000004D">
            <w:pPr>
              <w:spacing w:after="80" w:lineRule="auto"/>
              <w:rPr/>
            </w:pPr>
            <w:r w:rsidDel="00000000" w:rsidR="00000000" w:rsidRPr="00000000">
              <w:rPr>
                <w:i w:val="1"/>
                <w:iCs w:val="1"/>
                <w:color w:val="595959"/>
                <w:sz w:val="18"/>
                <w:szCs w:val="18"/>
                <w:rtl w:val="0"/>
              </w:rPr>
              <w:t xml:space="preserve">the licence (public-domain / CC-BY / “research only”) and whether you may re-share. If not, write “link only” and hand in a download script.</w:t>
            </w:r>
            <w:r w:rsidDel="00000000" w:rsidR="00000000" w:rsidRPr="00000000">
              <w:rPr>
                <w:rtl w:val="0"/>
              </w:rPr>
            </w:r>
          </w:p>
        </w:tc>
        <w:tc>
          <w:tcPr>
            <w:tcMar>
              <w:top w:w="0.0" w:type="dxa"/>
              <w:bottom w:w="0.0" w:type="dxa"/>
            </w:tcMar>
          </w:tcPr>
          <w:p w:rsidR="00000000" w:rsidDel="00000000" w:rsidP="00000000" w:rsidRDefault="00000000" w:rsidRPr="00000000" w14:paraId="0000004E">
            <w:pPr>
              <w:spacing w:after="80" w:lineRule="auto"/>
              <w:rPr/>
            </w:pPr>
            <w:r w:rsidDel="00000000" w:rsidR="00000000" w:rsidRPr="00000000">
              <w:rPr>
                <w:rtl w:val="0"/>
              </w:rPr>
              <w:t xml:space="preserve">Open Educational Resources (OER): </w:t>
            </w:r>
            <w:r w:rsidDel="00000000" w:rsidR="00000000" w:rsidRPr="00000000">
              <w:rPr>
                <w:b w:val="1"/>
                <w:bCs w:val="1"/>
                <w:rtl w:val="0"/>
              </w:rPr>
              <w:t xml:space="preserve">Creative Commons Attribution (CC BY)</w:t>
            </w:r>
            <w:r w:rsidDel="00000000" w:rsidR="00000000" w:rsidRPr="00000000">
              <w:rPr>
                <w:rtl w:val="0"/>
              </w:rPr>
              <w:t xml:space="preserve"> (Siyavula) &amp; </w:t>
            </w:r>
            <w:r w:rsidDel="00000000" w:rsidR="00000000" w:rsidRPr="00000000">
              <w:rPr>
                <w:b w:val="1"/>
                <w:bCs w:val="1"/>
                <w:rtl w:val="0"/>
              </w:rPr>
              <w:t xml:space="preserve">CC BY-NC-SA 4.0</w:t>
            </w:r>
            <w:r w:rsidDel="00000000" w:rsidR="00000000" w:rsidRPr="00000000">
              <w:rPr>
                <w:rtl w:val="0"/>
              </w:rPr>
              <w:t xml:space="preserve"> (OpenStax). 100% legal for educational RAG research and re-sharing.</w:t>
            </w:r>
          </w:p>
        </w:tc>
      </w:tr>
      <w:tr>
        <w:trPr>
          <w:cantSplit w:val="0"/>
          <w:tblHeader w:val="0"/>
        </w:trPr>
        <w:tc>
          <w:tcPr>
            <w:shd w:fill="f2f2f2" w:val="clear"/>
            <w:tcMar>
              <w:top w:w="0.0" w:type="dxa"/>
              <w:bottom w:w="0.0" w:type="dxa"/>
            </w:tcMar>
          </w:tcPr>
          <w:p w:rsidR="00000000" w:rsidDel="00000000" w:rsidP="00000000" w:rsidRDefault="00000000" w:rsidRPr="00000000" w14:paraId="0000004F">
            <w:pPr>
              <w:spacing w:after="80" w:lineRule="auto"/>
              <w:rPr/>
            </w:pPr>
            <w:r w:rsidDel="00000000" w:rsidR="00000000" w:rsidRPr="00000000">
              <w:rPr>
                <w:b w:val="1"/>
                <w:bCs w:val="1"/>
                <w:rtl w:val="0"/>
              </w:rPr>
              <w:t xml:space="preserve">How big is it</w:t>
            </w:r>
            <w:r w:rsidDel="00000000" w:rsidR="00000000" w:rsidRPr="00000000">
              <w:rPr>
                <w:rtl w:val="0"/>
              </w:rPr>
            </w:r>
          </w:p>
          <w:p w:rsidR="00000000" w:rsidDel="00000000" w:rsidP="00000000" w:rsidRDefault="00000000" w:rsidRPr="00000000" w14:paraId="00000050">
            <w:pPr>
              <w:spacing w:after="80" w:lineRule="auto"/>
              <w:rPr/>
            </w:pPr>
            <w:r w:rsidDel="00000000" w:rsidR="00000000" w:rsidRPr="00000000">
              <w:rPr>
                <w:i w:val="1"/>
                <w:iCs w:val="1"/>
                <w:color w:val="595959"/>
                <w:sz w:val="18"/>
                <w:szCs w:val="18"/>
                <w:rtl w:val="0"/>
              </w:rPr>
              <w:t xml:space="preserve">must be ≥ 300 pages AND ≥ 60,000 words of usable text (huge-corpus profile: ≥ 100k pages). State pages, words, and MB on disk.</w:t>
            </w:r>
            <w:r w:rsidDel="00000000" w:rsidR="00000000" w:rsidRPr="00000000">
              <w:rPr>
                <w:rtl w:val="0"/>
              </w:rPr>
            </w:r>
          </w:p>
        </w:tc>
        <w:tc>
          <w:tcPr>
            <w:tcMar>
              <w:top w:w="0.0" w:type="dxa"/>
              <w:bottom w:w="0.0" w:type="dxa"/>
            </w:tcMar>
          </w:tcPr>
          <w:p w:rsidR="00000000" w:rsidDel="00000000" w:rsidP="00000000" w:rsidRDefault="00000000" w:rsidRPr="00000000" w14:paraId="00000051">
            <w:pPr>
              <w:spacing w:after="80" w:lineRule="auto"/>
              <w:rPr/>
            </w:pPr>
            <w:r w:rsidDel="00000000" w:rsidR="00000000" w:rsidRPr="00000000">
              <w:rPr>
                <w:rtl w:val="0"/>
              </w:rPr>
              <w:t xml:space="preserve">Size of all corpus pdfs = 398.144MB</w:t>
            </w:r>
          </w:p>
          <w:p w:rsidR="00000000" w:rsidDel="00000000" w:rsidP="00000000" w:rsidRDefault="00000000" w:rsidRPr="00000000" w14:paraId="00000052">
            <w:pPr>
              <w:spacing w:after="80" w:lineRule="auto"/>
              <w:rPr/>
            </w:pPr>
            <w:r w:rsidDel="00000000" w:rsidR="00000000" w:rsidRPr="00000000">
              <w:rPr>
                <w:rtl w:val="0"/>
              </w:rPr>
              <w:t xml:space="preserve">Total scanned pages = 2,521</w:t>
            </w:r>
          </w:p>
          <w:p w:rsidR="00000000" w:rsidDel="00000000" w:rsidP="00000000" w:rsidRDefault="00000000" w:rsidRPr="00000000" w14:paraId="00000053">
            <w:pPr>
              <w:spacing w:after="80" w:lineRule="auto"/>
              <w:rPr/>
            </w:pPr>
            <w:r w:rsidDel="00000000" w:rsidR="00000000" w:rsidRPr="00000000">
              <w:rPr>
                <w:rtl w:val="0"/>
              </w:rPr>
            </w:r>
          </w:p>
          <w:p w:rsidR="00000000" w:rsidDel="00000000" w:rsidP="00000000" w:rsidRDefault="00000000" w:rsidRPr="00000000" w14:paraId="00000054">
            <w:pPr>
              <w:spacing w:after="80" w:lineRule="auto"/>
              <w:rPr/>
            </w:pPr>
            <w:r w:rsidDel="00000000" w:rsidR="00000000" w:rsidRPr="00000000">
              <w:rPr>
                <w:rtl w:val="0"/>
              </w:rPr>
              <w:t xml:space="preserve">Word Count:</w:t>
            </w:r>
          </w:p>
          <w:p w:rsidR="00000000" w:rsidDel="00000000" w:rsidP="00000000" w:rsidRDefault="00000000" w:rsidRPr="00000000" w14:paraId="00000055">
            <w:pPr>
              <w:spacing w:after="80" w:lineRule="auto"/>
              <w:rPr/>
            </w:pPr>
            <w:r w:rsidDel="00000000" w:rsidR="00000000" w:rsidRPr="00000000">
              <w:rPr>
                <w:rtl w:val="0"/>
              </w:rPr>
              <w:t xml:space="preserve">Siyavula Grade 11 = 121,785</w:t>
            </w:r>
          </w:p>
          <w:p w:rsidR="00000000" w:rsidDel="00000000" w:rsidP="00000000" w:rsidRDefault="00000000" w:rsidRPr="00000000" w14:paraId="00000056">
            <w:pPr>
              <w:spacing w:after="80" w:lineRule="auto"/>
              <w:rPr/>
            </w:pPr>
            <w:r w:rsidDel="00000000" w:rsidR="00000000" w:rsidRPr="00000000">
              <w:rPr>
                <w:rtl w:val="0"/>
              </w:rPr>
              <w:t xml:space="preserve">Siyavula Grade 12 = 102,669</w:t>
            </w:r>
          </w:p>
          <w:p w:rsidR="00000000" w:rsidDel="00000000" w:rsidP="00000000" w:rsidRDefault="00000000" w:rsidRPr="00000000" w14:paraId="00000057">
            <w:pPr>
              <w:spacing w:after="80" w:lineRule="auto"/>
              <w:rPr/>
            </w:pPr>
            <w:r w:rsidDel="00000000" w:rsidR="00000000" w:rsidRPr="00000000">
              <w:rPr>
                <w:rtl w:val="0"/>
              </w:rPr>
              <w:t xml:space="preserve">OpenStax Calculus Vol 1 = 265,533</w:t>
            </w:r>
          </w:p>
          <w:p w:rsidR="00000000" w:rsidDel="00000000" w:rsidP="00000000" w:rsidRDefault="00000000" w:rsidRPr="00000000" w14:paraId="00000058">
            <w:pPr>
              <w:spacing w:after="80" w:lineRule="auto"/>
              <w:rPr/>
            </w:pPr>
            <w:r w:rsidDel="00000000" w:rsidR="00000000" w:rsidRPr="00000000">
              <w:rPr>
                <w:rtl w:val="0"/>
              </w:rPr>
              <w:t xml:space="preserve">OpenStax Calculus Vol 2 = 254,105</w:t>
            </w:r>
          </w:p>
          <w:p w:rsidR="00000000" w:rsidDel="00000000" w:rsidP="00000000" w:rsidRDefault="00000000" w:rsidRPr="00000000" w14:paraId="00000059">
            <w:pPr>
              <w:spacing w:after="80" w:lineRule="auto"/>
              <w:rPr>
                <w:b w:val="1"/>
                <w:bCs w:val="1"/>
              </w:rPr>
            </w:pPr>
            <w:r w:rsidDel="00000000" w:rsidR="00000000" w:rsidRPr="00000000">
              <w:rPr>
                <w:b w:val="1"/>
                <w:bCs w:val="1"/>
                <w:rtl w:val="0"/>
              </w:rPr>
              <w:t xml:space="preserve">Total words = 744,092</w:t>
            </w:r>
          </w:p>
        </w:tc>
      </w:tr>
      <w:tr>
        <w:trPr>
          <w:cantSplit w:val="0"/>
          <w:tblHeader w:val="0"/>
        </w:trPr>
        <w:tc>
          <w:tcPr>
            <w:shd w:fill="f2f2f2" w:val="clear"/>
            <w:tcMar>
              <w:top w:w="0.0" w:type="dxa"/>
              <w:bottom w:w="0.0" w:type="dxa"/>
            </w:tcMar>
          </w:tcPr>
          <w:p w:rsidR="00000000" w:rsidDel="00000000" w:rsidP="00000000" w:rsidRDefault="00000000" w:rsidRPr="00000000" w14:paraId="0000005A">
            <w:pPr>
              <w:spacing w:after="80" w:lineRule="auto"/>
              <w:rPr/>
            </w:pPr>
            <w:r w:rsidDel="00000000" w:rsidR="00000000" w:rsidRPr="00000000">
              <w:rPr>
                <w:b w:val="1"/>
                <w:bCs w:val="1"/>
                <w:rtl w:val="0"/>
              </w:rPr>
              <w:t xml:space="preserve">Scan &amp; script difficulty</w:t>
            </w:r>
            <w:r w:rsidDel="00000000" w:rsidR="00000000" w:rsidRPr="00000000">
              <w:rPr>
                <w:rtl w:val="0"/>
              </w:rPr>
            </w:r>
          </w:p>
          <w:p w:rsidR="00000000" w:rsidDel="00000000" w:rsidP="00000000" w:rsidRDefault="00000000" w:rsidRPr="00000000" w14:paraId="0000005B">
            <w:pPr>
              <w:spacing w:after="80" w:lineRule="auto"/>
              <w:rPr/>
            </w:pPr>
            <w:r w:rsidDel="00000000" w:rsidR="00000000" w:rsidRPr="00000000">
              <w:rPr>
                <w:i w:val="1"/>
                <w:iCs w:val="1"/>
                <w:color w:val="595959"/>
                <w:sz w:val="18"/>
                <w:szCs w:val="18"/>
                <w:rtl w:val="0"/>
              </w:rPr>
              <w:t xml:space="preserve">what makes these scans hard to read: script (Bangla conjuncts/matras, Arabic ligatures), fonts, faded/skewed pages, mixed scripts, old orthography.</w:t>
            </w:r>
            <w:r w:rsidDel="00000000" w:rsidR="00000000" w:rsidRPr="00000000">
              <w:rPr>
                <w:rtl w:val="0"/>
              </w:rPr>
            </w:r>
          </w:p>
        </w:tc>
        <w:tc>
          <w:tcPr>
            <w:tcMar>
              <w:top w:w="0.0" w:type="dxa"/>
              <w:bottom w:w="0.0" w:type="dxa"/>
            </w:tcMar>
          </w:tcPr>
          <w:p w:rsidR="00000000" w:rsidDel="00000000" w:rsidP="00000000" w:rsidRDefault="00000000" w:rsidRPr="00000000" w14:paraId="0000005C">
            <w:pPr>
              <w:spacing w:after="80" w:lineRule="auto"/>
              <w:rPr/>
            </w:pPr>
            <w:r w:rsidDel="00000000" w:rsidR="00000000" w:rsidRPr="00000000">
              <w:rPr>
                <w:b w:val="1"/>
                <w:bCs w:val="1"/>
                <w:rtl w:val="0"/>
              </w:rPr>
              <w:t xml:space="preserve">Superscript/subscript collapse</w:t>
            </w:r>
            <w:r w:rsidDel="00000000" w:rsidR="00000000" w:rsidRPr="00000000">
              <w:rPr>
                <w:rtl w:val="0"/>
              </w:rPr>
              <w:t xml:space="preserve">: exponents (</w:t>
            </w:r>
            <w:r w:rsidDel="00000000" w:rsidR="00000000" w:rsidRPr="00000000">
              <w:rPr>
                <w:rFonts w:ascii="Roboto Mono" w:cs="Roboto Mono" w:eastAsia="Roboto Mono" w:hAnsi="Roboto Mono"/>
                <w:color w:val="188038"/>
                <w:rtl w:val="0"/>
              </w:rPr>
              <w:t xml:space="preserve">x^2</w:t>
            </w:r>
            <w:r w:rsidDel="00000000" w:rsidR="00000000" w:rsidRPr="00000000">
              <w:rPr>
                <w:rtl w:val="0"/>
              </w:rPr>
              <w:t xml:space="preserve">), indices (</w:t>
            </w:r>
            <w:r w:rsidDel="00000000" w:rsidR="00000000" w:rsidRPr="00000000">
              <w:rPr>
                <w:rFonts w:ascii="Roboto Mono" w:cs="Roboto Mono" w:eastAsia="Roboto Mono" w:hAnsi="Roboto Mono"/>
                <w:color w:val="188038"/>
                <w:rtl w:val="0"/>
              </w:rPr>
              <w:t xml:space="preserve">a_n</w:t>
            </w:r>
            <w:r w:rsidDel="00000000" w:rsidR="00000000" w:rsidRPr="00000000">
              <w:rPr>
                <w:rtl w:val="0"/>
              </w:rPr>
              <w:t xml:space="preserve">), and limit bounds (</w:t>
            </w:r>
            <w:r w:rsidDel="00000000" w:rsidR="00000000" w:rsidRPr="00000000">
              <w:rPr>
                <w:rFonts w:ascii="Nova Mono" w:cs="Nova Mono" w:eastAsia="Nova Mono" w:hAnsi="Nova Mono"/>
                <w:color w:val="188038"/>
                <w:rtl w:val="0"/>
              </w:rPr>
              <w:t xml:space="preserve">∫₀^π</w:t>
            </w:r>
            <w:r w:rsidDel="00000000" w:rsidR="00000000" w:rsidRPr="00000000">
              <w:rPr>
                <w:rtl w:val="0"/>
              </w:rPr>
              <w:t xml:space="preserve">) sit at a different baseline offset from the main text line. Line-based OCR merges them onto the main baseline, turning </w:t>
            </w:r>
            <w:r w:rsidDel="00000000" w:rsidR="00000000" w:rsidRPr="00000000">
              <w:rPr>
                <w:rFonts w:ascii="Roboto Mono" w:cs="Roboto Mono" w:eastAsia="Roboto Mono" w:hAnsi="Roboto Mono"/>
                <w:color w:val="188038"/>
                <w:rtl w:val="0"/>
              </w:rPr>
              <w:t xml:space="preserve">x²</w:t>
            </w:r>
            <w:r w:rsidDel="00000000" w:rsidR="00000000" w:rsidRPr="00000000">
              <w:rPr>
                <w:rtl w:val="0"/>
              </w:rPr>
              <w:t xml:space="preserve"> into </w:t>
            </w:r>
            <w:r w:rsidDel="00000000" w:rsidR="00000000" w:rsidRPr="00000000">
              <w:rPr>
                <w:rFonts w:ascii="Roboto Mono" w:cs="Roboto Mono" w:eastAsia="Roboto Mono" w:hAnsi="Roboto Mono"/>
                <w:color w:val="188038"/>
                <w:rtl w:val="0"/>
              </w:rPr>
              <w:t xml:space="preserve">x2</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x^2</w:t>
            </w:r>
            <w:r w:rsidDel="00000000" w:rsidR="00000000" w:rsidRPr="00000000">
              <w:rPr>
                <w:rtl w:val="0"/>
              </w:rPr>
              <w:t xml:space="preserve"> into </w:t>
            </w:r>
            <w:r w:rsidDel="00000000" w:rsidR="00000000" w:rsidRPr="00000000">
              <w:rPr>
                <w:rFonts w:ascii="Roboto Mono" w:cs="Roboto Mono" w:eastAsia="Roboto Mono" w:hAnsi="Roboto Mono"/>
                <w:color w:val="188038"/>
                <w:rtl w:val="0"/>
              </w:rPr>
              <w:t xml:space="preserve">x2</w:t>
            </w:r>
            <w:r w:rsidDel="00000000" w:rsidR="00000000" w:rsidRPr="00000000">
              <w:rPr>
                <w:rtl w:val="0"/>
              </w:rPr>
              <w:t xml:space="preserve"> with no way to recover which reading is correct.</w:t>
            </w:r>
          </w:p>
          <w:p w:rsidR="00000000" w:rsidDel="00000000" w:rsidP="00000000" w:rsidRDefault="00000000" w:rsidRPr="00000000" w14:paraId="0000005D">
            <w:pPr>
              <w:spacing w:after="80" w:lineRule="auto"/>
              <w:rPr/>
            </w:pPr>
            <w:r w:rsidDel="00000000" w:rsidR="00000000" w:rsidRPr="00000000">
              <w:rPr>
                <w:b w:val="1"/>
                <w:bCs w:val="1"/>
                <w:rtl w:val="0"/>
              </w:rPr>
              <w:t xml:space="preserve">Fraction bar misinterpretation</w:t>
            </w:r>
            <w:r w:rsidDel="00000000" w:rsidR="00000000" w:rsidRPr="00000000">
              <w:rPr>
                <w:rtl w:val="0"/>
              </w:rPr>
              <w:t xml:space="preserve">: a fraction is a </w:t>
            </w:r>
            <w:r w:rsidDel="00000000" w:rsidR="00000000" w:rsidRPr="00000000">
              <w:rPr>
                <w:i w:val="1"/>
                <w:iCs w:val="1"/>
                <w:rtl w:val="0"/>
              </w:rPr>
              <w:t xml:space="preserve">2D spatial relation</w:t>
            </w:r>
            <w:r w:rsidDel="00000000" w:rsidR="00000000" w:rsidRPr="00000000">
              <w:rPr>
                <w:rtl w:val="0"/>
              </w:rPr>
              <w:t xml:space="preserve"> (numerator above, denominator below, divided by a horizontal rule) not a linear token sequence. Sequential OCR reads top-to-bottom-then-left-to-right within a line band, so it either drops the fraction bar entirely (producing </w:t>
            </w:r>
            <w:r w:rsidDel="00000000" w:rsidR="00000000" w:rsidRPr="00000000">
              <w:rPr>
                <w:rFonts w:ascii="Nova Mono" w:cs="Nova Mono" w:eastAsia="Nova Mono" w:hAnsi="Nova Mono"/>
                <w:color w:val="188038"/>
                <w:rtl w:val="0"/>
              </w:rPr>
              <w:t xml:space="preserve">−b±√(b²−4ac)2a</w:t>
            </w:r>
            <w:r w:rsidDel="00000000" w:rsidR="00000000" w:rsidRPr="00000000">
              <w:rPr>
                <w:rtl w:val="0"/>
              </w:rPr>
              <w:t xml:space="preserve"> with no division marker) or reads numerator and denominator as two unrelated lines.</w:t>
            </w:r>
          </w:p>
          <w:p w:rsidR="00000000" w:rsidDel="00000000" w:rsidP="00000000" w:rsidRDefault="00000000" w:rsidRPr="00000000" w14:paraId="0000005E">
            <w:pPr>
              <w:spacing w:after="80" w:lineRule="auto"/>
              <w:rPr/>
            </w:pPr>
            <w:r w:rsidDel="00000000" w:rsidR="00000000" w:rsidRPr="00000000">
              <w:rPr>
                <w:b w:val="1"/>
                <w:bCs w:val="1"/>
                <w:rtl w:val="0"/>
              </w:rPr>
              <w:t xml:space="preserve">Multi-line derivation scrambling</w:t>
            </w:r>
            <w:r w:rsidDel="00000000" w:rsidR="00000000" w:rsidRPr="00000000">
              <w:rPr>
                <w:rtl w:val="0"/>
              </w:rPr>
              <w:t xml:space="preserve">: a worked derivation (e.g., completing the square across 4 aligned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steps) relies on vertical alignment of the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signs to convey "these are equivalent expressions," which is a layout cue, not a text cue. </w:t>
            </w:r>
          </w:p>
          <w:p w:rsidR="00000000" w:rsidDel="00000000" w:rsidP="00000000" w:rsidRDefault="00000000" w:rsidRPr="00000000" w14:paraId="0000005F">
            <w:pPr>
              <w:spacing w:after="80" w:lineRule="auto"/>
              <w:rPr/>
            </w:pPr>
            <w:r w:rsidDel="00000000" w:rsidR="00000000" w:rsidRPr="00000000">
              <w:rPr>
                <w:b w:val="1"/>
                <w:bCs w:val="1"/>
                <w:rtl w:val="0"/>
              </w:rPr>
              <w:t xml:space="preserve">Spatial layout vs. sequential reading order</w:t>
            </w:r>
            <w:r w:rsidDel="00000000" w:rsidR="00000000" w:rsidRPr="00000000">
              <w:rPr>
                <w:rtl w:val="0"/>
              </w:rPr>
              <w:t xml:space="preserve">: our corpus mixes multi-column problem sets (Siyavula) with single-column proof-heavy prose (OpenStax) on facing pages. A single global reading-order heuristic will interleave column A's Question 4 with column B's Question 4 continuation.</w:t>
            </w:r>
          </w:p>
          <w:p w:rsidR="00000000" w:rsidDel="00000000" w:rsidP="00000000" w:rsidRDefault="00000000" w:rsidRPr="00000000" w14:paraId="00000060">
            <w:pPr>
              <w:spacing w:after="80" w:lineRule="auto"/>
              <w:rPr/>
            </w:pPr>
            <w:r w:rsidDel="00000000" w:rsidR="00000000" w:rsidRPr="00000000">
              <w:rPr>
                <w:b w:val="1"/>
                <w:bCs w:val="1"/>
                <w:rtl w:val="0"/>
              </w:rPr>
              <w:t xml:space="preserve">Diagram/inline-symbol conflation</w:t>
            </w:r>
            <w:r w:rsidDel="00000000" w:rsidR="00000000" w:rsidRPr="00000000">
              <w:rPr>
                <w:rtl w:val="0"/>
              </w:rPr>
              <w:t xml:space="preserve">: geometric diagrams (Siyavula trigonometry) and function plots (OpenStax) contain embedded labels (angle marks, axis ticks) that a generic OCR engine tries to read as body text, injecting garbage tokens mid-sentence.</w:t>
            </w:r>
          </w:p>
        </w:tc>
      </w:tr>
      <w:tr>
        <w:trPr>
          <w:cantSplit w:val="0"/>
          <w:tblHeader w:val="0"/>
        </w:trPr>
        <w:tc>
          <w:tcPr>
            <w:shd w:fill="f2f2f2" w:val="clear"/>
            <w:tcMar>
              <w:top w:w="0.0" w:type="dxa"/>
              <w:bottom w:w="0.0" w:type="dxa"/>
            </w:tcMar>
          </w:tcPr>
          <w:p w:rsidR="00000000" w:rsidDel="00000000" w:rsidP="00000000" w:rsidRDefault="00000000" w:rsidRPr="00000000" w14:paraId="00000061">
            <w:pPr>
              <w:spacing w:after="80" w:lineRule="auto"/>
              <w:rPr/>
            </w:pPr>
            <w:r w:rsidDel="00000000" w:rsidR="00000000" w:rsidRPr="00000000">
              <w:rPr>
                <w:b w:val="1"/>
                <w:bCs w:val="1"/>
                <w:rtl w:val="0"/>
              </w:rPr>
              <w:t xml:space="preserve">How we split it (no leakage)</w:t>
            </w:r>
            <w:r w:rsidDel="00000000" w:rsidR="00000000" w:rsidRPr="00000000">
              <w:rPr>
                <w:rtl w:val="0"/>
              </w:rPr>
            </w:r>
          </w:p>
          <w:p w:rsidR="00000000" w:rsidDel="00000000" w:rsidP="00000000" w:rsidRDefault="00000000" w:rsidRPr="00000000" w14:paraId="00000062">
            <w:pPr>
              <w:spacing w:after="80" w:lineRule="auto"/>
              <w:rPr/>
            </w:pPr>
            <w:r w:rsidDel="00000000" w:rsidR="00000000" w:rsidRPr="00000000">
              <w:rPr>
                <w:i w:val="1"/>
                <w:iCs w:val="1"/>
                <w:color w:val="595959"/>
                <w:sz w:val="18"/>
                <w:szCs w:val="18"/>
                <w:rtl w:val="0"/>
              </w:rPr>
              <w:t xml:space="preserve">train/val/test as percentages, split by DOCUMENT (never by page), so no book appears in two splits.</w:t>
            </w:r>
            <w:r w:rsidDel="00000000" w:rsidR="00000000" w:rsidRPr="00000000">
              <w:rPr>
                <w:rtl w:val="0"/>
              </w:rPr>
            </w:r>
          </w:p>
        </w:tc>
        <w:tc>
          <w:tcPr>
            <w:tcMar>
              <w:top w:w="0.0" w:type="dxa"/>
              <w:bottom w:w="0.0" w:type="dxa"/>
            </w:tcMar>
          </w:tcPr>
          <w:p w:rsidR="00000000" w:rsidDel="00000000" w:rsidP="00000000" w:rsidRDefault="00000000" w:rsidRPr="00000000" w14:paraId="00000063">
            <w:pPr>
              <w:spacing w:after="80" w:lineRule="auto"/>
              <w:rPr/>
            </w:pPr>
            <w:r w:rsidDel="00000000" w:rsidR="00000000" w:rsidRPr="00000000">
              <w:rPr>
                <w:rtl w:val="0"/>
              </w:rPr>
              <w:t xml:space="preserve">We split by whole document: Train = Siyavula Grade 11 + OpenStax Calculus Volume 1 (52.1% of words), Test = Siyavula Grade 12 + OpenStax Calculus Volume 2 (47.9% of words, fully held out). Validation is a 15% stratified subsample of chunks drawn from the Train documents only (evenly across both books' chapters), used exclusively for tuning retrieval/prompt hyperparameters — it is never reported as a final number, so it does not need document-level isolation the way Test does. Test contains one book from each curriculum (CAPS and OpenStax) so our headline faithfulness metric reflects performance across both domains we serve, not just one. </w:t>
            </w:r>
          </w:p>
        </w:tc>
      </w:tr>
      <w:tr>
        <w:trPr>
          <w:cantSplit w:val="0"/>
          <w:tblHeader w:val="0"/>
        </w:trPr>
        <w:tc>
          <w:tcPr>
            <w:shd w:fill="f2f2f2" w:val="clear"/>
            <w:tcMar>
              <w:top w:w="0.0" w:type="dxa"/>
              <w:bottom w:w="0.0" w:type="dxa"/>
            </w:tcMar>
          </w:tcPr>
          <w:p w:rsidR="00000000" w:rsidDel="00000000" w:rsidP="00000000" w:rsidRDefault="00000000" w:rsidRPr="00000000" w14:paraId="00000064">
            <w:pPr>
              <w:spacing w:after="80" w:lineRule="auto"/>
              <w:rPr/>
            </w:pPr>
            <w:r w:rsidDel="00000000" w:rsidR="00000000" w:rsidRPr="00000000">
              <w:rPr>
                <w:b w:val="1"/>
                <w:bCs w:val="1"/>
                <w:rtl w:val="0"/>
              </w:rPr>
              <w:t xml:space="preserve">The one way data could leak, and how we checked</w:t>
            </w:r>
            <w:r w:rsidDel="00000000" w:rsidR="00000000" w:rsidRPr="00000000">
              <w:rPr>
                <w:rtl w:val="0"/>
              </w:rPr>
            </w:r>
          </w:p>
          <w:p w:rsidR="00000000" w:rsidDel="00000000" w:rsidP="00000000" w:rsidRDefault="00000000" w:rsidRPr="00000000" w14:paraId="00000065">
            <w:pPr>
              <w:spacing w:after="80" w:lineRule="auto"/>
              <w:rPr/>
            </w:pPr>
            <w:r w:rsidDel="00000000" w:rsidR="00000000" w:rsidRPr="00000000">
              <w:rPr>
                <w:i w:val="1"/>
                <w:iCs w:val="1"/>
                <w:color w:val="595959"/>
                <w:sz w:val="18"/>
                <w:szCs w:val="18"/>
                <w:rtl w:val="0"/>
              </w:rPr>
              <w:t xml:space="preserve">the single most likely leak (e.g. same book in train and test) and how you confirmed it didn't happen.</w:t>
            </w:r>
            <w:r w:rsidDel="00000000" w:rsidR="00000000" w:rsidRPr="00000000">
              <w:rPr>
                <w:rtl w:val="0"/>
              </w:rPr>
            </w:r>
          </w:p>
        </w:tc>
        <w:tc>
          <w:tcPr>
            <w:tcMar>
              <w:top w:w="0.0" w:type="dxa"/>
              <w:bottom w:w="0.0" w:type="dxa"/>
            </w:tcMar>
          </w:tcPr>
          <w:p w:rsidR="00000000" w:rsidDel="00000000" w:rsidP="00000000" w:rsidRDefault="00000000" w:rsidRPr="00000000" w14:paraId="00000066">
            <w:pPr>
              <w:spacing w:after="80" w:lineRule="auto"/>
              <w:rPr/>
            </w:pPr>
            <w:r w:rsidDel="00000000" w:rsidR="00000000" w:rsidRPr="00000000">
              <w:rPr>
                <w:rtl w:val="0"/>
              </w:rPr>
              <w:t xml:space="preserve">The real leak in our corpus is between OpenStax Calculus Volume 1 (Train) and Volume 2 (Test): their </w:t>
            </w:r>
            <w:r w:rsidDel="00000000" w:rsidR="00000000" w:rsidRPr="00000000">
              <w:rPr>
                <w:b w:val="1"/>
                <w:bCs w:val="1"/>
                <w:rtl w:val="0"/>
              </w:rPr>
              <w:t xml:space="preserve">Integration</w:t>
            </w:r>
            <w:r w:rsidDel="00000000" w:rsidR="00000000" w:rsidRPr="00000000">
              <w:rPr>
                <w:rtl w:val="0"/>
              </w:rPr>
              <w:t xml:space="preserve"> and </w:t>
            </w:r>
            <w:r w:rsidDel="00000000" w:rsidR="00000000" w:rsidRPr="00000000">
              <w:rPr>
                <w:b w:val="1"/>
                <w:bCs w:val="1"/>
                <w:rtl w:val="0"/>
              </w:rPr>
              <w:t xml:space="preserve">Applications of Integration</w:t>
            </w:r>
            <w:r w:rsidDel="00000000" w:rsidR="00000000" w:rsidRPr="00000000">
              <w:rPr>
                <w:rtl w:val="0"/>
              </w:rPr>
              <w:t xml:space="preserve"> chapters are not merely topically similar — they are the </w:t>
            </w:r>
            <w:r w:rsidDel="00000000" w:rsidR="00000000" w:rsidRPr="00000000">
              <w:rPr>
                <w:i w:val="1"/>
                <w:iCs w:val="1"/>
                <w:rtl w:val="0"/>
              </w:rPr>
              <w:t xml:space="preserve">same chapters</w:t>
            </w:r>
            <w:r w:rsidDel="00000000" w:rsidR="00000000" w:rsidRPr="00000000">
              <w:rPr>
                <w:rtl w:val="0"/>
              </w:rPr>
              <w:t xml:space="preserve">, reproduced with identical content across both volumes (a known artifact of how OpenStax structured the two-volume split, with Vol 2 opening with a verbatim recap of Vol 1's closing material). Since Vol 1 sits in Train and Vol 2 sits in Test, this means a chunk-for-chunk identical passage can appear in both splits despite the split being document-level and passing the "no book in two splits" rule — the leak isn't from careless splitting, it's from the source documents themselves containing duplicated content across the split boundary.</w:t>
            </w:r>
          </w:p>
          <w:p w:rsidR="00000000" w:rsidDel="00000000" w:rsidP="00000000" w:rsidRDefault="00000000" w:rsidRPr="00000000" w14:paraId="00000067">
            <w:pPr>
              <w:spacing w:after="80" w:lineRule="auto"/>
              <w:rPr/>
            </w:pPr>
            <w:r w:rsidDel="00000000" w:rsidR="00000000" w:rsidRPr="00000000">
              <w:rPr>
                <w:rtl w:val="0"/>
              </w:rPr>
            </w:r>
          </w:p>
          <w:p w:rsidR="00000000" w:rsidDel="00000000" w:rsidP="00000000" w:rsidRDefault="00000000" w:rsidRPr="00000000" w14:paraId="00000068">
            <w:pPr>
              <w:spacing w:after="80" w:lineRule="auto"/>
              <w:rPr/>
            </w:pPr>
            <w:r w:rsidDel="00000000" w:rsidR="00000000" w:rsidRPr="00000000">
              <w:rPr>
                <w:rtl w:val="0"/>
              </w:rPr>
              <w:t xml:space="preserve">For Siyavula Grade 11 vs. Grade 12; although they share topic </w:t>
            </w:r>
            <w:r w:rsidDel="00000000" w:rsidR="00000000" w:rsidRPr="00000000">
              <w:rPr>
                <w:i w:val="1"/>
                <w:iCs w:val="1"/>
                <w:rtl w:val="0"/>
              </w:rPr>
              <w:t xml:space="preserve">names</w:t>
            </w:r>
            <w:r w:rsidDel="00000000" w:rsidR="00000000" w:rsidRPr="00000000">
              <w:rPr>
                <w:rtl w:val="0"/>
              </w:rPr>
              <w:t xml:space="preserve"> (quadratics, trigonometric identities, sequences — since CAPS spirals the same strands across grades), the actual chapter content, worked examples, and exercises differ between grades rather than repeating verbatim, so there are minor risks of data leak.</w:t>
            </w:r>
          </w:p>
          <w:p w:rsidR="00000000" w:rsidDel="00000000" w:rsidP="00000000" w:rsidRDefault="00000000" w:rsidRPr="00000000" w14:paraId="00000069">
            <w:pPr>
              <w:spacing w:after="80" w:lineRule="auto"/>
              <w:rPr/>
            </w:pPr>
            <w:r w:rsidDel="00000000" w:rsidR="00000000" w:rsidRPr="00000000">
              <w:rPr>
                <w:rtl w:val="0"/>
              </w:rPr>
            </w:r>
          </w:p>
          <w:p w:rsidR="00000000" w:rsidDel="00000000" w:rsidP="00000000" w:rsidRDefault="00000000" w:rsidRPr="00000000" w14:paraId="0000006A">
            <w:pPr>
              <w:spacing w:after="80" w:lineRule="auto"/>
              <w:rPr/>
            </w:pPr>
            <w:r w:rsidDel="00000000" w:rsidR="00000000" w:rsidRPr="00000000">
              <w:rPr>
                <w:rtl w:val="0"/>
              </w:rPr>
              <w:t xml:space="preserve">These were found by manually browsing through the table of contents, and respective chapters of the books page by page.</w:t>
            </w:r>
          </w:p>
        </w:tc>
      </w:tr>
    </w:tbl>
    <w:p w:rsidR="00000000" w:rsidDel="00000000" w:rsidP="00000000" w:rsidRDefault="00000000" w:rsidRPr="00000000" w14:paraId="0000006B">
      <w:pPr>
        <w:spacing w:after="60" w:before="120" w:lineRule="auto"/>
        <w:rPr/>
      </w:pPr>
      <w:r w:rsidDel="00000000" w:rsidR="00000000" w:rsidRPr="00000000">
        <w:rPr>
          <w:b w:val="1"/>
          <w:bCs w:val="1"/>
          <w:sz w:val="22"/>
          <w:szCs w:val="22"/>
          <w:rtl w:val="0"/>
        </w:rPr>
        <w:t xml:space="preserve">Preparing the scans — answer each for your corpus</w:t>
      </w:r>
      <w:r w:rsidDel="00000000" w:rsidR="00000000" w:rsidRPr="00000000">
        <w:rPr>
          <w:rtl w:val="0"/>
        </w:rPr>
      </w:r>
    </w:p>
    <w:p w:rsidR="00000000" w:rsidDel="00000000" w:rsidP="00000000" w:rsidRDefault="00000000" w:rsidRPr="00000000" w14:paraId="0000006C">
      <w:pPr>
        <w:spacing w:after="100" w:lineRule="auto"/>
        <w:rPr/>
      </w:pPr>
      <w:r w:rsidDel="00000000" w:rsidR="00000000" w:rsidRPr="00000000">
        <w:rPr>
          <w:i w:val="1"/>
          <w:iCs w:val="1"/>
          <w:color w:val="595959"/>
          <w:sz w:val="18"/>
          <w:szCs w:val="18"/>
          <w:rtl w:val="0"/>
        </w:rPr>
        <w:t xml:space="preserve">Say what you did and its effect. Last 3 rows are blank for anything not listed. Example: “Deskew pages? | rotated by detected angle | OCR word-error 31%→22%”.</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3000"/>
        <w:gridCol w:w="2960"/>
        <w:tblGridChange w:id="0">
          <w:tblGrid>
            <w:gridCol w:w="3400"/>
            <w:gridCol w:w="3000"/>
            <w:gridCol w:w="2960"/>
          </w:tblGrid>
        </w:tblGridChange>
      </w:tblGrid>
      <w:tr>
        <w:trPr>
          <w:cantSplit w:val="0"/>
          <w:tblHeader w:val="1"/>
        </w:trPr>
        <w:tc>
          <w:tcPr>
            <w:shd w:fill="1f3864" w:val="clear"/>
            <w:tcMar>
              <w:top w:w="0.0" w:type="dxa"/>
              <w:bottom w:w="0.0" w:type="dxa"/>
            </w:tcMar>
          </w:tcPr>
          <w:p w:rsidR="00000000" w:rsidDel="00000000" w:rsidP="00000000" w:rsidRDefault="00000000" w:rsidRPr="00000000" w14:paraId="0000006D">
            <w:pPr>
              <w:spacing w:after="80" w:lineRule="auto"/>
              <w:rPr/>
            </w:pPr>
            <w:r w:rsidDel="00000000" w:rsidR="00000000" w:rsidRPr="00000000">
              <w:rPr>
                <w:b w:val="1"/>
                <w:bCs w:val="1"/>
                <w:color w:val="ffffff"/>
                <w:rtl w:val="0"/>
              </w:rPr>
              <w:t xml:space="preserve">Preparation question</w:t>
            </w:r>
            <w:r w:rsidDel="00000000" w:rsidR="00000000" w:rsidRPr="00000000">
              <w:rPr>
                <w:rtl w:val="0"/>
              </w:rPr>
            </w:r>
          </w:p>
        </w:tc>
        <w:tc>
          <w:tcPr>
            <w:shd w:fill="1f3864" w:val="clear"/>
            <w:tcMar>
              <w:top w:w="0.0" w:type="dxa"/>
              <w:bottom w:w="0.0" w:type="dxa"/>
            </w:tcMar>
          </w:tcPr>
          <w:p w:rsidR="00000000" w:rsidDel="00000000" w:rsidP="00000000" w:rsidRDefault="00000000" w:rsidRPr="00000000" w14:paraId="0000006E">
            <w:pPr>
              <w:spacing w:after="80" w:lineRule="auto"/>
              <w:rPr/>
            </w:pPr>
            <w:r w:rsidDel="00000000" w:rsidR="00000000" w:rsidRPr="00000000">
              <w:rPr>
                <w:b w:val="1"/>
                <w:bCs w:val="1"/>
                <w:color w:val="ffffff"/>
                <w:rtl w:val="0"/>
              </w:rPr>
              <w:t xml:space="preserve">What we did about it</w:t>
            </w:r>
            <w:r w:rsidDel="00000000" w:rsidR="00000000" w:rsidRPr="00000000">
              <w:rPr>
                <w:rtl w:val="0"/>
              </w:rPr>
            </w:r>
          </w:p>
        </w:tc>
        <w:tc>
          <w:tcPr>
            <w:shd w:fill="1f3864" w:val="clear"/>
            <w:tcMar>
              <w:top w:w="0.0" w:type="dxa"/>
              <w:bottom w:w="0.0" w:type="dxa"/>
            </w:tcMar>
          </w:tcPr>
          <w:p w:rsidR="00000000" w:rsidDel="00000000" w:rsidP="00000000" w:rsidRDefault="00000000" w:rsidRPr="00000000" w14:paraId="0000006F">
            <w:pPr>
              <w:spacing w:after="80" w:lineRule="auto"/>
              <w:rPr/>
            </w:pPr>
            <w:r w:rsidDel="00000000" w:rsidR="00000000" w:rsidRPr="00000000">
              <w:rPr>
                <w:b w:val="1"/>
                <w:bCs w:val="1"/>
                <w:color w:val="ffffff"/>
                <w:rtl w:val="0"/>
              </w:rPr>
              <w:t xml:space="preserve">Effect on the data</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70">
            <w:pPr>
              <w:spacing w:after="80" w:lineRule="auto"/>
              <w:rPr/>
            </w:pPr>
            <w:r w:rsidDel="00000000" w:rsidR="00000000" w:rsidRPr="00000000">
              <w:rPr>
                <w:rtl w:val="0"/>
              </w:rPr>
              <w:t xml:space="preserve">Deskew / rotate crooked pages?</w:t>
            </w:r>
          </w:p>
        </w:tc>
        <w:tc>
          <w:tcPr>
            <w:tcMar>
              <w:top w:w="0.0" w:type="dxa"/>
              <w:bottom w:w="0.0" w:type="dxa"/>
            </w:tcMar>
          </w:tcPr>
          <w:p w:rsidR="00000000" w:rsidDel="00000000" w:rsidP="00000000" w:rsidRDefault="00000000" w:rsidRPr="00000000" w14:paraId="00000071">
            <w:pPr>
              <w:spacing w:after="80" w:lineRule="auto"/>
              <w:rPr/>
            </w:pPr>
            <w:r w:rsidDel="00000000" w:rsidR="00000000" w:rsidRPr="00000000">
              <w:rPr>
                <w:rtl w:val="0"/>
              </w:rPr>
              <w:t xml:space="preserve">Not applicable — all four sources are born-digital PDFs rasterised directly at 300dpi, so no page carries rotational skew. </w:t>
            </w:r>
          </w:p>
        </w:tc>
        <w:tc>
          <w:tcPr>
            <w:tcMar>
              <w:top w:w="0.0" w:type="dxa"/>
              <w:bottom w:w="0.0" w:type="dxa"/>
            </w:tcMar>
          </w:tcPr>
          <w:p w:rsidR="00000000" w:rsidDel="00000000" w:rsidP="00000000" w:rsidRDefault="00000000" w:rsidRPr="00000000" w14:paraId="00000072">
            <w:pPr>
              <w:spacing w:after="80" w:lineRule="auto"/>
              <w:rPr/>
            </w:pPr>
            <w:r w:rsidDel="00000000" w:rsidR="00000000" w:rsidRPr="00000000">
              <w:rPr>
                <w:rtl w:val="0"/>
              </w:rPr>
              <w:t xml:space="preserve">0 pages required deskewing; step is a no-op safety check, not a correction. </w:t>
            </w:r>
          </w:p>
        </w:tc>
      </w:tr>
      <w:tr>
        <w:trPr>
          <w:cantSplit w:val="0"/>
          <w:tblHeader w:val="0"/>
        </w:trPr>
        <w:tc>
          <w:tcPr>
            <w:tcMar>
              <w:top w:w="0.0" w:type="dxa"/>
              <w:bottom w:w="0.0" w:type="dxa"/>
            </w:tcMar>
          </w:tcPr>
          <w:p w:rsidR="00000000" w:rsidDel="00000000" w:rsidP="00000000" w:rsidRDefault="00000000" w:rsidRPr="00000000" w14:paraId="00000073">
            <w:pPr>
              <w:spacing w:after="80" w:lineRule="auto"/>
              <w:rPr/>
            </w:pPr>
            <w:r w:rsidDel="00000000" w:rsidR="00000000" w:rsidRPr="00000000">
              <w:rPr>
                <w:rtl w:val="0"/>
              </w:rPr>
              <w:t xml:space="preserve">Denoise / remove speckle &amp; stains?</w:t>
            </w:r>
          </w:p>
        </w:tc>
        <w:tc>
          <w:tcPr>
            <w:tcMar>
              <w:top w:w="0.0" w:type="dxa"/>
              <w:bottom w:w="0.0" w:type="dxa"/>
            </w:tcMar>
          </w:tcPr>
          <w:p w:rsidR="00000000" w:rsidDel="00000000" w:rsidP="00000000" w:rsidRDefault="00000000" w:rsidRPr="00000000" w14:paraId="00000074">
            <w:pPr>
              <w:spacing w:after="80" w:lineRule="auto"/>
              <w:rPr/>
            </w:pPr>
            <w:r w:rsidDel="00000000" w:rsidR="00000000" w:rsidRPr="00000000">
              <w:rPr>
                <w:rtl w:val="0"/>
              </w:rPr>
              <w:t xml:space="preserve">Not applicable for the same reason — no scanner artefacts (dust, foxing, ink bleed) exist in a born-digital render.</w:t>
            </w:r>
          </w:p>
        </w:tc>
        <w:tc>
          <w:tcPr>
            <w:tcMar>
              <w:top w:w="0.0" w:type="dxa"/>
              <w:bottom w:w="0.0" w:type="dxa"/>
            </w:tcMar>
          </w:tcPr>
          <w:p w:rsidR="00000000" w:rsidDel="00000000" w:rsidP="00000000" w:rsidRDefault="00000000" w:rsidRPr="00000000" w14:paraId="00000075">
            <w:pPr>
              <w:spacing w:after="80" w:lineRule="auto"/>
              <w:rPr/>
            </w:pPr>
            <w:r w:rsidDel="00000000" w:rsidR="00000000" w:rsidRPr="00000000">
              <w:rPr>
                <w:rtl w:val="0"/>
              </w:rPr>
              <w:t xml:space="preserve">0 pages flagged as corrupted across 2,521 pages. </w:t>
            </w:r>
          </w:p>
        </w:tc>
      </w:tr>
      <w:tr>
        <w:trPr>
          <w:cantSplit w:val="0"/>
          <w:tblHeader w:val="0"/>
        </w:trPr>
        <w:tc>
          <w:tcPr>
            <w:tcMar>
              <w:top w:w="0.0" w:type="dxa"/>
              <w:bottom w:w="0.0" w:type="dxa"/>
            </w:tcMar>
          </w:tcPr>
          <w:p w:rsidR="00000000" w:rsidDel="00000000" w:rsidP="00000000" w:rsidRDefault="00000000" w:rsidRPr="00000000" w14:paraId="00000076">
            <w:pPr>
              <w:spacing w:after="80" w:lineRule="auto"/>
              <w:rPr/>
            </w:pPr>
            <w:r w:rsidDel="00000000" w:rsidR="00000000" w:rsidRPr="00000000">
              <w:rPr>
                <w:rtl w:val="0"/>
              </w:rPr>
              <w:t xml:space="preserve">Binarize / boost contrast?</w:t>
            </w:r>
          </w:p>
        </w:tc>
        <w:tc>
          <w:tcPr>
            <w:tcMar>
              <w:top w:w="0.0" w:type="dxa"/>
              <w:bottom w:w="0.0" w:type="dxa"/>
            </w:tcMar>
          </w:tcPr>
          <w:p w:rsidR="00000000" w:rsidDel="00000000" w:rsidP="00000000" w:rsidRDefault="00000000" w:rsidRPr="00000000" w14:paraId="00000077">
            <w:pPr>
              <w:spacing w:after="80" w:lineRule="auto"/>
              <w:rPr/>
            </w:pPr>
            <w:r w:rsidDel="00000000" w:rsidR="00000000" w:rsidRPr="00000000">
              <w:rPr>
                <w:rtl w:val="0"/>
              </w:rPr>
              <w:t xml:space="preserve">Not applied — pages are kept as 300dpi RGB, not binarized.</w:t>
            </w:r>
          </w:p>
        </w:tc>
        <w:tc>
          <w:tcPr>
            <w:tcMar>
              <w:top w:w="0.0" w:type="dxa"/>
              <w:bottom w:w="0.0" w:type="dxa"/>
            </w:tcMar>
          </w:tcPr>
          <w:p w:rsidR="00000000" w:rsidDel="00000000" w:rsidP="00000000" w:rsidRDefault="00000000" w:rsidRPr="00000000" w14:paraId="00000078">
            <w:pPr>
              <w:spacing w:after="80" w:lineRule="auto"/>
              <w:rPr/>
            </w:pPr>
            <w:r w:rsidDel="00000000" w:rsidR="00000000" w:rsidRPr="00000000">
              <w:rPr>
                <w:rtl w:val="0"/>
              </w:rPr>
              <w:t xml:space="preserve">Preserves sub-pixel stroke information</w:t>
            </w:r>
          </w:p>
        </w:tc>
      </w:tr>
      <w:tr>
        <w:trPr>
          <w:cantSplit w:val="0"/>
          <w:tblHeader w:val="0"/>
        </w:trPr>
        <w:tc>
          <w:tcPr>
            <w:tcMar>
              <w:top w:w="0.0" w:type="dxa"/>
              <w:bottom w:w="0.0" w:type="dxa"/>
            </w:tcMar>
          </w:tcPr>
          <w:p w:rsidR="00000000" w:rsidDel="00000000" w:rsidP="00000000" w:rsidRDefault="00000000" w:rsidRPr="00000000" w14:paraId="00000079">
            <w:pPr>
              <w:spacing w:after="80" w:lineRule="auto"/>
              <w:rPr/>
            </w:pPr>
            <w:r w:rsidDel="00000000" w:rsidR="00000000" w:rsidRPr="00000000">
              <w:rPr>
                <w:rtl w:val="0"/>
              </w:rPr>
              <w:t xml:space="preserve">Remove blank or non-content pages?</w:t>
            </w:r>
          </w:p>
        </w:tc>
        <w:tc>
          <w:tcPr>
            <w:tcMar>
              <w:top w:w="0.0" w:type="dxa"/>
              <w:bottom w:w="0.0" w:type="dxa"/>
            </w:tcMar>
          </w:tcPr>
          <w:p w:rsidR="00000000" w:rsidDel="00000000" w:rsidP="00000000" w:rsidRDefault="00000000" w:rsidRPr="00000000" w14:paraId="0000007A">
            <w:pPr>
              <w:spacing w:after="80" w:lineRule="auto"/>
              <w:rPr/>
            </w:pPr>
            <w:r w:rsidDel="00000000" w:rsidR="00000000" w:rsidRPr="00000000">
              <w:rPr>
                <w:rtl w:val="0"/>
              </w:rPr>
              <w:t xml:space="preserve">Used </w:t>
            </w:r>
            <w:hyperlink r:id="rId7">
              <w:r w:rsidDel="00000000" w:rsidR="00000000" w:rsidRPr="00000000">
                <w:rPr>
                  <w:color w:val="1155cc"/>
                  <w:u w:val="single"/>
                  <w:rtl w:val="0"/>
                </w:rPr>
                <w:t xml:space="preserve">https://www.ilovepdf.com/</w:t>
              </w:r>
            </w:hyperlink>
            <w:r w:rsidDel="00000000" w:rsidR="00000000" w:rsidRPr="00000000">
              <w:rPr>
                <w:rtl w:val="0"/>
              </w:rPr>
              <w:t xml:space="preserve"> to manually parse through the books and remove blank or non-content pages.</w:t>
            </w:r>
          </w:p>
        </w:tc>
        <w:tc>
          <w:tcPr>
            <w:tcMar>
              <w:top w:w="0.0" w:type="dxa"/>
              <w:bottom w:w="0.0" w:type="dxa"/>
            </w:tcMar>
          </w:tcPr>
          <w:p w:rsidR="00000000" w:rsidDel="00000000" w:rsidP="00000000" w:rsidRDefault="00000000" w:rsidRPr="00000000" w14:paraId="0000007B">
            <w:pPr>
              <w:spacing w:after="80" w:lineRule="auto"/>
              <w:rPr/>
            </w:pPr>
            <w:r w:rsidDel="00000000" w:rsidR="00000000" w:rsidRPr="00000000">
              <w:rPr>
                <w:rtl w:val="0"/>
              </w:rPr>
              <w:t xml:space="preserve">Removed approximately 80 pages across 4 books.</w:t>
            </w:r>
          </w:p>
        </w:tc>
      </w:tr>
      <w:tr>
        <w:trPr>
          <w:cantSplit w:val="0"/>
          <w:tblHeader w:val="0"/>
        </w:trPr>
        <w:tc>
          <w:tcPr>
            <w:tcMar>
              <w:top w:w="0.0" w:type="dxa"/>
              <w:bottom w:w="0.0" w:type="dxa"/>
            </w:tcMar>
          </w:tcPr>
          <w:p w:rsidR="00000000" w:rsidDel="00000000" w:rsidP="00000000" w:rsidRDefault="00000000" w:rsidRPr="00000000" w14:paraId="0000007C">
            <w:pPr>
              <w:spacing w:after="80" w:lineRule="auto"/>
              <w:rPr/>
            </w:pPr>
            <w:r w:rsidDel="00000000" w:rsidR="00000000" w:rsidRPr="00000000">
              <w:rPr>
                <w:rtl w:val="0"/>
              </w:rPr>
              <w:t xml:space="preserve">Normalise the extracted text (Unicode, digits)?</w:t>
            </w:r>
          </w:p>
        </w:tc>
        <w:tc>
          <w:tcPr>
            <w:tcMar>
              <w:top w:w="0.0" w:type="dxa"/>
              <w:bottom w:w="0.0" w:type="dxa"/>
            </w:tcMar>
          </w:tcPr>
          <w:p w:rsidR="00000000" w:rsidDel="00000000" w:rsidP="00000000" w:rsidRDefault="00000000" w:rsidRPr="00000000" w14:paraId="0000007D">
            <w:pPr>
              <w:spacing w:after="80" w:lineRule="auto"/>
              <w:rPr/>
            </w:pPr>
            <w:r w:rsidDel="00000000" w:rsidR="00000000" w:rsidRPr="00000000">
              <w:rPr>
                <w:rtl w:val="0"/>
              </w:rPr>
              <w:t xml:space="preserve">We ran our base OCR on the corpus and did not find any cases where there were non-ASCII characters.</w:t>
            </w:r>
          </w:p>
        </w:tc>
        <w:tc>
          <w:tcPr>
            <w:tcMar>
              <w:top w:w="0.0" w:type="dxa"/>
              <w:bottom w:w="0.0" w:type="dxa"/>
            </w:tcMar>
          </w:tcPr>
          <w:p w:rsidR="00000000" w:rsidDel="00000000" w:rsidP="00000000" w:rsidRDefault="00000000" w:rsidRPr="00000000" w14:paraId="0000007E">
            <w:pPr>
              <w:spacing w:after="80" w:lineRule="auto"/>
              <w:rPr/>
            </w:pPr>
            <w:r w:rsidDel="00000000" w:rsidR="00000000" w:rsidRPr="00000000">
              <w:rPr>
                <w:rtl w:val="0"/>
              </w:rPr>
              <w:t xml:space="preserve">None since non-ASCII characters were written using LaTeX syntax</w:t>
            </w:r>
          </w:p>
        </w:tc>
      </w:tr>
      <w:tr>
        <w:trPr>
          <w:cantSplit w:val="0"/>
          <w:tblHeader w:val="0"/>
        </w:trPr>
        <w:tc>
          <w:tcPr>
            <w:tcMar>
              <w:top w:w="0.0" w:type="dxa"/>
              <w:bottom w:w="0.0" w:type="dxa"/>
            </w:tcMar>
          </w:tcPr>
          <w:p w:rsidR="00000000" w:rsidDel="00000000" w:rsidP="00000000" w:rsidRDefault="00000000" w:rsidRPr="00000000" w14:paraId="0000007F">
            <w:pPr>
              <w:spacing w:after="80" w:lineRule="auto"/>
              <w:rPr/>
            </w:pPr>
            <w:r w:rsidDel="00000000" w:rsidR="00000000" w:rsidRPr="00000000">
              <w:rPr>
                <w:rtl w:val="0"/>
              </w:rPr>
            </w:r>
          </w:p>
        </w:tc>
        <w:tc>
          <w:tcPr>
            <w:tcMar>
              <w:top w:w="0.0" w:type="dxa"/>
              <w:bottom w:w="0.0" w:type="dxa"/>
            </w:tcMar>
          </w:tcPr>
          <w:p w:rsidR="00000000" w:rsidDel="00000000" w:rsidP="00000000" w:rsidRDefault="00000000" w:rsidRPr="00000000" w14:paraId="00000080">
            <w:pPr>
              <w:spacing w:after="80" w:lineRule="auto"/>
              <w:rPr/>
            </w:pPr>
            <w:r w:rsidDel="00000000" w:rsidR="00000000" w:rsidRPr="00000000">
              <w:rPr>
                <w:rtl w:val="0"/>
              </w:rPr>
            </w:r>
          </w:p>
        </w:tc>
        <w:tc>
          <w:tcPr>
            <w:tcMar>
              <w:top w:w="0.0" w:type="dxa"/>
              <w:bottom w:w="0.0" w:type="dxa"/>
            </w:tcMar>
          </w:tcPr>
          <w:p w:rsidR="00000000" w:rsidDel="00000000" w:rsidP="00000000" w:rsidRDefault="00000000" w:rsidRPr="00000000" w14:paraId="00000081">
            <w:pPr>
              <w:spacing w:after="80" w:lineRule="auto"/>
              <w:rPr/>
            </w:pP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82">
            <w:pPr>
              <w:spacing w:after="80" w:lineRule="auto"/>
              <w:rPr/>
            </w:pPr>
            <w:r w:rsidDel="00000000" w:rsidR="00000000" w:rsidRPr="00000000">
              <w:rPr>
                <w:rtl w:val="0"/>
              </w:rPr>
            </w:r>
          </w:p>
        </w:tc>
        <w:tc>
          <w:tcPr>
            <w:tcMar>
              <w:top w:w="0.0" w:type="dxa"/>
              <w:bottom w:w="0.0" w:type="dxa"/>
            </w:tcMar>
          </w:tcPr>
          <w:p w:rsidR="00000000" w:rsidDel="00000000" w:rsidP="00000000" w:rsidRDefault="00000000" w:rsidRPr="00000000" w14:paraId="00000083">
            <w:pPr>
              <w:spacing w:after="80" w:lineRule="auto"/>
              <w:rPr/>
            </w:pPr>
            <w:r w:rsidDel="00000000" w:rsidR="00000000" w:rsidRPr="00000000">
              <w:rPr>
                <w:rtl w:val="0"/>
              </w:rPr>
            </w:r>
          </w:p>
        </w:tc>
        <w:tc>
          <w:tcPr>
            <w:tcMar>
              <w:top w:w="0.0" w:type="dxa"/>
              <w:bottom w:w="0.0" w:type="dxa"/>
            </w:tcMar>
          </w:tcPr>
          <w:p w:rsidR="00000000" w:rsidDel="00000000" w:rsidP="00000000" w:rsidRDefault="00000000" w:rsidRPr="00000000" w14:paraId="00000084">
            <w:pPr>
              <w:spacing w:after="80" w:lineRule="auto"/>
              <w:rPr/>
            </w:pP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85">
            <w:pPr>
              <w:spacing w:after="80" w:lineRule="auto"/>
              <w:rPr/>
            </w:pPr>
            <w:r w:rsidDel="00000000" w:rsidR="00000000" w:rsidRPr="00000000">
              <w:rPr>
                <w:rtl w:val="0"/>
              </w:rPr>
            </w:r>
          </w:p>
        </w:tc>
        <w:tc>
          <w:tcPr>
            <w:tcMar>
              <w:top w:w="0.0" w:type="dxa"/>
              <w:bottom w:w="0.0" w:type="dxa"/>
            </w:tcMar>
          </w:tcPr>
          <w:p w:rsidR="00000000" w:rsidDel="00000000" w:rsidP="00000000" w:rsidRDefault="00000000" w:rsidRPr="00000000" w14:paraId="00000086">
            <w:pPr>
              <w:spacing w:after="80" w:lineRule="auto"/>
              <w:rPr/>
            </w:pPr>
            <w:r w:rsidDel="00000000" w:rsidR="00000000" w:rsidRPr="00000000">
              <w:rPr>
                <w:rtl w:val="0"/>
              </w:rPr>
            </w:r>
          </w:p>
        </w:tc>
        <w:tc>
          <w:tcPr>
            <w:tcMar>
              <w:top w:w="0.0" w:type="dxa"/>
              <w:bottom w:w="0.0" w:type="dxa"/>
            </w:tcMar>
          </w:tcPr>
          <w:p w:rsidR="00000000" w:rsidDel="00000000" w:rsidP="00000000" w:rsidRDefault="00000000" w:rsidRPr="00000000" w14:paraId="00000087">
            <w:pPr>
              <w:spacing w:after="80" w:lineRule="auto"/>
              <w:rPr/>
            </w:pPr>
            <w:r w:rsidDel="00000000" w:rsidR="00000000" w:rsidRPr="00000000">
              <w:rPr>
                <w:rtl w:val="0"/>
              </w:rPr>
            </w:r>
          </w:p>
        </w:tc>
      </w:tr>
    </w:tbl>
    <w:p w:rsidR="00000000" w:rsidDel="00000000" w:rsidP="00000000" w:rsidRDefault="00000000" w:rsidRPr="00000000" w14:paraId="00000088">
      <w:pPr>
        <w:pStyle w:val="Heading2"/>
        <w:spacing w:after="100" w:before="240" w:lineRule="auto"/>
        <w:rPr/>
      </w:pPr>
      <w:r w:rsidDel="00000000" w:rsidR="00000000" w:rsidRPr="00000000">
        <w:rPr>
          <w:b w:val="1"/>
          <w:bCs w:val="1"/>
          <w:color w:val="1f3864"/>
          <w:rtl w:val="0"/>
        </w:rPr>
        <w:t xml:space="preserve">Section 3 — Corpus Description &amp; Findings (from the notebook)</w:t>
      </w:r>
      <w:r w:rsidDel="00000000" w:rsidR="00000000" w:rsidRPr="00000000">
        <w:rPr>
          <w:rtl w:val="0"/>
        </w:rPr>
      </w:r>
    </w:p>
    <w:p w:rsidR="00000000" w:rsidDel="00000000" w:rsidP="00000000" w:rsidRDefault="00000000" w:rsidRPr="00000000" w14:paraId="00000089">
      <w:pPr>
        <w:spacing w:after="60" w:before="120" w:lineRule="auto"/>
        <w:rPr/>
      </w:pPr>
      <w:r w:rsidDel="00000000" w:rsidR="00000000" w:rsidRPr="00000000">
        <w:rPr>
          <w:b w:val="1"/>
          <w:bCs w:val="1"/>
          <w:sz w:val="22"/>
          <w:szCs w:val="22"/>
          <w:rtl w:val="0"/>
        </w:rPr>
        <w:t xml:space="preserve">Data schema — every field you store per page/chunk</w:t>
      </w:r>
      <w:r w:rsidDel="00000000" w:rsidR="00000000" w:rsidRPr="00000000">
        <w:rPr>
          <w:rtl w:val="0"/>
        </w:rPr>
      </w:r>
    </w:p>
    <w:p w:rsidR="00000000" w:rsidDel="00000000" w:rsidP="00000000" w:rsidRDefault="00000000" w:rsidRPr="00000000" w14:paraId="0000008A">
      <w:pPr>
        <w:spacing w:after="100" w:lineRule="auto"/>
        <w:rPr/>
      </w:pPr>
      <w:r w:rsidDel="00000000" w:rsidR="00000000" w:rsidRPr="00000000">
        <w:rPr>
          <w:i w:val="1"/>
          <w:iCs w:val="1"/>
          <w:color w:val="595959"/>
          <w:sz w:val="18"/>
          <w:szCs w:val="18"/>
          <w:rtl w:val="0"/>
        </w:rPr>
        <w:t xml:space="preserve">List each field: name, type, meaning, and a typical value. E.g. “page_id | string | which scanned page | g07_bk1_p045”.</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1500"/>
        <w:gridCol w:w="3200"/>
        <w:gridCol w:w="2360"/>
        <w:tblGridChange w:id="0">
          <w:tblGrid>
            <w:gridCol w:w="2300"/>
            <w:gridCol w:w="1500"/>
            <w:gridCol w:w="3200"/>
            <w:gridCol w:w="2360"/>
          </w:tblGrid>
        </w:tblGridChange>
      </w:tblGrid>
      <w:tr>
        <w:trPr>
          <w:cantSplit w:val="0"/>
          <w:tblHeader w:val="1"/>
        </w:trPr>
        <w:tc>
          <w:tcPr>
            <w:shd w:fill="1f3864" w:val="clear"/>
            <w:tcMar>
              <w:top w:w="0.0" w:type="dxa"/>
              <w:bottom w:w="0.0" w:type="dxa"/>
            </w:tcMar>
          </w:tcPr>
          <w:p w:rsidR="00000000" w:rsidDel="00000000" w:rsidP="00000000" w:rsidRDefault="00000000" w:rsidRPr="00000000" w14:paraId="0000008B">
            <w:pPr>
              <w:spacing w:after="80" w:lineRule="auto"/>
              <w:rPr/>
            </w:pPr>
            <w:r w:rsidDel="00000000" w:rsidR="00000000" w:rsidRPr="00000000">
              <w:rPr>
                <w:b w:val="1"/>
                <w:bCs w:val="1"/>
                <w:color w:val="ffffff"/>
                <w:rtl w:val="0"/>
              </w:rPr>
              <w:t xml:space="preserve">Field / column</w:t>
            </w:r>
            <w:r w:rsidDel="00000000" w:rsidR="00000000" w:rsidRPr="00000000">
              <w:rPr>
                <w:rtl w:val="0"/>
              </w:rPr>
            </w:r>
          </w:p>
        </w:tc>
        <w:tc>
          <w:tcPr>
            <w:shd w:fill="1f3864" w:val="clear"/>
            <w:tcMar>
              <w:top w:w="0.0" w:type="dxa"/>
              <w:bottom w:w="0.0" w:type="dxa"/>
            </w:tcMar>
          </w:tcPr>
          <w:p w:rsidR="00000000" w:rsidDel="00000000" w:rsidP="00000000" w:rsidRDefault="00000000" w:rsidRPr="00000000" w14:paraId="0000008C">
            <w:pPr>
              <w:spacing w:after="80" w:lineRule="auto"/>
              <w:rPr/>
            </w:pPr>
            <w:r w:rsidDel="00000000" w:rsidR="00000000" w:rsidRPr="00000000">
              <w:rPr>
                <w:b w:val="1"/>
                <w:bCs w:val="1"/>
                <w:color w:val="ffffff"/>
                <w:rtl w:val="0"/>
              </w:rPr>
              <w:t xml:space="preserve">Type</w:t>
            </w:r>
            <w:r w:rsidDel="00000000" w:rsidR="00000000" w:rsidRPr="00000000">
              <w:rPr>
                <w:rtl w:val="0"/>
              </w:rPr>
            </w:r>
          </w:p>
        </w:tc>
        <w:tc>
          <w:tcPr>
            <w:shd w:fill="1f3864" w:val="clear"/>
            <w:tcMar>
              <w:top w:w="0.0" w:type="dxa"/>
              <w:bottom w:w="0.0" w:type="dxa"/>
            </w:tcMar>
          </w:tcPr>
          <w:p w:rsidR="00000000" w:rsidDel="00000000" w:rsidP="00000000" w:rsidRDefault="00000000" w:rsidRPr="00000000" w14:paraId="0000008D">
            <w:pPr>
              <w:spacing w:after="80" w:lineRule="auto"/>
              <w:rPr/>
            </w:pPr>
            <w:r w:rsidDel="00000000" w:rsidR="00000000" w:rsidRPr="00000000">
              <w:rPr>
                <w:b w:val="1"/>
                <w:bCs w:val="1"/>
                <w:color w:val="ffffff"/>
                <w:rtl w:val="0"/>
              </w:rPr>
              <w:t xml:space="preserve">What it means</w:t>
            </w:r>
            <w:r w:rsidDel="00000000" w:rsidR="00000000" w:rsidRPr="00000000">
              <w:rPr>
                <w:rtl w:val="0"/>
              </w:rPr>
            </w:r>
          </w:p>
        </w:tc>
        <w:tc>
          <w:tcPr>
            <w:shd w:fill="1f3864" w:val="clear"/>
            <w:tcMar>
              <w:top w:w="0.0" w:type="dxa"/>
              <w:bottom w:w="0.0" w:type="dxa"/>
            </w:tcMar>
          </w:tcPr>
          <w:p w:rsidR="00000000" w:rsidDel="00000000" w:rsidP="00000000" w:rsidRDefault="00000000" w:rsidRPr="00000000" w14:paraId="0000008E">
            <w:pPr>
              <w:spacing w:after="80" w:lineRule="auto"/>
              <w:rPr/>
            </w:pPr>
            <w:r w:rsidDel="00000000" w:rsidR="00000000" w:rsidRPr="00000000">
              <w:rPr>
                <w:b w:val="1"/>
                <w:bCs w:val="1"/>
                <w:color w:val="ffffff"/>
                <w:rtl w:val="0"/>
              </w:rPr>
              <w:t xml:space="preserve">Typical value</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8F">
            <w:pPr>
              <w:spacing w:after="80" w:lineRule="auto"/>
              <w:rPr/>
            </w:pPr>
            <w:r w:rsidDel="00000000" w:rsidR="00000000" w:rsidRPr="00000000">
              <w:rPr>
                <w:rtl w:val="0"/>
              </w:rPr>
              <w:t xml:space="preserve">chunk_id</w:t>
            </w:r>
          </w:p>
        </w:tc>
        <w:tc>
          <w:tcPr>
            <w:tcMar>
              <w:top w:w="0.0" w:type="dxa"/>
              <w:bottom w:w="0.0" w:type="dxa"/>
            </w:tcMar>
          </w:tcPr>
          <w:p w:rsidR="00000000" w:rsidDel="00000000" w:rsidP="00000000" w:rsidRDefault="00000000" w:rsidRPr="00000000" w14:paraId="00000090">
            <w:pPr>
              <w:spacing w:after="80" w:lineRule="auto"/>
              <w:rPr/>
            </w:pPr>
            <w:r w:rsidDel="00000000" w:rsidR="00000000" w:rsidRPr="00000000">
              <w:rPr>
                <w:rtl w:val="0"/>
              </w:rPr>
              <w:t xml:space="preserve">string</w:t>
            </w:r>
          </w:p>
        </w:tc>
        <w:tc>
          <w:tcPr>
            <w:tcMar>
              <w:top w:w="0.0" w:type="dxa"/>
              <w:bottom w:w="0.0" w:type="dxa"/>
            </w:tcMar>
          </w:tcPr>
          <w:p w:rsidR="00000000" w:rsidDel="00000000" w:rsidP="00000000" w:rsidRDefault="00000000" w:rsidRPr="00000000" w14:paraId="00000091">
            <w:pPr>
              <w:spacing w:after="80" w:lineRule="auto"/>
              <w:rPr/>
            </w:pPr>
            <w:r w:rsidDel="00000000" w:rsidR="00000000" w:rsidRPr="00000000">
              <w:rPr>
                <w:rtl w:val="0"/>
              </w:rPr>
              <w:t xml:space="preserve">Unique identifier for a retrievable unit (page may split into multiple chunks)</w:t>
            </w:r>
          </w:p>
        </w:tc>
        <w:tc>
          <w:tcPr>
            <w:tcMar>
              <w:top w:w="0.0" w:type="dxa"/>
              <w:bottom w:w="0.0" w:type="dxa"/>
            </w:tcMar>
          </w:tcPr>
          <w:p w:rsidR="00000000" w:rsidDel="00000000" w:rsidP="00000000" w:rsidRDefault="00000000" w:rsidRPr="00000000" w14:paraId="00000092">
            <w:pPr>
              <w:spacing w:after="80" w:lineRule="auto"/>
              <w:rPr/>
            </w:pPr>
            <w:r w:rsidDel="00000000" w:rsidR="00000000" w:rsidRPr="00000000">
              <w:rPr>
                <w:rtl w:val="0"/>
              </w:rPr>
              <w:t xml:space="preserve">“siyavula_gr11_p0142_c02 “</w:t>
            </w:r>
          </w:p>
        </w:tc>
      </w:tr>
      <w:tr>
        <w:trPr>
          <w:cantSplit w:val="0"/>
          <w:tblHeader w:val="0"/>
        </w:trPr>
        <w:tc>
          <w:tcPr>
            <w:tcMar>
              <w:top w:w="0.0" w:type="dxa"/>
              <w:bottom w:w="0.0" w:type="dxa"/>
            </w:tcMar>
          </w:tcPr>
          <w:p w:rsidR="00000000" w:rsidDel="00000000" w:rsidP="00000000" w:rsidRDefault="00000000" w:rsidRPr="00000000" w14:paraId="00000093">
            <w:pPr>
              <w:spacing w:after="80" w:lineRule="auto"/>
              <w:rPr/>
            </w:pPr>
            <w:r w:rsidDel="00000000" w:rsidR="00000000" w:rsidRPr="00000000">
              <w:rPr>
                <w:rtl w:val="0"/>
              </w:rPr>
              <w:t xml:space="preserve">page_id</w:t>
            </w:r>
          </w:p>
        </w:tc>
        <w:tc>
          <w:tcPr>
            <w:tcMar>
              <w:top w:w="0.0" w:type="dxa"/>
              <w:bottom w:w="0.0" w:type="dxa"/>
            </w:tcMar>
          </w:tcPr>
          <w:p w:rsidR="00000000" w:rsidDel="00000000" w:rsidP="00000000" w:rsidRDefault="00000000" w:rsidRPr="00000000" w14:paraId="00000094">
            <w:pPr>
              <w:spacing w:after="80" w:lineRule="auto"/>
              <w:rPr/>
            </w:pPr>
            <w:r w:rsidDel="00000000" w:rsidR="00000000" w:rsidRPr="00000000">
              <w:rPr>
                <w:rtl w:val="0"/>
              </w:rPr>
              <w:t xml:space="preserve">string</w:t>
            </w:r>
          </w:p>
        </w:tc>
        <w:tc>
          <w:tcPr>
            <w:tcMar>
              <w:top w:w="0.0" w:type="dxa"/>
              <w:bottom w:w="0.0" w:type="dxa"/>
            </w:tcMar>
          </w:tcPr>
          <w:p w:rsidR="00000000" w:rsidDel="00000000" w:rsidP="00000000" w:rsidRDefault="00000000" w:rsidRPr="00000000" w14:paraId="00000095">
            <w:pPr>
              <w:spacing w:after="80" w:lineRule="auto"/>
              <w:rPr/>
            </w:pPr>
            <w:r w:rsidDel="00000000" w:rsidR="00000000" w:rsidRPr="00000000">
              <w:rPr>
                <w:rtl w:val="0"/>
              </w:rPr>
              <w:t xml:space="preserve">Which scanned page this chunk belongs to</w:t>
            </w:r>
          </w:p>
        </w:tc>
        <w:tc>
          <w:tcPr>
            <w:tcMar>
              <w:top w:w="0.0" w:type="dxa"/>
              <w:bottom w:w="0.0" w:type="dxa"/>
            </w:tcMar>
          </w:tcPr>
          <w:p w:rsidR="00000000" w:rsidDel="00000000" w:rsidP="00000000" w:rsidRDefault="00000000" w:rsidRPr="00000000" w14:paraId="00000096">
            <w:pPr>
              <w:spacing w:after="80" w:lineRule="auto"/>
              <w:rPr/>
            </w:pPr>
            <w:r w:rsidDel="00000000" w:rsidR="00000000" w:rsidRPr="00000000">
              <w:rPr>
                <w:rtl w:val="0"/>
              </w:rPr>
              <w:t xml:space="preserve">"siyavula_gr11_p0142" </w:t>
            </w:r>
          </w:p>
        </w:tc>
      </w:tr>
      <w:tr>
        <w:trPr>
          <w:cantSplit w:val="0"/>
          <w:tblHeader w:val="0"/>
        </w:trPr>
        <w:tc>
          <w:tcPr>
            <w:tcMar>
              <w:top w:w="0.0" w:type="dxa"/>
              <w:bottom w:w="0.0" w:type="dxa"/>
            </w:tcMar>
          </w:tcPr>
          <w:p w:rsidR="00000000" w:rsidDel="00000000" w:rsidP="00000000" w:rsidRDefault="00000000" w:rsidRPr="00000000" w14:paraId="00000097">
            <w:pPr>
              <w:spacing w:after="80" w:lineRule="auto"/>
              <w:rPr/>
            </w:pPr>
            <w:r w:rsidDel="00000000" w:rsidR="00000000" w:rsidRPr="00000000">
              <w:rPr>
                <w:rtl w:val="0"/>
              </w:rPr>
              <w:t xml:space="preserve">book_id</w:t>
            </w:r>
          </w:p>
        </w:tc>
        <w:tc>
          <w:tcPr>
            <w:tcMar>
              <w:top w:w="0.0" w:type="dxa"/>
              <w:bottom w:w="0.0" w:type="dxa"/>
            </w:tcMar>
          </w:tcPr>
          <w:p w:rsidR="00000000" w:rsidDel="00000000" w:rsidP="00000000" w:rsidRDefault="00000000" w:rsidRPr="00000000" w14:paraId="00000098">
            <w:pPr>
              <w:spacing w:after="80" w:lineRule="auto"/>
              <w:rPr/>
            </w:pPr>
            <w:r w:rsidDel="00000000" w:rsidR="00000000" w:rsidRPr="00000000">
              <w:rPr>
                <w:rtl w:val="0"/>
              </w:rPr>
              <w:t xml:space="preserve">string (enum)</w:t>
            </w:r>
          </w:p>
        </w:tc>
        <w:tc>
          <w:tcPr>
            <w:tcMar>
              <w:top w:w="0.0" w:type="dxa"/>
              <w:bottom w:w="0.0" w:type="dxa"/>
            </w:tcMar>
          </w:tcPr>
          <w:p w:rsidR="00000000" w:rsidDel="00000000" w:rsidP="00000000" w:rsidRDefault="00000000" w:rsidRPr="00000000" w14:paraId="00000099">
            <w:pPr>
              <w:spacing w:after="80" w:lineRule="auto"/>
              <w:rPr/>
            </w:pPr>
            <w:r w:rsidDel="00000000" w:rsidR="00000000" w:rsidRPr="00000000">
              <w:rPr>
                <w:rtl w:val="0"/>
              </w:rPr>
              <w:t xml:space="preserve">Source document identifier</w:t>
            </w:r>
          </w:p>
        </w:tc>
        <w:tc>
          <w:tcPr>
            <w:tcMar>
              <w:top w:w="0.0" w:type="dxa"/>
              <w:bottom w:w="0.0" w:type="dxa"/>
            </w:tcMar>
          </w:tcPr>
          <w:p w:rsidR="00000000" w:rsidDel="00000000" w:rsidP="00000000" w:rsidRDefault="00000000" w:rsidRPr="00000000" w14:paraId="0000009A">
            <w:pPr>
              <w:spacing w:after="80" w:lineRule="auto"/>
              <w:rPr/>
            </w:pPr>
            <w:r w:rsidDel="00000000" w:rsidR="00000000" w:rsidRPr="00000000">
              <w:rPr>
                <w:rFonts w:ascii="Roboto Mono" w:cs="Roboto Mono" w:eastAsia="Roboto Mono" w:hAnsi="Roboto Mono"/>
                <w:color w:val="188038"/>
                <w:rtl w:val="0"/>
              </w:rPr>
              <w:t xml:space="preserve">"siyavula_gr11"</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"siyavula_gr12"</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"openstax_calc1"</w:t>
            </w:r>
            <w:r w:rsidDel="00000000" w:rsidR="00000000" w:rsidRPr="00000000">
              <w:rPr>
                <w:rtl w:val="0"/>
              </w:rPr>
              <w:t xml:space="preserve"> </w:t>
            </w:r>
          </w:p>
        </w:tc>
      </w:tr>
      <w:tr>
        <w:trPr>
          <w:cantSplit w:val="0"/>
          <w:tblHeader w:val="0"/>
        </w:trPr>
        <w:tc>
          <w:tcPr>
            <w:tcMar>
              <w:top w:w="0.0" w:type="dxa"/>
              <w:bottom w:w="0.0" w:type="dxa"/>
            </w:tcMar>
          </w:tcPr>
          <w:p w:rsidR="00000000" w:rsidDel="00000000" w:rsidP="00000000" w:rsidRDefault="00000000" w:rsidRPr="00000000" w14:paraId="0000009B">
            <w:pPr>
              <w:spacing w:after="80" w:lineRule="auto"/>
              <w:rPr/>
            </w:pPr>
            <w:r w:rsidDel="00000000" w:rsidR="00000000" w:rsidRPr="00000000">
              <w:rPr>
                <w:rtl w:val="0"/>
              </w:rPr>
              <w:t xml:space="preserve">page_num</w:t>
            </w:r>
          </w:p>
        </w:tc>
        <w:tc>
          <w:tcPr>
            <w:tcMar>
              <w:top w:w="0.0" w:type="dxa"/>
              <w:bottom w:w="0.0" w:type="dxa"/>
            </w:tcMar>
          </w:tcPr>
          <w:p w:rsidR="00000000" w:rsidDel="00000000" w:rsidP="00000000" w:rsidRDefault="00000000" w:rsidRPr="00000000" w14:paraId="0000009C">
            <w:pPr>
              <w:spacing w:after="80" w:lineRule="auto"/>
              <w:rPr/>
            </w:pPr>
            <w:r w:rsidDel="00000000" w:rsidR="00000000" w:rsidRPr="00000000">
              <w:rPr>
                <w:rtl w:val="0"/>
              </w:rPr>
              <w:t xml:space="preserve">integer</w:t>
            </w:r>
          </w:p>
        </w:tc>
        <w:tc>
          <w:tcPr>
            <w:tcMar>
              <w:top w:w="0.0" w:type="dxa"/>
              <w:bottom w:w="0.0" w:type="dxa"/>
            </w:tcMar>
          </w:tcPr>
          <w:p w:rsidR="00000000" w:rsidDel="00000000" w:rsidP="00000000" w:rsidRDefault="00000000" w:rsidRPr="00000000" w14:paraId="0000009D">
            <w:pPr>
              <w:spacing w:after="80" w:lineRule="auto"/>
              <w:rPr/>
            </w:pPr>
            <w:r w:rsidDel="00000000" w:rsidR="00000000" w:rsidRPr="00000000">
              <w:rPr>
                <w:rtl w:val="0"/>
              </w:rPr>
              <w:t xml:space="preserve">1-indexed page number within the source pdf</w:t>
            </w:r>
          </w:p>
        </w:tc>
        <w:tc>
          <w:tcPr>
            <w:tcMar>
              <w:top w:w="0.0" w:type="dxa"/>
              <w:bottom w:w="0.0" w:type="dxa"/>
            </w:tcMar>
          </w:tcPr>
          <w:p w:rsidR="00000000" w:rsidDel="00000000" w:rsidP="00000000" w:rsidRDefault="00000000" w:rsidRPr="00000000" w14:paraId="0000009E">
            <w:pPr>
              <w:spacing w:after="80" w:lineRule="auto"/>
              <w:rPr/>
            </w:pPr>
            <w:r w:rsidDel="00000000" w:rsidR="00000000" w:rsidRPr="00000000">
              <w:rPr>
                <w:rtl w:val="0"/>
              </w:rPr>
              <w:t xml:space="preserve">142</w:t>
            </w:r>
          </w:p>
        </w:tc>
      </w:tr>
      <w:tr>
        <w:trPr>
          <w:cantSplit w:val="0"/>
          <w:tblHeader w:val="0"/>
        </w:trPr>
        <w:tc>
          <w:tcPr>
            <w:tcMar>
              <w:top w:w="0.0" w:type="dxa"/>
              <w:bottom w:w="0.0" w:type="dxa"/>
            </w:tcMar>
          </w:tcPr>
          <w:p w:rsidR="00000000" w:rsidDel="00000000" w:rsidP="00000000" w:rsidRDefault="00000000" w:rsidRPr="00000000" w14:paraId="0000009F">
            <w:pPr>
              <w:spacing w:after="80" w:lineRule="auto"/>
              <w:rPr/>
            </w:pPr>
            <w:r w:rsidDel="00000000" w:rsidR="00000000" w:rsidRPr="00000000">
              <w:rPr>
                <w:rtl w:val="0"/>
              </w:rPr>
              <w:t xml:space="preserve">split</w:t>
            </w:r>
          </w:p>
        </w:tc>
        <w:tc>
          <w:tcPr>
            <w:tcMar>
              <w:top w:w="0.0" w:type="dxa"/>
              <w:bottom w:w="0.0" w:type="dxa"/>
            </w:tcMar>
          </w:tcPr>
          <w:p w:rsidR="00000000" w:rsidDel="00000000" w:rsidP="00000000" w:rsidRDefault="00000000" w:rsidRPr="00000000" w14:paraId="000000A0">
            <w:pPr>
              <w:spacing w:after="80" w:lineRule="auto"/>
              <w:rPr/>
            </w:pPr>
            <w:r w:rsidDel="00000000" w:rsidR="00000000" w:rsidRPr="00000000">
              <w:rPr>
                <w:rtl w:val="0"/>
              </w:rPr>
              <w:t xml:space="preserve">string (enum)</w:t>
            </w:r>
          </w:p>
        </w:tc>
        <w:tc>
          <w:tcPr>
            <w:tcMar>
              <w:top w:w="0.0" w:type="dxa"/>
              <w:bottom w:w="0.0" w:type="dxa"/>
            </w:tcMar>
          </w:tcPr>
          <w:p w:rsidR="00000000" w:rsidDel="00000000" w:rsidP="00000000" w:rsidRDefault="00000000" w:rsidRPr="00000000" w14:paraId="000000A1">
            <w:pPr>
              <w:spacing w:after="80" w:lineRule="auto"/>
              <w:rPr/>
            </w:pPr>
            <w:r w:rsidDel="00000000" w:rsidR="00000000" w:rsidRPr="00000000">
              <w:rPr>
                <w:rtl w:val="0"/>
              </w:rPr>
              <w:t xml:space="preserve">Which document-level split this chunk belongs to </w:t>
            </w:r>
          </w:p>
        </w:tc>
        <w:tc>
          <w:tcPr>
            <w:tcMar>
              <w:top w:w="0.0" w:type="dxa"/>
              <w:bottom w:w="0.0" w:type="dxa"/>
            </w:tcMar>
          </w:tcPr>
          <w:p w:rsidR="00000000" w:rsidDel="00000000" w:rsidP="00000000" w:rsidRDefault="00000000" w:rsidRPr="00000000" w14:paraId="000000A2">
            <w:pPr>
              <w:spacing w:after="80" w:lineRule="auto"/>
              <w:rPr/>
            </w:pPr>
            <w:r w:rsidDel="00000000" w:rsidR="00000000" w:rsidRPr="00000000">
              <w:rPr>
                <w:rFonts w:ascii="Roboto Mono" w:cs="Roboto Mono" w:eastAsia="Roboto Mono" w:hAnsi="Roboto Mono"/>
                <w:color w:val="188038"/>
                <w:rtl w:val="0"/>
              </w:rPr>
              <w:t xml:space="preserve">"train"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"test"</w:t>
            </w:r>
            <w:r w:rsidDel="00000000" w:rsidR="00000000" w:rsidRPr="00000000">
              <w:rPr>
                <w:rtl w:val="0"/>
              </w:rPr>
              <w:t xml:space="preserve"> </w:t>
            </w:r>
          </w:p>
        </w:tc>
      </w:tr>
      <w:tr>
        <w:trPr>
          <w:cantSplit w:val="0"/>
          <w:tblHeader w:val="0"/>
        </w:trPr>
        <w:tc>
          <w:tcPr>
            <w:tcMar>
              <w:top w:w="0.0" w:type="dxa"/>
              <w:bottom w:w="0.0" w:type="dxa"/>
            </w:tcMar>
          </w:tcPr>
          <w:p w:rsidR="00000000" w:rsidDel="00000000" w:rsidP="00000000" w:rsidRDefault="00000000" w:rsidRPr="00000000" w14:paraId="000000A3">
            <w:pPr>
              <w:spacing w:after="80" w:lineRule="auto"/>
              <w:rPr/>
            </w:pPr>
            <w:r w:rsidDel="00000000" w:rsidR="00000000" w:rsidRPr="00000000">
              <w:rPr>
                <w:rtl w:val="0"/>
              </w:rPr>
              <w:t xml:space="preserve">extracted_text </w:t>
            </w:r>
          </w:p>
        </w:tc>
        <w:tc>
          <w:tcPr>
            <w:tcMar>
              <w:top w:w="0.0" w:type="dxa"/>
              <w:bottom w:w="0.0" w:type="dxa"/>
            </w:tcMar>
          </w:tcPr>
          <w:p w:rsidR="00000000" w:rsidDel="00000000" w:rsidP="00000000" w:rsidRDefault="00000000" w:rsidRPr="00000000" w14:paraId="000000A4">
            <w:pPr>
              <w:spacing w:after="80" w:lineRule="auto"/>
              <w:rPr/>
            </w:pPr>
            <w:r w:rsidDel="00000000" w:rsidR="00000000" w:rsidRPr="00000000">
              <w:rPr>
                <w:rtl w:val="0"/>
              </w:rPr>
              <w:t xml:space="preserve">string</w:t>
            </w:r>
          </w:p>
        </w:tc>
        <w:tc>
          <w:tcPr>
            <w:tcMar>
              <w:top w:w="0.0" w:type="dxa"/>
              <w:bottom w:w="0.0" w:type="dxa"/>
            </w:tcMar>
          </w:tcPr>
          <w:p w:rsidR="00000000" w:rsidDel="00000000" w:rsidP="00000000" w:rsidRDefault="00000000" w:rsidRPr="00000000" w14:paraId="000000A5">
            <w:pPr>
              <w:spacing w:after="80" w:lineRule="auto"/>
              <w:rPr/>
            </w:pPr>
            <w:r w:rsidDel="00000000" w:rsidR="00000000" w:rsidRPr="00000000">
              <w:rPr>
                <w:rtl w:val="0"/>
              </w:rPr>
              <w:t xml:space="preserve">Prose/body-text + LaTeX formatted mathematical equations/other notations that our OCR outputs for this chunk</w:t>
            </w:r>
          </w:p>
        </w:tc>
        <w:tc>
          <w:tcPr>
            <w:tcMar>
              <w:top w:w="0.0" w:type="dxa"/>
              <w:bottom w:w="0.0" w:type="dxa"/>
            </w:tcMar>
          </w:tcPr>
          <w:p w:rsidR="00000000" w:rsidDel="00000000" w:rsidP="00000000" w:rsidRDefault="00000000" w:rsidRPr="00000000" w14:paraId="000000A6">
            <w:pPr>
              <w:spacing w:after="80" w:lineRule="auto"/>
              <w:rPr/>
            </w:pPr>
            <w:r w:rsidDel="00000000" w:rsidR="00000000" w:rsidRPr="00000000">
              <w:rPr>
                <w:rtl w:val="0"/>
              </w:rPr>
              <w:t xml:space="preserve">"Solve the following quadratic equation by completing the square: \\frac{-b \\pm \\sqrt{b^2-4ac}}{2a}"</w:t>
            </w:r>
          </w:p>
        </w:tc>
      </w:tr>
    </w:tbl>
    <w:p w:rsidR="00000000" w:rsidDel="00000000" w:rsidP="00000000" w:rsidRDefault="00000000" w:rsidRPr="00000000" w14:paraId="000000A7">
      <w:pPr>
        <w:spacing w:after="60" w:before="120" w:lineRule="auto"/>
        <w:rPr/>
      </w:pPr>
      <w:r w:rsidDel="00000000" w:rsidR="00000000" w:rsidRPr="00000000">
        <w:rPr>
          <w:b w:val="1"/>
          <w:bCs w:val="1"/>
          <w:sz w:val="22"/>
          <w:szCs w:val="22"/>
          <w:rtl w:val="0"/>
        </w:rPr>
        <w:t xml:space="preserve">Findings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shd w:fill="f2f2f2" w:val="clear"/>
            <w:tcMar>
              <w:top w:w="0.0" w:type="dxa"/>
              <w:bottom w:w="0.0" w:type="dxa"/>
            </w:tcMar>
          </w:tcPr>
          <w:p w:rsidR="00000000" w:rsidDel="00000000" w:rsidP="00000000" w:rsidRDefault="00000000" w:rsidRPr="00000000" w14:paraId="000000A8">
            <w:pPr>
              <w:spacing w:after="80" w:lineRule="auto"/>
              <w:rPr/>
            </w:pPr>
            <w:r w:rsidDel="00000000" w:rsidR="00000000" w:rsidRPr="00000000">
              <w:rPr>
                <w:b w:val="1"/>
                <w:bCs w:val="1"/>
                <w:rtl w:val="0"/>
              </w:rPr>
              <w:t xml:space="preserve">Three things the exploration showed</w:t>
            </w:r>
            <w:r w:rsidDel="00000000" w:rsidR="00000000" w:rsidRPr="00000000">
              <w:rPr>
                <w:rtl w:val="0"/>
              </w:rPr>
            </w:r>
          </w:p>
          <w:p w:rsidR="00000000" w:rsidDel="00000000" w:rsidP="00000000" w:rsidRDefault="00000000" w:rsidRPr="00000000" w14:paraId="000000A9">
            <w:pPr>
              <w:spacing w:after="80" w:lineRule="auto"/>
              <w:rPr/>
            </w:pPr>
            <w:r w:rsidDel="00000000" w:rsidR="00000000" w:rsidRPr="00000000">
              <w:rPr>
                <w:i w:val="1"/>
                <w:iCs w:val="1"/>
                <w:color w:val="595959"/>
                <w:sz w:val="18"/>
                <w:szCs w:val="18"/>
                <w:rtl w:val="0"/>
              </w:rPr>
              <w:t xml:space="preserve">e.g. page-length spread, dominant vs rare topics, worst scan-quality band, script/font variety.</w:t>
            </w:r>
            <w:r w:rsidDel="00000000" w:rsidR="00000000" w:rsidRPr="00000000">
              <w:rPr>
                <w:rtl w:val="0"/>
              </w:rPr>
            </w:r>
          </w:p>
        </w:tc>
        <w:tc>
          <w:tcPr>
            <w:tcMar>
              <w:top w:w="0.0" w:type="dxa"/>
              <w:bottom w:w="0.0" w:type="dxa"/>
            </w:tcMar>
          </w:tcPr>
          <w:p w:rsidR="00000000" w:rsidDel="00000000" w:rsidP="00000000" w:rsidRDefault="00000000" w:rsidRPr="00000000" w14:paraId="000000AA">
            <w:pPr>
              <w:numPr>
                <w:ilvl w:val="0"/>
                <w:numId w:val="1"/>
              </w:numPr>
              <w:spacing w:after="0" w:afterAutospacing="0" w:lineRule="auto"/>
              <w:ind w:left="720" w:hanging="360"/>
              <w:rPr>
                <w:u w:val="none"/>
              </w:rPr>
            </w:pPr>
            <w:r w:rsidDel="00000000" w:rsidR="00000000" w:rsidRPr="00000000">
              <w:rPr>
                <w:b w:val="1"/>
                <w:bCs w:val="1"/>
                <w:rtl w:val="0"/>
              </w:rPr>
              <w:t xml:space="preserve">High math density</w:t>
            </w:r>
            <w:r w:rsidDel="00000000" w:rsidR="00000000" w:rsidRPr="00000000">
              <w:rPr>
                <w:rtl w:val="0"/>
              </w:rPr>
              <w:t xml:space="preserve">: </w:t>
            </w:r>
            <w:r w:rsidDel="00000000" w:rsidR="00000000" w:rsidRPr="00000000">
              <w:rPr>
                <w:b w:val="1"/>
                <w:bCs w:val="1"/>
                <w:rtl w:val="0"/>
              </w:rPr>
              <w:t xml:space="preserve">16.29%</w:t>
            </w:r>
            <w:r w:rsidDel="00000000" w:rsidR="00000000" w:rsidRPr="00000000">
              <w:rPr>
                <w:rtl w:val="0"/>
              </w:rPr>
              <w:t xml:space="preserve"> of non-empty lines contain LaTeX math expressions (5,431 of 33,344 lines). 2.19% of pages exceed 50% math-line density.</w:t>
            </w:r>
          </w:p>
          <w:p w:rsidR="00000000" w:rsidDel="00000000" w:rsidP="00000000" w:rsidRDefault="00000000" w:rsidRPr="00000000" w14:paraId="000000AB">
            <w:pPr>
              <w:numPr>
                <w:ilvl w:val="0"/>
                <w:numId w:val="1"/>
              </w:numPr>
              <w:spacing w:after="0" w:afterAutospacing="0" w:lineRule="auto"/>
              <w:ind w:left="720" w:hanging="360"/>
              <w:rPr>
                <w:u w:val="none"/>
              </w:rPr>
            </w:pPr>
            <w:r w:rsidDel="00000000" w:rsidR="00000000" w:rsidRPr="00000000">
              <w:rPr>
                <w:b w:val="1"/>
                <w:bCs w:val="1"/>
                <w:rtl w:val="0"/>
              </w:rPr>
              <w:t xml:space="preserve">OCR Failure &amp; Page Corruption Rate</w:t>
            </w:r>
            <w:r w:rsidDel="00000000" w:rsidR="00000000" w:rsidRPr="00000000">
              <w:rPr>
                <w:rtl w:val="0"/>
              </w:rPr>
              <w:t xml:space="preserve">: Across the initial 2,521-page corpus, 196 pages (7.78%) suffered critical OCR corruption post-processing—resulting in blank pages, truncated text blocks, or unreadable outputs (predominantly occurring on pages with complex multi-column exercise layouts or low-contrast vector diagrams).</w:t>
            </w:r>
          </w:p>
          <w:p w:rsidR="00000000" w:rsidDel="00000000" w:rsidP="00000000" w:rsidRDefault="00000000" w:rsidRPr="00000000" w14:paraId="000000AC">
            <w:pPr>
              <w:numPr>
                <w:ilvl w:val="0"/>
                <w:numId w:val="1"/>
              </w:numPr>
              <w:spacing w:after="80" w:lineRule="auto"/>
              <w:ind w:left="720" w:hanging="360"/>
              <w:rPr>
                <w:u w:val="none"/>
              </w:rPr>
            </w:pPr>
            <w:r w:rsidDel="00000000" w:rsidR="00000000" w:rsidRPr="00000000">
              <w:rPr>
                <w:b w:val="1"/>
                <w:bCs w:val="1"/>
                <w:rtl w:val="0"/>
              </w:rPr>
              <w:t xml:space="preserve">High Visual Dependency Rate</w:t>
            </w:r>
            <w:r w:rsidDel="00000000" w:rsidR="00000000" w:rsidRPr="00000000">
              <w:rPr>
                <w:rtl w:val="0"/>
              </w:rPr>
              <w:t xml:space="preserve">: Across the 1,542 combined pages of OpenStax Calculus Volumes 1 and 2, the text contains 1,172 embedded figures, graphs, and vector diagrams—an average of </w:t>
            </w:r>
            <w:r w:rsidDel="00000000" w:rsidR="00000000" w:rsidRPr="00000000">
              <w:rPr>
                <w:b w:val="1"/>
                <w:bCs w:val="1"/>
                <w:rtl w:val="0"/>
              </w:rPr>
              <w:t xml:space="preserve">0.76 visual elements per page.</w:t>
            </w:r>
            <w:r w:rsidDel="00000000" w:rsidR="00000000" w:rsidRPr="00000000">
              <w:rPr>
                <w:rtl w:val="0"/>
              </w:rPr>
              <w:t xml:space="preserve"> </w:t>
            </w:r>
          </w:p>
        </w:tc>
      </w:tr>
      <w:tr>
        <w:trPr>
          <w:cantSplit w:val="0"/>
          <w:tblHeader w:val="0"/>
        </w:trPr>
        <w:tc>
          <w:tcPr>
            <w:shd w:fill="f2f2f2" w:val="clear"/>
            <w:tcMar>
              <w:top w:w="0.0" w:type="dxa"/>
              <w:bottom w:w="0.0" w:type="dxa"/>
            </w:tcMar>
          </w:tcPr>
          <w:p w:rsidR="00000000" w:rsidDel="00000000" w:rsidP="00000000" w:rsidRDefault="00000000" w:rsidRPr="00000000" w14:paraId="000000AD">
            <w:pPr>
              <w:spacing w:after="80" w:lineRule="auto"/>
              <w:rPr/>
            </w:pPr>
            <w:r w:rsidDel="00000000" w:rsidR="00000000" w:rsidRPr="00000000">
              <w:rPr>
                <w:b w:val="1"/>
                <w:bCs w:val="1"/>
                <w:rtl w:val="0"/>
              </w:rPr>
              <w:t xml:space="preserve">What this means for our build</w:t>
            </w:r>
            <w:r w:rsidDel="00000000" w:rsidR="00000000" w:rsidRPr="00000000">
              <w:rPr>
                <w:rtl w:val="0"/>
              </w:rPr>
            </w:r>
          </w:p>
          <w:p w:rsidR="00000000" w:rsidDel="00000000" w:rsidP="00000000" w:rsidRDefault="00000000" w:rsidRPr="00000000" w14:paraId="000000AE">
            <w:pPr>
              <w:spacing w:after="80" w:lineRule="auto"/>
              <w:rPr/>
            </w:pPr>
            <w:r w:rsidDel="00000000" w:rsidR="00000000" w:rsidRPr="00000000">
              <w:rPr>
                <w:i w:val="1"/>
                <w:iCs w:val="1"/>
                <w:color w:val="595959"/>
                <w:sz w:val="18"/>
                <w:szCs w:val="18"/>
                <w:rtl w:val="0"/>
              </w:rPr>
              <w:t xml:space="preserve">how a finding changes a downstream choice (e.g. “many faded pages → enhancement matters”).</w:t>
            </w:r>
            <w:r w:rsidDel="00000000" w:rsidR="00000000" w:rsidRPr="00000000">
              <w:rPr>
                <w:rtl w:val="0"/>
              </w:rPr>
            </w:r>
          </w:p>
        </w:tc>
        <w:tc>
          <w:tcPr>
            <w:tcMar>
              <w:top w:w="0.0" w:type="dxa"/>
              <w:bottom w:w="0.0" w:type="dxa"/>
            </w:tcMar>
          </w:tcPr>
          <w:p w:rsidR="00000000" w:rsidDel="00000000" w:rsidP="00000000" w:rsidRDefault="00000000" w:rsidRPr="00000000" w14:paraId="000000AF">
            <w:pPr>
              <w:numPr>
                <w:ilvl w:val="0"/>
                <w:numId w:val="2"/>
              </w:numPr>
              <w:spacing w:after="0" w:afterAutospacing="0" w:lineRule="auto"/>
              <w:ind w:left="720" w:hanging="360"/>
              <w:rPr>
                <w:u w:val="none"/>
              </w:rPr>
            </w:pPr>
            <w:r w:rsidDel="00000000" w:rsidR="00000000" w:rsidRPr="00000000">
              <w:rPr>
                <w:b w:val="1"/>
                <w:bCs w:val="1"/>
                <w:rtl w:val="0"/>
              </w:rPr>
              <w:t xml:space="preserve">High math density</w:t>
            </w:r>
            <w:r w:rsidDel="00000000" w:rsidR="00000000" w:rsidRPr="00000000">
              <w:rPr>
                <w:rtl w:val="0"/>
              </w:rPr>
              <w:t xml:space="preserve">: Forces Math-Aware Chunking: Token-based splitters break formulas –&gt; we must chunk at theorem/problem boundaries.</w:t>
            </w:r>
          </w:p>
          <w:p w:rsidR="00000000" w:rsidDel="00000000" w:rsidP="00000000" w:rsidRDefault="00000000" w:rsidRPr="00000000" w14:paraId="000000B0">
            <w:pPr>
              <w:numPr>
                <w:ilvl w:val="0"/>
                <w:numId w:val="2"/>
              </w:numPr>
              <w:spacing w:after="0" w:afterAutospacing="0" w:lineRule="auto"/>
              <w:ind w:left="720" w:hanging="360"/>
              <w:rPr>
                <w:u w:val="none"/>
              </w:rPr>
            </w:pPr>
            <w:r w:rsidDel="00000000" w:rsidR="00000000" w:rsidRPr="00000000">
              <w:rPr>
                <w:b w:val="1"/>
                <w:bCs w:val="1"/>
                <w:rtl w:val="0"/>
              </w:rPr>
              <w:t xml:space="preserve">OCR Failure &amp; Page Corruption Rate</w:t>
            </w:r>
            <w:r w:rsidDel="00000000" w:rsidR="00000000" w:rsidRPr="00000000">
              <w:rPr>
                <w:rtl w:val="0"/>
              </w:rPr>
              <w:t xml:space="preserve">: Unchecked blank or corrupted pages introduce dead nodes into the vector index and degrade retrieval accuracy. This forces an </w:t>
            </w:r>
            <w:r w:rsidDel="00000000" w:rsidR="00000000" w:rsidRPr="00000000">
              <w:rPr>
                <w:rFonts w:ascii="Arial" w:cs="Arial" w:eastAsia="Arial" w:hAnsi="Arial"/>
                <w:b w:val="1"/>
                <w:bCs w:val="1"/>
                <w:rtl w:val="0"/>
              </w:rPr>
              <w:t xml:space="preserve">ingestion quality gate</w:t>
            </w:r>
            <w:r w:rsidDel="00000000" w:rsidR="00000000" w:rsidRPr="00000000">
              <w:rPr>
                <w:rtl w:val="0"/>
              </w:rPr>
              <w:t xml:space="preserve"> in Stage 1 to automatically detect and prune unreadable pages (&lt;10 extracted tokens).</w:t>
            </w:r>
          </w:p>
          <w:p w:rsidR="00000000" w:rsidDel="00000000" w:rsidP="00000000" w:rsidRDefault="00000000" w:rsidRPr="00000000" w14:paraId="000000B1">
            <w:pPr>
              <w:numPr>
                <w:ilvl w:val="0"/>
                <w:numId w:val="2"/>
              </w:numPr>
              <w:spacing w:after="80" w:lineRule="auto"/>
              <w:ind w:left="720" w:hanging="360"/>
            </w:pPr>
            <w:r w:rsidDel="00000000" w:rsidR="00000000" w:rsidRPr="00000000">
              <w:rPr>
                <w:b w:val="1"/>
                <w:bCs w:val="1"/>
                <w:rtl w:val="0"/>
              </w:rPr>
              <w:t xml:space="preserve">High Visual Dependency Rate</w:t>
            </w:r>
            <w:r w:rsidDel="00000000" w:rsidR="00000000" w:rsidRPr="00000000">
              <w:rPr>
                <w:rtl w:val="0"/>
              </w:rPr>
              <w:t xml:space="preserve">:Pure text RAG retrieval will fail when a student asks a practice question that relies on an unextracted graph or geometric diagram. This forces us to extract and store </w:t>
            </w:r>
            <w:r w:rsidDel="00000000" w:rsidR="00000000" w:rsidRPr="00000000">
              <w:rPr>
                <w:b w:val="1"/>
                <w:bCs w:val="1"/>
                <w:rtl w:val="0"/>
              </w:rPr>
              <w:t xml:space="preserve">image bounding-box region metadata</w:t>
            </w:r>
            <w:r w:rsidDel="00000000" w:rsidR="00000000" w:rsidRPr="00000000">
              <w:rPr>
                <w:rtl w:val="0"/>
              </w:rPr>
              <w:t xml:space="preserve"> inside our chunk schema during indexing, enabling the agent's </w:t>
            </w:r>
            <w:r w:rsidDel="00000000" w:rsidR="00000000" w:rsidRPr="00000000">
              <w:rPr>
                <w:rFonts w:ascii="Roboto Mono" w:cs="Roboto Mono" w:eastAsia="Roboto Mono" w:hAnsi="Roboto Mono"/>
                <w:color w:val="188038"/>
                <w:rtl w:val="0"/>
              </w:rPr>
              <w:t xml:space="preserve">retrieve</w:t>
            </w:r>
            <w:r w:rsidDel="00000000" w:rsidR="00000000" w:rsidRPr="00000000">
              <w:rPr>
                <w:rtl w:val="0"/>
              </w:rPr>
              <w:t xml:space="preserve"> tool to detect diagram dependencies and invoke </w:t>
            </w:r>
            <w:r w:rsidDel="00000000" w:rsidR="00000000" w:rsidRPr="00000000">
              <w:rPr>
                <w:rFonts w:ascii="Roboto Mono" w:cs="Roboto Mono" w:eastAsia="Roboto Mono" w:hAnsi="Roboto Mono"/>
                <w:color w:val="188038"/>
                <w:rtl w:val="0"/>
              </w:rPr>
              <w:t xml:space="preserve">read_page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enhance_page</w:t>
            </w:r>
            <w:r w:rsidDel="00000000" w:rsidR="00000000" w:rsidRPr="00000000">
              <w:rPr>
                <w:rtl w:val="0"/>
              </w:rPr>
              <w:t xml:space="preserve"> to surface the visual context alongside the text explanation. </w:t>
            </w:r>
          </w:p>
        </w:tc>
      </w:tr>
    </w:tbl>
    <w:p w:rsidR="00000000" w:rsidDel="00000000" w:rsidP="00000000" w:rsidRDefault="00000000" w:rsidRPr="00000000" w14:paraId="000000B2">
      <w:pPr>
        <w:spacing w:after="60" w:before="120" w:lineRule="auto"/>
        <w:rPr/>
      </w:pPr>
      <w:r w:rsidDel="00000000" w:rsidR="00000000" w:rsidRPr="00000000">
        <w:rPr>
          <w:b w:val="1"/>
          <w:bCs w:val="1"/>
          <w:sz w:val="22"/>
          <w:szCs w:val="22"/>
          <w:rtl w:val="0"/>
        </w:rPr>
        <w:t xml:space="preserve">Three example pages</w:t>
      </w:r>
      <w:r w:rsidDel="00000000" w:rsidR="00000000" w:rsidRPr="00000000">
        <w:rPr>
          <w:rtl w:val="0"/>
        </w:rPr>
      </w:r>
    </w:p>
    <w:p w:rsidR="00000000" w:rsidDel="00000000" w:rsidP="00000000" w:rsidRDefault="00000000" w:rsidRPr="00000000" w14:paraId="000000B3">
      <w:pPr>
        <w:spacing w:after="100" w:lineRule="auto"/>
        <w:rPr/>
      </w:pPr>
      <w:r w:rsidDel="00000000" w:rsidR="00000000" w:rsidRPr="00000000">
        <w:rPr>
          <w:i w:val="1"/>
          <w:iCs w:val="1"/>
          <w:color w:val="595959"/>
          <w:sz w:val="18"/>
          <w:szCs w:val="18"/>
          <w:rtl w:val="0"/>
        </w:rPr>
        <w:t xml:space="preserve">Show three real pages so a reader sees what one looks like: the page id, a note on scan quality, and the text your pipeline extracted from it.</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25"/>
        <w:gridCol w:w="2985"/>
        <w:gridCol w:w="5250"/>
        <w:tblGridChange w:id="0">
          <w:tblGrid>
            <w:gridCol w:w="1125"/>
            <w:gridCol w:w="2985"/>
            <w:gridCol w:w="5250"/>
          </w:tblGrid>
        </w:tblGridChange>
      </w:tblGrid>
      <w:tr>
        <w:trPr>
          <w:cantSplit w:val="0"/>
          <w:tblHeader w:val="1"/>
        </w:trPr>
        <w:tc>
          <w:tcPr>
            <w:shd w:fill="1f3864" w:val="clear"/>
            <w:tcMar>
              <w:top w:w="0.0" w:type="dxa"/>
              <w:bottom w:w="0.0" w:type="dxa"/>
            </w:tcMar>
          </w:tcPr>
          <w:p w:rsidR="00000000" w:rsidDel="00000000" w:rsidP="00000000" w:rsidRDefault="00000000" w:rsidRPr="00000000" w14:paraId="000000B4">
            <w:pPr>
              <w:spacing w:after="80" w:lineRule="auto"/>
              <w:rPr/>
            </w:pPr>
            <w:r w:rsidDel="00000000" w:rsidR="00000000" w:rsidRPr="00000000">
              <w:rPr>
                <w:b w:val="1"/>
                <w:bCs w:val="1"/>
                <w:color w:val="ffffff"/>
                <w:rtl w:val="0"/>
              </w:rPr>
              <w:t xml:space="preserve">Page id</w:t>
            </w:r>
            <w:r w:rsidDel="00000000" w:rsidR="00000000" w:rsidRPr="00000000">
              <w:rPr>
                <w:rtl w:val="0"/>
              </w:rPr>
            </w:r>
          </w:p>
        </w:tc>
        <w:tc>
          <w:tcPr>
            <w:shd w:fill="1f3864" w:val="clear"/>
            <w:tcMar>
              <w:top w:w="0.0" w:type="dxa"/>
              <w:bottom w:w="0.0" w:type="dxa"/>
            </w:tcMar>
          </w:tcPr>
          <w:p w:rsidR="00000000" w:rsidDel="00000000" w:rsidP="00000000" w:rsidRDefault="00000000" w:rsidRPr="00000000" w14:paraId="000000B5">
            <w:pPr>
              <w:spacing w:after="80" w:lineRule="auto"/>
              <w:rPr/>
            </w:pPr>
            <w:r w:rsidDel="00000000" w:rsidR="00000000" w:rsidRPr="00000000">
              <w:rPr>
                <w:b w:val="1"/>
                <w:bCs w:val="1"/>
                <w:color w:val="ffffff"/>
                <w:rtl w:val="0"/>
              </w:rPr>
              <w:t xml:space="preserve">Scan-quality note</w:t>
            </w:r>
            <w:r w:rsidDel="00000000" w:rsidR="00000000" w:rsidRPr="00000000">
              <w:rPr>
                <w:rtl w:val="0"/>
              </w:rPr>
            </w:r>
          </w:p>
        </w:tc>
        <w:tc>
          <w:tcPr>
            <w:shd w:fill="1f3864" w:val="clear"/>
            <w:tcMar>
              <w:top w:w="0.0" w:type="dxa"/>
              <w:bottom w:w="0.0" w:type="dxa"/>
            </w:tcMar>
          </w:tcPr>
          <w:p w:rsidR="00000000" w:rsidDel="00000000" w:rsidP="00000000" w:rsidRDefault="00000000" w:rsidRPr="00000000" w14:paraId="000000B6">
            <w:pPr>
              <w:spacing w:after="80" w:lineRule="auto"/>
              <w:rPr/>
            </w:pPr>
            <w:r w:rsidDel="00000000" w:rsidR="00000000" w:rsidRPr="00000000">
              <w:rPr>
                <w:b w:val="1"/>
                <w:bCs w:val="1"/>
                <w:color w:val="ffffff"/>
                <w:rtl w:val="0"/>
              </w:rPr>
              <w:t xml:space="preserve">Extracted text (short excerpt)</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B7">
            <w:pPr>
              <w:spacing w:after="80" w:lineRule="auto"/>
              <w:rPr/>
            </w:pPr>
            <w:r w:rsidDel="00000000" w:rsidR="00000000" w:rsidRPr="00000000">
              <w:rPr>
                <w:rtl w:val="0"/>
              </w:rPr>
              <w:t xml:space="preserve">openstax_calc2_p0240 </w:t>
            </w:r>
          </w:p>
        </w:tc>
        <w:tc>
          <w:tcPr>
            <w:tcMar>
              <w:top w:w="0.0" w:type="dxa"/>
              <w:bottom w:w="0.0" w:type="dxa"/>
            </w:tcMar>
          </w:tcPr>
          <w:p w:rsidR="00000000" w:rsidDel="00000000" w:rsidP="00000000" w:rsidRDefault="00000000" w:rsidRPr="00000000" w14:paraId="000000B8">
            <w:pPr>
              <w:spacing w:after="80" w:lineRule="auto"/>
              <w:rPr/>
            </w:pPr>
            <w:r w:rsidDel="00000000" w:rsidR="00000000" w:rsidRPr="00000000">
              <w:rPr>
                <w:b w:val="1"/>
                <w:bCs w:val="1"/>
                <w:rtl w:val="0"/>
              </w:rPr>
              <w:t xml:space="preserve">Good extraction.</w:t>
            </w:r>
            <w:r w:rsidDel="00000000" w:rsidR="00000000" w:rsidRPr="00000000">
              <w:rPr>
                <w:rtl w:val="0"/>
              </w:rPr>
              <w:t xml:space="preserve"> Single-column, dense inline math. Clean font, LaTeX delimiters and inline expressions are correctly bound and nested.</w:t>
            </w:r>
          </w:p>
        </w:tc>
        <w:tc>
          <w:tcPr>
            <w:tcMar>
              <w:top w:w="0.0" w:type="dxa"/>
              <w:bottom w:w="0.0" w:type="dxa"/>
            </w:tcMar>
          </w:tcPr>
          <w:p w:rsidR="00000000" w:rsidDel="00000000" w:rsidP="00000000" w:rsidRDefault="00000000" w:rsidRPr="00000000" w14:paraId="000000B9">
            <w:pPr>
              <w:spacing w:after="80" w:lineRule="auto"/>
              <w:rPr/>
            </w:pPr>
            <w:r w:rsidDel="00000000" w:rsidR="00000000" w:rsidRPr="00000000">
              <w:rPr>
                <w:rtl w:val="0"/>
              </w:rPr>
              <w:t xml:space="preserve">By now we have a fairly thorough procedure for how to evaluate many basic integrals. However, although we can integrate \(\int x\sin(x^{2})dx\) by using the substitution, \(u=x^{2}\), something as simple looking as \(\int x\sin x\,dx\) defies us. Many students want to know whether there is a product rule for integration. There isn't, but there is a technique based on the product rule for differentiation that allows us to exchange one integral for another. We call this technique **integration by parts**.</w:t>
            </w:r>
          </w:p>
          <w:p w:rsidR="00000000" w:rsidDel="00000000" w:rsidP="00000000" w:rsidRDefault="00000000" w:rsidRPr="00000000" w14:paraId="000000BA">
            <w:pPr>
              <w:spacing w:after="80" w:lineRule="auto"/>
              <w:rPr/>
            </w:pPr>
            <w:r w:rsidDel="00000000" w:rsidR="00000000" w:rsidRPr="00000000">
              <w:rPr>
                <w:rtl w:val="0"/>
              </w:rPr>
            </w:r>
          </w:p>
          <w:p w:rsidR="00000000" w:rsidDel="00000000" w:rsidP="00000000" w:rsidRDefault="00000000" w:rsidRPr="00000000" w14:paraId="000000BB">
            <w:pPr>
              <w:spacing w:after="80" w:lineRule="auto"/>
              <w:rPr/>
            </w:pPr>
            <w:r w:rsidDel="00000000" w:rsidR="00000000" w:rsidRPr="00000000">
              <w:rPr>
                <w:rtl w:val="0"/>
              </w:rPr>
              <w:t xml:space="preserve">**The Integration-by-Parts Formula**</w:t>
            </w:r>
          </w:p>
          <w:p w:rsidR="00000000" w:rsidDel="00000000" w:rsidP="00000000" w:rsidRDefault="00000000" w:rsidRPr="00000000" w14:paraId="000000BC">
            <w:pPr>
              <w:spacing w:after="80" w:lineRule="auto"/>
              <w:rPr/>
            </w:pPr>
            <w:r w:rsidDel="00000000" w:rsidR="00000000" w:rsidRPr="00000000">
              <w:rPr>
                <w:rtl w:val="0"/>
              </w:rPr>
            </w:r>
          </w:p>
          <w:p w:rsidR="00000000" w:rsidDel="00000000" w:rsidP="00000000" w:rsidRDefault="00000000" w:rsidRPr="00000000" w14:paraId="000000BD">
            <w:pPr>
              <w:spacing w:after="80" w:lineRule="auto"/>
              <w:rPr/>
            </w:pPr>
            <w:r w:rsidDel="00000000" w:rsidR="00000000" w:rsidRPr="00000000">
              <w:rPr>
                <w:rtl w:val="0"/>
              </w:rPr>
              <w:t xml:space="preserve">If, \(h(x)=f(x)g(x)\), then by using the product rule, we obtain \(h^{\prime}(x)=f^{\prime}(x)g(x)+g^{\prime}(x)f(x)\). Although at first it may seem counterproductive, let's now integrate both sides of this equation: \(\int h^{\prime}(x)dx=\int\left(g(x)f^{\prime}(x)+f(x)g^{\prime}(x)\right)dx\). This gives us</w:t>
            </w:r>
          </w:p>
          <w:p w:rsidR="00000000" w:rsidDel="00000000" w:rsidP="00000000" w:rsidRDefault="00000000" w:rsidRPr="00000000" w14:paraId="000000BE">
            <w:pPr>
              <w:spacing w:after="80" w:lineRule="auto"/>
              <w:rPr/>
            </w:pPr>
            <w:r w:rsidDel="00000000" w:rsidR="00000000" w:rsidRPr="00000000">
              <w:rPr>
                <w:rtl w:val="0"/>
              </w:rPr>
            </w:r>
          </w:p>
          <w:p w:rsidR="00000000" w:rsidDel="00000000" w:rsidP="00000000" w:rsidRDefault="00000000" w:rsidRPr="00000000" w14:paraId="000000BF">
            <w:pPr>
              <w:spacing w:after="80" w:lineRule="auto"/>
              <w:rPr/>
            </w:pPr>
            <w:r w:rsidDel="00000000" w:rsidR="00000000" w:rsidRPr="00000000">
              <w:rPr>
                <w:rtl w:val="0"/>
              </w:rPr>
              <w:t xml:space="preserve">\[h(x)=f(x)g(x)=\int g(x)f^{\prime}(x)dx+\int f(x)g^{\prime}(x)dx.\]</w:t>
            </w:r>
          </w:p>
          <w:p w:rsidR="00000000" w:rsidDel="00000000" w:rsidP="00000000" w:rsidRDefault="00000000" w:rsidRPr="00000000" w14:paraId="000000C0">
            <w:pPr>
              <w:spacing w:after="80" w:lineRule="auto"/>
              <w:rPr/>
            </w:pPr>
            <w:r w:rsidDel="00000000" w:rsidR="00000000" w:rsidRPr="00000000">
              <w:rPr>
                <w:rtl w:val="0"/>
              </w:rPr>
            </w:r>
          </w:p>
          <w:p w:rsidR="00000000" w:rsidDel="00000000" w:rsidP="00000000" w:rsidRDefault="00000000" w:rsidRPr="00000000" w14:paraId="000000C1">
            <w:pPr>
              <w:spacing w:after="80" w:lineRule="auto"/>
              <w:rPr/>
            </w:pPr>
            <w:r w:rsidDel="00000000" w:rsidR="00000000" w:rsidRPr="00000000">
              <w:rPr>
                <w:rtl w:val="0"/>
              </w:rPr>
              <w:t xml:space="preserve">Now we solve for \(\int f(x)g^{\prime}(x)dx:\)</w:t>
            </w:r>
          </w:p>
          <w:p w:rsidR="00000000" w:rsidDel="00000000" w:rsidP="00000000" w:rsidRDefault="00000000" w:rsidRPr="00000000" w14:paraId="000000C2">
            <w:pPr>
              <w:spacing w:after="80" w:lineRule="auto"/>
              <w:rPr/>
            </w:pPr>
            <w:r w:rsidDel="00000000" w:rsidR="00000000" w:rsidRPr="00000000">
              <w:rPr>
                <w:rtl w:val="0"/>
              </w:rPr>
            </w:r>
          </w:p>
          <w:p w:rsidR="00000000" w:rsidDel="00000000" w:rsidP="00000000" w:rsidRDefault="00000000" w:rsidRPr="00000000" w14:paraId="000000C3">
            <w:pPr>
              <w:spacing w:after="80" w:lineRule="auto"/>
              <w:rPr/>
            </w:pPr>
            <w:r w:rsidDel="00000000" w:rsidR="00000000" w:rsidRPr="00000000">
              <w:rPr>
                <w:rtl w:val="0"/>
              </w:rPr>
              <w:t xml:space="preserve">\[\int f(x)g^{\prime}(x)dx=f(x)g(x)-\int g(x)f^{\prime}(x)dx.\]</w:t>
            </w:r>
          </w:p>
          <w:p w:rsidR="00000000" w:rsidDel="00000000" w:rsidP="00000000" w:rsidRDefault="00000000" w:rsidRPr="00000000" w14:paraId="000000C4">
            <w:pPr>
              <w:spacing w:after="80" w:lineRule="auto"/>
              <w:rPr/>
            </w:pPr>
            <w:r w:rsidDel="00000000" w:rsidR="00000000" w:rsidRPr="00000000">
              <w:rPr>
                <w:rtl w:val="0"/>
              </w:rPr>
            </w:r>
          </w:p>
          <w:p w:rsidR="00000000" w:rsidDel="00000000" w:rsidP="00000000" w:rsidRDefault="00000000" w:rsidRPr="00000000" w14:paraId="000000C5">
            <w:pPr>
              <w:spacing w:after="80" w:lineRule="auto"/>
              <w:rPr/>
            </w:pPr>
            <w:r w:rsidDel="00000000" w:rsidR="00000000" w:rsidRPr="00000000">
              <w:rPr>
                <w:rtl w:val="0"/>
              </w:rPr>
              <w:t xml:space="preserve">By making the substitutions \(u=f(x)\) and \(v=g(x)\), which in turn make \(du=f^{\prime}(x)dx\) and \(dv=g^{\prime}(x)dx\), we have the more compact form</w:t>
            </w:r>
          </w:p>
          <w:p w:rsidR="00000000" w:rsidDel="00000000" w:rsidP="00000000" w:rsidRDefault="00000000" w:rsidRPr="00000000" w14:paraId="000000C6">
            <w:pPr>
              <w:spacing w:after="80" w:lineRule="auto"/>
              <w:rPr/>
            </w:pPr>
            <w:r w:rsidDel="00000000" w:rsidR="00000000" w:rsidRPr="00000000">
              <w:rPr>
                <w:rtl w:val="0"/>
              </w:rPr>
            </w:r>
          </w:p>
          <w:p w:rsidR="00000000" w:rsidDel="00000000" w:rsidP="00000000" w:rsidRDefault="00000000" w:rsidRPr="00000000" w14:paraId="000000C7">
            <w:pPr>
              <w:spacing w:after="80" w:lineRule="auto"/>
              <w:rPr/>
            </w:pPr>
            <w:r w:rsidDel="00000000" w:rsidR="00000000" w:rsidRPr="00000000">
              <w:rPr>
                <w:rtl w:val="0"/>
              </w:rPr>
              <w:t xml:space="preserve">\[\int u\,dv=uv-\int v\,du.\]</w:t>
            </w:r>
          </w:p>
          <w:p w:rsidR="00000000" w:rsidDel="00000000" w:rsidP="00000000" w:rsidRDefault="00000000" w:rsidRPr="00000000" w14:paraId="000000C8">
            <w:pPr>
              <w:spacing w:after="80" w:lineRule="auto"/>
              <w:rPr/>
            </w:pPr>
            <w:r w:rsidDel="00000000" w:rsidR="00000000" w:rsidRPr="00000000">
              <w:rPr>
                <w:rtl w:val="0"/>
              </w:rPr>
            </w:r>
          </w:p>
          <w:p w:rsidR="00000000" w:rsidDel="00000000" w:rsidP="00000000" w:rsidRDefault="00000000" w:rsidRPr="00000000" w14:paraId="000000C9">
            <w:pPr>
              <w:spacing w:after="80" w:lineRule="auto"/>
              <w:rPr/>
            </w:pP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CA">
            <w:pPr>
              <w:spacing w:after="80" w:lineRule="auto"/>
              <w:rPr/>
            </w:pPr>
            <w:r w:rsidDel="00000000" w:rsidR="00000000" w:rsidRPr="00000000">
              <w:rPr>
                <w:rtl w:val="0"/>
              </w:rPr>
              <w:t xml:space="preserve">siyavula_gr12_p0017 </w:t>
            </w:r>
          </w:p>
        </w:tc>
        <w:tc>
          <w:tcPr>
            <w:tcMar>
              <w:top w:w="0.0" w:type="dxa"/>
              <w:bottom w:w="0.0" w:type="dxa"/>
            </w:tcMar>
          </w:tcPr>
          <w:p w:rsidR="00000000" w:rsidDel="00000000" w:rsidP="00000000" w:rsidRDefault="00000000" w:rsidRPr="00000000" w14:paraId="000000CB">
            <w:pPr>
              <w:spacing w:after="80" w:lineRule="auto"/>
              <w:rPr/>
            </w:pPr>
            <w:r w:rsidDel="00000000" w:rsidR="00000000" w:rsidRPr="00000000">
              <w:rPr>
                <w:b w:val="1"/>
                <w:bCs w:val="1"/>
                <w:rtl w:val="0"/>
              </w:rPr>
              <w:t xml:space="preserve">Good extraction.</w:t>
            </w:r>
            <w:r w:rsidDel="00000000" w:rsidR="00000000" w:rsidRPr="00000000">
              <w:rPr>
                <w:rtl w:val="0"/>
              </w:rPr>
              <w:t xml:space="preserve"> Single-column, four-step worked example ("Arithmetic sequence") chaining multiple aligned equation lines — a harder case than a single formula because the OCR has to keep </w:t>
            </w:r>
            <w:r w:rsidDel="00000000" w:rsidR="00000000" w:rsidRPr="00000000">
              <w:rPr>
                <w:rFonts w:ascii="Roboto Mono" w:cs="Roboto Mono" w:eastAsia="Roboto Mono" w:hAnsi="Roboto Mono"/>
                <w:color w:val="188038"/>
                <w:rtl w:val="0"/>
              </w:rPr>
              <w:t xml:space="preserve">Step 1</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Step 4</w:t>
            </w:r>
            <w:r w:rsidDel="00000000" w:rsidR="00000000" w:rsidRPr="00000000">
              <w:rPr>
                <w:rtl w:val="0"/>
              </w:rPr>
              <w:t xml:space="preserve"> and each line's substitution logically ordered without interleaving them with the surrounding prose. All four steps land correctly, in order, with consistent subscript notation (</w:t>
            </w:r>
            <w:r w:rsidDel="00000000" w:rsidR="00000000" w:rsidRPr="00000000">
              <w:rPr>
                <w:rFonts w:ascii="Roboto Mono" w:cs="Roboto Mono" w:eastAsia="Roboto Mono" w:hAnsi="Roboto Mono"/>
                <w:color w:val="188038"/>
                <w:rtl w:val="0"/>
              </w:rPr>
              <w:t xml:space="preserve">T_2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T_1</w:t>
            </w:r>
            <w:r w:rsidDel="00000000" w:rsidR="00000000" w:rsidRPr="00000000">
              <w:rPr>
                <w:rtl w:val="0"/>
              </w:rPr>
              <w:t xml:space="preserve">, etc.) throughout. </w:t>
            </w:r>
          </w:p>
        </w:tc>
        <w:tc>
          <w:tcPr>
            <w:tcMar>
              <w:top w:w="0.0" w:type="dxa"/>
              <w:bottom w:w="0.0" w:type="dxa"/>
            </w:tcMar>
          </w:tcPr>
          <w:p w:rsidR="00000000" w:rsidDel="00000000" w:rsidP="00000000" w:rsidRDefault="00000000" w:rsidRPr="00000000" w14:paraId="000000CC">
            <w:pPr>
              <w:spacing w:after="80" w:lineRule="auto"/>
              <w:rPr/>
            </w:pPr>
            <w:r w:rsidDel="00000000" w:rsidR="00000000" w:rsidRPr="00000000">
              <w:rPr>
                <w:rtl w:val="0"/>
              </w:rPr>
              <w:t xml:space="preserve">**Step 1: Check if there is a common difference between successive terms**</w:t>
            </w:r>
          </w:p>
          <w:p w:rsidR="00000000" w:rsidDel="00000000" w:rsidP="00000000" w:rsidRDefault="00000000" w:rsidRPr="00000000" w14:paraId="000000CD">
            <w:pPr>
              <w:spacing w:after="80" w:lineRule="auto"/>
              <w:rPr/>
            </w:pPr>
            <w:r w:rsidDel="00000000" w:rsidR="00000000" w:rsidRPr="00000000">
              <w:rPr>
                <w:rtl w:val="0"/>
              </w:rPr>
            </w:r>
          </w:p>
          <w:p w:rsidR="00000000" w:rsidDel="00000000" w:rsidP="00000000" w:rsidRDefault="00000000" w:rsidRPr="00000000" w14:paraId="000000CE">
            <w:pPr>
              <w:spacing w:after="80" w:lineRule="auto"/>
              <w:rPr/>
            </w:pPr>
            <w:r w:rsidDel="00000000" w:rsidR="00000000" w:rsidRPr="00000000">
              <w:rPr>
                <w:rtl w:val="0"/>
              </w:rPr>
              <w:t xml:space="preserve">\[T_{2}-T_{1}=-11-(-15)=4\] \[T_{3}-T_{2}=-7-(-11)=4\] \[\therefore\text{This is an arithmetic sequence with }d=4\]</w:t>
            </w:r>
          </w:p>
          <w:p w:rsidR="00000000" w:rsidDel="00000000" w:rsidP="00000000" w:rsidRDefault="00000000" w:rsidRPr="00000000" w14:paraId="000000CF">
            <w:pPr>
              <w:spacing w:after="80" w:lineRule="auto"/>
              <w:rPr/>
            </w:pPr>
            <w:r w:rsidDel="00000000" w:rsidR="00000000" w:rsidRPr="00000000">
              <w:rPr>
                <w:rtl w:val="0"/>
              </w:rPr>
            </w:r>
          </w:p>
          <w:p w:rsidR="00000000" w:rsidDel="00000000" w:rsidP="00000000" w:rsidRDefault="00000000" w:rsidRPr="00000000" w14:paraId="000000D0">
            <w:pPr>
              <w:spacing w:after="80" w:lineRule="auto"/>
              <w:rPr/>
            </w:pPr>
            <w:r w:rsidDel="00000000" w:rsidR="00000000" w:rsidRPr="00000000">
              <w:rPr>
                <w:rtl w:val="0"/>
              </w:rPr>
              <w:t xml:space="preserve">**Step 2: Determine the formula for the general term**</w:t>
            </w:r>
          </w:p>
          <w:p w:rsidR="00000000" w:rsidDel="00000000" w:rsidP="00000000" w:rsidRDefault="00000000" w:rsidRPr="00000000" w14:paraId="000000D1">
            <w:pPr>
              <w:spacing w:after="80" w:lineRule="auto"/>
              <w:rPr/>
            </w:pPr>
            <w:r w:rsidDel="00000000" w:rsidR="00000000" w:rsidRPr="00000000">
              <w:rPr>
                <w:rtl w:val="0"/>
              </w:rPr>
            </w:r>
          </w:p>
          <w:p w:rsidR="00000000" w:rsidDel="00000000" w:rsidP="00000000" w:rsidRDefault="00000000" w:rsidRPr="00000000" w14:paraId="000000D2">
            <w:pPr>
              <w:spacing w:after="80" w:lineRule="auto"/>
              <w:rPr/>
            </w:pPr>
            <w:r w:rsidDel="00000000" w:rsidR="00000000" w:rsidRPr="00000000">
              <w:rPr>
                <w:rtl w:val="0"/>
              </w:rPr>
              <w:t xml:space="preserve">Write down the formula and the known values:</w:t>
            </w:r>
          </w:p>
          <w:p w:rsidR="00000000" w:rsidDel="00000000" w:rsidP="00000000" w:rsidRDefault="00000000" w:rsidRPr="00000000" w14:paraId="000000D3">
            <w:pPr>
              <w:spacing w:after="80" w:lineRule="auto"/>
              <w:rPr/>
            </w:pPr>
            <w:r w:rsidDel="00000000" w:rsidR="00000000" w:rsidRPr="00000000">
              <w:rPr>
                <w:rtl w:val="0"/>
              </w:rPr>
            </w:r>
          </w:p>
          <w:p w:rsidR="00000000" w:rsidDel="00000000" w:rsidP="00000000" w:rsidRDefault="00000000" w:rsidRPr="00000000" w14:paraId="000000D4">
            <w:pPr>
              <w:spacing w:after="80" w:lineRule="auto"/>
              <w:rPr/>
            </w:pPr>
            <w:r w:rsidDel="00000000" w:rsidR="00000000" w:rsidRPr="00000000">
              <w:rPr>
                <w:rtl w:val="0"/>
              </w:rPr>
              <w:t xml:space="preserve">\[T_{n}=a+(n-1)d\] \[a=-15;\qquad d=4\] \[T_{n}=a+(n-1)d\] \[=-15+(n-1)(4)\] \[=-15+4n-4\] \[=4n-19\]</w:t>
            </w:r>
          </w:p>
          <w:p w:rsidR="00000000" w:rsidDel="00000000" w:rsidP="00000000" w:rsidRDefault="00000000" w:rsidRPr="00000000" w14:paraId="000000D5">
            <w:pPr>
              <w:spacing w:after="80" w:lineRule="auto"/>
              <w:rPr/>
            </w:pPr>
            <w:r w:rsidDel="00000000" w:rsidR="00000000" w:rsidRPr="00000000">
              <w:rPr>
                <w:rtl w:val="0"/>
              </w:rPr>
            </w:r>
          </w:p>
          <w:p w:rsidR="00000000" w:rsidDel="00000000" w:rsidP="00000000" w:rsidRDefault="00000000" w:rsidRPr="00000000" w14:paraId="000000D6">
            <w:pPr>
              <w:spacing w:after="80" w:lineRule="auto"/>
              <w:rPr/>
            </w:pPr>
            <w:r w:rsidDel="00000000" w:rsidR="00000000" w:rsidRPr="00000000">
              <w:rPr>
                <w:rtl w:val="0"/>
              </w:rPr>
              <w:t xml:space="preserve">A graph was not required for this question but it has been included to show that the points of the arithmetic sequence lie in a straight line.</w:t>
            </w:r>
          </w:p>
          <w:p w:rsidR="00000000" w:rsidDel="00000000" w:rsidP="00000000" w:rsidRDefault="00000000" w:rsidRPr="00000000" w14:paraId="000000D7">
            <w:pPr>
              <w:spacing w:after="80" w:lineRule="auto"/>
              <w:rPr/>
            </w:pPr>
            <w:r w:rsidDel="00000000" w:rsidR="00000000" w:rsidRPr="00000000">
              <w:rPr>
                <w:rtl w:val="0"/>
              </w:rPr>
            </w:r>
          </w:p>
          <w:p w:rsidR="00000000" w:rsidDel="00000000" w:rsidP="00000000" w:rsidRDefault="00000000" w:rsidRPr="00000000" w14:paraId="000000D8">
            <w:pPr>
              <w:spacing w:after="80" w:lineRule="auto"/>
              <w:rPr/>
            </w:pPr>
            <w:r w:rsidDel="00000000" w:rsidR="00000000" w:rsidRPr="00000000">
              <w:rPr>
                <w:rtl w:val="0"/>
              </w:rPr>
              <w:t xml:space="preserve">Note: The numbers of the sequence are natural numbers (\(n\in\{1;2;3;\ldots\}\)) and therefore we should not connect the plotted points. In the diagram above, a dotted line has been used to show that the graph of the sequence lies on a straight line.</w:t>
            </w:r>
          </w:p>
          <w:p w:rsidR="00000000" w:rsidDel="00000000" w:rsidP="00000000" w:rsidRDefault="00000000" w:rsidRPr="00000000" w14:paraId="000000D9">
            <w:pPr>
              <w:spacing w:after="80" w:lineRule="auto"/>
              <w:rPr/>
            </w:pPr>
            <w:r w:rsidDel="00000000" w:rsidR="00000000" w:rsidRPr="00000000">
              <w:rPr>
                <w:rtl w:val="0"/>
              </w:rPr>
            </w:r>
          </w:p>
          <w:p w:rsidR="00000000" w:rsidDel="00000000" w:rsidP="00000000" w:rsidRDefault="00000000" w:rsidRPr="00000000" w14:paraId="000000DA">
            <w:pPr>
              <w:spacing w:after="80" w:lineRule="auto"/>
              <w:rPr/>
            </w:pPr>
            <w:r w:rsidDel="00000000" w:rsidR="00000000" w:rsidRPr="00000000">
              <w:rPr>
                <w:rtl w:val="0"/>
              </w:rPr>
              <w:t xml:space="preserve">**Step 3: Determine the number of terms in the sequence**</w:t>
            </w:r>
          </w:p>
          <w:p w:rsidR="00000000" w:rsidDel="00000000" w:rsidP="00000000" w:rsidRDefault="00000000" w:rsidRPr="00000000" w14:paraId="000000DB">
            <w:pPr>
              <w:spacing w:after="80" w:lineRule="auto"/>
              <w:rPr/>
            </w:pPr>
            <w:r w:rsidDel="00000000" w:rsidR="00000000" w:rsidRPr="00000000">
              <w:rPr>
                <w:rtl w:val="0"/>
              </w:rPr>
            </w:r>
          </w:p>
          <w:p w:rsidR="00000000" w:rsidDel="00000000" w:rsidP="00000000" w:rsidRDefault="00000000" w:rsidRPr="00000000" w14:paraId="000000DC">
            <w:pPr>
              <w:spacing w:after="80" w:lineRule="auto"/>
              <w:rPr/>
            </w:pPr>
            <w:r w:rsidDel="00000000" w:rsidR="00000000" w:rsidRPr="00000000">
              <w:rPr>
                <w:rtl w:val="0"/>
              </w:rPr>
              <w:t xml:space="preserve">\[T_{n}=a+(n-1)d\] \[173=4n-19\] \[192=4n\] \[\therefore n=\frac{192}{4}\] \[=48\] \[\therefore T_{48}=173\]</w:t>
            </w:r>
          </w:p>
          <w:p w:rsidR="00000000" w:rsidDel="00000000" w:rsidP="00000000" w:rsidRDefault="00000000" w:rsidRPr="00000000" w14:paraId="000000DD">
            <w:pPr>
              <w:spacing w:after="80" w:lineRule="auto"/>
              <w:rPr/>
            </w:pPr>
            <w:r w:rsidDel="00000000" w:rsidR="00000000" w:rsidRPr="00000000">
              <w:rPr>
                <w:rtl w:val="0"/>
              </w:rPr>
            </w:r>
          </w:p>
          <w:p w:rsidR="00000000" w:rsidDel="00000000" w:rsidP="00000000" w:rsidRDefault="00000000" w:rsidRPr="00000000" w14:paraId="000000DE">
            <w:pPr>
              <w:spacing w:after="80" w:lineRule="auto"/>
              <w:rPr/>
            </w:pPr>
            <w:r w:rsidDel="00000000" w:rsidR="00000000" w:rsidRPr="00000000">
              <w:rPr>
                <w:rtl w:val="0"/>
              </w:rPr>
              <w:t xml:space="preserve">**Step 4: Write the final answer**</w:t>
            </w:r>
          </w:p>
          <w:p w:rsidR="00000000" w:rsidDel="00000000" w:rsidP="00000000" w:rsidRDefault="00000000" w:rsidRPr="00000000" w14:paraId="000000DF">
            <w:pPr>
              <w:spacing w:after="80" w:lineRule="auto"/>
              <w:rPr/>
            </w:pPr>
            <w:r w:rsidDel="00000000" w:rsidR="00000000" w:rsidRPr="00000000">
              <w:rPr>
                <w:rtl w:val="0"/>
              </w:rPr>
            </w:r>
          </w:p>
          <w:p w:rsidR="00000000" w:rsidDel="00000000" w:rsidP="00000000" w:rsidRDefault="00000000" w:rsidRPr="00000000" w14:paraId="000000E0">
            <w:pPr>
              <w:spacing w:after="80" w:lineRule="auto"/>
              <w:rPr/>
            </w:pPr>
            <w:r w:rsidDel="00000000" w:rsidR="00000000" w:rsidRPr="00000000">
              <w:rPr>
                <w:rtl w:val="0"/>
              </w:rPr>
              <w:t xml:space="preserve">Therefore, there are \(48\) terms in the sequence.</w:t>
            </w:r>
          </w:p>
          <w:p w:rsidR="00000000" w:rsidDel="00000000" w:rsidP="00000000" w:rsidRDefault="00000000" w:rsidRPr="00000000" w14:paraId="000000E1">
            <w:pPr>
              <w:spacing w:after="80" w:lineRule="auto"/>
              <w:rPr/>
            </w:pP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E2">
            <w:pPr>
              <w:spacing w:after="80" w:lineRule="auto"/>
              <w:rPr/>
            </w:pPr>
            <w:r w:rsidDel="00000000" w:rsidR="00000000" w:rsidRPr="00000000">
              <w:rPr>
                <w:rtl w:val="0"/>
              </w:rPr>
              <w:t xml:space="preserve">openstax_calc1_p0140 </w:t>
            </w:r>
          </w:p>
        </w:tc>
        <w:tc>
          <w:tcPr>
            <w:tcMar>
              <w:top w:w="0.0" w:type="dxa"/>
              <w:bottom w:w="0.0" w:type="dxa"/>
            </w:tcMar>
          </w:tcPr>
          <w:p w:rsidR="00000000" w:rsidDel="00000000" w:rsidP="00000000" w:rsidRDefault="00000000" w:rsidRPr="00000000" w14:paraId="000000E3">
            <w:pPr>
              <w:spacing w:after="80" w:lineRule="auto"/>
              <w:rPr/>
            </w:pPr>
            <w:r w:rsidDel="00000000" w:rsidR="00000000" w:rsidRPr="00000000">
              <w:rPr>
                <w:b w:val="1"/>
                <w:bCs w:val="1"/>
                <w:rtl w:val="0"/>
              </w:rPr>
              <w:t xml:space="preserve">Bad extraction — repetition/hallucination loop.</w:t>
            </w:r>
            <w:r w:rsidDel="00000000" w:rsidR="00000000" w:rsidRPr="00000000">
              <w:rPr>
                <w:rtl w:val="0"/>
              </w:rPr>
              <w:t xml:space="preserve"> Follows a Section 2.2 exercise set with a table and an Einstein's-mass-equation worked example directly above it. The OCR correctly reads exercises 30–33, then on exercise 34 the sentence itself garbles ("does the limit in exercise indicate" — missing the referenced exercise number and part of the clause), and the model then enters a decode loop: it re-emits the same malformed sentence roughly a dozen times, interspersed with </w:t>
            </w:r>
            <w:r w:rsidDel="00000000" w:rsidR="00000000" w:rsidRPr="00000000">
              <w:rPr>
                <w:rFonts w:ascii="Roboto Mono" w:cs="Roboto Mono" w:eastAsia="Roboto Mono" w:hAnsi="Roboto Mono"/>
                <w:color w:val="188038"/>
                <w:rtl w:val="0"/>
              </w:rPr>
              <w:t xml:space="preserve">[MISSING_PAGE_POST]</w:t>
            </w:r>
            <w:r w:rsidDel="00000000" w:rsidR="00000000" w:rsidRPr="00000000">
              <w:rPr>
                <w:rtl w:val="0"/>
              </w:rPr>
              <w:t xml:space="preserve"> tags, while the exercise numbers drift (34, 34, 34, 35, 36, 37, 38, 39, 39, 30 — resetting rather than incrementing).</w:t>
            </w:r>
          </w:p>
        </w:tc>
        <w:tc>
          <w:tcPr>
            <w:tcMar>
              <w:top w:w="0.0" w:type="dxa"/>
              <w:bottom w:w="0.0" w:type="dxa"/>
            </w:tcMar>
          </w:tcPr>
          <w:p w:rsidR="00000000" w:rsidDel="00000000" w:rsidP="00000000" w:rsidRDefault="00000000" w:rsidRPr="00000000" w14:paraId="000000E4">
            <w:pPr>
              <w:spacing w:after="80" w:lineRule="auto"/>
              <w:rPr/>
            </w:pPr>
            <w:r w:rsidDel="00000000" w:rsidR="00000000" w:rsidRPr="00000000">
              <w:rPr>
                <w:rtl w:val="0"/>
              </w:rPr>
              <w:t xml:space="preserve">Thus, according to Table 2.8, if an object with mass 100 kg is traveling at 0.9999\(c\), its mass becomes 7071 kg. Since no object can have an infinite mass, we conclude that no object can travel at or more than the speed of light.</w:t>
            </w:r>
          </w:p>
          <w:p w:rsidR="00000000" w:rsidDel="00000000" w:rsidP="00000000" w:rsidRDefault="00000000" w:rsidRPr="00000000" w14:paraId="000000E5">
            <w:pPr>
              <w:spacing w:after="80" w:lineRule="auto"/>
              <w:rPr/>
            </w:pPr>
            <w:r w:rsidDel="00000000" w:rsidR="00000000" w:rsidRPr="00000000">
              <w:rPr>
                <w:rtl w:val="0"/>
              </w:rPr>
            </w:r>
          </w:p>
          <w:p w:rsidR="00000000" w:rsidDel="00000000" w:rsidP="00000000" w:rsidRDefault="00000000" w:rsidRPr="00000000" w14:paraId="000000E6">
            <w:pPr>
              <w:spacing w:after="80" w:lineRule="auto"/>
              <w:rPr/>
            </w:pPr>
            <w:r w:rsidDel="00000000" w:rsidR="00000000" w:rsidRPr="00000000">
              <w:rPr>
                <w:rtl w:val="0"/>
              </w:rPr>
              <w:t xml:space="preserve">**SECTION 2.2 EXERCISES**</w:t>
            </w:r>
          </w:p>
          <w:p w:rsidR="00000000" w:rsidDel="00000000" w:rsidP="00000000" w:rsidRDefault="00000000" w:rsidRPr="00000000" w14:paraId="000000E7">
            <w:pPr>
              <w:spacing w:after="80" w:lineRule="auto"/>
              <w:rPr/>
            </w:pPr>
            <w:r w:rsidDel="00000000" w:rsidR="00000000" w:rsidRPr="00000000">
              <w:rPr>
                <w:rtl w:val="0"/>
              </w:rPr>
            </w:r>
          </w:p>
          <w:p w:rsidR="00000000" w:rsidDel="00000000" w:rsidP="00000000" w:rsidRDefault="00000000" w:rsidRPr="00000000" w14:paraId="000000E8">
            <w:pPr>
              <w:spacing w:after="80" w:lineRule="auto"/>
              <w:rPr/>
            </w:pPr>
            <w:r w:rsidDel="00000000" w:rsidR="00000000" w:rsidRPr="00000000">
              <w:rPr>
                <w:rtl w:val="0"/>
              </w:rPr>
              <w:t xml:space="preserve">_For the following exercises, consider the function \(f(x)=\frac{x^{2}-1}{|x-1|}\)._</w:t>
            </w:r>
          </w:p>
          <w:p w:rsidR="00000000" w:rsidDel="00000000" w:rsidP="00000000" w:rsidRDefault="00000000" w:rsidRPr="00000000" w14:paraId="000000E9">
            <w:pPr>
              <w:spacing w:after="80" w:lineRule="auto"/>
              <w:rPr/>
            </w:pPr>
            <w:r w:rsidDel="00000000" w:rsidR="00000000" w:rsidRPr="00000000">
              <w:rPr>
                <w:rtl w:val="0"/>
              </w:rPr>
            </w:r>
          </w:p>
          <w:p w:rsidR="00000000" w:rsidDel="00000000" w:rsidP="00000000" w:rsidRDefault="00000000" w:rsidRPr="00000000" w14:paraId="000000EA">
            <w:pPr>
              <w:spacing w:after="80" w:lineRule="auto"/>
              <w:rPr/>
            </w:pPr>
            <w:r w:rsidDel="00000000" w:rsidR="00000000" w:rsidRPr="00000000">
              <w:rPr>
                <w:rtl w:val="0"/>
              </w:rPr>
              <w:t xml:space="preserve">**30. [T]** Complete the following table for the function. Round your solutions to four decimal places.</w:t>
            </w:r>
          </w:p>
          <w:p w:rsidR="00000000" w:rsidDel="00000000" w:rsidP="00000000" w:rsidRDefault="00000000" w:rsidRPr="00000000" w14:paraId="000000EB">
            <w:pPr>
              <w:spacing w:after="80" w:lineRule="auto"/>
              <w:rPr/>
            </w:pPr>
            <w:r w:rsidDel="00000000" w:rsidR="00000000" w:rsidRPr="00000000">
              <w:rPr>
                <w:rtl w:val="0"/>
              </w:rPr>
            </w:r>
          </w:p>
          <w:p w:rsidR="00000000" w:rsidDel="00000000" w:rsidP="00000000" w:rsidRDefault="00000000" w:rsidRPr="00000000" w14:paraId="000000EC">
            <w:pPr>
              <w:spacing w:after="80" w:lineRule="auto"/>
              <w:rPr/>
            </w:pPr>
            <w:r w:rsidDel="00000000" w:rsidR="00000000" w:rsidRPr="00000000">
              <w:rPr>
                <w:rtl w:val="0"/>
              </w:rPr>
              <w:t xml:space="preserve">**31. What do your results in the preceding exercise indicate about the two-sided limit \(\lim_{x\to 1}f(x)\)? Explain your response.</w:t>
            </w:r>
          </w:p>
          <w:p w:rsidR="00000000" w:rsidDel="00000000" w:rsidP="00000000" w:rsidRDefault="00000000" w:rsidRPr="00000000" w14:paraId="000000ED">
            <w:pPr>
              <w:spacing w:after="80" w:lineRule="auto"/>
              <w:rPr/>
            </w:pPr>
            <w:r w:rsidDel="00000000" w:rsidR="00000000" w:rsidRPr="00000000">
              <w:rPr>
                <w:rtl w:val="0"/>
              </w:rPr>
            </w:r>
          </w:p>
          <w:p w:rsidR="00000000" w:rsidDel="00000000" w:rsidP="00000000" w:rsidRDefault="00000000" w:rsidRPr="00000000" w14:paraId="000000EE">
            <w:pPr>
              <w:spacing w:after="80" w:lineRule="auto"/>
              <w:rPr/>
            </w:pPr>
            <w:r w:rsidDel="00000000" w:rsidR="00000000" w:rsidRPr="00000000">
              <w:rPr>
                <w:rtl w:val="0"/>
              </w:rPr>
              <w:t xml:space="preserve">_For the following exercises, consider the function \(f(x)=(1+x)^{1/x}\)._</w:t>
            </w:r>
          </w:p>
          <w:p w:rsidR="00000000" w:rsidDel="00000000" w:rsidP="00000000" w:rsidRDefault="00000000" w:rsidRPr="00000000" w14:paraId="000000EF">
            <w:pPr>
              <w:spacing w:after="80" w:lineRule="auto"/>
              <w:rPr/>
            </w:pPr>
            <w:r w:rsidDel="00000000" w:rsidR="00000000" w:rsidRPr="00000000">
              <w:rPr>
                <w:rtl w:val="0"/>
              </w:rPr>
            </w:r>
          </w:p>
          <w:p w:rsidR="00000000" w:rsidDel="00000000" w:rsidP="00000000" w:rsidRDefault="00000000" w:rsidRPr="00000000" w14:paraId="000000F0">
            <w:pPr>
              <w:spacing w:after="80" w:lineRule="auto"/>
              <w:rPr/>
            </w:pPr>
            <w:r w:rsidDel="00000000" w:rsidR="00000000" w:rsidRPr="00000000">
              <w:rPr>
                <w:rtl w:val="0"/>
              </w:rPr>
              <w:t xml:space="preserve">**32. [T]** Make a table showing the values of \(f\) for \(x=-0.01,-0.001,-0.0001,-0.00001\) and for \(x=0.01,0.001,0.0001,0.00001\). Round your solutions to five decimal places.</w:t>
            </w:r>
          </w:p>
          <w:p w:rsidR="00000000" w:rsidDel="00000000" w:rsidP="00000000" w:rsidRDefault="00000000" w:rsidRPr="00000000" w14:paraId="000000F1">
            <w:pPr>
              <w:spacing w:after="80" w:lineRule="auto"/>
              <w:rPr/>
            </w:pPr>
            <w:r w:rsidDel="00000000" w:rsidR="00000000" w:rsidRPr="00000000">
              <w:rPr>
                <w:rtl w:val="0"/>
              </w:rPr>
            </w:r>
          </w:p>
          <w:p w:rsidR="00000000" w:rsidDel="00000000" w:rsidP="00000000" w:rsidRDefault="00000000" w:rsidRPr="00000000" w14:paraId="000000F2">
            <w:pPr>
              <w:spacing w:after="80" w:lineRule="auto"/>
              <w:rPr/>
            </w:pPr>
            <w:r w:rsidDel="00000000" w:rsidR="00000000" w:rsidRPr="00000000">
              <w:rPr>
                <w:rtl w:val="0"/>
              </w:rPr>
              <w:t xml:space="preserve">**33. What does the table of constant does the limit in exercise indicate about the function \(f(x)=(1+x)^{1/x}\)?**</w:t>
            </w:r>
          </w:p>
          <w:p w:rsidR="00000000" w:rsidDel="00000000" w:rsidP="00000000" w:rsidRDefault="00000000" w:rsidRPr="00000000" w14:paraId="000000F3">
            <w:pPr>
              <w:spacing w:after="80" w:lineRule="auto"/>
              <w:rPr/>
            </w:pPr>
            <w:r w:rsidDel="00000000" w:rsidR="00000000" w:rsidRPr="00000000">
              <w:rPr>
                <w:rtl w:val="0"/>
              </w:rPr>
            </w:r>
          </w:p>
          <w:p w:rsidR="00000000" w:rsidDel="00000000" w:rsidP="00000000" w:rsidRDefault="00000000" w:rsidRPr="00000000" w14:paraId="000000F4">
            <w:pPr>
              <w:spacing w:after="80" w:lineRule="auto"/>
              <w:rPr/>
            </w:pPr>
            <w:r w:rsidDel="00000000" w:rsidR="00000000" w:rsidRPr="00000000">
              <w:rPr>
                <w:rtl w:val="0"/>
              </w:rPr>
              <w:t xml:space="preserve">**34. To which mathematical constant does the limit in the preceding exercise indicate about the function \(f(x)=(1+x)^{1/x}\)?**</w:t>
            </w:r>
          </w:p>
          <w:p w:rsidR="00000000" w:rsidDel="00000000" w:rsidP="00000000" w:rsidRDefault="00000000" w:rsidRPr="00000000" w14:paraId="000000F5">
            <w:pPr>
              <w:spacing w:after="80" w:lineRule="auto"/>
              <w:rPr/>
            </w:pPr>
            <w:r w:rsidDel="00000000" w:rsidR="00000000" w:rsidRPr="00000000">
              <w:rPr>
                <w:rtl w:val="0"/>
              </w:rPr>
            </w:r>
          </w:p>
          <w:p w:rsidR="00000000" w:rsidDel="00000000" w:rsidP="00000000" w:rsidRDefault="00000000" w:rsidRPr="00000000" w14:paraId="000000F6">
            <w:pPr>
              <w:spacing w:after="80" w:lineRule="auto"/>
              <w:rPr/>
            </w:pPr>
            <w:r w:rsidDel="00000000" w:rsidR="00000000" w:rsidRPr="00000000">
              <w:rPr>
                <w:rtl w:val="0"/>
              </w:rPr>
              <w:t xml:space="preserve">[MISSING_PAGE_POST]</w:t>
            </w:r>
          </w:p>
          <w:p w:rsidR="00000000" w:rsidDel="00000000" w:rsidP="00000000" w:rsidRDefault="00000000" w:rsidRPr="00000000" w14:paraId="000000F7">
            <w:pPr>
              <w:spacing w:after="80" w:lineRule="auto"/>
              <w:rPr/>
            </w:pPr>
            <w:r w:rsidDel="00000000" w:rsidR="00000000" w:rsidRPr="00000000">
              <w:rPr>
                <w:rtl w:val="0"/>
              </w:rPr>
            </w:r>
          </w:p>
          <w:p w:rsidR="00000000" w:rsidDel="00000000" w:rsidP="00000000" w:rsidRDefault="00000000" w:rsidRPr="00000000" w14:paraId="000000F8">
            <w:pPr>
              <w:spacing w:after="80" w:lineRule="auto"/>
              <w:rPr/>
            </w:pPr>
            <w:r w:rsidDel="00000000" w:rsidR="00000000" w:rsidRPr="00000000">
              <w:rPr>
                <w:rtl w:val="0"/>
              </w:rPr>
              <w:t xml:space="preserve">**34. To which mathematical constant does the limit in exercise indicate about the function \(f(x)=(1+x)^{1/x}\)?**</w:t>
            </w:r>
          </w:p>
        </w:tc>
      </w:tr>
    </w:tbl>
    <w:p w:rsidR="00000000" w:rsidDel="00000000" w:rsidP="00000000" w:rsidRDefault="00000000" w:rsidRPr="00000000" w14:paraId="000000F9">
      <w:pPr>
        <w:pStyle w:val="Heading2"/>
        <w:spacing w:after="100" w:before="240" w:lineRule="auto"/>
        <w:rPr>
          <w:b w:val="1"/>
          <w:bCs w:val="1"/>
          <w:color w:val="1f3864"/>
        </w:rPr>
      </w:pPr>
      <w:r w:rsidDel="00000000" w:rsidR="00000000" w:rsidRPr="00000000">
        <w:rPr>
          <w:rtl w:val="0"/>
        </w:rPr>
      </w:r>
    </w:p>
    <w:p w:rsidR="00000000" w:rsidDel="00000000" w:rsidP="00000000" w:rsidRDefault="00000000" w:rsidRPr="00000000" w14:paraId="000000FA">
      <w:pPr>
        <w:pStyle w:val="Heading2"/>
        <w:spacing w:after="100" w:before="240" w:lineRule="auto"/>
        <w:rPr>
          <w:b w:val="1"/>
          <w:bCs w:val="1"/>
          <w:color w:val="1f3864"/>
        </w:rPr>
      </w:pPr>
      <w:r w:rsidDel="00000000" w:rsidR="00000000" w:rsidRPr="00000000">
        <w:rPr>
          <w:rtl w:val="0"/>
        </w:rPr>
      </w:r>
    </w:p>
    <w:p w:rsidR="00000000" w:rsidDel="00000000" w:rsidP="00000000" w:rsidRDefault="00000000" w:rsidRPr="00000000" w14:paraId="000000FB">
      <w:pPr>
        <w:pStyle w:val="Heading2"/>
        <w:spacing w:after="100" w:before="240" w:lineRule="auto"/>
        <w:rPr>
          <w:b w:val="1"/>
          <w:bCs w:val="1"/>
          <w:color w:val="1f3864"/>
        </w:rPr>
      </w:pPr>
      <w:r w:rsidDel="00000000" w:rsidR="00000000" w:rsidRPr="00000000">
        <w:rPr>
          <w:rtl w:val="0"/>
        </w:rPr>
      </w:r>
    </w:p>
    <w:p w:rsidR="00000000" w:rsidDel="00000000" w:rsidP="00000000" w:rsidRDefault="00000000" w:rsidRPr="00000000" w14:paraId="000000FC">
      <w:pPr>
        <w:pStyle w:val="Heading2"/>
        <w:spacing w:after="100" w:before="240" w:lineRule="auto"/>
        <w:rPr>
          <w:b w:val="1"/>
          <w:bCs w:val="1"/>
          <w:color w:val="1f3864"/>
        </w:rPr>
      </w:pPr>
      <w:r w:rsidDel="00000000" w:rsidR="00000000" w:rsidRPr="00000000">
        <w:rPr>
          <w:rtl w:val="0"/>
        </w:rPr>
      </w:r>
    </w:p>
    <w:p w:rsidR="00000000" w:rsidDel="00000000" w:rsidP="00000000" w:rsidRDefault="00000000" w:rsidRPr="00000000" w14:paraId="000000FD">
      <w:pPr>
        <w:pStyle w:val="Heading2"/>
        <w:spacing w:after="100" w:before="240" w:lineRule="auto"/>
        <w:rPr>
          <w:b w:val="1"/>
          <w:bCs w:val="1"/>
          <w:color w:val="1f3864"/>
        </w:rPr>
      </w:pPr>
      <w:r w:rsidDel="00000000" w:rsidR="00000000" w:rsidRPr="00000000">
        <w:rPr>
          <w:rtl w:val="0"/>
        </w:rPr>
      </w:r>
    </w:p>
    <w:p w:rsidR="00000000" w:rsidDel="00000000" w:rsidP="00000000" w:rsidRDefault="00000000" w:rsidRPr="00000000" w14:paraId="000000FE">
      <w:pPr>
        <w:pStyle w:val="Heading2"/>
        <w:spacing w:after="100" w:before="240" w:lineRule="auto"/>
        <w:rPr>
          <w:b w:val="1"/>
          <w:bCs w:val="1"/>
          <w:color w:val="1f3864"/>
        </w:rPr>
      </w:pPr>
      <w:r w:rsidDel="00000000" w:rsidR="00000000" w:rsidRPr="00000000">
        <w:rPr>
          <w:rtl w:val="0"/>
        </w:rPr>
      </w:r>
    </w:p>
    <w:p w:rsidR="00000000" w:rsidDel="00000000" w:rsidP="00000000" w:rsidRDefault="00000000" w:rsidRPr="00000000" w14:paraId="000000FF">
      <w:pPr>
        <w:pStyle w:val="Heading2"/>
        <w:spacing w:after="100" w:before="240" w:lineRule="auto"/>
        <w:rPr>
          <w:b w:val="1"/>
          <w:bCs w:val="1"/>
          <w:color w:val="1f3864"/>
        </w:rPr>
      </w:pPr>
      <w:r w:rsidDel="00000000" w:rsidR="00000000" w:rsidRPr="00000000">
        <w:rPr>
          <w:rtl w:val="0"/>
        </w:rPr>
      </w:r>
    </w:p>
    <w:p w:rsidR="00000000" w:rsidDel="00000000" w:rsidP="00000000" w:rsidRDefault="00000000" w:rsidRPr="00000000" w14:paraId="00000100">
      <w:pPr>
        <w:pStyle w:val="Heading2"/>
        <w:spacing w:after="100" w:before="240" w:lineRule="auto"/>
        <w:rPr>
          <w:b w:val="1"/>
          <w:bCs w:val="1"/>
          <w:color w:val="1f3864"/>
        </w:rPr>
      </w:pPr>
      <w:r w:rsidDel="00000000" w:rsidR="00000000" w:rsidRPr="00000000">
        <w:rPr>
          <w:rtl w:val="0"/>
        </w:rPr>
      </w:r>
    </w:p>
    <w:p w:rsidR="00000000" w:rsidDel="00000000" w:rsidP="00000000" w:rsidRDefault="00000000" w:rsidRPr="00000000" w14:paraId="00000101">
      <w:pPr>
        <w:pStyle w:val="Heading2"/>
        <w:spacing w:after="100" w:before="240" w:lineRule="auto"/>
        <w:rPr>
          <w:b w:val="1"/>
          <w:bCs w:val="1"/>
          <w:color w:val="1f3864"/>
        </w:rPr>
      </w:pPr>
      <w:r w:rsidDel="00000000" w:rsidR="00000000" w:rsidRPr="00000000">
        <w:rPr>
          <w:rtl w:val="0"/>
        </w:rPr>
      </w:r>
    </w:p>
    <w:p w:rsidR="00000000" w:rsidDel="00000000" w:rsidP="00000000" w:rsidRDefault="00000000" w:rsidRPr="00000000" w14:paraId="00000102">
      <w:pPr>
        <w:pStyle w:val="Heading2"/>
        <w:spacing w:after="100" w:before="240" w:lineRule="auto"/>
        <w:rPr>
          <w:b w:val="1"/>
          <w:bCs w:val="1"/>
          <w:color w:val="1f3864"/>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2"/>
        <w:spacing w:after="100" w:before="240" w:lineRule="auto"/>
        <w:rPr>
          <w:b w:val="1"/>
          <w:bCs w:val="1"/>
          <w:color w:val="1f3864"/>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2"/>
        <w:spacing w:after="100" w:before="240" w:lineRule="auto"/>
        <w:rPr>
          <w:b w:val="1"/>
          <w:bCs w:val="1"/>
          <w:color w:val="1f3864"/>
        </w:rPr>
      </w:pPr>
      <w:r w:rsidDel="00000000" w:rsidR="00000000" w:rsidRPr="00000000">
        <w:rPr>
          <w:b w:val="1"/>
          <w:bCs w:val="1"/>
          <w:color w:val="1f3864"/>
          <w:rtl w:val="0"/>
        </w:rPr>
        <w:t xml:space="preserve">Page 1:</w:t>
      </w:r>
    </w:p>
    <w:p w:rsidR="00000000" w:rsidDel="00000000" w:rsidP="00000000" w:rsidRDefault="00000000" w:rsidRPr="00000000" w14:paraId="0000010B">
      <w:pPr>
        <w:rPr/>
      </w:pPr>
      <w:r w:rsidDel="00000000" w:rsidR="00000000" w:rsidRPr="00000000">
        <w:rPr/>
        <w:drawing>
          <wp:inline distB="114300" distT="114300" distL="114300" distR="114300">
            <wp:extent cx="5943600" cy="74803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74803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pStyle w:val="Heading2"/>
        <w:spacing w:after="100" w:before="240" w:lineRule="auto"/>
        <w:rPr>
          <w:b w:val="1"/>
          <w:bCs w:val="1"/>
          <w:color w:val="1f3864"/>
        </w:rPr>
      </w:pPr>
      <w:r w:rsidDel="00000000" w:rsidR="00000000" w:rsidRPr="00000000">
        <w:rPr>
          <w:b w:val="1"/>
          <w:bCs w:val="1"/>
          <w:color w:val="1f3864"/>
          <w:rtl w:val="0"/>
        </w:rPr>
        <w:t xml:space="preserve">Page 2:</w:t>
      </w:r>
    </w:p>
    <w:p w:rsidR="00000000" w:rsidDel="00000000" w:rsidP="00000000" w:rsidRDefault="00000000" w:rsidRPr="00000000" w14:paraId="0000010F">
      <w:pPr>
        <w:rPr/>
      </w:pPr>
      <w:r w:rsidDel="00000000" w:rsidR="00000000" w:rsidRPr="00000000">
        <w:rPr/>
        <w:drawing>
          <wp:inline distB="114300" distT="114300" distL="114300" distR="114300">
            <wp:extent cx="5548313" cy="751334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548313" cy="751334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pStyle w:val="Heading2"/>
        <w:spacing w:after="100" w:before="240" w:lineRule="auto"/>
        <w:rPr>
          <w:b w:val="1"/>
          <w:bCs w:val="1"/>
          <w:color w:val="1f3864"/>
        </w:rPr>
      </w:pPr>
      <w:r w:rsidDel="00000000" w:rsidR="00000000" w:rsidRPr="00000000">
        <w:rPr>
          <w:rtl w:val="0"/>
        </w:rPr>
      </w:r>
    </w:p>
    <w:p w:rsidR="00000000" w:rsidDel="00000000" w:rsidP="00000000" w:rsidRDefault="00000000" w:rsidRPr="00000000" w14:paraId="00000111">
      <w:pPr>
        <w:pStyle w:val="Heading2"/>
        <w:spacing w:after="100" w:before="240" w:lineRule="auto"/>
        <w:rPr>
          <w:b w:val="1"/>
          <w:bCs w:val="1"/>
          <w:color w:val="1f3864"/>
        </w:rPr>
      </w:pPr>
      <w:r w:rsidDel="00000000" w:rsidR="00000000" w:rsidRPr="00000000">
        <w:rPr>
          <w:b w:val="1"/>
          <w:bCs w:val="1"/>
          <w:color w:val="1f3864"/>
          <w:rtl w:val="0"/>
        </w:rPr>
        <w:t xml:space="preserve">Page 3:</w:t>
      </w:r>
    </w:p>
    <w:p w:rsidR="00000000" w:rsidDel="00000000" w:rsidP="00000000" w:rsidRDefault="00000000" w:rsidRPr="00000000" w14:paraId="00000112">
      <w:pPr>
        <w:rPr/>
      </w:pPr>
      <w:r w:rsidDel="00000000" w:rsidR="00000000" w:rsidRPr="00000000">
        <w:rPr/>
        <w:drawing>
          <wp:inline distB="114300" distT="114300" distL="114300" distR="114300">
            <wp:extent cx="5943600" cy="6362700"/>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63627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2"/>
        <w:spacing w:after="100" w:before="240" w:lineRule="auto"/>
        <w:rPr/>
      </w:pPr>
      <w:r w:rsidDel="00000000" w:rsidR="00000000" w:rsidRPr="00000000">
        <w:rPr>
          <w:b w:val="1"/>
          <w:bCs w:val="1"/>
          <w:color w:val="1f3864"/>
          <w:rtl w:val="0"/>
        </w:rPr>
        <w:t xml:space="preserve">Section 4 — Risks</w:t>
      </w:r>
      <w:r w:rsidDel="00000000" w:rsidR="00000000" w:rsidRPr="00000000">
        <w:rPr>
          <w:rtl w:val="0"/>
        </w:rPr>
      </w:r>
    </w:p>
    <w:p w:rsidR="00000000" w:rsidDel="00000000" w:rsidP="00000000" w:rsidRDefault="00000000" w:rsidRPr="00000000" w14:paraId="0000011C">
      <w:pPr>
        <w:spacing w:after="100" w:lineRule="auto"/>
        <w:rPr/>
      </w:pPr>
      <w:r w:rsidDel="00000000" w:rsidR="00000000" w:rsidRPr="00000000">
        <w:rPr>
          <w:i w:val="1"/>
          <w:iCs w:val="1"/>
          <w:color w:val="595959"/>
          <w:sz w:val="18"/>
          <w:szCs w:val="18"/>
          <w:rtl w:val="0"/>
        </w:rPr>
        <w:t xml:space="preserve">Answer each honestly — write “N/A” only if it truly doesn't apply (rare for historical books).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shd w:fill="f2f2f2" w:val="clear"/>
            <w:tcMar>
              <w:top w:w="0.0" w:type="dxa"/>
              <w:bottom w:w="0.0" w:type="dxa"/>
            </w:tcMar>
          </w:tcPr>
          <w:p w:rsidR="00000000" w:rsidDel="00000000" w:rsidP="00000000" w:rsidRDefault="00000000" w:rsidRPr="00000000" w14:paraId="0000011D">
            <w:pPr>
              <w:spacing w:after="80" w:lineRule="auto"/>
              <w:rPr/>
            </w:pPr>
            <w:r w:rsidDel="00000000" w:rsidR="00000000" w:rsidRPr="00000000">
              <w:rPr>
                <w:b w:val="1"/>
                <w:bCs w:val="1"/>
                <w:rtl w:val="0"/>
              </w:rPr>
              <w:t xml:space="preserve">Personal data (PII)</w:t>
            </w:r>
            <w:r w:rsidDel="00000000" w:rsidR="00000000" w:rsidRPr="00000000">
              <w:rPr>
                <w:rtl w:val="0"/>
              </w:rPr>
            </w:r>
          </w:p>
          <w:p w:rsidR="00000000" w:rsidDel="00000000" w:rsidP="00000000" w:rsidRDefault="00000000" w:rsidRPr="00000000" w14:paraId="0000011E">
            <w:pPr>
              <w:spacing w:after="80" w:lineRule="auto"/>
              <w:rPr/>
            </w:pPr>
            <w:r w:rsidDel="00000000" w:rsidR="00000000" w:rsidRPr="00000000">
              <w:rPr>
                <w:i w:val="1"/>
                <w:iCs w:val="1"/>
                <w:color w:val="595959"/>
                <w:sz w:val="18"/>
                <w:szCs w:val="18"/>
                <w:rtl w:val="0"/>
              </w:rPr>
              <w:t xml:space="preserve">do the books name living or identifiable people (letters, records, biographies)? How will you detect and redact it?</w:t>
            </w:r>
            <w:r w:rsidDel="00000000" w:rsidR="00000000" w:rsidRPr="00000000">
              <w:rPr>
                <w:rtl w:val="0"/>
              </w:rPr>
            </w:r>
          </w:p>
        </w:tc>
        <w:tc>
          <w:tcPr>
            <w:tcMar>
              <w:top w:w="0.0" w:type="dxa"/>
              <w:bottom w:w="0.0" w:type="dxa"/>
            </w:tcMar>
          </w:tcPr>
          <w:p w:rsidR="00000000" w:rsidDel="00000000" w:rsidP="00000000" w:rsidRDefault="00000000" w:rsidRPr="00000000" w14:paraId="0000011F">
            <w:pPr>
              <w:spacing w:after="80" w:lineRule="auto"/>
              <w:rPr/>
            </w:pPr>
            <w:r w:rsidDel="00000000" w:rsidR="00000000" w:rsidRPr="00000000">
              <w:rPr>
                <w:rtl w:val="0"/>
              </w:rPr>
              <w:t xml:space="preserve">Low but not zero: word problems occasionally use invented names (e.g. ‘Thabo buys 3 apples’), and front-matter lists real author/contributor names. Neither is sensitive personal data about a private individual, but front-matter/author pages are excluded from the retrievable corpus entirely, and any flagged name inside a worked example is left in place (fictional, non-identifying) </w:t>
            </w:r>
          </w:p>
        </w:tc>
      </w:tr>
      <w:tr>
        <w:trPr>
          <w:cantSplit w:val="0"/>
          <w:tblHeader w:val="0"/>
        </w:trPr>
        <w:tc>
          <w:tcPr>
            <w:shd w:fill="f2f2f2" w:val="clear"/>
            <w:tcMar>
              <w:top w:w="0.0" w:type="dxa"/>
              <w:bottom w:w="0.0" w:type="dxa"/>
            </w:tcMar>
          </w:tcPr>
          <w:p w:rsidR="00000000" w:rsidDel="00000000" w:rsidP="00000000" w:rsidRDefault="00000000" w:rsidRPr="00000000" w14:paraId="00000120">
            <w:pPr>
              <w:spacing w:after="80" w:lineRule="auto"/>
              <w:rPr/>
            </w:pPr>
            <w:r w:rsidDel="00000000" w:rsidR="00000000" w:rsidRPr="00000000">
              <w:rPr>
                <w:b w:val="1"/>
                <w:bCs w:val="1"/>
                <w:rtl w:val="0"/>
              </w:rPr>
              <w:t xml:space="preserve">Licensing / copyright</w:t>
            </w:r>
            <w:r w:rsidDel="00000000" w:rsidR="00000000" w:rsidRPr="00000000">
              <w:rPr>
                <w:rtl w:val="0"/>
              </w:rPr>
            </w:r>
          </w:p>
          <w:p w:rsidR="00000000" w:rsidDel="00000000" w:rsidP="00000000" w:rsidRDefault="00000000" w:rsidRPr="00000000" w14:paraId="00000121">
            <w:pPr>
              <w:spacing w:after="80" w:lineRule="auto"/>
              <w:rPr/>
            </w:pPr>
            <w:r w:rsidDel="00000000" w:rsidR="00000000" w:rsidRPr="00000000">
              <w:rPr>
                <w:i w:val="1"/>
                <w:iCs w:val="1"/>
                <w:color w:val="595959"/>
                <w:sz w:val="18"/>
                <w:szCs w:val="18"/>
                <w:rtl w:val="0"/>
              </w:rPr>
              <w:t xml:space="preserve">are all pages genuinely public-domain or openly licensed? What's your evidence?</w:t>
            </w:r>
            <w:r w:rsidDel="00000000" w:rsidR="00000000" w:rsidRPr="00000000">
              <w:rPr>
                <w:rtl w:val="0"/>
              </w:rPr>
            </w:r>
          </w:p>
        </w:tc>
        <w:tc>
          <w:tcPr>
            <w:tcMar>
              <w:top w:w="0.0" w:type="dxa"/>
              <w:bottom w:w="0.0" w:type="dxa"/>
            </w:tcMar>
          </w:tcPr>
          <w:p w:rsidR="00000000" w:rsidDel="00000000" w:rsidP="00000000" w:rsidRDefault="00000000" w:rsidRPr="00000000" w14:paraId="00000122">
            <w:pPr>
              <w:spacing w:after="80" w:lineRule="auto"/>
              <w:rPr/>
            </w:pPr>
            <w:r w:rsidDel="00000000" w:rsidR="00000000" w:rsidRPr="00000000">
              <w:rPr>
                <w:rtl w:val="0"/>
              </w:rPr>
              <w:t xml:space="preserve">All four sources are openly licensed: the two Siyavula texts (Gr11 and Gr12 Mathematics) are released under Creative Commons Attribution (CC BY), and OpenStax Calculus Volume 1 &amp;2 is CC BY 4.0. Evidence is the licence statement on each PDF's copyright page, which we screenshot and cite verbatim in data/provenance.md alongside the direct download links; both publishers explicitly permit redistribution and derivatives with attribution, so we may re-share the corpus, not just link to it. </w:t>
            </w:r>
          </w:p>
        </w:tc>
      </w:tr>
      <w:tr>
        <w:trPr>
          <w:cantSplit w:val="0"/>
          <w:tblHeader w:val="0"/>
        </w:trPr>
        <w:tc>
          <w:tcPr>
            <w:shd w:fill="f2f2f2" w:val="clear"/>
            <w:tcMar>
              <w:top w:w="0.0" w:type="dxa"/>
              <w:bottom w:w="0.0" w:type="dxa"/>
            </w:tcMar>
          </w:tcPr>
          <w:p w:rsidR="00000000" w:rsidDel="00000000" w:rsidP="00000000" w:rsidRDefault="00000000" w:rsidRPr="00000000" w14:paraId="00000123">
            <w:pPr>
              <w:spacing w:after="80" w:lineRule="auto"/>
              <w:rPr/>
            </w:pPr>
            <w:r w:rsidDel="00000000" w:rsidR="00000000" w:rsidRPr="00000000">
              <w:rPr>
                <w:b w:val="1"/>
                <w:bCs w:val="1"/>
                <w:rtl w:val="0"/>
              </w:rPr>
              <w:t xml:space="preserve">OCR failure</w:t>
            </w:r>
            <w:r w:rsidDel="00000000" w:rsidR="00000000" w:rsidRPr="00000000">
              <w:rPr>
                <w:rtl w:val="0"/>
              </w:rPr>
            </w:r>
          </w:p>
          <w:p w:rsidR="00000000" w:rsidDel="00000000" w:rsidP="00000000" w:rsidRDefault="00000000" w:rsidRPr="00000000" w14:paraId="00000124">
            <w:pPr>
              <w:spacing w:after="80" w:lineRule="auto"/>
              <w:rPr/>
            </w:pPr>
            <w:r w:rsidDel="00000000" w:rsidR="00000000" w:rsidRPr="00000000">
              <w:rPr>
                <w:i w:val="1"/>
                <w:iCs w:val="1"/>
                <w:color w:val="595959"/>
                <w:sz w:val="18"/>
                <w:szCs w:val="18"/>
                <w:rtl w:val="0"/>
              </w:rPr>
              <w:t xml:space="preserve">where will reading fail worst (script, fonts, damage)? What's your fallback (re-OCR, enhance, abstain)?</w:t>
            </w:r>
            <w:r w:rsidDel="00000000" w:rsidR="00000000" w:rsidRPr="00000000">
              <w:rPr>
                <w:rtl w:val="0"/>
              </w:rPr>
            </w:r>
          </w:p>
        </w:tc>
        <w:tc>
          <w:tcPr>
            <w:tcMar>
              <w:top w:w="0.0" w:type="dxa"/>
              <w:bottom w:w="0.0" w:type="dxa"/>
            </w:tcMar>
          </w:tcPr>
          <w:p w:rsidR="00000000" w:rsidDel="00000000" w:rsidP="00000000" w:rsidRDefault="00000000" w:rsidRPr="00000000" w14:paraId="00000125">
            <w:pPr>
              <w:spacing w:after="80" w:lineRule="auto"/>
              <w:rPr/>
            </w:pPr>
            <w:r w:rsidDel="00000000" w:rsidR="00000000" w:rsidRPr="00000000">
              <w:rPr>
                <w:rtl w:val="0"/>
              </w:rPr>
              <w:t xml:space="preserve">Reading will fail worst on the diagrams  — e.g. graphs of straight lines, parabolas or figures of triangles and other geometrical shape like the one in pg.85 of Gr11 Mathematics. The fallback in this case will be to drop(abstain) such cases as the OCR cannot feasibly transcribe the figures into text in any way</w:t>
            </w:r>
          </w:p>
        </w:tc>
      </w:tr>
      <w:tr>
        <w:trPr>
          <w:cantSplit w:val="0"/>
          <w:tblHeader w:val="0"/>
        </w:trPr>
        <w:tc>
          <w:tcPr>
            <w:shd w:fill="f2f2f2" w:val="clear"/>
            <w:tcMar>
              <w:top w:w="0.0" w:type="dxa"/>
              <w:bottom w:w="0.0" w:type="dxa"/>
            </w:tcMar>
          </w:tcPr>
          <w:p w:rsidR="00000000" w:rsidDel="00000000" w:rsidP="00000000" w:rsidRDefault="00000000" w:rsidRPr="00000000" w14:paraId="00000126">
            <w:pPr>
              <w:spacing w:after="80" w:lineRule="auto"/>
              <w:rPr/>
            </w:pPr>
            <w:r w:rsidDel="00000000" w:rsidR="00000000" w:rsidRPr="00000000">
              <w:rPr>
                <w:b w:val="1"/>
                <w:bCs w:val="1"/>
                <w:rtl w:val="0"/>
              </w:rPr>
              <w:t xml:space="preserve">Hallucination</w:t>
            </w:r>
            <w:r w:rsidDel="00000000" w:rsidR="00000000" w:rsidRPr="00000000">
              <w:rPr>
                <w:rtl w:val="0"/>
              </w:rPr>
            </w:r>
          </w:p>
          <w:p w:rsidR="00000000" w:rsidDel="00000000" w:rsidP="00000000" w:rsidRDefault="00000000" w:rsidRPr="00000000" w14:paraId="00000127">
            <w:pPr>
              <w:spacing w:after="80" w:lineRule="auto"/>
              <w:rPr/>
            </w:pPr>
            <w:r w:rsidDel="00000000" w:rsidR="00000000" w:rsidRPr="00000000">
              <w:rPr>
                <w:i w:val="1"/>
                <w:iCs w:val="1"/>
                <w:color w:val="595959"/>
                <w:sz w:val="18"/>
                <w:szCs w:val="18"/>
                <w:rtl w:val="0"/>
              </w:rPr>
              <w:t xml:space="preserve">how could the agent answer things not in the text, and how will you stop it (grounding, abstention)?</w:t>
            </w:r>
            <w:r w:rsidDel="00000000" w:rsidR="00000000" w:rsidRPr="00000000">
              <w:rPr>
                <w:rtl w:val="0"/>
              </w:rPr>
            </w:r>
          </w:p>
        </w:tc>
        <w:tc>
          <w:tcPr>
            <w:tcMar>
              <w:top w:w="0.0" w:type="dxa"/>
              <w:bottom w:w="0.0" w:type="dxa"/>
            </w:tcMar>
          </w:tcPr>
          <w:p w:rsidR="00000000" w:rsidDel="00000000" w:rsidP="00000000" w:rsidRDefault="00000000" w:rsidRPr="00000000" w14:paraId="00000128">
            <w:pPr>
              <w:spacing w:after="80" w:lineRule="auto"/>
              <w:rPr/>
            </w:pPr>
            <w:r w:rsidDel="00000000" w:rsidR="00000000" w:rsidRPr="00000000">
              <w:rPr>
                <w:rtl w:val="0"/>
              </w:rPr>
              <w:t xml:space="preserve">Because the underlying LLM already ‘knows’ a lot of general maths from pretraining, it could answer with a plausible-looking derivation or formula that isn't actually the one in our textbooks (different notation, different proof strategy, or simply wrong for our curriculum). We stop this by requiring extract (a verbatim/near-verbatim span from a retrieved chunk) before cite can run: if no chunk supports a claim, the agent abstains instead of falling back on parametric knowledge, and the explainability trace records which chunk justified each step. </w:t>
            </w:r>
          </w:p>
        </w:tc>
      </w:tr>
      <w:tr>
        <w:trPr>
          <w:cantSplit w:val="0"/>
          <w:tblHeader w:val="0"/>
        </w:trPr>
        <w:tc>
          <w:tcPr>
            <w:shd w:fill="f2f2f2" w:val="clear"/>
            <w:tcMar>
              <w:top w:w="0.0" w:type="dxa"/>
              <w:bottom w:w="0.0" w:type="dxa"/>
            </w:tcMar>
          </w:tcPr>
          <w:p w:rsidR="00000000" w:rsidDel="00000000" w:rsidP="00000000" w:rsidRDefault="00000000" w:rsidRPr="00000000" w14:paraId="00000129">
            <w:pPr>
              <w:spacing w:after="80" w:lineRule="auto"/>
              <w:rPr/>
            </w:pPr>
            <w:r w:rsidDel="00000000" w:rsidR="00000000" w:rsidRPr="00000000">
              <w:rPr>
                <w:b w:val="1"/>
                <w:bCs w:val="1"/>
                <w:rtl w:val="0"/>
              </w:rPr>
              <w:t xml:space="preserve">Bias across your corpus</w:t>
            </w:r>
            <w:r w:rsidDel="00000000" w:rsidR="00000000" w:rsidRPr="00000000">
              <w:rPr>
                <w:rtl w:val="0"/>
              </w:rPr>
            </w:r>
          </w:p>
          <w:p w:rsidR="00000000" w:rsidDel="00000000" w:rsidP="00000000" w:rsidRDefault="00000000" w:rsidRPr="00000000" w14:paraId="0000012A">
            <w:pPr>
              <w:spacing w:after="80" w:lineRule="auto"/>
              <w:rPr/>
            </w:pPr>
            <w:r w:rsidDel="00000000" w:rsidR="00000000" w:rsidRPr="00000000">
              <w:rPr>
                <w:i w:val="1"/>
                <w:iCs w:val="1"/>
                <w:color w:val="595959"/>
                <w:sz w:val="18"/>
                <w:szCs w:val="18"/>
                <w:rtl w:val="0"/>
              </w:rPr>
              <w:t xml:space="preserve">which fonts/regions/subgroups might the system read worse, given your data speciality and NFR?</w:t>
            </w:r>
            <w:r w:rsidDel="00000000" w:rsidR="00000000" w:rsidRPr="00000000">
              <w:rPr>
                <w:rtl w:val="0"/>
              </w:rPr>
            </w:r>
          </w:p>
        </w:tc>
        <w:tc>
          <w:tcPr>
            <w:tcMar>
              <w:top w:w="0.0" w:type="dxa"/>
              <w:bottom w:w="0.0" w:type="dxa"/>
            </w:tcMar>
          </w:tcPr>
          <w:p w:rsidR="00000000" w:rsidDel="00000000" w:rsidP="00000000" w:rsidRDefault="00000000" w:rsidRPr="00000000" w14:paraId="0000012B">
            <w:pPr>
              <w:spacing w:after="80" w:lineRule="auto"/>
              <w:rPr/>
            </w:pPr>
            <w:r w:rsidDel="00000000" w:rsidR="00000000" w:rsidRPr="00000000">
              <w:rPr>
                <w:rtl w:val="0"/>
              </w:rPr>
              <w:t xml:space="preserve">Our corpus mixes South African CAPS-curriculum texts (Siyavula Gr11/Gr12, using conventions like ‘gradient’) with a US-oriented OpenStax calculus text (using ‘slope’, more proof-heavy prose). Notation-dense chapters (limits, integrals) are harder to OCR and retrieve correctly than text-dense algebra chapters, so we expect worse performance on calculus content and on whichever book's convention a question doesn't match. </w:t>
            </w:r>
          </w:p>
        </w:tc>
      </w:tr>
    </w:tbl>
    <w:p w:rsidR="00000000" w:rsidDel="00000000" w:rsidP="00000000" w:rsidRDefault="00000000" w:rsidRPr="00000000" w14:paraId="0000012C">
      <w:pPr>
        <w:pStyle w:val="Heading2"/>
        <w:spacing w:after="100" w:before="240" w:lineRule="auto"/>
        <w:rPr/>
      </w:pPr>
      <w:r w:rsidDel="00000000" w:rsidR="00000000" w:rsidRPr="00000000">
        <w:rPr>
          <w:b w:val="1"/>
          <w:bCs w:val="1"/>
          <w:color w:val="1f3864"/>
          <w:rtl w:val="0"/>
        </w:rPr>
        <w:t xml:space="preserve">Section 5 — Design Choices &amp; Justification (the corpus/ingest stage)</w:t>
      </w:r>
      <w:r w:rsidDel="00000000" w:rsidR="00000000" w:rsidRPr="00000000">
        <w:rPr>
          <w:rtl w:val="0"/>
        </w:rPr>
      </w:r>
    </w:p>
    <w:p w:rsidR="00000000" w:rsidDel="00000000" w:rsidP="00000000" w:rsidRDefault="00000000" w:rsidRPr="00000000" w14:paraId="0000012D">
      <w:pPr>
        <w:spacing w:after="100" w:lineRule="auto"/>
        <w:rPr/>
      </w:pPr>
      <w:r w:rsidDel="00000000" w:rsidR="00000000" w:rsidRPr="00000000">
        <w:rPr>
          <w:rtl w:val="0"/>
        </w:rPr>
        <w:t xml:space="preserve">State your choice across the </w:t>
      </w:r>
      <w:r w:rsidDel="00000000" w:rsidR="00000000" w:rsidRPr="00000000">
        <w:rPr>
          <w:b w:val="1"/>
          <w:bCs w:val="1"/>
          <w:rtl w:val="0"/>
        </w:rPr>
        <w:t xml:space="preserve">eight facets</w:t>
      </w:r>
      <w:r w:rsidDel="00000000" w:rsidR="00000000" w:rsidRPr="00000000">
        <w:rPr>
          <w:rtl w:val="0"/>
        </w:rPr>
        <w:t xml:space="preserve"> for the stages you touch in A1 (Stage 0 framing, Stage 1 ingest/enhance). You'll extend this table each milestone — it's the graded design artifact (</w:t>
      </w:r>
      <w:r w:rsidDel="00000000" w:rsidR="00000000" w:rsidRPr="00000000">
        <w:rPr>
          <w:i w:val="1"/>
          <w:iCs w:val="1"/>
          <w:color w:val="595959"/>
          <w:sz w:val="18"/>
          <w:szCs w:val="18"/>
          <w:rtl w:val="0"/>
        </w:rPr>
        <w:t xml:space="preserve">configs/design_choices.md</w:t>
      </w:r>
      <w:r w:rsidDel="00000000" w:rsidR="00000000" w:rsidRPr="00000000">
        <w:rPr>
          <w:rtl w:val="0"/>
        </w:rPr>
        <w:t xml:space="preserve">).</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300"/>
        <w:gridCol w:w="2100"/>
        <w:gridCol w:w="3760"/>
        <w:tblGridChange w:id="0">
          <w:tblGrid>
            <w:gridCol w:w="2200"/>
            <w:gridCol w:w="1300"/>
            <w:gridCol w:w="2100"/>
            <w:gridCol w:w="3760"/>
          </w:tblGrid>
        </w:tblGridChange>
      </w:tblGrid>
      <w:tr>
        <w:trPr>
          <w:cantSplit w:val="0"/>
          <w:tblHeader w:val="1"/>
        </w:trPr>
        <w:tc>
          <w:tcPr>
            <w:shd w:fill="1f3864" w:val="clear"/>
            <w:tcMar>
              <w:top w:w="0.0" w:type="dxa"/>
              <w:bottom w:w="0.0" w:type="dxa"/>
            </w:tcMar>
          </w:tcPr>
          <w:p w:rsidR="00000000" w:rsidDel="00000000" w:rsidP="00000000" w:rsidRDefault="00000000" w:rsidRPr="00000000" w14:paraId="0000012E">
            <w:pPr>
              <w:spacing w:after="80" w:lineRule="auto"/>
              <w:rPr/>
            </w:pPr>
            <w:r w:rsidDel="00000000" w:rsidR="00000000" w:rsidRPr="00000000">
              <w:rPr>
                <w:b w:val="1"/>
                <w:bCs w:val="1"/>
                <w:color w:val="ffffff"/>
                <w:rtl w:val="0"/>
              </w:rPr>
              <w:t xml:space="preserve">Facet</w:t>
            </w:r>
            <w:r w:rsidDel="00000000" w:rsidR="00000000" w:rsidRPr="00000000">
              <w:rPr>
                <w:rtl w:val="0"/>
              </w:rPr>
            </w:r>
          </w:p>
        </w:tc>
        <w:tc>
          <w:tcPr>
            <w:gridSpan w:val="2"/>
            <w:shd w:fill="1f3864" w:val="clear"/>
            <w:tcMar>
              <w:top w:w="0.0" w:type="dxa"/>
              <w:bottom w:w="0.0" w:type="dxa"/>
            </w:tcMar>
          </w:tcPr>
          <w:p w:rsidR="00000000" w:rsidDel="00000000" w:rsidP="00000000" w:rsidRDefault="00000000" w:rsidRPr="00000000" w14:paraId="0000012F">
            <w:pPr>
              <w:spacing w:after="80" w:lineRule="auto"/>
              <w:rPr/>
            </w:pPr>
            <w:r w:rsidDel="00000000" w:rsidR="00000000" w:rsidRPr="00000000">
              <w:rPr>
                <w:b w:val="1"/>
                <w:bCs w:val="1"/>
                <w:color w:val="ffffff"/>
                <w:rtl w:val="0"/>
              </w:rPr>
              <w:t xml:space="preserve">Our choice (this stage)</w:t>
            </w:r>
            <w:r w:rsidDel="00000000" w:rsidR="00000000" w:rsidRPr="00000000">
              <w:rPr>
                <w:rtl w:val="0"/>
              </w:rPr>
            </w:r>
          </w:p>
        </w:tc>
        <w:tc>
          <w:tcPr>
            <w:shd w:fill="1f3864" w:val="clear"/>
            <w:tcMar>
              <w:top w:w="0.0" w:type="dxa"/>
              <w:bottom w:w="0.0" w:type="dxa"/>
            </w:tcMar>
          </w:tcPr>
          <w:p w:rsidR="00000000" w:rsidDel="00000000" w:rsidP="00000000" w:rsidRDefault="00000000" w:rsidRPr="00000000" w14:paraId="00000131">
            <w:pPr>
              <w:spacing w:after="80" w:lineRule="auto"/>
              <w:rPr/>
            </w:pPr>
            <w:r w:rsidDel="00000000" w:rsidR="00000000" w:rsidRPr="00000000">
              <w:rPr>
                <w:b w:val="1"/>
                <w:bCs w:val="1"/>
                <w:color w:val="ffffff"/>
                <w:rtl w:val="0"/>
              </w:rPr>
              <w:t xml:space="preserve">Why — fits our corpus · what it costs · what would change it</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132">
            <w:pPr>
              <w:spacing w:after="80" w:lineRule="auto"/>
              <w:rPr/>
            </w:pPr>
            <w:r w:rsidDel="00000000" w:rsidR="00000000" w:rsidRPr="00000000">
              <w:rPr>
                <w:rtl w:val="0"/>
              </w:rPr>
              <w:t xml:space="preserve">Problem statement</w:t>
            </w:r>
          </w:p>
        </w:tc>
        <w:tc>
          <w:tcPr>
            <w:gridSpan w:val="2"/>
            <w:tcMar>
              <w:top w:w="0.0" w:type="dxa"/>
              <w:bottom w:w="0.0" w:type="dxa"/>
            </w:tcMar>
          </w:tcPr>
          <w:p w:rsidR="00000000" w:rsidDel="00000000" w:rsidP="00000000" w:rsidRDefault="00000000" w:rsidRPr="00000000" w14:paraId="00000133">
            <w:pPr>
              <w:spacing w:after="80" w:lineRule="auto"/>
              <w:rPr/>
            </w:pPr>
            <w:r w:rsidDel="00000000" w:rsidR="00000000" w:rsidRPr="00000000">
              <w:rPr>
                <w:rtl w:val="0"/>
              </w:rPr>
              <w:t xml:space="preserve">Stage 1 must turn each of our 3 source PDFs into a complete, ordered set of page images ready for OCR, with zero silently-dropped or corrupted pages. Success metric: 100% of pages render (extracted page count == PDF-reported page count), verified in eda.ipynb. </w:t>
            </w:r>
          </w:p>
        </w:tc>
        <w:tc>
          <w:tcPr>
            <w:tcMar>
              <w:top w:w="0.0" w:type="dxa"/>
              <w:bottom w:w="0.0" w:type="dxa"/>
            </w:tcMar>
          </w:tcPr>
          <w:p w:rsidR="00000000" w:rsidDel="00000000" w:rsidP="00000000" w:rsidRDefault="00000000" w:rsidRPr="00000000" w14:paraId="00000135">
            <w:pPr>
              <w:spacing w:after="80" w:lineRule="auto"/>
              <w:rPr/>
            </w:pPr>
            <w:r w:rsidDel="00000000" w:rsidR="00000000" w:rsidRPr="00000000">
              <w:rPr>
                <w:rtl w:val="0"/>
              </w:rPr>
              <w:t xml:space="preserve">A hard page-count check is cheap to run and catches the single most damaging ingest failure — a silently dropped page that later makes the agent unable to ever cite that page's content. Cost: negligible compute. We'd relax it only if a source PDF had deliberately blank pages we want to skip. </w:t>
            </w:r>
          </w:p>
        </w:tc>
      </w:tr>
      <w:tr>
        <w:trPr>
          <w:cantSplit w:val="0"/>
          <w:tblHeader w:val="0"/>
        </w:trPr>
        <w:tc>
          <w:tcPr>
            <w:tcMar>
              <w:top w:w="0.0" w:type="dxa"/>
              <w:bottom w:w="0.0" w:type="dxa"/>
            </w:tcMar>
          </w:tcPr>
          <w:p w:rsidR="00000000" w:rsidDel="00000000" w:rsidP="00000000" w:rsidRDefault="00000000" w:rsidRPr="00000000" w14:paraId="00000136">
            <w:pPr>
              <w:spacing w:after="80" w:lineRule="auto"/>
              <w:rPr/>
            </w:pPr>
            <w:r w:rsidDel="00000000" w:rsidR="00000000" w:rsidRPr="00000000">
              <w:rPr>
                <w:rtl w:val="0"/>
              </w:rPr>
              <w:t xml:space="preserve">Data</w:t>
            </w:r>
          </w:p>
        </w:tc>
        <w:tc>
          <w:tcPr>
            <w:gridSpan w:val="2"/>
            <w:tcMar>
              <w:top w:w="0.0" w:type="dxa"/>
              <w:bottom w:w="0.0" w:type="dxa"/>
            </w:tcMar>
          </w:tcPr>
          <w:p w:rsidR="00000000" w:rsidDel="00000000" w:rsidP="00000000" w:rsidRDefault="00000000" w:rsidRPr="00000000" w14:paraId="00000137">
            <w:pPr>
              <w:spacing w:after="80" w:lineRule="auto"/>
              <w:rPr/>
            </w:pPr>
            <w:r w:rsidDel="00000000" w:rsidR="00000000" w:rsidRPr="00000000">
              <w:rPr>
                <w:rtl w:val="0"/>
              </w:rPr>
              <w:t xml:space="preserve">Inputs: 4 born-digital PDFs (Gr11 Mathematics, Gr12 Mathematics, Calculus Volume 1&amp;2), ~1,400 pages combined.  Train = Siyavula Grade 11 + OpenStax Calculus Volume 1 (52.1% of words), Test = Siyavula Grade 12 + OpenStax Calculus Volume 2 (47.9% of words, fully held out). Validation is a 15% stratified subsample of chunks drawn from the Train documents only (evenly across both books' chapters), used exclusively for tuning retrieval/prompt hyperparameters — it is never reported as a final number, so it does not need document-level isolation the way Test does. Test contains one book from each curriculum (CAPS and OpenStax) so our headline faithfulness metric reflects performance across both domains we serve, not just one. Each page is rasterised to a 300dpi RGB PNG plus a JSON sidecar (book_id, page_num, source_url). No manual labels at this stage. </w:t>
            </w:r>
          </w:p>
        </w:tc>
        <w:tc>
          <w:tcPr>
            <w:tcMar>
              <w:top w:w="0.0" w:type="dxa"/>
              <w:bottom w:w="0.0" w:type="dxa"/>
            </w:tcMar>
          </w:tcPr>
          <w:p w:rsidR="00000000" w:rsidDel="00000000" w:rsidP="00000000" w:rsidRDefault="00000000" w:rsidRPr="00000000" w14:paraId="00000139">
            <w:pPr>
              <w:spacing w:after="80" w:lineRule="auto"/>
              <w:rPr/>
            </w:pPr>
            <w:r w:rsidDel="00000000" w:rsidR="00000000" w:rsidRPr="00000000">
              <w:rPr>
                <w:rtl w:val="0"/>
              </w:rPr>
              <w:t xml:space="preserve">Using Gr12 Mathematics and Calculus Volume 2 as the whole held-out test book (instead of mixing pages from all three) is the cheapest way to guarantee zero document-level leakage, at the cost of a test set with a different style (SA calculus) and content(e.g.Finance) than most of training (SA CAPS algebra). We'd change this if it proved too different in topic coverage for a fair test.  </w:t>
            </w:r>
          </w:p>
        </w:tc>
      </w:tr>
      <w:tr>
        <w:trPr>
          <w:cantSplit w:val="0"/>
          <w:tblHeader w:val="0"/>
        </w:trPr>
        <w:tc>
          <w:tcPr>
            <w:tcMar>
              <w:top w:w="0.0" w:type="dxa"/>
              <w:bottom w:w="0.0" w:type="dxa"/>
            </w:tcMar>
          </w:tcPr>
          <w:p w:rsidR="00000000" w:rsidDel="00000000" w:rsidP="00000000" w:rsidRDefault="00000000" w:rsidRPr="00000000" w14:paraId="0000013A">
            <w:pPr>
              <w:spacing w:after="80" w:lineRule="auto"/>
              <w:rPr/>
            </w:pPr>
            <w:r w:rsidDel="00000000" w:rsidR="00000000" w:rsidRPr="00000000">
              <w:rPr>
                <w:rtl w:val="0"/>
              </w:rPr>
              <w:t xml:space="preserve">Model</w:t>
            </w:r>
          </w:p>
        </w:tc>
        <w:tc>
          <w:tcPr>
            <w:gridSpan w:val="2"/>
            <w:tcMar>
              <w:top w:w="0.0" w:type="dxa"/>
              <w:bottom w:w="0.0" w:type="dxa"/>
            </w:tcMar>
          </w:tcPr>
          <w:p w:rsidR="00000000" w:rsidDel="00000000" w:rsidP="00000000" w:rsidRDefault="00000000" w:rsidRPr="00000000" w14:paraId="0000013B">
            <w:pPr>
              <w:spacing w:after="80" w:lineRule="auto"/>
              <w:rPr/>
            </w:pPr>
            <w:r w:rsidDel="00000000" w:rsidR="00000000" w:rsidRPr="00000000">
              <w:rPr>
                <w:rtl w:val="0"/>
              </w:rPr>
              <w:t xml:space="preserve">No learned model at ingest itself — a deterministic PDF rasteriser (PyMuPDF / pdf2image), not a trained model, since our sources are clean born-digital PDFs rather than photographed scans, so there's nothing to repair here. </w:t>
            </w:r>
          </w:p>
        </w:tc>
        <w:tc>
          <w:tcPr>
            <w:tcMar>
              <w:top w:w="0.0" w:type="dxa"/>
              <w:bottom w:w="0.0" w:type="dxa"/>
            </w:tcMar>
          </w:tcPr>
          <w:p w:rsidR="00000000" w:rsidDel="00000000" w:rsidP="00000000" w:rsidRDefault="00000000" w:rsidRPr="00000000" w14:paraId="0000013D">
            <w:pPr>
              <w:spacing w:after="80" w:lineRule="auto"/>
              <w:rPr/>
            </w:pPr>
            <w:r w:rsidDel="00000000" w:rsidR="00000000" w:rsidRPr="00000000">
              <w:rPr>
                <w:rtl w:val="0"/>
              </w:rPr>
              <w:t xml:space="preserve">Skipping a learned enhancement model saves training time and a dependency we don't need — our PDFs render cleanly at 300dpi with no skew, speckle, or fading. We'd introduce one immediately if we found pages with corrupted embedded diagrams or compression artefacts. </w:t>
            </w:r>
          </w:p>
        </w:tc>
      </w:tr>
      <w:tr>
        <w:trPr>
          <w:cantSplit w:val="0"/>
          <w:tblHeader w:val="0"/>
        </w:trPr>
        <w:tc>
          <w:tcPr>
            <w:tcMar>
              <w:top w:w="0.0" w:type="dxa"/>
              <w:bottom w:w="0.0" w:type="dxa"/>
            </w:tcMar>
          </w:tcPr>
          <w:p w:rsidR="00000000" w:rsidDel="00000000" w:rsidP="00000000" w:rsidRDefault="00000000" w:rsidRPr="00000000" w14:paraId="0000013E">
            <w:pPr>
              <w:spacing w:after="80" w:lineRule="auto"/>
              <w:rPr/>
            </w:pPr>
            <w:r w:rsidDel="00000000" w:rsidR="00000000" w:rsidRPr="00000000">
              <w:rPr>
                <w:rtl w:val="0"/>
              </w:rPr>
              <w:t xml:space="preserve">Methods</w:t>
            </w:r>
          </w:p>
        </w:tc>
        <w:tc>
          <w:tcPr>
            <w:gridSpan w:val="2"/>
            <w:tcMar>
              <w:top w:w="0.0" w:type="dxa"/>
              <w:bottom w:w="0.0" w:type="dxa"/>
            </w:tcMar>
          </w:tcPr>
          <w:p w:rsidR="00000000" w:rsidDel="00000000" w:rsidP="00000000" w:rsidRDefault="00000000" w:rsidRPr="00000000" w14:paraId="0000013F">
            <w:pPr>
              <w:spacing w:after="80" w:lineRule="auto"/>
              <w:rPr/>
            </w:pPr>
            <w:r w:rsidDel="00000000" w:rsidR="00000000" w:rsidRPr="00000000">
              <w:rPr>
                <w:rtl w:val="0"/>
              </w:rPr>
              <w:t xml:space="preserve">Render every page at 300dpi, RGB, save as PNG; deliberately discard the PDF's embedded selectable-text layer so downstream OCR has to genuinely read the pixels (see trade-off below). Hyperparameters: DPI and page-range only; validated by re-counting pages after render </w:t>
            </w:r>
          </w:p>
        </w:tc>
        <w:tc>
          <w:tcPr>
            <w:tcMar>
              <w:top w:w="0.0" w:type="dxa"/>
              <w:bottom w:w="0.0" w:type="dxa"/>
            </w:tcMar>
          </w:tcPr>
          <w:p w:rsidR="00000000" w:rsidDel="00000000" w:rsidP="00000000" w:rsidRDefault="00000000" w:rsidRPr="00000000" w14:paraId="00000141">
            <w:pPr>
              <w:spacing w:after="80" w:lineRule="auto"/>
              <w:rPr/>
            </w:pPr>
            <w:r w:rsidDel="00000000" w:rsidR="00000000" w:rsidRPr="00000000">
              <w:rPr>
                <w:rtl w:val="0"/>
              </w:rPr>
              <w:t xml:space="preserve">300dpi is the standard threshold for reliable OCR without exploding storage; deliberately discarding the embedded text layer costs us a 'free' ground-truth transcription channel, but keeps the project honest to the task ('read a scanned page'). We'd keep that layer only for building automatic ground-truth labels, never as an OCR shortcut. </w:t>
            </w:r>
          </w:p>
        </w:tc>
      </w:tr>
      <w:tr>
        <w:trPr>
          <w:cantSplit w:val="0"/>
          <w:tblHeader w:val="0"/>
        </w:trPr>
        <w:tc>
          <w:tcPr>
            <w:tcMar>
              <w:top w:w="0.0" w:type="dxa"/>
              <w:bottom w:w="0.0" w:type="dxa"/>
            </w:tcMar>
          </w:tcPr>
          <w:p w:rsidR="00000000" w:rsidDel="00000000" w:rsidP="00000000" w:rsidRDefault="00000000" w:rsidRPr="00000000" w14:paraId="00000142">
            <w:pPr>
              <w:spacing w:after="80" w:lineRule="auto"/>
              <w:rPr/>
            </w:pPr>
            <w:r w:rsidDel="00000000" w:rsidR="00000000" w:rsidRPr="00000000">
              <w:rPr>
                <w:rtl w:val="0"/>
              </w:rPr>
              <w:t xml:space="preserve">Design</w:t>
            </w:r>
          </w:p>
        </w:tc>
        <w:tc>
          <w:tcPr>
            <w:gridSpan w:val="2"/>
            <w:tcMar>
              <w:top w:w="0.0" w:type="dxa"/>
              <w:bottom w:w="0.0" w:type="dxa"/>
            </w:tcMar>
          </w:tcPr>
          <w:p w:rsidR="00000000" w:rsidDel="00000000" w:rsidP="00000000" w:rsidRDefault="00000000" w:rsidRPr="00000000" w14:paraId="00000143">
            <w:pPr>
              <w:spacing w:after="80" w:lineRule="auto"/>
              <w:rPr/>
            </w:pPr>
            <w:r w:rsidDel="00000000" w:rsidR="00000000" w:rsidRPr="00000000">
              <w:rPr>
                <w:rtl w:val="0"/>
              </w:rPr>
              <w:t xml:space="preserve">Stage 1, immediately after raw PDF download (scripts/get_data.sh) and before Stage 2 Layout. Writes data/processed/pages/&lt;book_id&gt;/&lt;page_num&gt;.png plus a manifest.jsonl that Layout reads. No enhancement sub-step is invoked for this project (Section 6) since scans are already clean. </w:t>
            </w:r>
          </w:p>
        </w:tc>
        <w:tc>
          <w:tcPr>
            <w:tcMar>
              <w:top w:w="0.0" w:type="dxa"/>
              <w:bottom w:w="0.0" w:type="dxa"/>
            </w:tcMar>
          </w:tcPr>
          <w:p w:rsidR="00000000" w:rsidDel="00000000" w:rsidP="00000000" w:rsidRDefault="00000000" w:rsidRPr="00000000" w14:paraId="00000145">
            <w:pPr>
              <w:spacing w:after="80" w:lineRule="auto"/>
              <w:rPr/>
            </w:pPr>
            <w:r w:rsidDel="00000000" w:rsidR="00000000" w:rsidRPr="00000000">
              <w:rPr>
                <w:rtl w:val="0"/>
              </w:rPr>
              <w:t xml:space="preserve">Keeping ingest as a single-responsibility stage (PDF → page images + manifest) lets Layout and OCR be developed and tested independently, at the cost of one extra disk-write step per page. We'd merge ingest and layout only if storage became a real constraint. </w:t>
            </w:r>
          </w:p>
        </w:tc>
      </w:tr>
      <w:tr>
        <w:trPr>
          <w:cantSplit w:val="0"/>
          <w:tblHeader w:val="0"/>
        </w:trPr>
        <w:tc>
          <w:tcPr>
            <w:tcMar>
              <w:top w:w="0.0" w:type="dxa"/>
              <w:bottom w:w="0.0" w:type="dxa"/>
            </w:tcMar>
          </w:tcPr>
          <w:p w:rsidR="00000000" w:rsidDel="00000000" w:rsidP="00000000" w:rsidRDefault="00000000" w:rsidRPr="00000000" w14:paraId="00000146">
            <w:pPr>
              <w:spacing w:after="80" w:lineRule="auto"/>
              <w:rPr/>
            </w:pPr>
            <w:r w:rsidDel="00000000" w:rsidR="00000000" w:rsidRPr="00000000">
              <w:rPr>
                <w:rtl w:val="0"/>
              </w:rPr>
              <w:t xml:space="preserve">Development</w:t>
            </w:r>
          </w:p>
        </w:tc>
        <w:tc>
          <w:tcPr>
            <w:gridSpan w:val="2"/>
            <w:tcMar>
              <w:top w:w="0.0" w:type="dxa"/>
              <w:bottom w:w="0.0" w:type="dxa"/>
            </w:tcMar>
          </w:tcPr>
          <w:p w:rsidR="00000000" w:rsidDel="00000000" w:rsidP="00000000" w:rsidRDefault="00000000" w:rsidRPr="00000000" w14:paraId="00000147">
            <w:pPr>
              <w:spacing w:after="80" w:lineRule="auto"/>
              <w:rPr/>
            </w:pPr>
            <w:r w:rsidDel="00000000" w:rsidR="00000000" w:rsidRPr="00000000">
              <w:rPr>
                <w:rtl w:val="0"/>
              </w:rPr>
              <w:t xml:space="preserve">Unit tests assert: (a) rendered page count matches the PDF's reported page count, (b) every PNG opens without corruption, (c) DPI/colour-mode is consistent across the corpus. Config (DPI, output path, book list) lives in configs/task.yaml; each run logs a manifest checksum so eda.ipynb is reproducible from a fixed snapshot. </w:t>
            </w:r>
          </w:p>
        </w:tc>
        <w:tc>
          <w:tcPr>
            <w:tcMar>
              <w:top w:w="0.0" w:type="dxa"/>
              <w:bottom w:w="0.0" w:type="dxa"/>
            </w:tcMar>
          </w:tcPr>
          <w:p w:rsidR="00000000" w:rsidDel="00000000" w:rsidP="00000000" w:rsidRDefault="00000000" w:rsidRPr="00000000" w14:paraId="00000149">
            <w:pPr>
              <w:spacing w:after="80" w:lineRule="auto"/>
              <w:rPr/>
            </w:pPr>
            <w:r w:rsidDel="00000000" w:rsidR="00000000" w:rsidRPr="00000000">
              <w:rPr>
                <w:rtl w:val="0"/>
              </w:rPr>
              <w:t xml:space="preserve">Automated page-count and corruption checks are the cheapest possible regression test for this stage and would catch real bugs (e.g. pages flattened wrongly). Cost: a few seconds per run. We'd add DPI/colour-histogram checks too if we mixed in a lower-quality fourth source. </w:t>
            </w:r>
          </w:p>
        </w:tc>
      </w:tr>
      <w:tr>
        <w:trPr>
          <w:cantSplit w:val="0"/>
          <w:tblHeader w:val="0"/>
        </w:trPr>
        <w:tc>
          <w:tcPr>
            <w:tcMar>
              <w:top w:w="0.0" w:type="dxa"/>
              <w:bottom w:w="0.0" w:type="dxa"/>
            </w:tcMar>
          </w:tcPr>
          <w:p w:rsidR="00000000" w:rsidDel="00000000" w:rsidP="00000000" w:rsidRDefault="00000000" w:rsidRPr="00000000" w14:paraId="0000014A">
            <w:pPr>
              <w:spacing w:after="80" w:lineRule="auto"/>
              <w:rPr/>
            </w:pPr>
            <w:r w:rsidDel="00000000" w:rsidR="00000000" w:rsidRPr="00000000">
              <w:rPr>
                <w:rtl w:val="0"/>
              </w:rPr>
              <w:t xml:space="preserve">Deployment</w:t>
            </w:r>
          </w:p>
        </w:tc>
        <w:tc>
          <w:tcPr>
            <w:gridSpan w:val="2"/>
            <w:tcMar>
              <w:top w:w="0.0" w:type="dxa"/>
              <w:bottom w:w="0.0" w:type="dxa"/>
            </w:tcMar>
          </w:tcPr>
          <w:p w:rsidR="00000000" w:rsidDel="00000000" w:rsidP="00000000" w:rsidRDefault="00000000" w:rsidRPr="00000000" w14:paraId="0000014B">
            <w:pPr>
              <w:spacing w:after="80" w:lineRule="auto"/>
              <w:rPr/>
            </w:pPr>
            <w:r w:rsidDel="00000000" w:rsidR="00000000" w:rsidRPr="00000000">
              <w:rPr>
                <w:rtl w:val="0"/>
              </w:rPr>
              <w:t xml:space="preserve">Runs once, offline, as a batch job at corpus-prep time — not at serving time. Output (page images + manifest) is cached to disk and reused by every later milestone; it never re-runs per user query. </w:t>
            </w:r>
          </w:p>
        </w:tc>
        <w:tc>
          <w:tcPr>
            <w:tcMar>
              <w:top w:w="0.0" w:type="dxa"/>
              <w:bottom w:w="0.0" w:type="dxa"/>
            </w:tcMar>
          </w:tcPr>
          <w:p w:rsidR="00000000" w:rsidDel="00000000" w:rsidP="00000000" w:rsidRDefault="00000000" w:rsidRPr="00000000" w14:paraId="0000014D">
            <w:pPr>
              <w:spacing w:after="80" w:lineRule="auto"/>
              <w:rPr/>
            </w:pPr>
            <w:r w:rsidDel="00000000" w:rsidR="00000000" w:rsidRPr="00000000">
              <w:rPr>
                <w:rtl w:val="0"/>
              </w:rPr>
              <w:t xml:space="preserve">Batch/offline is the only sensible choice — a student's question shouldn't wait on PDF rendering. Cost: a one-off preprocessing budget before the system is usable at all. We'd move to on-demand rendering only if we needed to support arbitrary user-uploaded textbooks. </w:t>
            </w:r>
          </w:p>
        </w:tc>
      </w:tr>
      <w:tr>
        <w:trPr>
          <w:cantSplit w:val="0"/>
          <w:tblHeader w:val="0"/>
        </w:trPr>
        <w:tc>
          <w:tcPr>
            <w:tcMar>
              <w:top w:w="0.0" w:type="dxa"/>
              <w:bottom w:w="0.0" w:type="dxa"/>
            </w:tcMar>
          </w:tcPr>
          <w:p w:rsidR="00000000" w:rsidDel="00000000" w:rsidP="00000000" w:rsidRDefault="00000000" w:rsidRPr="00000000" w14:paraId="0000014E">
            <w:pPr>
              <w:spacing w:after="80" w:lineRule="auto"/>
              <w:rPr/>
            </w:pPr>
            <w:r w:rsidDel="00000000" w:rsidR="00000000" w:rsidRPr="00000000">
              <w:rPr>
                <w:rtl w:val="0"/>
              </w:rPr>
              <w:t xml:space="preserve">MLOps</w:t>
            </w:r>
          </w:p>
        </w:tc>
        <w:tc>
          <w:tcPr>
            <w:gridSpan w:val="2"/>
            <w:tcMar>
              <w:top w:w="0.0" w:type="dxa"/>
              <w:bottom w:w="0.0" w:type="dxa"/>
            </w:tcMar>
          </w:tcPr>
          <w:p w:rsidR="00000000" w:rsidDel="00000000" w:rsidP="00000000" w:rsidRDefault="00000000" w:rsidRPr="00000000" w14:paraId="0000014F">
            <w:pPr>
              <w:spacing w:after="80" w:lineRule="auto"/>
              <w:rPr/>
            </w:pPr>
            <w:r w:rsidDel="00000000" w:rsidR="00000000" w:rsidRPr="00000000">
              <w:rPr>
                <w:rtl w:val="0"/>
              </w:rPr>
              <w:t xml:space="preserve">Corpus is versioned by a manifest.jsonl checksum committed to the repo; if either publisher ships a new textbook edition, the checksum mismatch is our re-ingest trigger. Not monitored at serving time, since it isn't in the online query path. </w:t>
            </w:r>
          </w:p>
        </w:tc>
        <w:tc>
          <w:tcPr>
            <w:tcMar>
              <w:top w:w="0.0" w:type="dxa"/>
              <w:bottom w:w="0.0" w:type="dxa"/>
            </w:tcMar>
          </w:tcPr>
          <w:p w:rsidR="00000000" w:rsidDel="00000000" w:rsidP="00000000" w:rsidRDefault="00000000" w:rsidRPr="00000000" w14:paraId="00000151">
            <w:pPr>
              <w:spacing w:after="80" w:lineRule="auto"/>
              <w:rPr/>
            </w:pPr>
            <w:r w:rsidDel="00000000" w:rsidR="00000000" w:rsidRPr="00000000">
              <w:rPr>
                <w:rtl w:val="0"/>
              </w:rPr>
              <w:t xml:space="preserve">A checksum-based trigger is lightweight and needs no separate monitoring infrastructure, which fits a 3-person team; the cost is we won't notice a stealth-edited PDF unless we explicitly re-check. We'd move to scheduled re-scraping only for a source that updates silently (ours don't). </w:t>
            </w:r>
          </w:p>
        </w:tc>
      </w:tr>
      <w:tr>
        <w:trPr>
          <w:cantSplit w:val="0"/>
          <w:tblHeader w:val="0"/>
        </w:trPr>
        <w:tc>
          <w:tcPr>
            <w:gridSpan w:val="2"/>
            <w:shd w:fill="f2f2f2" w:val="clear"/>
            <w:tcMar>
              <w:top w:w="0.0" w:type="dxa"/>
              <w:bottom w:w="0.0" w:type="dxa"/>
            </w:tcMar>
          </w:tcPr>
          <w:p w:rsidR="00000000" w:rsidDel="00000000" w:rsidP="00000000" w:rsidRDefault="00000000" w:rsidRPr="00000000" w14:paraId="00000152">
            <w:pPr>
              <w:spacing w:after="80" w:lineRule="auto"/>
              <w:rPr/>
            </w:pPr>
            <w:r w:rsidDel="00000000" w:rsidR="00000000" w:rsidRPr="00000000">
              <w:rPr>
                <w:b w:val="1"/>
                <w:bCs w:val="1"/>
                <w:rtl w:val="0"/>
              </w:rPr>
              <w:t xml:space="preserve">One decision where we chose one option over another</w:t>
            </w:r>
            <w:r w:rsidDel="00000000" w:rsidR="00000000" w:rsidRPr="00000000">
              <w:rPr>
                <w:rtl w:val="0"/>
              </w:rPr>
            </w:r>
          </w:p>
          <w:p w:rsidR="00000000" w:rsidDel="00000000" w:rsidP="00000000" w:rsidRDefault="00000000" w:rsidRPr="00000000" w14:paraId="00000153">
            <w:pPr>
              <w:spacing w:after="80" w:lineRule="auto"/>
              <w:rPr/>
            </w:pPr>
            <w:r w:rsidDel="00000000" w:rsidR="00000000" w:rsidRPr="00000000">
              <w:rPr>
                <w:i w:val="1"/>
                <w:iCs w:val="1"/>
                <w:color w:val="595959"/>
                <w:sz w:val="18"/>
                <w:szCs w:val="18"/>
                <w:rtl w:val="0"/>
              </w:rPr>
              <w:t xml:space="preserve">show one place you picked one option and rejected another, and why (e.g. “diffusion enhancement over classical denoise — because our scans are badly faded”).</w:t>
            </w:r>
            <w:r w:rsidDel="00000000" w:rsidR="00000000" w:rsidRPr="00000000">
              <w:rPr>
                <w:rtl w:val="0"/>
              </w:rPr>
            </w:r>
          </w:p>
        </w:tc>
        <w:tc>
          <w:tcPr>
            <w:gridSpan w:val="2"/>
            <w:tcMar>
              <w:top w:w="0.0" w:type="dxa"/>
              <w:bottom w:w="0.0" w:type="dxa"/>
            </w:tcMar>
          </w:tcPr>
          <w:p w:rsidR="00000000" w:rsidDel="00000000" w:rsidP="00000000" w:rsidRDefault="00000000" w:rsidRPr="00000000" w14:paraId="00000155">
            <w:pPr>
              <w:spacing w:after="80" w:lineRule="auto"/>
              <w:rPr/>
            </w:pPr>
            <w:r w:rsidDel="00000000" w:rsidR="00000000" w:rsidRPr="00000000">
              <w:rPr>
                <w:rtl w:val="0"/>
              </w:rPr>
              <w:t xml:space="preserve">We deliberately chose to rasterise our born-digital PDFs to images and discard their embedded, perfectly-typed text layer, instead of taking the easier route of extracting that text layer directly. Extracting it directly would have trivialised the whole project (no OCR/math-recognition problem left to solve) and violated the task definition (‘read a scanned page image’). The cost is real: we give up a free, perfect ground-truth transcription source, and our OCR stage now has real work — and real failure modes — to deal with, exactly as intended. </w:t>
            </w:r>
          </w:p>
        </w:tc>
      </w:tr>
    </w:tbl>
    <w:p w:rsidR="00000000" w:rsidDel="00000000" w:rsidP="00000000" w:rsidRDefault="00000000" w:rsidRPr="00000000" w14:paraId="00000157">
      <w:pPr>
        <w:pStyle w:val="Heading2"/>
        <w:spacing w:after="100" w:before="240" w:lineRule="auto"/>
        <w:rPr/>
      </w:pPr>
      <w:r w:rsidDel="00000000" w:rsidR="00000000" w:rsidRPr="00000000">
        <w:rPr>
          <w:b w:val="1"/>
          <w:bCs w:val="1"/>
          <w:color w:val="1f3864"/>
          <w:rtl w:val="0"/>
        </w:rPr>
        <w:t xml:space="preserve">Section 6 — Our Pipeline &amp; Scope</w:t>
      </w:r>
      <w:r w:rsidDel="00000000" w:rsidR="00000000" w:rsidRPr="00000000">
        <w:rPr>
          <w:rtl w:val="0"/>
        </w:rPr>
      </w:r>
    </w:p>
    <w:p w:rsidR="00000000" w:rsidDel="00000000" w:rsidP="00000000" w:rsidRDefault="00000000" w:rsidRPr="00000000" w14:paraId="00000158">
      <w:pPr>
        <w:spacing w:after="100" w:lineRule="auto"/>
        <w:rPr/>
      </w:pPr>
      <w:r w:rsidDel="00000000" w:rsidR="00000000" w:rsidRPr="00000000">
        <w:rPr>
          <w:rtl w:val="0"/>
        </w:rPr>
        <w:t xml:space="preserve">Everyone builds the same 9-stage pipeline. Mark which tier each stage is </w:t>
      </w:r>
      <w:r w:rsidDel="00000000" w:rsidR="00000000" w:rsidRPr="00000000">
        <w:rPr>
          <w:b w:val="1"/>
          <w:bCs w:val="1"/>
          <w:rtl w:val="0"/>
        </w:rPr>
        <w:t xml:space="preserve">for your group</w:t>
      </w:r>
      <w:r w:rsidDel="00000000" w:rsidR="00000000" w:rsidRPr="00000000">
        <w:rPr>
          <w:rtl w:val="0"/>
        </w:rPr>
        <w:t xml:space="preserve">: </w:t>
      </w:r>
      <w:r w:rsidDel="00000000" w:rsidR="00000000" w:rsidRPr="00000000">
        <w:rPr>
          <w:b w:val="1"/>
          <w:bCs w:val="1"/>
          <w:rtl w:val="0"/>
        </w:rPr>
        <w:t xml:space="preserve">⭐ core</w:t>
      </w:r>
      <w:r w:rsidDel="00000000" w:rsidR="00000000" w:rsidRPr="00000000">
        <w:rPr>
          <w:rtl w:val="0"/>
        </w:rPr>
        <w:t xml:space="preserve"> (all groups) · </w:t>
      </w:r>
      <w:r w:rsidDel="00000000" w:rsidR="00000000" w:rsidRPr="00000000">
        <w:rPr>
          <w:b w:val="1"/>
          <w:bCs w:val="1"/>
          <w:rtl w:val="0"/>
        </w:rPr>
        <w:t xml:space="preserve">▲ gated</w:t>
      </w:r>
      <w:r w:rsidDel="00000000" w:rsidR="00000000" w:rsidRPr="00000000">
        <w:rPr>
          <w:rtl w:val="0"/>
        </w:rPr>
        <w:t xml:space="preserve"> (required only if your NFR/data-speciality triggers it — see codebase-guide.md) · </w:t>
      </w:r>
      <w:r w:rsidDel="00000000" w:rsidR="00000000" w:rsidRPr="00000000">
        <w:rPr>
          <w:b w:val="1"/>
          <w:bCs w:val="1"/>
          <w:rtl w:val="0"/>
        </w:rPr>
        <w:t xml:space="preserve">➕ bonus</w:t>
      </w:r>
      <w:r w:rsidDel="00000000" w:rsidR="00000000" w:rsidRPr="00000000">
        <w:rPr>
          <w:rtl w:val="0"/>
        </w:rPr>
        <w:t xml:space="preserve">. Then name the one model/tool you expect to use per stage.</w:t>
      </w:r>
    </w:p>
    <w:tbl>
      <w:tblPr>
        <w:tblStyle w:val="Table15"/>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405"/>
        <w:gridCol w:w="1650"/>
        <w:gridCol w:w="2820"/>
        <w:tblGridChange w:id="0">
          <w:tblGrid>
            <w:gridCol w:w="1500"/>
            <w:gridCol w:w="3405"/>
            <w:gridCol w:w="1650"/>
            <w:gridCol w:w="2820"/>
          </w:tblGrid>
        </w:tblGridChange>
      </w:tblGrid>
      <w:tr>
        <w:trPr>
          <w:cantSplit w:val="0"/>
          <w:tblHeader w:val="1"/>
        </w:trPr>
        <w:tc>
          <w:tcPr>
            <w:shd w:fill="1f3864" w:val="clear"/>
            <w:tcMar>
              <w:top w:w="0.0" w:type="dxa"/>
              <w:bottom w:w="0.0" w:type="dxa"/>
            </w:tcMar>
          </w:tcPr>
          <w:p w:rsidR="00000000" w:rsidDel="00000000" w:rsidP="00000000" w:rsidRDefault="00000000" w:rsidRPr="00000000" w14:paraId="00000159">
            <w:pPr>
              <w:spacing w:after="80" w:lineRule="auto"/>
              <w:rPr/>
            </w:pPr>
            <w:r w:rsidDel="00000000" w:rsidR="00000000" w:rsidRPr="00000000">
              <w:rPr>
                <w:b w:val="1"/>
                <w:bCs w:val="1"/>
                <w:color w:val="ffffff"/>
                <w:rtl w:val="0"/>
              </w:rPr>
              <w:t xml:space="preserve">Stage</w:t>
            </w:r>
            <w:r w:rsidDel="00000000" w:rsidR="00000000" w:rsidRPr="00000000">
              <w:rPr>
                <w:rtl w:val="0"/>
              </w:rPr>
            </w:r>
          </w:p>
        </w:tc>
        <w:tc>
          <w:tcPr>
            <w:shd w:fill="1f3864" w:val="clear"/>
            <w:tcMar>
              <w:top w:w="0.0" w:type="dxa"/>
              <w:bottom w:w="0.0" w:type="dxa"/>
            </w:tcMar>
          </w:tcPr>
          <w:p w:rsidR="00000000" w:rsidDel="00000000" w:rsidP="00000000" w:rsidRDefault="00000000" w:rsidRPr="00000000" w14:paraId="0000015A">
            <w:pPr>
              <w:spacing w:after="80" w:lineRule="auto"/>
              <w:rPr/>
            </w:pPr>
            <w:r w:rsidDel="00000000" w:rsidR="00000000" w:rsidRPr="00000000">
              <w:rPr>
                <w:b w:val="1"/>
                <w:bCs w:val="1"/>
                <w:color w:val="ffffff"/>
                <w:rtl w:val="0"/>
              </w:rPr>
              <w:t xml:space="preserve">What it does</w:t>
            </w:r>
            <w:r w:rsidDel="00000000" w:rsidR="00000000" w:rsidRPr="00000000">
              <w:rPr>
                <w:rtl w:val="0"/>
              </w:rPr>
            </w:r>
          </w:p>
        </w:tc>
        <w:tc>
          <w:tcPr>
            <w:shd w:fill="1f3864" w:val="clear"/>
            <w:tcMar>
              <w:top w:w="0.0" w:type="dxa"/>
              <w:bottom w:w="0.0" w:type="dxa"/>
            </w:tcMar>
          </w:tcPr>
          <w:p w:rsidR="00000000" w:rsidDel="00000000" w:rsidP="00000000" w:rsidRDefault="00000000" w:rsidRPr="00000000" w14:paraId="0000015B">
            <w:pPr>
              <w:spacing w:after="80" w:lineRule="auto"/>
              <w:rPr/>
            </w:pPr>
            <w:r w:rsidDel="00000000" w:rsidR="00000000" w:rsidRPr="00000000">
              <w:rPr>
                <w:b w:val="1"/>
                <w:bCs w:val="1"/>
                <w:color w:val="ffffff"/>
                <w:rtl w:val="0"/>
              </w:rPr>
              <w:t xml:space="preserve">Tier for us (⭐/▲/➕)</w:t>
            </w:r>
            <w:r w:rsidDel="00000000" w:rsidR="00000000" w:rsidRPr="00000000">
              <w:rPr>
                <w:rtl w:val="0"/>
              </w:rPr>
            </w:r>
          </w:p>
        </w:tc>
        <w:tc>
          <w:tcPr>
            <w:shd w:fill="1f3864" w:val="clear"/>
            <w:tcMar>
              <w:top w:w="0.0" w:type="dxa"/>
              <w:bottom w:w="0.0" w:type="dxa"/>
            </w:tcMar>
          </w:tcPr>
          <w:p w:rsidR="00000000" w:rsidDel="00000000" w:rsidP="00000000" w:rsidRDefault="00000000" w:rsidRPr="00000000" w14:paraId="0000015C">
            <w:pPr>
              <w:spacing w:after="80" w:lineRule="auto"/>
              <w:rPr/>
            </w:pPr>
            <w:r w:rsidDel="00000000" w:rsidR="00000000" w:rsidRPr="00000000">
              <w:rPr>
                <w:b w:val="1"/>
                <w:bCs w:val="1"/>
                <w:color w:val="ffffff"/>
                <w:rtl w:val="0"/>
              </w:rPr>
              <w:t xml:space="preserve">Our planned model/tool</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15D">
            <w:pPr>
              <w:spacing w:after="80" w:lineRule="auto"/>
              <w:rPr/>
            </w:pPr>
            <w:r w:rsidDel="00000000" w:rsidR="00000000" w:rsidRPr="00000000">
              <w:rPr>
                <w:rtl w:val="0"/>
              </w:rPr>
              <w:t xml:space="preserve">0 Frame</w:t>
            </w:r>
          </w:p>
        </w:tc>
        <w:tc>
          <w:tcPr>
            <w:tcMar>
              <w:top w:w="0.0" w:type="dxa"/>
              <w:bottom w:w="0.0" w:type="dxa"/>
            </w:tcMar>
          </w:tcPr>
          <w:p w:rsidR="00000000" w:rsidDel="00000000" w:rsidP="00000000" w:rsidRDefault="00000000" w:rsidRPr="00000000" w14:paraId="0000015E">
            <w:pPr>
              <w:spacing w:after="80" w:lineRule="auto"/>
              <w:rPr/>
            </w:pPr>
            <w:r w:rsidDel="00000000" w:rsidR="00000000" w:rsidRPr="00000000">
              <w:rPr>
                <w:rtl w:val="0"/>
              </w:rPr>
              <w:t xml:space="preserve">the three choices + success metric</w:t>
            </w:r>
          </w:p>
        </w:tc>
        <w:tc>
          <w:tcPr>
            <w:tcMar>
              <w:top w:w="0.0" w:type="dxa"/>
              <w:bottom w:w="0.0" w:type="dxa"/>
            </w:tcMar>
          </w:tcPr>
          <w:p w:rsidR="00000000" w:rsidDel="00000000" w:rsidP="00000000" w:rsidRDefault="00000000" w:rsidRPr="00000000" w14:paraId="0000015F">
            <w:pPr>
              <w:spacing w:after="80" w:lineRule="auto"/>
              <w:rPr/>
            </w:pPr>
            <w:r w:rsidDel="00000000" w:rsidR="00000000" w:rsidRPr="00000000">
              <w:rPr>
                <w:rtl w:val="0"/>
              </w:rPr>
              <w:t xml:space="preserve">⭐</w:t>
            </w:r>
          </w:p>
        </w:tc>
        <w:tc>
          <w:tcPr>
            <w:tcMar>
              <w:top w:w="0.0" w:type="dxa"/>
              <w:bottom w:w="0.0" w:type="dxa"/>
            </w:tcMar>
          </w:tcPr>
          <w:p w:rsidR="00000000" w:rsidDel="00000000" w:rsidP="00000000" w:rsidRDefault="00000000" w:rsidRPr="00000000" w14:paraId="00000160">
            <w:pPr>
              <w:spacing w:after="80" w:lineRule="auto"/>
              <w:rPr/>
            </w:pPr>
            <w:r w:rsidDel="00000000" w:rsidR="00000000" w:rsidRPr="00000000">
              <w:rPr>
                <w:rtl w:val="0"/>
              </w:rPr>
              <w:t xml:space="preserve">configs/task.yaml + this form </w:t>
            </w:r>
          </w:p>
        </w:tc>
      </w:tr>
      <w:tr>
        <w:trPr>
          <w:cantSplit w:val="0"/>
          <w:tblHeader w:val="0"/>
        </w:trPr>
        <w:tc>
          <w:tcPr>
            <w:tcMar>
              <w:top w:w="0.0" w:type="dxa"/>
              <w:bottom w:w="0.0" w:type="dxa"/>
            </w:tcMar>
          </w:tcPr>
          <w:p w:rsidR="00000000" w:rsidDel="00000000" w:rsidP="00000000" w:rsidRDefault="00000000" w:rsidRPr="00000000" w14:paraId="00000161">
            <w:pPr>
              <w:spacing w:after="80" w:lineRule="auto"/>
              <w:rPr/>
            </w:pPr>
            <w:r w:rsidDel="00000000" w:rsidR="00000000" w:rsidRPr="00000000">
              <w:rPr>
                <w:rtl w:val="0"/>
              </w:rPr>
              <w:t xml:space="preserve">1 Ingest + Enhance</w:t>
            </w:r>
          </w:p>
        </w:tc>
        <w:tc>
          <w:tcPr>
            <w:tcMar>
              <w:top w:w="0.0" w:type="dxa"/>
              <w:bottom w:w="0.0" w:type="dxa"/>
            </w:tcMar>
          </w:tcPr>
          <w:p w:rsidR="00000000" w:rsidDel="00000000" w:rsidP="00000000" w:rsidRDefault="00000000" w:rsidRPr="00000000" w14:paraId="00000162">
            <w:pPr>
              <w:spacing w:after="80" w:lineRule="auto"/>
              <w:rPr/>
            </w:pPr>
            <w:r w:rsidDel="00000000" w:rsidR="00000000" w:rsidRPr="00000000">
              <w:rPr>
                <w:rtl w:val="0"/>
              </w:rPr>
              <w:t xml:space="preserve">load, clean, (VAE/diffusion) repair scans</w:t>
            </w:r>
          </w:p>
        </w:tc>
        <w:tc>
          <w:tcPr>
            <w:tcMar>
              <w:top w:w="0.0" w:type="dxa"/>
              <w:bottom w:w="0.0" w:type="dxa"/>
            </w:tcMar>
          </w:tcPr>
          <w:p w:rsidR="00000000" w:rsidDel="00000000" w:rsidP="00000000" w:rsidRDefault="00000000" w:rsidRPr="00000000" w14:paraId="00000163">
            <w:pPr>
              <w:spacing w:after="80" w:lineRule="auto"/>
              <w:rPr/>
            </w:pPr>
            <w:r w:rsidDel="00000000" w:rsidR="00000000" w:rsidRPr="00000000">
              <w:rPr>
                <w:rtl w:val="0"/>
              </w:rPr>
              <w:t xml:space="preserve">⭐(ingest core) — Enhance: out of scope for us </w:t>
            </w:r>
          </w:p>
        </w:tc>
        <w:tc>
          <w:tcPr>
            <w:tcMar>
              <w:top w:w="0.0" w:type="dxa"/>
              <w:bottom w:w="0.0" w:type="dxa"/>
            </w:tcMar>
          </w:tcPr>
          <w:p w:rsidR="00000000" w:rsidDel="00000000" w:rsidP="00000000" w:rsidRDefault="00000000" w:rsidRPr="00000000" w14:paraId="00000164">
            <w:pPr>
              <w:spacing w:after="80" w:lineRule="auto"/>
              <w:rPr/>
            </w:pPr>
            <w:r w:rsidDel="00000000" w:rsidR="00000000" w:rsidRPr="00000000">
              <w:rPr>
                <w:rtl w:val="0"/>
              </w:rPr>
              <w:t xml:space="preserve">PyMuPDF / pdf2image rasteriser (300dpi); no enhancement model used </w:t>
            </w:r>
          </w:p>
        </w:tc>
      </w:tr>
      <w:tr>
        <w:trPr>
          <w:cantSplit w:val="0"/>
          <w:tblHeader w:val="0"/>
        </w:trPr>
        <w:tc>
          <w:tcPr>
            <w:tcMar>
              <w:top w:w="0.0" w:type="dxa"/>
              <w:bottom w:w="0.0" w:type="dxa"/>
            </w:tcMar>
          </w:tcPr>
          <w:p w:rsidR="00000000" w:rsidDel="00000000" w:rsidP="00000000" w:rsidRDefault="00000000" w:rsidRPr="00000000" w14:paraId="00000165">
            <w:pPr>
              <w:spacing w:after="80" w:lineRule="auto"/>
              <w:rPr/>
            </w:pPr>
            <w:r w:rsidDel="00000000" w:rsidR="00000000" w:rsidRPr="00000000">
              <w:rPr>
                <w:rtl w:val="0"/>
              </w:rPr>
              <w:t xml:space="preserve">2 Layout</w:t>
            </w:r>
          </w:p>
        </w:tc>
        <w:tc>
          <w:tcPr>
            <w:tcMar>
              <w:top w:w="0.0" w:type="dxa"/>
              <w:bottom w:w="0.0" w:type="dxa"/>
            </w:tcMar>
          </w:tcPr>
          <w:p w:rsidR="00000000" w:rsidDel="00000000" w:rsidP="00000000" w:rsidRDefault="00000000" w:rsidRPr="00000000" w14:paraId="00000166">
            <w:pPr>
              <w:spacing w:after="80" w:lineRule="auto"/>
              <w:rPr/>
            </w:pPr>
            <w:r w:rsidDel="00000000" w:rsidR="00000000" w:rsidRPr="00000000">
              <w:rPr>
                <w:rtl w:val="0"/>
              </w:rPr>
              <w:t xml:space="preserve">find text/table/figure regions</w:t>
            </w:r>
          </w:p>
        </w:tc>
        <w:tc>
          <w:tcPr>
            <w:tcMar>
              <w:top w:w="0.0" w:type="dxa"/>
              <w:bottom w:w="0.0" w:type="dxa"/>
            </w:tcMar>
          </w:tcPr>
          <w:p w:rsidR="00000000" w:rsidDel="00000000" w:rsidP="00000000" w:rsidRDefault="00000000" w:rsidRPr="00000000" w14:paraId="00000167">
            <w:pPr>
              <w:spacing w:after="80" w:lineRule="auto"/>
              <w:rPr/>
            </w:pPr>
            <w:r w:rsidDel="00000000" w:rsidR="00000000" w:rsidRPr="00000000">
              <w:rPr>
                <w:rtl w:val="0"/>
              </w:rPr>
              <w:t xml:space="preserve">⭐</w:t>
            </w:r>
          </w:p>
        </w:tc>
        <w:tc>
          <w:tcPr>
            <w:tcMar>
              <w:top w:w="0.0" w:type="dxa"/>
              <w:bottom w:w="0.0" w:type="dxa"/>
            </w:tcMar>
          </w:tcPr>
          <w:p w:rsidR="00000000" w:rsidDel="00000000" w:rsidP="00000000" w:rsidRDefault="00000000" w:rsidRPr="00000000" w14:paraId="00000168">
            <w:pPr>
              <w:spacing w:after="80" w:lineRule="auto"/>
              <w:rPr/>
            </w:pPr>
            <w:r w:rsidDel="00000000" w:rsidR="00000000" w:rsidRPr="00000000">
              <w:rPr>
                <w:rtl w:val="0"/>
              </w:rPr>
              <w:t xml:space="preserve">LayoutParser (PubLayNet-pretrained) to separate prose, equations, and figures </w:t>
            </w:r>
          </w:p>
        </w:tc>
      </w:tr>
      <w:tr>
        <w:trPr>
          <w:cantSplit w:val="0"/>
          <w:tblHeader w:val="0"/>
        </w:trPr>
        <w:tc>
          <w:tcPr>
            <w:tcMar>
              <w:top w:w="0.0" w:type="dxa"/>
              <w:bottom w:w="0.0" w:type="dxa"/>
            </w:tcMar>
          </w:tcPr>
          <w:p w:rsidR="00000000" w:rsidDel="00000000" w:rsidP="00000000" w:rsidRDefault="00000000" w:rsidRPr="00000000" w14:paraId="00000169">
            <w:pPr>
              <w:spacing w:after="80" w:lineRule="auto"/>
              <w:rPr/>
            </w:pPr>
            <w:r w:rsidDel="00000000" w:rsidR="00000000" w:rsidRPr="00000000">
              <w:rPr>
                <w:rtl w:val="0"/>
              </w:rPr>
              <w:t xml:space="preserve">3 OCR / HTR</w:t>
            </w:r>
          </w:p>
        </w:tc>
        <w:tc>
          <w:tcPr>
            <w:tcMar>
              <w:top w:w="0.0" w:type="dxa"/>
              <w:bottom w:w="0.0" w:type="dxa"/>
            </w:tcMar>
          </w:tcPr>
          <w:p w:rsidR="00000000" w:rsidDel="00000000" w:rsidP="00000000" w:rsidRDefault="00000000" w:rsidRPr="00000000" w14:paraId="0000016A">
            <w:pPr>
              <w:spacing w:after="80" w:lineRule="auto"/>
              <w:rPr/>
            </w:pPr>
            <w:r w:rsidDel="00000000" w:rsidR="00000000" w:rsidRPr="00000000">
              <w:rPr>
                <w:rtl w:val="0"/>
              </w:rPr>
              <w:t xml:space="preserve">read the text (pretrained, fine-tuned)</w:t>
            </w:r>
          </w:p>
        </w:tc>
        <w:tc>
          <w:tcPr>
            <w:tcMar>
              <w:top w:w="0.0" w:type="dxa"/>
              <w:bottom w:w="0.0" w:type="dxa"/>
            </w:tcMar>
          </w:tcPr>
          <w:p w:rsidR="00000000" w:rsidDel="00000000" w:rsidP="00000000" w:rsidRDefault="00000000" w:rsidRPr="00000000" w14:paraId="0000016B">
            <w:pPr>
              <w:spacing w:after="80" w:lineRule="auto"/>
              <w:rPr/>
            </w:pPr>
            <w:r w:rsidDel="00000000" w:rsidR="00000000" w:rsidRPr="00000000">
              <w:rPr>
                <w:rtl w:val="0"/>
              </w:rPr>
              <w:t xml:space="preserve">⭐</w:t>
            </w:r>
          </w:p>
        </w:tc>
        <w:tc>
          <w:tcPr>
            <w:tcMar>
              <w:top w:w="0.0" w:type="dxa"/>
              <w:bottom w:w="0.0" w:type="dxa"/>
            </w:tcMar>
          </w:tcPr>
          <w:p w:rsidR="00000000" w:rsidDel="00000000" w:rsidP="00000000" w:rsidRDefault="00000000" w:rsidRPr="00000000" w14:paraId="0000016C">
            <w:pPr>
              <w:spacing w:after="80" w:lineRule="auto"/>
              <w:rPr/>
            </w:pPr>
            <w:r w:rsidDel="00000000" w:rsidR="00000000" w:rsidRPr="00000000">
              <w:rPr>
                <w:rtl w:val="0"/>
              </w:rPr>
              <w:t xml:space="preserve">Math-aware OCR: LaTeX-OCR / Nougat-style model, outputting LaTeX for equations and plain text for prose </w:t>
            </w:r>
          </w:p>
        </w:tc>
      </w:tr>
      <w:tr>
        <w:trPr>
          <w:cantSplit w:val="0"/>
          <w:tblHeader w:val="0"/>
        </w:trPr>
        <w:tc>
          <w:tcPr>
            <w:tcMar>
              <w:top w:w="0.0" w:type="dxa"/>
              <w:bottom w:w="0.0" w:type="dxa"/>
            </w:tcMar>
          </w:tcPr>
          <w:p w:rsidR="00000000" w:rsidDel="00000000" w:rsidP="00000000" w:rsidRDefault="00000000" w:rsidRPr="00000000" w14:paraId="0000016D">
            <w:pPr>
              <w:spacing w:after="80" w:lineRule="auto"/>
              <w:rPr/>
            </w:pPr>
            <w:r w:rsidDel="00000000" w:rsidR="00000000" w:rsidRPr="00000000">
              <w:rPr>
                <w:rtl w:val="0"/>
              </w:rPr>
              <w:t xml:space="preserve">4 Index</w:t>
            </w:r>
          </w:p>
        </w:tc>
        <w:tc>
          <w:tcPr>
            <w:tcMar>
              <w:top w:w="0.0" w:type="dxa"/>
              <w:bottom w:w="0.0" w:type="dxa"/>
            </w:tcMar>
          </w:tcPr>
          <w:p w:rsidR="00000000" w:rsidDel="00000000" w:rsidP="00000000" w:rsidRDefault="00000000" w:rsidRPr="00000000" w14:paraId="0000016E">
            <w:pPr>
              <w:spacing w:after="80" w:lineRule="auto"/>
              <w:rPr/>
            </w:pPr>
            <w:r w:rsidDel="00000000" w:rsidR="00000000" w:rsidRPr="00000000">
              <w:rPr>
                <w:rtl w:val="0"/>
              </w:rPr>
              <w:t xml:space="preserve">chunk, embed, store vectors</w:t>
            </w:r>
          </w:p>
        </w:tc>
        <w:tc>
          <w:tcPr>
            <w:tcMar>
              <w:top w:w="0.0" w:type="dxa"/>
              <w:bottom w:w="0.0" w:type="dxa"/>
            </w:tcMar>
          </w:tcPr>
          <w:p w:rsidR="00000000" w:rsidDel="00000000" w:rsidP="00000000" w:rsidRDefault="00000000" w:rsidRPr="00000000" w14:paraId="0000016F">
            <w:pPr>
              <w:spacing w:after="80" w:lineRule="auto"/>
              <w:rPr/>
            </w:pPr>
            <w:r w:rsidDel="00000000" w:rsidR="00000000" w:rsidRPr="00000000">
              <w:rPr>
                <w:rtl w:val="0"/>
              </w:rPr>
              <w:t xml:space="preserve">⭐</w:t>
            </w:r>
          </w:p>
        </w:tc>
        <w:tc>
          <w:tcPr>
            <w:tcMar>
              <w:top w:w="0.0" w:type="dxa"/>
              <w:bottom w:w="0.0" w:type="dxa"/>
            </w:tcMar>
          </w:tcPr>
          <w:p w:rsidR="00000000" w:rsidDel="00000000" w:rsidP="00000000" w:rsidRDefault="00000000" w:rsidRPr="00000000" w14:paraId="00000170">
            <w:pPr>
              <w:spacing w:after="80" w:lineRule="auto"/>
              <w:rPr/>
            </w:pPr>
            <w:r w:rsidDel="00000000" w:rsidR="00000000" w:rsidRPr="00000000">
              <w:rPr>
                <w:rtl w:val="0"/>
              </w:rPr>
              <w:t xml:space="preserve">Semantic chunking (bonus) + a math-aware sentence embedder (e.g. multi-qa-mpnet fine-tuned on LaTeX snippets) + FAISS vector store </w:t>
            </w:r>
          </w:p>
        </w:tc>
      </w:tr>
      <w:tr>
        <w:trPr>
          <w:cantSplit w:val="0"/>
          <w:tblHeader w:val="0"/>
        </w:trPr>
        <w:tc>
          <w:tcPr>
            <w:tcMar>
              <w:top w:w="0.0" w:type="dxa"/>
              <w:bottom w:w="0.0" w:type="dxa"/>
            </w:tcMar>
          </w:tcPr>
          <w:p w:rsidR="00000000" w:rsidDel="00000000" w:rsidP="00000000" w:rsidRDefault="00000000" w:rsidRPr="00000000" w14:paraId="00000171">
            <w:pPr>
              <w:spacing w:after="80" w:lineRule="auto"/>
              <w:rPr/>
            </w:pPr>
            <w:r w:rsidDel="00000000" w:rsidR="00000000" w:rsidRPr="00000000">
              <w:rPr>
                <w:rtl w:val="0"/>
              </w:rPr>
              <w:t xml:space="preserve">5 Retrieval</w:t>
            </w:r>
          </w:p>
        </w:tc>
        <w:tc>
          <w:tcPr>
            <w:tcMar>
              <w:top w:w="0.0" w:type="dxa"/>
              <w:bottom w:w="0.0" w:type="dxa"/>
            </w:tcMar>
          </w:tcPr>
          <w:p w:rsidR="00000000" w:rsidDel="00000000" w:rsidP="00000000" w:rsidRDefault="00000000" w:rsidRPr="00000000" w14:paraId="00000172">
            <w:pPr>
              <w:spacing w:after="80" w:lineRule="auto"/>
              <w:rPr/>
            </w:pPr>
            <w:r w:rsidDel="00000000" w:rsidR="00000000" w:rsidRPr="00000000">
              <w:rPr>
                <w:rtl w:val="0"/>
              </w:rPr>
              <w:t xml:space="preserve">find relevant chunks (+rerank)</w:t>
            </w:r>
          </w:p>
        </w:tc>
        <w:tc>
          <w:tcPr>
            <w:tcMar>
              <w:top w:w="0.0" w:type="dxa"/>
              <w:bottom w:w="0.0" w:type="dxa"/>
            </w:tcMar>
          </w:tcPr>
          <w:p w:rsidR="00000000" w:rsidDel="00000000" w:rsidP="00000000" w:rsidRDefault="00000000" w:rsidRPr="00000000" w14:paraId="00000173">
            <w:pPr>
              <w:spacing w:after="80" w:lineRule="auto"/>
              <w:rPr/>
            </w:pPr>
            <w:r w:rsidDel="00000000" w:rsidR="00000000" w:rsidRPr="00000000">
              <w:rPr>
                <w:rtl w:val="0"/>
              </w:rPr>
              <w:t xml:space="preserve">⭐</w:t>
            </w:r>
          </w:p>
        </w:tc>
        <w:tc>
          <w:tcPr>
            <w:tcMar>
              <w:top w:w="0.0" w:type="dxa"/>
              <w:bottom w:w="0.0" w:type="dxa"/>
            </w:tcMar>
          </w:tcPr>
          <w:p w:rsidR="00000000" w:rsidDel="00000000" w:rsidP="00000000" w:rsidRDefault="00000000" w:rsidRPr="00000000" w14:paraId="00000174">
            <w:pPr>
              <w:spacing w:after="80" w:lineRule="auto"/>
              <w:rPr/>
            </w:pPr>
            <w:r w:rsidDel="00000000" w:rsidR="00000000" w:rsidRPr="00000000">
              <w:rPr>
                <w:rtl w:val="0"/>
              </w:rPr>
              <w:t xml:space="preserve">Dense retrieval over FAISS + a cross-encoder reranker </w:t>
            </w:r>
          </w:p>
        </w:tc>
      </w:tr>
      <w:tr>
        <w:trPr>
          <w:cantSplit w:val="0"/>
          <w:tblHeader w:val="0"/>
        </w:trPr>
        <w:tc>
          <w:tcPr>
            <w:tcMar>
              <w:top w:w="0.0" w:type="dxa"/>
              <w:bottom w:w="0.0" w:type="dxa"/>
            </w:tcMar>
          </w:tcPr>
          <w:p w:rsidR="00000000" w:rsidDel="00000000" w:rsidP="00000000" w:rsidRDefault="00000000" w:rsidRPr="00000000" w14:paraId="00000175">
            <w:pPr>
              <w:spacing w:after="80" w:lineRule="auto"/>
              <w:rPr/>
            </w:pPr>
            <w:r w:rsidDel="00000000" w:rsidR="00000000" w:rsidRPr="00000000">
              <w:rPr>
                <w:rtl w:val="0"/>
              </w:rPr>
              <w:t xml:space="preserve">6 Agent</w:t>
            </w:r>
          </w:p>
        </w:tc>
        <w:tc>
          <w:tcPr>
            <w:tcMar>
              <w:top w:w="0.0" w:type="dxa"/>
              <w:bottom w:w="0.0" w:type="dxa"/>
            </w:tcMar>
          </w:tcPr>
          <w:p w:rsidR="00000000" w:rsidDel="00000000" w:rsidP="00000000" w:rsidRDefault="00000000" w:rsidRPr="00000000" w14:paraId="00000176">
            <w:pPr>
              <w:spacing w:after="80" w:lineRule="auto"/>
              <w:rPr/>
            </w:pPr>
            <w:r w:rsidDel="00000000" w:rsidR="00000000" w:rsidRPr="00000000">
              <w:rPr>
                <w:rtl w:val="0"/>
              </w:rPr>
              <w:t xml:space="preserve">reason, use tools, answer grounded</w:t>
            </w:r>
          </w:p>
        </w:tc>
        <w:tc>
          <w:tcPr>
            <w:tcMar>
              <w:top w:w="0.0" w:type="dxa"/>
              <w:bottom w:w="0.0" w:type="dxa"/>
            </w:tcMar>
          </w:tcPr>
          <w:p w:rsidR="00000000" w:rsidDel="00000000" w:rsidP="00000000" w:rsidRDefault="00000000" w:rsidRPr="00000000" w14:paraId="00000177">
            <w:pPr>
              <w:spacing w:after="80" w:lineRule="auto"/>
              <w:rPr/>
            </w:pPr>
            <w:r w:rsidDel="00000000" w:rsidR="00000000" w:rsidRPr="00000000">
              <w:rPr>
                <w:rtl w:val="0"/>
              </w:rPr>
              <w:t xml:space="preserve">⭐</w:t>
            </w:r>
          </w:p>
        </w:tc>
        <w:tc>
          <w:tcPr>
            <w:tcMar>
              <w:top w:w="0.0" w:type="dxa"/>
              <w:bottom w:w="0.0" w:type="dxa"/>
            </w:tcMar>
          </w:tcPr>
          <w:p w:rsidR="00000000" w:rsidDel="00000000" w:rsidP="00000000" w:rsidRDefault="00000000" w:rsidRPr="00000000" w14:paraId="00000178">
            <w:pPr>
              <w:spacing w:after="80" w:lineRule="auto"/>
              <w:rPr/>
            </w:pPr>
            <w:r w:rsidDel="00000000" w:rsidR="00000000" w:rsidRPr="00000000">
              <w:rPr>
                <w:rtl w:val="0"/>
              </w:rPr>
              <w:t xml:space="preserve">Prompted LLM tool-using agent loop, e.g. Llama-3-8B-Instruct or GPT-4o-mini </w:t>
            </w:r>
          </w:p>
        </w:tc>
      </w:tr>
      <w:tr>
        <w:trPr>
          <w:cantSplit w:val="0"/>
          <w:tblHeader w:val="0"/>
        </w:trPr>
        <w:tc>
          <w:tcPr>
            <w:tcMar>
              <w:top w:w="0.0" w:type="dxa"/>
              <w:bottom w:w="0.0" w:type="dxa"/>
            </w:tcMar>
          </w:tcPr>
          <w:p w:rsidR="00000000" w:rsidDel="00000000" w:rsidP="00000000" w:rsidRDefault="00000000" w:rsidRPr="00000000" w14:paraId="00000179">
            <w:pPr>
              <w:spacing w:after="80" w:lineRule="auto"/>
              <w:rPr/>
            </w:pPr>
            <w:r w:rsidDel="00000000" w:rsidR="00000000" w:rsidRPr="00000000">
              <w:rPr>
                <w:rtl w:val="0"/>
              </w:rPr>
              <w:t xml:space="preserve">7 RL / RLVR</w:t>
            </w:r>
          </w:p>
        </w:tc>
        <w:tc>
          <w:tcPr>
            <w:tcMar>
              <w:top w:w="0.0" w:type="dxa"/>
              <w:bottom w:w="0.0" w:type="dxa"/>
            </w:tcMar>
          </w:tcPr>
          <w:p w:rsidR="00000000" w:rsidDel="00000000" w:rsidP="00000000" w:rsidRDefault="00000000" w:rsidRPr="00000000" w14:paraId="0000017A">
            <w:pPr>
              <w:spacing w:after="80" w:lineRule="auto"/>
              <w:rPr/>
            </w:pPr>
            <w:r w:rsidDel="00000000" w:rsidR="00000000" w:rsidRPr="00000000">
              <w:rPr>
                <w:rtl w:val="0"/>
              </w:rPr>
              <w:t xml:space="preserve">train tool-choice + verifiable reward</w:t>
            </w:r>
          </w:p>
        </w:tc>
        <w:tc>
          <w:tcPr>
            <w:tcMar>
              <w:top w:w="0.0" w:type="dxa"/>
              <w:bottom w:w="0.0" w:type="dxa"/>
            </w:tcMar>
          </w:tcPr>
          <w:p w:rsidR="00000000" w:rsidDel="00000000" w:rsidP="00000000" w:rsidRDefault="00000000" w:rsidRPr="00000000" w14:paraId="0000017B">
            <w:pPr>
              <w:spacing w:after="80" w:lineRule="auto"/>
              <w:rPr/>
            </w:pPr>
            <w:r w:rsidDel="00000000" w:rsidR="00000000" w:rsidRPr="00000000">
              <w:rPr>
                <w:b w:val="1"/>
                <w:bCs w:val="1"/>
                <w:color w:val="ffffff"/>
                <w:rtl w:val="0"/>
              </w:rPr>
              <w:t xml:space="preserve">➕</w:t>
            </w:r>
            <w:r w:rsidDel="00000000" w:rsidR="00000000" w:rsidRPr="00000000">
              <w:rPr>
                <w:rtl w:val="0"/>
              </w:rPr>
              <w:t xml:space="preserve">(bonus — not attempted this milestone) </w:t>
            </w:r>
          </w:p>
        </w:tc>
        <w:tc>
          <w:tcPr>
            <w:tcMar>
              <w:top w:w="0.0" w:type="dxa"/>
              <w:bottom w:w="0.0" w:type="dxa"/>
            </w:tcMar>
          </w:tcPr>
          <w:p w:rsidR="00000000" w:rsidDel="00000000" w:rsidP="00000000" w:rsidRDefault="00000000" w:rsidRPr="00000000" w14:paraId="0000017C">
            <w:pPr>
              <w:spacing w:after="80" w:lineRule="auto"/>
              <w:rPr/>
            </w:pPr>
            <w:r w:rsidDel="00000000" w:rsidR="00000000" w:rsidRPr="00000000">
              <w:rPr>
                <w:rtl w:val="0"/>
              </w:rPr>
              <w:t xml:space="preserve">n/a this milestone </w:t>
            </w:r>
          </w:p>
        </w:tc>
      </w:tr>
      <w:tr>
        <w:trPr>
          <w:cantSplit w:val="0"/>
          <w:tblHeader w:val="0"/>
        </w:trPr>
        <w:tc>
          <w:tcPr>
            <w:tcMar>
              <w:top w:w="0.0" w:type="dxa"/>
              <w:bottom w:w="0.0" w:type="dxa"/>
            </w:tcMar>
          </w:tcPr>
          <w:p w:rsidR="00000000" w:rsidDel="00000000" w:rsidP="00000000" w:rsidRDefault="00000000" w:rsidRPr="00000000" w14:paraId="0000017D">
            <w:pPr>
              <w:spacing w:after="80" w:lineRule="auto"/>
              <w:rPr/>
            </w:pPr>
            <w:r w:rsidDel="00000000" w:rsidR="00000000" w:rsidRPr="00000000">
              <w:rPr>
                <w:rtl w:val="0"/>
              </w:rPr>
              <w:t xml:space="preserve">8 Serve</w:t>
            </w:r>
          </w:p>
        </w:tc>
        <w:tc>
          <w:tcPr>
            <w:tcMar>
              <w:top w:w="0.0" w:type="dxa"/>
              <w:bottom w:w="0.0" w:type="dxa"/>
            </w:tcMar>
          </w:tcPr>
          <w:p w:rsidR="00000000" w:rsidDel="00000000" w:rsidP="00000000" w:rsidRDefault="00000000" w:rsidRPr="00000000" w14:paraId="0000017E">
            <w:pPr>
              <w:spacing w:after="80" w:lineRule="auto"/>
              <w:rPr/>
            </w:pPr>
            <w:r w:rsidDel="00000000" w:rsidR="00000000" w:rsidRPr="00000000">
              <w:rPr>
                <w:rtl w:val="0"/>
              </w:rPr>
              <w:t xml:space="preserve">API + UI (+ adapt/quantize)</w:t>
            </w:r>
          </w:p>
        </w:tc>
        <w:tc>
          <w:tcPr>
            <w:tcMar>
              <w:top w:w="0.0" w:type="dxa"/>
              <w:bottom w:w="0.0" w:type="dxa"/>
            </w:tcMar>
          </w:tcPr>
          <w:p w:rsidR="00000000" w:rsidDel="00000000" w:rsidP="00000000" w:rsidRDefault="00000000" w:rsidRPr="00000000" w14:paraId="0000017F">
            <w:pPr>
              <w:spacing w:after="80" w:lineRule="auto"/>
              <w:rPr/>
            </w:pPr>
            <w:r w:rsidDel="00000000" w:rsidR="00000000" w:rsidRPr="00000000">
              <w:rPr>
                <w:rtl w:val="0"/>
              </w:rPr>
              <w:t xml:space="preserve">⭐</w:t>
            </w:r>
          </w:p>
        </w:tc>
        <w:tc>
          <w:tcPr>
            <w:tcMar>
              <w:top w:w="0.0" w:type="dxa"/>
              <w:bottom w:w="0.0" w:type="dxa"/>
            </w:tcMar>
          </w:tcPr>
          <w:p w:rsidR="00000000" w:rsidDel="00000000" w:rsidP="00000000" w:rsidRDefault="00000000" w:rsidRPr="00000000" w14:paraId="00000180">
            <w:pPr>
              <w:spacing w:after="80" w:lineRule="auto"/>
              <w:rPr/>
            </w:pPr>
            <w:r w:rsidDel="00000000" w:rsidR="00000000" w:rsidRPr="00000000">
              <w:rPr>
                <w:rtl w:val="0"/>
              </w:rPr>
              <w:t xml:space="preserve">FastAPI backend + a minimal web UI, containerised with Docker </w:t>
            </w:r>
          </w:p>
        </w:tc>
      </w:tr>
      <w:tr>
        <w:trPr>
          <w:cantSplit w:val="0"/>
          <w:tblHeader w:val="0"/>
        </w:trPr>
        <w:tc>
          <w:tcPr>
            <w:tcMar>
              <w:top w:w="0.0" w:type="dxa"/>
              <w:bottom w:w="0.0" w:type="dxa"/>
            </w:tcMar>
          </w:tcPr>
          <w:p w:rsidR="00000000" w:rsidDel="00000000" w:rsidP="00000000" w:rsidRDefault="00000000" w:rsidRPr="00000000" w14:paraId="00000181">
            <w:pPr>
              <w:spacing w:after="80" w:lineRule="auto"/>
              <w:rPr/>
            </w:pPr>
            <w:r w:rsidDel="00000000" w:rsidR="00000000" w:rsidRPr="00000000">
              <w:rPr>
                <w:rtl w:val="0"/>
              </w:rPr>
              <w:t xml:space="preserve">9 Evaluate</w:t>
            </w:r>
          </w:p>
        </w:tc>
        <w:tc>
          <w:tcPr>
            <w:tcMar>
              <w:top w:w="0.0" w:type="dxa"/>
              <w:bottom w:w="0.0" w:type="dxa"/>
            </w:tcMar>
          </w:tcPr>
          <w:p w:rsidR="00000000" w:rsidDel="00000000" w:rsidP="00000000" w:rsidRDefault="00000000" w:rsidRPr="00000000" w14:paraId="00000182">
            <w:pPr>
              <w:spacing w:after="80" w:lineRule="auto"/>
              <w:rPr/>
            </w:pPr>
            <w:r w:rsidDel="00000000" w:rsidR="00000000" w:rsidRPr="00000000">
              <w:rPr>
                <w:rtl w:val="0"/>
              </w:rPr>
              <w:t xml:space="preserve">metrics, fairness, calibration, explain</w:t>
            </w:r>
          </w:p>
        </w:tc>
        <w:tc>
          <w:tcPr>
            <w:tcMar>
              <w:top w:w="0.0" w:type="dxa"/>
              <w:bottom w:w="0.0" w:type="dxa"/>
            </w:tcMar>
          </w:tcPr>
          <w:p w:rsidR="00000000" w:rsidDel="00000000" w:rsidP="00000000" w:rsidRDefault="00000000" w:rsidRPr="00000000" w14:paraId="00000183">
            <w:pPr>
              <w:spacing w:after="80" w:lineRule="auto"/>
              <w:rPr/>
            </w:pPr>
            <w:r w:rsidDel="00000000" w:rsidR="00000000" w:rsidRPr="00000000">
              <w:rPr>
                <w:rtl w:val="0"/>
              </w:rPr>
              <w:t xml:space="preserve">⭐</w:t>
            </w:r>
          </w:p>
        </w:tc>
        <w:tc>
          <w:tcPr>
            <w:tcMar>
              <w:top w:w="0.0" w:type="dxa"/>
              <w:bottom w:w="0.0" w:type="dxa"/>
            </w:tcMar>
          </w:tcPr>
          <w:p w:rsidR="00000000" w:rsidDel="00000000" w:rsidP="00000000" w:rsidRDefault="00000000" w:rsidRPr="00000000" w14:paraId="00000184">
            <w:pPr>
              <w:spacing w:after="80" w:lineRule="auto"/>
              <w:rPr/>
            </w:pPr>
            <w:r w:rsidDel="00000000" w:rsidR="00000000" w:rsidRPr="00000000">
              <w:rPr>
                <w:rtl w:val="0"/>
              </w:rPr>
              <w:t xml:space="preserve">Custom eval harness: groundedness, answer-F1, and an explainability / citation-accuracy metric (our primary NFR) </w:t>
            </w:r>
          </w:p>
        </w:tc>
      </w:tr>
    </w:tbl>
    <w:p w:rsidR="00000000" w:rsidDel="00000000" w:rsidP="00000000" w:rsidRDefault="00000000" w:rsidRPr="00000000" w14:paraId="00000185">
      <w:pPr>
        <w:spacing w:after="100" w:lineRule="auto"/>
        <w:rPr/>
      </w:pPr>
      <w:r w:rsidDel="00000000" w:rsidR="00000000" w:rsidRPr="00000000">
        <w:rPr>
          <w:rtl w:val="0"/>
        </w:rPr>
        <w:t xml:space="preserve">Beyond the tiers above, these are </w:t>
      </w:r>
      <w:r w:rsidDel="00000000" w:rsidR="00000000" w:rsidRPr="00000000">
        <w:rPr>
          <w:b w:val="1"/>
          <w:bCs w:val="1"/>
          <w:rtl w:val="0"/>
        </w:rPr>
        <w:t xml:space="preserve">bonus opportunities</w:t>
      </w:r>
      <w:r w:rsidDel="00000000" w:rsidR="00000000" w:rsidRPr="00000000">
        <w:rPr>
          <w:rtl w:val="0"/>
        </w:rPr>
        <w:t xml:space="preserve"> (extra credit): handwriting/HTR, a real-world messy corpus, an actual external client, agent-policy training (RL/RLVR), and multi-agent. Aim for the core build first; attempt bonuses if you have room.</w:t>
      </w:r>
    </w:p>
    <w:p w:rsidR="00000000" w:rsidDel="00000000" w:rsidP="00000000" w:rsidRDefault="00000000" w:rsidRPr="00000000" w14:paraId="00000186">
      <w:pPr>
        <w:pStyle w:val="Heading2"/>
        <w:spacing w:after="100" w:before="240" w:lineRule="auto"/>
        <w:rPr/>
      </w:pPr>
      <w:r w:rsidDel="00000000" w:rsidR="00000000" w:rsidRPr="00000000">
        <w:rPr>
          <w:b w:val="1"/>
          <w:bCs w:val="1"/>
          <w:color w:val="1f3864"/>
          <w:rtl w:val="0"/>
        </w:rPr>
        <w:t xml:space="preserve">Section 7 — The Agent Layer (on paper)</w:t>
      </w:r>
      <w:r w:rsidDel="00000000" w:rsidR="00000000" w:rsidRPr="00000000">
        <w:rPr>
          <w:rtl w:val="0"/>
        </w:rPr>
      </w:r>
    </w:p>
    <w:p w:rsidR="00000000" w:rsidDel="00000000" w:rsidP="00000000" w:rsidRDefault="00000000" w:rsidRPr="00000000" w14:paraId="00000187">
      <w:pPr>
        <w:spacing w:after="100" w:lineRule="auto"/>
        <w:rPr/>
      </w:pPr>
      <w:r w:rsidDel="00000000" w:rsidR="00000000" w:rsidRPr="00000000">
        <w:rPr>
          <w:i w:val="1"/>
          <w:iCs w:val="1"/>
          <w:color w:val="595959"/>
          <w:sz w:val="18"/>
          <w:szCs w:val="18"/>
          <w:rtl w:val="0"/>
        </w:rPr>
        <w:t xml:space="preserve">The agent is the heart of the system. Design it here against the fixed repo interface; you'll implement it in A3.</w:t>
      </w:r>
      <w:r w:rsidDel="00000000" w:rsidR="00000000" w:rsidRPr="00000000">
        <w:rPr>
          <w:rtl w:val="0"/>
        </w:rPr>
      </w:r>
    </w:p>
    <w:p w:rsidR="00000000" w:rsidDel="00000000" w:rsidP="00000000" w:rsidRDefault="00000000" w:rsidRPr="00000000" w14:paraId="00000188">
      <w:pPr>
        <w:spacing w:after="60" w:before="120" w:lineRule="auto"/>
        <w:rPr/>
      </w:pPr>
      <w:r w:rsidDel="00000000" w:rsidR="00000000" w:rsidRPr="00000000">
        <w:rPr>
          <w:b w:val="1"/>
          <w:bCs w:val="1"/>
          <w:sz w:val="22"/>
          <w:szCs w:val="22"/>
          <w:rtl w:val="0"/>
        </w:rPr>
        <w:t xml:space="preserve">7.1  The agent and its brain</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shd w:fill="f2f2f2" w:val="clear"/>
            <w:tcMar>
              <w:top w:w="0.0" w:type="dxa"/>
              <w:bottom w:w="0.0" w:type="dxa"/>
            </w:tcMar>
          </w:tcPr>
          <w:p w:rsidR="00000000" w:rsidDel="00000000" w:rsidP="00000000" w:rsidRDefault="00000000" w:rsidRPr="00000000" w14:paraId="00000189">
            <w:pPr>
              <w:spacing w:after="80" w:lineRule="auto"/>
              <w:rPr/>
            </w:pPr>
            <w:r w:rsidDel="00000000" w:rsidR="00000000" w:rsidRPr="00000000">
              <w:rPr>
                <w:b w:val="1"/>
                <w:bCs w:val="1"/>
                <w:rtl w:val="0"/>
              </w:rPr>
              <w:t xml:space="preserve">The brain(s)</w:t>
            </w:r>
            <w:r w:rsidDel="00000000" w:rsidR="00000000" w:rsidRPr="00000000">
              <w:rPr>
                <w:rtl w:val="0"/>
              </w:rPr>
            </w:r>
          </w:p>
          <w:p w:rsidR="00000000" w:rsidDel="00000000" w:rsidP="00000000" w:rsidRDefault="00000000" w:rsidRPr="00000000" w14:paraId="0000018A">
            <w:pPr>
              <w:spacing w:after="80" w:lineRule="auto"/>
              <w:rPr/>
            </w:pPr>
            <w:r w:rsidDel="00000000" w:rsidR="00000000" w:rsidRPr="00000000">
              <w:rPr>
                <w:i w:val="1"/>
                <w:iCs w:val="1"/>
                <w:color w:val="595959"/>
                <w:sz w:val="18"/>
                <w:szCs w:val="18"/>
                <w:rtl w:val="0"/>
              </w:rPr>
              <w:t xml:space="preserve">which trained/pretrained models power perception and answering (OCR reader, embedder, LLM).</w:t>
            </w:r>
            <w:r w:rsidDel="00000000" w:rsidR="00000000" w:rsidRPr="00000000">
              <w:rPr>
                <w:rtl w:val="0"/>
              </w:rPr>
            </w:r>
          </w:p>
        </w:tc>
        <w:tc>
          <w:tcPr>
            <w:tcMar>
              <w:top w:w="0.0" w:type="dxa"/>
              <w:bottom w:w="0.0" w:type="dxa"/>
            </w:tcMar>
          </w:tcPr>
          <w:p w:rsidR="00000000" w:rsidDel="00000000" w:rsidP="00000000" w:rsidRDefault="00000000" w:rsidRPr="00000000" w14:paraId="0000018B">
            <w:pPr>
              <w:spacing w:after="80" w:lineRule="auto"/>
              <w:rPr/>
            </w:pPr>
            <w:r w:rsidDel="00000000" w:rsidR="00000000" w:rsidRPr="00000000">
              <w:rPr>
                <w:rtl w:val="0"/>
              </w:rPr>
              <w:t xml:space="preserve">Perception: a math-aware OCR/HTR model (LaTeX-OCR or Nougat) converting each page image into text + LaTeX. Retrieval: a sentence-embedding model fine-tuned to treat LaTeX and prose consistently. Answering: a prompted, tool-using LLM (e.g. Llama-3-8B-Instruct or GPT-4o-mini) driving the agent loop, required to justify each step in plain language to satisfy our Explainable NFR. </w:t>
            </w:r>
          </w:p>
        </w:tc>
      </w:tr>
      <w:tr>
        <w:trPr>
          <w:cantSplit w:val="0"/>
          <w:tblHeader w:val="0"/>
        </w:trPr>
        <w:tc>
          <w:tcPr>
            <w:shd w:fill="f2f2f2" w:val="clear"/>
            <w:tcMar>
              <w:top w:w="0.0" w:type="dxa"/>
              <w:bottom w:w="0.0" w:type="dxa"/>
            </w:tcMar>
          </w:tcPr>
          <w:p w:rsidR="00000000" w:rsidDel="00000000" w:rsidP="00000000" w:rsidRDefault="00000000" w:rsidRPr="00000000" w14:paraId="0000018C">
            <w:pPr>
              <w:spacing w:after="80" w:lineRule="auto"/>
              <w:rPr/>
            </w:pPr>
            <w:r w:rsidDel="00000000" w:rsidR="00000000" w:rsidRPr="00000000">
              <w:rPr>
                <w:b w:val="1"/>
                <w:bCs w:val="1"/>
                <w:rtl w:val="0"/>
              </w:rPr>
              <w:t xml:space="preserve">What one step looks like</w:t>
            </w:r>
            <w:r w:rsidDel="00000000" w:rsidR="00000000" w:rsidRPr="00000000">
              <w:rPr>
                <w:rtl w:val="0"/>
              </w:rPr>
            </w:r>
          </w:p>
          <w:p w:rsidR="00000000" w:rsidDel="00000000" w:rsidP="00000000" w:rsidRDefault="00000000" w:rsidRPr="00000000" w14:paraId="0000018D">
            <w:pPr>
              <w:spacing w:after="80" w:lineRule="auto"/>
              <w:rPr/>
            </w:pPr>
            <w:r w:rsidDel="00000000" w:rsidR="00000000" w:rsidRPr="00000000">
              <w:rPr>
                <w:i w:val="1"/>
                <w:iCs w:val="1"/>
                <w:color w:val="595959"/>
                <w:sz w:val="18"/>
                <w:szCs w:val="18"/>
                <w:rtl w:val="0"/>
              </w:rPr>
              <w:t xml:space="preserve">one loop: perceive the query → decide a tool → act → observe → (stop or repeat).</w:t>
            </w:r>
            <w:r w:rsidDel="00000000" w:rsidR="00000000" w:rsidRPr="00000000">
              <w:rPr>
                <w:rtl w:val="0"/>
              </w:rPr>
            </w:r>
          </w:p>
        </w:tc>
        <w:tc>
          <w:tcPr>
            <w:tcMar>
              <w:top w:w="0.0" w:type="dxa"/>
              <w:bottom w:w="0.0" w:type="dxa"/>
            </w:tcMar>
          </w:tcPr>
          <w:p w:rsidR="00000000" w:rsidDel="00000000" w:rsidP="00000000" w:rsidRDefault="00000000" w:rsidRPr="00000000" w14:paraId="0000018E">
            <w:pPr>
              <w:spacing w:after="80" w:lineRule="auto"/>
              <w:rPr/>
            </w:pPr>
            <w:r w:rsidDel="00000000" w:rsidR="00000000" w:rsidRPr="00000000">
              <w:rPr>
                <w:rtl w:val="0"/>
              </w:rPr>
              <w:t xml:space="preserve">The agent perceives the student's question, decides which tool to call next (e.g. retrieve, then rerank), observes the returned chunks and their confidence scores, and either calls another tool (read_page for full context, calculator to verify arithmetic, extract to pull the exact formula) or stops and calls cite to attach the page/section used — at every step it logs a short natural-language reason for the choice, which is what makes the trace explainable. </w:t>
            </w:r>
          </w:p>
        </w:tc>
      </w:tr>
    </w:tbl>
    <w:p w:rsidR="00000000" w:rsidDel="00000000" w:rsidP="00000000" w:rsidRDefault="00000000" w:rsidRPr="00000000" w14:paraId="0000018F">
      <w:pPr>
        <w:spacing w:after="60" w:before="120" w:lineRule="auto"/>
        <w:rPr/>
      </w:pPr>
      <w:r w:rsidDel="00000000" w:rsidR="00000000" w:rsidRPr="00000000">
        <w:rPr>
          <w:b w:val="1"/>
          <w:bCs w:val="1"/>
          <w:sz w:val="22"/>
          <w:szCs w:val="22"/>
          <w:rtl w:val="0"/>
        </w:rPr>
        <w:t xml:space="preserve">7.2  Its tools (fixed interface)</w:t>
      </w:r>
      <w:r w:rsidDel="00000000" w:rsidR="00000000" w:rsidRPr="00000000">
        <w:rPr>
          <w:rtl w:val="0"/>
        </w:rPr>
      </w:r>
    </w:p>
    <w:p w:rsidR="00000000" w:rsidDel="00000000" w:rsidP="00000000" w:rsidRDefault="00000000" w:rsidRPr="00000000" w14:paraId="00000190">
      <w:pPr>
        <w:spacing w:after="100" w:lineRule="auto"/>
        <w:rPr/>
      </w:pPr>
      <w:r w:rsidDel="00000000" w:rsidR="00000000" w:rsidRPr="00000000">
        <w:rPr>
          <w:rtl w:val="0"/>
        </w:rPr>
        <w:t xml:space="preserve">The tool set is </w:t>
      </w:r>
      <w:r w:rsidDel="00000000" w:rsidR="00000000" w:rsidRPr="00000000">
        <w:rPr>
          <w:b w:val="1"/>
          <w:bCs w:val="1"/>
          <w:rtl w:val="0"/>
        </w:rPr>
        <w:t xml:space="preserve">fixed</w:t>
      </w:r>
      <w:r w:rsidDel="00000000" w:rsidR="00000000" w:rsidRPr="00000000">
        <w:rPr>
          <w:rtl w:val="0"/>
        </w:rPr>
        <w:t xml:space="preserve"> in the repo. For each, say how </w:t>
      </w:r>
      <w:r w:rsidDel="00000000" w:rsidR="00000000" w:rsidRPr="00000000">
        <w:rPr>
          <w:b w:val="1"/>
          <w:bCs w:val="1"/>
          <w:rtl w:val="0"/>
        </w:rPr>
        <w:t xml:space="preserve">your</w:t>
      </w:r>
      <w:r w:rsidDel="00000000" w:rsidR="00000000" w:rsidRPr="00000000">
        <w:rPr>
          <w:rtl w:val="0"/>
        </w:rPr>
        <w:t xml:space="preserve"> project uses it, and mark read-only vs. acts.</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6120"/>
        <w:gridCol w:w="1140"/>
        <w:tblGridChange w:id="0">
          <w:tblGrid>
            <w:gridCol w:w="2100"/>
            <w:gridCol w:w="6120"/>
            <w:gridCol w:w="1140"/>
          </w:tblGrid>
        </w:tblGridChange>
      </w:tblGrid>
      <w:tr>
        <w:trPr>
          <w:cantSplit w:val="0"/>
          <w:tblHeader w:val="1"/>
        </w:trPr>
        <w:tc>
          <w:tcPr>
            <w:shd w:fill="1f3864" w:val="clear"/>
            <w:tcMar>
              <w:top w:w="0.0" w:type="dxa"/>
              <w:bottom w:w="0.0" w:type="dxa"/>
            </w:tcMar>
          </w:tcPr>
          <w:p w:rsidR="00000000" w:rsidDel="00000000" w:rsidP="00000000" w:rsidRDefault="00000000" w:rsidRPr="00000000" w14:paraId="00000191">
            <w:pPr>
              <w:spacing w:after="80" w:lineRule="auto"/>
              <w:rPr/>
            </w:pPr>
            <w:r w:rsidDel="00000000" w:rsidR="00000000" w:rsidRPr="00000000">
              <w:rPr>
                <w:b w:val="1"/>
                <w:bCs w:val="1"/>
                <w:color w:val="ffffff"/>
                <w:rtl w:val="0"/>
              </w:rPr>
              <w:t xml:space="preserve">Tool (fixed)</w:t>
            </w:r>
            <w:r w:rsidDel="00000000" w:rsidR="00000000" w:rsidRPr="00000000">
              <w:rPr>
                <w:rtl w:val="0"/>
              </w:rPr>
            </w:r>
          </w:p>
        </w:tc>
        <w:tc>
          <w:tcPr>
            <w:shd w:fill="1f3864" w:val="clear"/>
            <w:tcMar>
              <w:top w:w="0.0" w:type="dxa"/>
              <w:bottom w:w="0.0" w:type="dxa"/>
            </w:tcMar>
          </w:tcPr>
          <w:p w:rsidR="00000000" w:rsidDel="00000000" w:rsidP="00000000" w:rsidRDefault="00000000" w:rsidRPr="00000000" w14:paraId="00000192">
            <w:pPr>
              <w:spacing w:after="80" w:lineRule="auto"/>
              <w:rPr/>
            </w:pPr>
            <w:r w:rsidDel="00000000" w:rsidR="00000000" w:rsidRPr="00000000">
              <w:rPr>
                <w:b w:val="1"/>
                <w:bCs w:val="1"/>
                <w:color w:val="ffffff"/>
                <w:rtl w:val="0"/>
              </w:rPr>
              <w:t xml:space="preserve">How our project uses it</w:t>
            </w:r>
            <w:r w:rsidDel="00000000" w:rsidR="00000000" w:rsidRPr="00000000">
              <w:rPr>
                <w:rtl w:val="0"/>
              </w:rPr>
            </w:r>
          </w:p>
        </w:tc>
        <w:tc>
          <w:tcPr>
            <w:shd w:fill="1f3864" w:val="clear"/>
            <w:tcMar>
              <w:top w:w="0.0" w:type="dxa"/>
              <w:bottom w:w="0.0" w:type="dxa"/>
            </w:tcMar>
          </w:tcPr>
          <w:p w:rsidR="00000000" w:rsidDel="00000000" w:rsidP="00000000" w:rsidRDefault="00000000" w:rsidRPr="00000000" w14:paraId="00000193">
            <w:pPr>
              <w:spacing w:after="80" w:lineRule="auto"/>
              <w:rPr/>
            </w:pPr>
            <w:r w:rsidDel="00000000" w:rsidR="00000000" w:rsidRPr="00000000">
              <w:rPr>
                <w:b w:val="1"/>
                <w:bCs w:val="1"/>
                <w:color w:val="ffffff"/>
                <w:rtl w:val="0"/>
              </w:rPr>
              <w:t xml:space="preserve">Reads / Acts</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194">
            <w:pPr>
              <w:spacing w:after="80" w:lineRule="auto"/>
              <w:rPr/>
            </w:pPr>
            <w:r w:rsidDel="00000000" w:rsidR="00000000" w:rsidRPr="00000000">
              <w:rPr>
                <w:rtl w:val="0"/>
              </w:rPr>
              <w:t xml:space="preserve">retrieve</w:t>
            </w:r>
          </w:p>
        </w:tc>
        <w:tc>
          <w:tcPr>
            <w:tcMar>
              <w:top w:w="0.0" w:type="dxa"/>
              <w:bottom w:w="0.0" w:type="dxa"/>
            </w:tcMar>
          </w:tcPr>
          <w:p w:rsidR="00000000" w:rsidDel="00000000" w:rsidP="00000000" w:rsidRDefault="00000000" w:rsidRPr="00000000" w14:paraId="00000195">
            <w:pPr>
              <w:spacing w:after="80" w:lineRule="auto"/>
              <w:rPr/>
            </w:pPr>
            <w:r w:rsidDel="00000000" w:rsidR="00000000" w:rsidRPr="00000000">
              <w:rPr>
                <w:rtl w:val="0"/>
              </w:rPr>
              <w:t xml:space="preserve">Searches the embedded chunks of all three textbooks for the passage most relevant to the student's question or the formula they've mentioned. </w:t>
            </w:r>
          </w:p>
        </w:tc>
        <w:tc>
          <w:tcPr>
            <w:tcMar>
              <w:top w:w="0.0" w:type="dxa"/>
              <w:bottom w:w="0.0" w:type="dxa"/>
            </w:tcMar>
          </w:tcPr>
          <w:p w:rsidR="00000000" w:rsidDel="00000000" w:rsidP="00000000" w:rsidRDefault="00000000" w:rsidRPr="00000000" w14:paraId="00000196">
            <w:pPr>
              <w:spacing w:after="80" w:lineRule="auto"/>
              <w:rPr/>
            </w:pPr>
            <w:r w:rsidDel="00000000" w:rsidR="00000000" w:rsidRPr="00000000">
              <w:rPr>
                <w:rtl w:val="0"/>
              </w:rPr>
              <w:t xml:space="preserve">Reads </w:t>
            </w:r>
          </w:p>
        </w:tc>
      </w:tr>
      <w:tr>
        <w:trPr>
          <w:cantSplit w:val="0"/>
          <w:tblHeader w:val="0"/>
        </w:trPr>
        <w:tc>
          <w:tcPr>
            <w:tcMar>
              <w:top w:w="0.0" w:type="dxa"/>
              <w:bottom w:w="0.0" w:type="dxa"/>
            </w:tcMar>
          </w:tcPr>
          <w:p w:rsidR="00000000" w:rsidDel="00000000" w:rsidP="00000000" w:rsidRDefault="00000000" w:rsidRPr="00000000" w14:paraId="00000197">
            <w:pPr>
              <w:spacing w:after="80" w:lineRule="auto"/>
              <w:rPr/>
            </w:pPr>
            <w:r w:rsidDel="00000000" w:rsidR="00000000" w:rsidRPr="00000000">
              <w:rPr>
                <w:rtl w:val="0"/>
              </w:rPr>
              <w:t xml:space="preserve">rerank</w:t>
            </w:r>
          </w:p>
        </w:tc>
        <w:tc>
          <w:tcPr>
            <w:tcMar>
              <w:top w:w="0.0" w:type="dxa"/>
              <w:bottom w:w="0.0" w:type="dxa"/>
            </w:tcMar>
          </w:tcPr>
          <w:p w:rsidR="00000000" w:rsidDel="00000000" w:rsidP="00000000" w:rsidRDefault="00000000" w:rsidRPr="00000000" w14:paraId="00000198">
            <w:pPr>
              <w:spacing w:after="80" w:lineRule="auto"/>
              <w:rPr/>
            </w:pPr>
            <w:r w:rsidDel="00000000" w:rsidR="00000000" w:rsidRPr="00000000">
              <w:rPr>
                <w:rtl w:val="0"/>
              </w:rPr>
              <w:t xml:space="preserve">Reorders retrieved chunks so the one containing the exact theorem/formula/worked example the question needs comes first, favouring chunks whose LaTeX matches key terms in the question. </w:t>
            </w:r>
          </w:p>
        </w:tc>
        <w:tc>
          <w:tcPr>
            <w:tcMar>
              <w:top w:w="0.0" w:type="dxa"/>
              <w:bottom w:w="0.0" w:type="dxa"/>
            </w:tcMar>
          </w:tcPr>
          <w:p w:rsidR="00000000" w:rsidDel="00000000" w:rsidP="00000000" w:rsidRDefault="00000000" w:rsidRPr="00000000" w14:paraId="00000199">
            <w:pPr>
              <w:spacing w:after="80" w:lineRule="auto"/>
              <w:rPr/>
            </w:pPr>
            <w:r w:rsidDel="00000000" w:rsidR="00000000" w:rsidRPr="00000000">
              <w:rPr>
                <w:rtl w:val="0"/>
              </w:rPr>
              <w:t xml:space="preserve">Reads </w:t>
            </w:r>
          </w:p>
        </w:tc>
      </w:tr>
      <w:tr>
        <w:trPr>
          <w:cantSplit w:val="0"/>
          <w:tblHeader w:val="0"/>
        </w:trPr>
        <w:tc>
          <w:tcPr>
            <w:tcMar>
              <w:top w:w="0.0" w:type="dxa"/>
              <w:bottom w:w="0.0" w:type="dxa"/>
            </w:tcMar>
          </w:tcPr>
          <w:p w:rsidR="00000000" w:rsidDel="00000000" w:rsidP="00000000" w:rsidRDefault="00000000" w:rsidRPr="00000000" w14:paraId="0000019A">
            <w:pPr>
              <w:spacing w:after="80" w:lineRule="auto"/>
              <w:rPr/>
            </w:pPr>
            <w:r w:rsidDel="00000000" w:rsidR="00000000" w:rsidRPr="00000000">
              <w:rPr>
                <w:rtl w:val="0"/>
              </w:rPr>
              <w:t xml:space="preserve">read_page</w:t>
            </w:r>
          </w:p>
        </w:tc>
        <w:tc>
          <w:tcPr>
            <w:tcMar>
              <w:top w:w="0.0" w:type="dxa"/>
              <w:bottom w:w="0.0" w:type="dxa"/>
            </w:tcMar>
          </w:tcPr>
          <w:p w:rsidR="00000000" w:rsidDel="00000000" w:rsidP="00000000" w:rsidRDefault="00000000" w:rsidRPr="00000000" w14:paraId="0000019B">
            <w:pPr>
              <w:spacing w:after="80" w:lineRule="auto"/>
              <w:rPr/>
            </w:pPr>
            <w:r w:rsidDel="00000000" w:rsidR="00000000" w:rsidRPr="00000000">
              <w:rPr>
                <w:rtl w:val="0"/>
              </w:rPr>
              <w:t xml:space="preserve">Opens the full page around a promising chunk, since maths derivations and multi-part worked examples often span more lines than a single chunk contains. </w:t>
            </w:r>
          </w:p>
        </w:tc>
        <w:tc>
          <w:tcPr>
            <w:tcMar>
              <w:top w:w="0.0" w:type="dxa"/>
              <w:bottom w:w="0.0" w:type="dxa"/>
            </w:tcMar>
          </w:tcPr>
          <w:p w:rsidR="00000000" w:rsidDel="00000000" w:rsidP="00000000" w:rsidRDefault="00000000" w:rsidRPr="00000000" w14:paraId="0000019C">
            <w:pPr>
              <w:spacing w:after="80" w:lineRule="auto"/>
              <w:rPr/>
            </w:pPr>
            <w:r w:rsidDel="00000000" w:rsidR="00000000" w:rsidRPr="00000000">
              <w:rPr>
                <w:rtl w:val="0"/>
              </w:rPr>
              <w:t xml:space="preserve">Reads </w:t>
            </w:r>
          </w:p>
        </w:tc>
      </w:tr>
      <w:tr>
        <w:trPr>
          <w:cantSplit w:val="0"/>
          <w:tblHeader w:val="0"/>
        </w:trPr>
        <w:tc>
          <w:tcPr>
            <w:tcMar>
              <w:top w:w="0.0" w:type="dxa"/>
              <w:bottom w:w="0.0" w:type="dxa"/>
            </w:tcMar>
          </w:tcPr>
          <w:p w:rsidR="00000000" w:rsidDel="00000000" w:rsidP="00000000" w:rsidRDefault="00000000" w:rsidRPr="00000000" w14:paraId="0000019D">
            <w:pPr>
              <w:spacing w:after="80" w:lineRule="auto"/>
              <w:rPr/>
            </w:pPr>
            <w:r w:rsidDel="00000000" w:rsidR="00000000" w:rsidRPr="00000000">
              <w:rPr>
                <w:rtl w:val="0"/>
              </w:rPr>
              <w:t xml:space="preserve">enhance_page</w:t>
            </w:r>
          </w:p>
        </w:tc>
        <w:tc>
          <w:tcPr>
            <w:tcMar>
              <w:top w:w="0.0" w:type="dxa"/>
              <w:bottom w:w="0.0" w:type="dxa"/>
            </w:tcMar>
          </w:tcPr>
          <w:p w:rsidR="00000000" w:rsidDel="00000000" w:rsidP="00000000" w:rsidRDefault="00000000" w:rsidRPr="00000000" w14:paraId="0000019E">
            <w:pPr>
              <w:spacing w:after="80" w:lineRule="auto"/>
              <w:rPr/>
            </w:pPr>
            <w:r w:rsidDel="00000000" w:rsidR="00000000" w:rsidRPr="00000000">
              <w:rPr>
                <w:rtl w:val="0"/>
              </w:rPr>
              <w:t xml:space="preserve">Rarely invoked — only as a fallback if a specific page fails to rasterise cleanly (e.g. a corrupted embedded diagram); re-renders that one page at higher DPI. </w:t>
            </w:r>
          </w:p>
        </w:tc>
        <w:tc>
          <w:tcPr>
            <w:tcMar>
              <w:top w:w="0.0" w:type="dxa"/>
              <w:bottom w:w="0.0" w:type="dxa"/>
            </w:tcMar>
          </w:tcPr>
          <w:p w:rsidR="00000000" w:rsidDel="00000000" w:rsidP="00000000" w:rsidRDefault="00000000" w:rsidRPr="00000000" w14:paraId="0000019F">
            <w:pPr>
              <w:spacing w:after="80" w:lineRule="auto"/>
              <w:rPr/>
            </w:pPr>
            <w:r w:rsidDel="00000000" w:rsidR="00000000" w:rsidRPr="00000000">
              <w:rPr>
                <w:rtl w:val="0"/>
              </w:rPr>
              <w:t xml:space="preserve">Acts</w:t>
            </w:r>
          </w:p>
        </w:tc>
      </w:tr>
      <w:tr>
        <w:trPr>
          <w:cantSplit w:val="0"/>
          <w:tblHeader w:val="0"/>
        </w:trPr>
        <w:tc>
          <w:tcPr>
            <w:tcMar>
              <w:top w:w="0.0" w:type="dxa"/>
              <w:bottom w:w="0.0" w:type="dxa"/>
            </w:tcMar>
          </w:tcPr>
          <w:p w:rsidR="00000000" w:rsidDel="00000000" w:rsidP="00000000" w:rsidRDefault="00000000" w:rsidRPr="00000000" w14:paraId="000001A0">
            <w:pPr>
              <w:spacing w:after="80" w:lineRule="auto"/>
              <w:rPr/>
            </w:pPr>
            <w:r w:rsidDel="00000000" w:rsidR="00000000" w:rsidRPr="00000000">
              <w:rPr>
                <w:rtl w:val="0"/>
              </w:rPr>
              <w:t xml:space="preserve">extract</w:t>
            </w:r>
          </w:p>
        </w:tc>
        <w:tc>
          <w:tcPr>
            <w:tcMar>
              <w:top w:w="0.0" w:type="dxa"/>
              <w:bottom w:w="0.0" w:type="dxa"/>
            </w:tcMar>
          </w:tcPr>
          <w:p w:rsidR="00000000" w:rsidDel="00000000" w:rsidP="00000000" w:rsidRDefault="00000000" w:rsidRPr="00000000" w14:paraId="000001A1">
            <w:pPr>
              <w:spacing w:after="80" w:lineRule="auto"/>
              <w:rPr/>
            </w:pPr>
            <w:r w:rsidDel="00000000" w:rsidR="00000000" w:rsidRPr="00000000">
              <w:rPr>
                <w:rtl w:val="0"/>
              </w:rPr>
              <w:t xml:space="preserve">Pulls out the precise formula, definition, or worked-example step that answers the question, preserving its LaTeX exactly as printed in the textbook. </w:t>
            </w:r>
          </w:p>
        </w:tc>
        <w:tc>
          <w:tcPr>
            <w:tcMar>
              <w:top w:w="0.0" w:type="dxa"/>
              <w:bottom w:w="0.0" w:type="dxa"/>
            </w:tcMar>
          </w:tcPr>
          <w:p w:rsidR="00000000" w:rsidDel="00000000" w:rsidP="00000000" w:rsidRDefault="00000000" w:rsidRPr="00000000" w14:paraId="000001A2">
            <w:pPr>
              <w:spacing w:after="80" w:lineRule="auto"/>
              <w:rPr/>
            </w:pPr>
            <w:r w:rsidDel="00000000" w:rsidR="00000000" w:rsidRPr="00000000">
              <w:rPr>
                <w:rtl w:val="0"/>
              </w:rPr>
              <w:t xml:space="preserve">Reads </w:t>
            </w:r>
          </w:p>
        </w:tc>
      </w:tr>
      <w:tr>
        <w:trPr>
          <w:cantSplit w:val="0"/>
          <w:tblHeader w:val="0"/>
        </w:trPr>
        <w:tc>
          <w:tcPr>
            <w:tcMar>
              <w:top w:w="0.0" w:type="dxa"/>
              <w:bottom w:w="0.0" w:type="dxa"/>
            </w:tcMar>
          </w:tcPr>
          <w:p w:rsidR="00000000" w:rsidDel="00000000" w:rsidP="00000000" w:rsidRDefault="00000000" w:rsidRPr="00000000" w14:paraId="000001A3">
            <w:pPr>
              <w:spacing w:after="80" w:lineRule="auto"/>
              <w:rPr/>
            </w:pPr>
            <w:r w:rsidDel="00000000" w:rsidR="00000000" w:rsidRPr="00000000">
              <w:rPr>
                <w:rtl w:val="0"/>
              </w:rPr>
              <w:t xml:space="preserve">aggregate</w:t>
            </w:r>
          </w:p>
        </w:tc>
        <w:tc>
          <w:tcPr>
            <w:tcMar>
              <w:top w:w="0.0" w:type="dxa"/>
              <w:bottom w:w="0.0" w:type="dxa"/>
            </w:tcMar>
          </w:tcPr>
          <w:p w:rsidR="00000000" w:rsidDel="00000000" w:rsidP="00000000" w:rsidRDefault="00000000" w:rsidRPr="00000000" w14:paraId="000001A4">
            <w:pPr>
              <w:spacing w:after="80" w:lineRule="auto"/>
              <w:rPr/>
            </w:pPr>
            <w:r w:rsidDel="00000000" w:rsidR="00000000" w:rsidRPr="00000000">
              <w:rPr>
                <w:rtl w:val="0"/>
              </w:rPr>
              <w:t xml:space="preserve">Combines information across pages/sections — e.g. chaining a formula from one chapter with a value worked out in another, or summing marks across a multi-part question. </w:t>
            </w:r>
          </w:p>
        </w:tc>
        <w:tc>
          <w:tcPr>
            <w:tcMar>
              <w:top w:w="0.0" w:type="dxa"/>
              <w:bottom w:w="0.0" w:type="dxa"/>
            </w:tcMar>
          </w:tcPr>
          <w:p w:rsidR="00000000" w:rsidDel="00000000" w:rsidP="00000000" w:rsidRDefault="00000000" w:rsidRPr="00000000" w14:paraId="000001A5">
            <w:pPr>
              <w:spacing w:after="80" w:lineRule="auto"/>
              <w:rPr/>
            </w:pPr>
            <w:r w:rsidDel="00000000" w:rsidR="00000000" w:rsidRPr="00000000">
              <w:rPr>
                <w:rtl w:val="0"/>
              </w:rPr>
              <w:t xml:space="preserve">Reads </w:t>
            </w:r>
          </w:p>
        </w:tc>
      </w:tr>
      <w:tr>
        <w:trPr>
          <w:cantSplit w:val="0"/>
          <w:tblHeader w:val="0"/>
        </w:trPr>
        <w:tc>
          <w:tcPr>
            <w:tcMar>
              <w:top w:w="0.0" w:type="dxa"/>
              <w:bottom w:w="0.0" w:type="dxa"/>
            </w:tcMar>
          </w:tcPr>
          <w:p w:rsidR="00000000" w:rsidDel="00000000" w:rsidP="00000000" w:rsidRDefault="00000000" w:rsidRPr="00000000" w14:paraId="000001A6">
            <w:pPr>
              <w:spacing w:after="80" w:lineRule="auto"/>
              <w:rPr/>
            </w:pPr>
            <w:r w:rsidDel="00000000" w:rsidR="00000000" w:rsidRPr="00000000">
              <w:rPr>
                <w:rtl w:val="0"/>
              </w:rPr>
              <w:t xml:space="preserve">cite</w:t>
            </w:r>
          </w:p>
        </w:tc>
        <w:tc>
          <w:tcPr>
            <w:tcMar>
              <w:top w:w="0.0" w:type="dxa"/>
              <w:bottom w:w="0.0" w:type="dxa"/>
            </w:tcMar>
          </w:tcPr>
          <w:p w:rsidR="00000000" w:rsidDel="00000000" w:rsidP="00000000" w:rsidRDefault="00000000" w:rsidRPr="00000000" w14:paraId="000001A7">
            <w:pPr>
              <w:spacing w:after="80" w:lineRule="auto"/>
              <w:rPr/>
            </w:pPr>
            <w:r w:rsidDel="00000000" w:rsidR="00000000" w:rsidRPr="00000000">
              <w:rPr>
                <w:rtl w:val="0"/>
              </w:rPr>
              <w:t xml:space="preserve">Attaches the book, chapter, and page number the answer came from to every response — the core mechanism behind our Explainable NFR. </w:t>
            </w:r>
          </w:p>
        </w:tc>
        <w:tc>
          <w:tcPr>
            <w:tcMar>
              <w:top w:w="0.0" w:type="dxa"/>
              <w:bottom w:w="0.0" w:type="dxa"/>
            </w:tcMar>
          </w:tcPr>
          <w:p w:rsidR="00000000" w:rsidDel="00000000" w:rsidP="00000000" w:rsidRDefault="00000000" w:rsidRPr="00000000" w14:paraId="000001A8">
            <w:pPr>
              <w:spacing w:after="80" w:lineRule="auto"/>
              <w:rPr/>
            </w:pPr>
            <w:r w:rsidDel="00000000" w:rsidR="00000000" w:rsidRPr="00000000">
              <w:rPr>
                <w:rtl w:val="0"/>
              </w:rPr>
              <w:t xml:space="preserve">Reads </w:t>
            </w:r>
          </w:p>
        </w:tc>
      </w:tr>
      <w:tr>
        <w:trPr>
          <w:cantSplit w:val="0"/>
          <w:tblHeader w:val="0"/>
        </w:trPr>
        <w:tc>
          <w:tcPr>
            <w:tcMar>
              <w:top w:w="0.0" w:type="dxa"/>
              <w:bottom w:w="0.0" w:type="dxa"/>
            </w:tcMar>
          </w:tcPr>
          <w:p w:rsidR="00000000" w:rsidDel="00000000" w:rsidP="00000000" w:rsidRDefault="00000000" w:rsidRPr="00000000" w14:paraId="000001A9">
            <w:pPr>
              <w:spacing w:after="80" w:lineRule="auto"/>
              <w:rPr/>
            </w:pPr>
            <w:r w:rsidDel="00000000" w:rsidR="00000000" w:rsidRPr="00000000">
              <w:rPr>
                <w:rtl w:val="0"/>
              </w:rPr>
              <w:t xml:space="preserve">calculator</w:t>
            </w:r>
          </w:p>
        </w:tc>
        <w:tc>
          <w:tcPr>
            <w:tcMar>
              <w:top w:w="0.0" w:type="dxa"/>
              <w:bottom w:w="0.0" w:type="dxa"/>
            </w:tcMar>
          </w:tcPr>
          <w:p w:rsidR="00000000" w:rsidDel="00000000" w:rsidP="00000000" w:rsidRDefault="00000000" w:rsidRPr="00000000" w14:paraId="000001AA">
            <w:pPr>
              <w:spacing w:after="80" w:lineRule="auto"/>
              <w:rPr/>
            </w:pPr>
            <w:r w:rsidDel="00000000" w:rsidR="00000000" w:rsidRPr="00000000">
              <w:rPr>
                <w:rtl w:val="0"/>
              </w:rPr>
              <w:t xml:space="preserve">Does exact arithmetic to verify a worked solution's final numeric answer, or evaluates a formula for the specific values in the student's question. </w:t>
            </w:r>
          </w:p>
        </w:tc>
        <w:tc>
          <w:tcPr>
            <w:tcMar>
              <w:top w:w="0.0" w:type="dxa"/>
              <w:bottom w:w="0.0" w:type="dxa"/>
            </w:tcMar>
          </w:tcPr>
          <w:p w:rsidR="00000000" w:rsidDel="00000000" w:rsidP="00000000" w:rsidRDefault="00000000" w:rsidRPr="00000000" w14:paraId="000001AB">
            <w:pPr>
              <w:spacing w:after="80" w:lineRule="auto"/>
              <w:rPr/>
            </w:pPr>
            <w:r w:rsidDel="00000000" w:rsidR="00000000" w:rsidRPr="00000000">
              <w:rPr>
                <w:rtl w:val="0"/>
              </w:rPr>
              <w:t xml:space="preserve">Acts</w:t>
            </w:r>
          </w:p>
        </w:tc>
      </w:tr>
      <w:tr>
        <w:trPr>
          <w:cantSplit w:val="0"/>
          <w:tblHeader w:val="0"/>
        </w:trPr>
        <w:tc>
          <w:tcPr>
            <w:tcMar>
              <w:top w:w="0.0" w:type="dxa"/>
              <w:bottom w:w="0.0" w:type="dxa"/>
            </w:tcMar>
          </w:tcPr>
          <w:p w:rsidR="00000000" w:rsidDel="00000000" w:rsidP="00000000" w:rsidRDefault="00000000" w:rsidRPr="00000000" w14:paraId="000001AC">
            <w:pPr>
              <w:spacing w:after="80" w:lineRule="auto"/>
              <w:rPr/>
            </w:pPr>
            <w:r w:rsidDel="00000000" w:rsidR="00000000" w:rsidRPr="00000000">
              <w:rPr>
                <w:rtl w:val="0"/>
              </w:rPr>
              <w:t xml:space="preserve">escalate_to_human</w:t>
            </w:r>
          </w:p>
        </w:tc>
        <w:tc>
          <w:tcPr>
            <w:tcMar>
              <w:top w:w="0.0" w:type="dxa"/>
              <w:bottom w:w="0.0" w:type="dxa"/>
            </w:tcMar>
          </w:tcPr>
          <w:p w:rsidR="00000000" w:rsidDel="00000000" w:rsidP="00000000" w:rsidRDefault="00000000" w:rsidRPr="00000000" w14:paraId="000001AD">
            <w:pPr>
              <w:spacing w:after="80" w:lineRule="auto"/>
              <w:rPr/>
            </w:pPr>
            <w:r w:rsidDel="00000000" w:rsidR="00000000" w:rsidRPr="00000000">
              <w:rPr>
                <w:rtl w:val="0"/>
              </w:rPr>
              <w:t xml:space="preserve">Hands off to a tutor/teacher when retrieval confidence stays low after widening k, or the question falls outside our three textbooks (e.g. asks about a topic not covered). </w:t>
            </w:r>
          </w:p>
        </w:tc>
        <w:tc>
          <w:tcPr>
            <w:tcMar>
              <w:top w:w="0.0" w:type="dxa"/>
              <w:bottom w:w="0.0" w:type="dxa"/>
            </w:tcMar>
          </w:tcPr>
          <w:p w:rsidR="00000000" w:rsidDel="00000000" w:rsidP="00000000" w:rsidRDefault="00000000" w:rsidRPr="00000000" w14:paraId="000001AE">
            <w:pPr>
              <w:spacing w:after="80" w:lineRule="auto"/>
              <w:rPr/>
            </w:pPr>
            <w:r w:rsidDel="00000000" w:rsidR="00000000" w:rsidRPr="00000000">
              <w:rPr>
                <w:rtl w:val="0"/>
              </w:rPr>
              <w:t xml:space="preserve">Acts</w:t>
            </w:r>
          </w:p>
        </w:tc>
      </w:tr>
    </w:tbl>
    <w:p w:rsidR="00000000" w:rsidDel="00000000" w:rsidP="00000000" w:rsidRDefault="00000000" w:rsidRPr="00000000" w14:paraId="000001AF">
      <w:pPr>
        <w:spacing w:after="60" w:before="120" w:lineRule="auto"/>
        <w:rPr/>
      </w:pPr>
      <w:r w:rsidDel="00000000" w:rsidR="00000000" w:rsidRPr="00000000">
        <w:rPr>
          <w:b w:val="1"/>
          <w:bCs w:val="1"/>
          <w:sz w:val="22"/>
          <w:szCs w:val="22"/>
          <w:rtl w:val="0"/>
        </w:rPr>
        <w:t xml:space="preserve">7.3  Autonomy, humans, and budget</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shd w:fill="f2f2f2" w:val="clear"/>
            <w:tcMar>
              <w:top w:w="0.0" w:type="dxa"/>
              <w:bottom w:w="0.0" w:type="dxa"/>
            </w:tcMar>
          </w:tcPr>
          <w:p w:rsidR="00000000" w:rsidDel="00000000" w:rsidP="00000000" w:rsidRDefault="00000000" w:rsidRPr="00000000" w14:paraId="000001B0">
            <w:pPr>
              <w:spacing w:after="80" w:lineRule="auto"/>
              <w:rPr/>
            </w:pPr>
            <w:r w:rsidDel="00000000" w:rsidR="00000000" w:rsidRPr="00000000">
              <w:rPr>
                <w:b w:val="1"/>
                <w:bCs w:val="1"/>
                <w:rtl w:val="0"/>
              </w:rPr>
              <w:t xml:space="preserve">Autonomy level</w:t>
            </w:r>
            <w:r w:rsidDel="00000000" w:rsidR="00000000" w:rsidRPr="00000000">
              <w:rPr>
                <w:rtl w:val="0"/>
              </w:rPr>
            </w:r>
          </w:p>
          <w:p w:rsidR="00000000" w:rsidDel="00000000" w:rsidP="00000000" w:rsidRDefault="00000000" w:rsidRPr="00000000" w14:paraId="000001B1">
            <w:pPr>
              <w:spacing w:after="80" w:lineRule="auto"/>
              <w:rPr/>
            </w:pPr>
            <w:r w:rsidDel="00000000" w:rsidR="00000000" w:rsidRPr="00000000">
              <w:rPr>
                <w:i w:val="1"/>
                <w:iCs w:val="1"/>
                <w:color w:val="595959"/>
                <w:sz w:val="18"/>
                <w:szCs w:val="18"/>
                <w:rtl w:val="0"/>
              </w:rPr>
              <w:t xml:space="preserve">read-only · act-with-approval · act-then-log. Which, and why for your NFR?</w:t>
            </w:r>
            <w:r w:rsidDel="00000000" w:rsidR="00000000" w:rsidRPr="00000000">
              <w:rPr>
                <w:rtl w:val="0"/>
              </w:rPr>
            </w:r>
          </w:p>
        </w:tc>
        <w:tc>
          <w:tcPr>
            <w:tcMar>
              <w:top w:w="0.0" w:type="dxa"/>
              <w:bottom w:w="0.0" w:type="dxa"/>
            </w:tcMar>
          </w:tcPr>
          <w:p w:rsidR="00000000" w:rsidDel="00000000" w:rsidP="00000000" w:rsidRDefault="00000000" w:rsidRPr="00000000" w14:paraId="000001B2">
            <w:pPr>
              <w:spacing w:after="80" w:lineRule="auto"/>
              <w:rPr/>
            </w:pPr>
            <w:r w:rsidDel="00000000" w:rsidR="00000000" w:rsidRPr="00000000">
              <w:rPr>
                <w:rtl w:val="0"/>
              </w:rPr>
              <w:t xml:space="preserve">act-then-log: the agent freely calls retrieve/rerank/read_page/extract/calculator/cite without asking permission first, but every call and its reasoning is logged. This fits our Explainable NFR — a reviewer needs to see the whole trace afterwards, but a student shouldn't have to approve each retrieval step of a tutoring session. </w:t>
            </w:r>
          </w:p>
        </w:tc>
      </w:tr>
      <w:tr>
        <w:trPr>
          <w:cantSplit w:val="0"/>
          <w:tblHeader w:val="0"/>
        </w:trPr>
        <w:tc>
          <w:tcPr>
            <w:shd w:fill="f2f2f2" w:val="clear"/>
            <w:tcMar>
              <w:top w:w="0.0" w:type="dxa"/>
              <w:bottom w:w="0.0" w:type="dxa"/>
            </w:tcMar>
          </w:tcPr>
          <w:p w:rsidR="00000000" w:rsidDel="00000000" w:rsidP="00000000" w:rsidRDefault="00000000" w:rsidRPr="00000000" w14:paraId="000001B3">
            <w:pPr>
              <w:spacing w:after="80" w:lineRule="auto"/>
              <w:rPr/>
            </w:pPr>
            <w:r w:rsidDel="00000000" w:rsidR="00000000" w:rsidRPr="00000000">
              <w:rPr>
                <w:b w:val="1"/>
                <w:bCs w:val="1"/>
                <w:rtl w:val="0"/>
              </w:rPr>
              <w:t xml:space="preserve">Human-in-the-loop</w:t>
            </w:r>
            <w:r w:rsidDel="00000000" w:rsidR="00000000" w:rsidRPr="00000000">
              <w:rPr>
                <w:rtl w:val="0"/>
              </w:rPr>
            </w:r>
          </w:p>
          <w:p w:rsidR="00000000" w:rsidDel="00000000" w:rsidP="00000000" w:rsidRDefault="00000000" w:rsidRPr="00000000" w14:paraId="000001B4">
            <w:pPr>
              <w:spacing w:after="80" w:lineRule="auto"/>
              <w:rPr/>
            </w:pPr>
            <w:r w:rsidDel="00000000" w:rsidR="00000000" w:rsidRPr="00000000">
              <w:rPr>
                <w:i w:val="1"/>
                <w:iCs w:val="1"/>
                <w:color w:val="595959"/>
                <w:sz w:val="18"/>
                <w:szCs w:val="18"/>
                <w:rtl w:val="0"/>
              </w:rPr>
              <w:t xml:space="preserve">which cases escalate to a human (via escalate_to_human), and what they decide.</w:t>
            </w:r>
            <w:r w:rsidDel="00000000" w:rsidR="00000000" w:rsidRPr="00000000">
              <w:rPr>
                <w:rtl w:val="0"/>
              </w:rPr>
            </w:r>
          </w:p>
        </w:tc>
        <w:tc>
          <w:tcPr>
            <w:tcMar>
              <w:top w:w="0.0" w:type="dxa"/>
              <w:bottom w:w="0.0" w:type="dxa"/>
            </w:tcMar>
          </w:tcPr>
          <w:p w:rsidR="00000000" w:rsidDel="00000000" w:rsidP="00000000" w:rsidRDefault="00000000" w:rsidRPr="00000000" w14:paraId="000001B5">
            <w:pPr>
              <w:spacing w:after="80" w:lineRule="auto"/>
              <w:rPr/>
            </w:pPr>
            <w:r w:rsidDel="00000000" w:rsidR="00000000" w:rsidRPr="00000000">
              <w:rPr>
                <w:rtl w:val="0"/>
              </w:rPr>
              <w:t xml:space="preserve">escalate_to_human fires when retrieval confidence stays below threshold after k is widened to k_max, or the question is judged out-of-corpus (e.g. differential equations, which none of our three textbooks cover). A teacher/tutor then supplies the correct answer, logged as a new eval example rather than letting the agent guess. </w:t>
            </w:r>
          </w:p>
        </w:tc>
      </w:tr>
      <w:tr>
        <w:trPr>
          <w:cantSplit w:val="0"/>
          <w:tblHeader w:val="0"/>
        </w:trPr>
        <w:tc>
          <w:tcPr>
            <w:shd w:fill="f2f2f2" w:val="clear"/>
            <w:tcMar>
              <w:top w:w="0.0" w:type="dxa"/>
              <w:bottom w:w="0.0" w:type="dxa"/>
            </w:tcMar>
          </w:tcPr>
          <w:p w:rsidR="00000000" w:rsidDel="00000000" w:rsidP="00000000" w:rsidRDefault="00000000" w:rsidRPr="00000000" w14:paraId="000001B6">
            <w:pPr>
              <w:spacing w:after="80" w:lineRule="auto"/>
              <w:rPr/>
            </w:pPr>
            <w:r w:rsidDel="00000000" w:rsidR="00000000" w:rsidRPr="00000000">
              <w:rPr>
                <w:b w:val="1"/>
                <w:bCs w:val="1"/>
                <w:rtl w:val="0"/>
              </w:rPr>
              <w:t xml:space="preserve">Budget</w:t>
            </w:r>
            <w:r w:rsidDel="00000000" w:rsidR="00000000" w:rsidRPr="00000000">
              <w:rPr>
                <w:rtl w:val="0"/>
              </w:rPr>
            </w:r>
          </w:p>
          <w:p w:rsidR="00000000" w:rsidDel="00000000" w:rsidP="00000000" w:rsidRDefault="00000000" w:rsidRPr="00000000" w14:paraId="000001B7">
            <w:pPr>
              <w:spacing w:after="80" w:lineRule="auto"/>
              <w:rPr/>
            </w:pPr>
            <w:r w:rsidDel="00000000" w:rsidR="00000000" w:rsidRPr="00000000">
              <w:rPr>
                <w:i w:val="1"/>
                <w:iCs w:val="1"/>
                <w:color w:val="595959"/>
                <w:sz w:val="18"/>
                <w:szCs w:val="18"/>
                <w:rtl w:val="0"/>
              </w:rPr>
              <w:t xml:space="preserve">max steps and cost per query (agent.max_steps, budget). What happens at the limit?</w:t>
            </w:r>
            <w:r w:rsidDel="00000000" w:rsidR="00000000" w:rsidRPr="00000000">
              <w:rPr>
                <w:rtl w:val="0"/>
              </w:rPr>
            </w:r>
          </w:p>
        </w:tc>
        <w:tc>
          <w:tcPr>
            <w:tcMar>
              <w:top w:w="0.0" w:type="dxa"/>
              <w:bottom w:w="0.0" w:type="dxa"/>
            </w:tcMar>
          </w:tcPr>
          <w:p w:rsidR="00000000" w:rsidDel="00000000" w:rsidP="00000000" w:rsidRDefault="00000000" w:rsidRPr="00000000" w14:paraId="000001B8">
            <w:pPr>
              <w:spacing w:after="80" w:lineRule="auto"/>
              <w:rPr/>
            </w:pPr>
            <w:r w:rsidDel="00000000" w:rsidR="00000000" w:rsidRPr="00000000">
              <w:rPr>
                <w:rtl w:val="0"/>
              </w:rPr>
              <w:t xml:space="preserve">Max 6 tool calls per query (retrieve → rerank → read_page → extract → optional calculator → cite), with retrieval widened at most 3 times (k, 2k, 4k) before forced abstention. At the limit, the agent stops and calls escalate_to_human instead of returning an ungrounded guess. </w:t>
            </w:r>
          </w:p>
        </w:tc>
      </w:tr>
    </w:tbl>
    <w:p w:rsidR="00000000" w:rsidDel="00000000" w:rsidP="00000000" w:rsidRDefault="00000000" w:rsidRPr="00000000" w14:paraId="000001B9">
      <w:pPr>
        <w:spacing w:after="60" w:before="120" w:lineRule="auto"/>
        <w:rPr/>
      </w:pPr>
      <w:r w:rsidDel="00000000" w:rsidR="00000000" w:rsidRPr="00000000">
        <w:rPr>
          <w:b w:val="1"/>
          <w:bCs w:val="1"/>
          <w:sz w:val="22"/>
          <w:szCs w:val="22"/>
          <w:rtl w:val="0"/>
        </w:rPr>
        <w:t xml:space="preserve">7.4  How we'll test it, and how it improves</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shd w:fill="f2f2f2" w:val="clear"/>
            <w:tcMar>
              <w:top w:w="0.0" w:type="dxa"/>
              <w:bottom w:w="0.0" w:type="dxa"/>
            </w:tcMar>
          </w:tcPr>
          <w:p w:rsidR="00000000" w:rsidDel="00000000" w:rsidP="00000000" w:rsidRDefault="00000000" w:rsidRPr="00000000" w14:paraId="000001BA">
            <w:pPr>
              <w:spacing w:after="80" w:lineRule="auto"/>
              <w:rPr/>
            </w:pPr>
            <w:r w:rsidDel="00000000" w:rsidR="00000000" w:rsidRPr="00000000">
              <w:rPr>
                <w:b w:val="1"/>
                <w:bCs w:val="1"/>
                <w:rtl w:val="0"/>
              </w:rPr>
              <w:t xml:space="preserve">Our eval questions</w:t>
            </w:r>
            <w:r w:rsidDel="00000000" w:rsidR="00000000" w:rsidRPr="00000000">
              <w:rPr>
                <w:rtl w:val="0"/>
              </w:rPr>
            </w:r>
          </w:p>
          <w:p w:rsidR="00000000" w:rsidDel="00000000" w:rsidP="00000000" w:rsidRDefault="00000000" w:rsidRPr="00000000" w14:paraId="000001BB">
            <w:pPr>
              <w:spacing w:after="80" w:lineRule="auto"/>
              <w:rPr/>
            </w:pPr>
            <w:r w:rsidDel="00000000" w:rsidR="00000000" w:rsidRPr="00000000">
              <w:rPr>
                <w:i w:val="1"/>
                <w:iCs w:val="1"/>
                <w:color w:val="595959"/>
                <w:sz w:val="18"/>
                <w:szCs w:val="18"/>
                <w:rtl w:val="0"/>
              </w:rPr>
              <w:t xml:space="preserve">how you'll build tasks.jsonl for YOUR domain — the questions your real user would ask. Include enough checkable (verifiable) items and abstention cases so grading stays objective.</w:t>
            </w:r>
            <w:r w:rsidDel="00000000" w:rsidR="00000000" w:rsidRPr="00000000">
              <w:rPr>
                <w:rtl w:val="0"/>
              </w:rPr>
            </w:r>
          </w:p>
        </w:tc>
        <w:tc>
          <w:tcPr>
            <w:tcMar>
              <w:top w:w="0.0" w:type="dxa"/>
              <w:bottom w:w="0.0" w:type="dxa"/>
            </w:tcMar>
          </w:tcPr>
          <w:p w:rsidR="00000000" w:rsidDel="00000000" w:rsidP="00000000" w:rsidRDefault="00000000" w:rsidRPr="00000000" w14:paraId="000001BC">
            <w:pPr>
              <w:spacing w:after="80" w:lineRule="auto"/>
              <w:rPr/>
            </w:pPr>
            <w:r w:rsidDel="00000000" w:rsidR="00000000" w:rsidRPr="00000000">
              <w:rPr>
                <w:rtl w:val="0"/>
              </w:rPr>
              <w:t xml:space="preserve">tasks.jsonl is built from real end-of-chapter exercises across all three books: definitional questions (‘state the quotient rule’), procedural questions with a checkable numeric answer (‘solve for x’), formula-recall questions, and multi-hop questions chaining two concepts (e.g. apply a derivative rule then evaluate at a point). We deliberately include out-of-corpus questions (e.g. on differential equations) as abstention cases, so we can score whether the agent correctly abstains instead of guessing. </w:t>
            </w:r>
          </w:p>
        </w:tc>
      </w:tr>
      <w:tr>
        <w:trPr>
          <w:cantSplit w:val="0"/>
          <w:tblHeader w:val="0"/>
        </w:trPr>
        <w:tc>
          <w:tcPr>
            <w:shd w:fill="f2f2f2" w:val="clear"/>
            <w:tcMar>
              <w:top w:w="0.0" w:type="dxa"/>
              <w:bottom w:w="0.0" w:type="dxa"/>
            </w:tcMar>
          </w:tcPr>
          <w:p w:rsidR="00000000" w:rsidDel="00000000" w:rsidP="00000000" w:rsidRDefault="00000000" w:rsidRPr="00000000" w14:paraId="000001BD">
            <w:pPr>
              <w:spacing w:after="80" w:lineRule="auto"/>
              <w:rPr/>
            </w:pPr>
            <w:r w:rsidDel="00000000" w:rsidR="00000000" w:rsidRPr="00000000">
              <w:rPr>
                <w:b w:val="1"/>
                <w:bCs w:val="1"/>
                <w:rtl w:val="0"/>
              </w:rPr>
              <w:t xml:space="preserve">How it improves</w:t>
            </w:r>
            <w:r w:rsidDel="00000000" w:rsidR="00000000" w:rsidRPr="00000000">
              <w:rPr>
                <w:rtl w:val="0"/>
              </w:rPr>
            </w:r>
          </w:p>
          <w:p w:rsidR="00000000" w:rsidDel="00000000" w:rsidP="00000000" w:rsidRDefault="00000000" w:rsidRPr="00000000" w14:paraId="000001BE">
            <w:pPr>
              <w:spacing w:after="80" w:lineRule="auto"/>
              <w:rPr/>
            </w:pPr>
            <w:r w:rsidDel="00000000" w:rsidR="00000000" w:rsidRPr="00000000">
              <w:rPr>
                <w:i w:val="1"/>
                <w:iCs w:val="1"/>
                <w:color w:val="595959"/>
                <w:sz w:val="18"/>
                <w:szCs w:val="18"/>
                <w:rtl w:val="0"/>
              </w:rPr>
              <w:t xml:space="preserve">rule-based policy first; if you attempt RL (bonus), the reward is RLVR on your verifiable questions (checkable answers), which sharpens a GENERAL system.</w:t>
            </w:r>
            <w:r w:rsidDel="00000000" w:rsidR="00000000" w:rsidRPr="00000000">
              <w:rPr>
                <w:rtl w:val="0"/>
              </w:rPr>
            </w:r>
          </w:p>
        </w:tc>
        <w:tc>
          <w:tcPr>
            <w:tcMar>
              <w:top w:w="0.0" w:type="dxa"/>
              <w:bottom w:w="0.0" w:type="dxa"/>
            </w:tcMar>
          </w:tcPr>
          <w:p w:rsidR="00000000" w:rsidDel="00000000" w:rsidP="00000000" w:rsidRDefault="00000000" w:rsidRPr="00000000" w14:paraId="000001BF">
            <w:pPr>
              <w:spacing w:after="80" w:lineRule="auto"/>
              <w:rPr/>
            </w:pPr>
            <w:r w:rsidDel="00000000" w:rsidR="00000000" w:rsidRPr="00000000">
              <w:rPr>
                <w:rtl w:val="0"/>
              </w:rPr>
              <w:t xml:space="preserve">We start with a rule-based tool-routing policy (fixed thresholds on retrieval confidence trigger re-search or escalation). As a bonus attempt, we'd apply RLVR using the procedural/numeric questions as a verifiable reward: +1 if the agent's final numeric answer (checked via the calculator tool) exactly matches the textbook's worked answer, 0 otherwise — an automatically checkable signal that sharpens general tool-use rather than memorising specific answers. </w:t>
            </w:r>
          </w:p>
        </w:tc>
      </w:tr>
    </w:tbl>
    <w:p w:rsidR="00000000" w:rsidDel="00000000" w:rsidP="00000000" w:rsidRDefault="00000000" w:rsidRPr="00000000" w14:paraId="000001C0">
      <w:pPr>
        <w:spacing w:after="60" w:before="120" w:lineRule="auto"/>
        <w:rPr/>
      </w:pPr>
      <w:r w:rsidDel="00000000" w:rsidR="00000000" w:rsidRPr="00000000">
        <w:rPr>
          <w:b w:val="1"/>
          <w:bCs w:val="1"/>
          <w:sz w:val="22"/>
          <w:szCs w:val="22"/>
          <w:rtl w:val="0"/>
        </w:rPr>
        <w:t xml:space="preserve">7.5  Agent-specific risks</w:t>
      </w:r>
      <w:r w:rsidDel="00000000" w:rsidR="00000000" w:rsidRPr="00000000">
        <w:rPr>
          <w:rtl w:val="0"/>
        </w:rPr>
      </w:r>
    </w:p>
    <w:p w:rsidR="00000000" w:rsidDel="00000000" w:rsidP="00000000" w:rsidRDefault="00000000" w:rsidRPr="00000000" w14:paraId="000001C1">
      <w:pPr>
        <w:spacing w:after="100" w:lineRule="auto"/>
        <w:rPr/>
      </w:pPr>
      <w:r w:rsidDel="00000000" w:rsidR="00000000" w:rsidRPr="00000000">
        <w:rPr>
          <w:i w:val="1"/>
          <w:iCs w:val="1"/>
          <w:color w:val="595959"/>
          <w:sz w:val="18"/>
          <w:szCs w:val="18"/>
          <w:rtl w:val="0"/>
        </w:rPr>
        <w:t xml:space="preserve">These exist because the agent ACTS over many steps — they don't apply to a plain model.</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shd w:fill="f2f2f2" w:val="clear"/>
            <w:tcMar>
              <w:top w:w="0.0" w:type="dxa"/>
              <w:bottom w:w="0.0" w:type="dxa"/>
            </w:tcMar>
          </w:tcPr>
          <w:p w:rsidR="00000000" w:rsidDel="00000000" w:rsidP="00000000" w:rsidRDefault="00000000" w:rsidRPr="00000000" w14:paraId="000001C2">
            <w:pPr>
              <w:spacing w:after="80" w:lineRule="auto"/>
              <w:rPr/>
            </w:pPr>
            <w:r w:rsidDel="00000000" w:rsidR="00000000" w:rsidRPr="00000000">
              <w:rPr>
                <w:b w:val="1"/>
                <w:bCs w:val="1"/>
                <w:rtl w:val="0"/>
              </w:rPr>
              <w:t xml:space="preserve">Prompt injection from documents</w:t>
            </w:r>
            <w:r w:rsidDel="00000000" w:rsidR="00000000" w:rsidRPr="00000000">
              <w:rPr>
                <w:rtl w:val="0"/>
              </w:rPr>
            </w:r>
          </w:p>
          <w:p w:rsidR="00000000" w:rsidDel="00000000" w:rsidP="00000000" w:rsidRDefault="00000000" w:rsidRPr="00000000" w14:paraId="000001C3">
            <w:pPr>
              <w:spacing w:after="80" w:lineRule="auto"/>
              <w:rPr/>
            </w:pPr>
            <w:r w:rsidDel="00000000" w:rsidR="00000000" w:rsidRPr="00000000">
              <w:rPr>
                <w:i w:val="1"/>
                <w:iCs w:val="1"/>
                <w:color w:val="595959"/>
                <w:sz w:val="18"/>
                <w:szCs w:val="18"/>
                <w:rtl w:val="0"/>
              </w:rPr>
              <w:t xml:space="preserve">a scanned page could contain “ignore your instructions”. How do you isolate content from commands?</w:t>
            </w:r>
            <w:r w:rsidDel="00000000" w:rsidR="00000000" w:rsidRPr="00000000">
              <w:rPr>
                <w:rtl w:val="0"/>
              </w:rPr>
            </w:r>
          </w:p>
        </w:tc>
        <w:tc>
          <w:tcPr>
            <w:tcMar>
              <w:top w:w="0.0" w:type="dxa"/>
              <w:bottom w:w="0.0" w:type="dxa"/>
            </w:tcMar>
          </w:tcPr>
          <w:p w:rsidR="00000000" w:rsidDel="00000000" w:rsidP="00000000" w:rsidRDefault="00000000" w:rsidRPr="00000000" w14:paraId="000001C4">
            <w:pPr>
              <w:spacing w:after="80" w:lineRule="auto"/>
              <w:rPr/>
            </w:pPr>
            <w:r w:rsidDel="00000000" w:rsidR="00000000" w:rsidRPr="00000000">
              <w:rPr>
                <w:rtl w:val="0"/>
              </w:rPr>
              <w:t xml:space="preserve">A textbook page is unlikely to contain adversarial text, but as a hard rule we treat all OCR'd page content as untrusted data, never as instructions: it is wrapped in clearly delimited data tags in the prompt, and any span that reads like a system/role instruction (e.g. ‘ignore previous instructions’) is stripped before the page text reaches the LLM's context. </w:t>
            </w:r>
          </w:p>
        </w:tc>
      </w:tr>
      <w:tr>
        <w:trPr>
          <w:cantSplit w:val="0"/>
          <w:tblHeader w:val="0"/>
        </w:trPr>
        <w:tc>
          <w:tcPr>
            <w:shd w:fill="f2f2f2" w:val="clear"/>
            <w:tcMar>
              <w:top w:w="0.0" w:type="dxa"/>
              <w:bottom w:w="0.0" w:type="dxa"/>
            </w:tcMar>
          </w:tcPr>
          <w:p w:rsidR="00000000" w:rsidDel="00000000" w:rsidP="00000000" w:rsidRDefault="00000000" w:rsidRPr="00000000" w14:paraId="000001C5">
            <w:pPr>
              <w:spacing w:after="80" w:lineRule="auto"/>
              <w:rPr/>
            </w:pPr>
            <w:r w:rsidDel="00000000" w:rsidR="00000000" w:rsidRPr="00000000">
              <w:rPr>
                <w:b w:val="1"/>
                <w:bCs w:val="1"/>
                <w:rtl w:val="0"/>
              </w:rPr>
              <w:t xml:space="preserve">Wrong tool / runaway loop</w:t>
            </w:r>
            <w:r w:rsidDel="00000000" w:rsidR="00000000" w:rsidRPr="00000000">
              <w:rPr>
                <w:rtl w:val="0"/>
              </w:rPr>
            </w:r>
          </w:p>
          <w:p w:rsidR="00000000" w:rsidDel="00000000" w:rsidP="00000000" w:rsidRDefault="00000000" w:rsidRPr="00000000" w14:paraId="000001C6">
            <w:pPr>
              <w:spacing w:after="80" w:lineRule="auto"/>
              <w:rPr/>
            </w:pPr>
            <w:r w:rsidDel="00000000" w:rsidR="00000000" w:rsidRPr="00000000">
              <w:rPr>
                <w:i w:val="1"/>
                <w:iCs w:val="1"/>
                <w:color w:val="595959"/>
                <w:sz w:val="18"/>
                <w:szCs w:val="18"/>
                <w:rtl w:val="0"/>
              </w:rPr>
              <w:t xml:space="preserve">how budgets and guardrails stop it.</w:t>
            </w:r>
            <w:r w:rsidDel="00000000" w:rsidR="00000000" w:rsidRPr="00000000">
              <w:rPr>
                <w:rtl w:val="0"/>
              </w:rPr>
            </w:r>
          </w:p>
        </w:tc>
        <w:tc>
          <w:tcPr>
            <w:tcMar>
              <w:top w:w="0.0" w:type="dxa"/>
              <w:bottom w:w="0.0" w:type="dxa"/>
            </w:tcMar>
          </w:tcPr>
          <w:p w:rsidR="00000000" w:rsidDel="00000000" w:rsidP="00000000" w:rsidRDefault="00000000" w:rsidRPr="00000000" w14:paraId="000001C7">
            <w:pPr>
              <w:spacing w:after="80" w:lineRule="auto"/>
              <w:rPr/>
            </w:pPr>
            <w:r w:rsidDel="00000000" w:rsidR="00000000" w:rsidRPr="00000000">
              <w:rPr>
                <w:rtl w:val="0"/>
              </w:rPr>
              <w:t xml:space="preserve">The 6-step budget and the 3x k-widening cap (Section 7.3) hard-stop any loop; additionally, if the same tool is called 3 times in a row without the retrieval score improving, the agent is forced to stop and escalate rather than keep retrying. </w:t>
            </w:r>
          </w:p>
        </w:tc>
      </w:tr>
      <w:tr>
        <w:trPr>
          <w:cantSplit w:val="0"/>
          <w:tblHeader w:val="0"/>
        </w:trPr>
        <w:tc>
          <w:tcPr>
            <w:shd w:fill="f2f2f2" w:val="clear"/>
            <w:tcMar>
              <w:top w:w="0.0" w:type="dxa"/>
              <w:bottom w:w="0.0" w:type="dxa"/>
            </w:tcMar>
          </w:tcPr>
          <w:p w:rsidR="00000000" w:rsidDel="00000000" w:rsidP="00000000" w:rsidRDefault="00000000" w:rsidRPr="00000000" w14:paraId="000001C8">
            <w:pPr>
              <w:spacing w:after="80" w:lineRule="auto"/>
              <w:rPr/>
            </w:pPr>
            <w:r w:rsidDel="00000000" w:rsidR="00000000" w:rsidRPr="00000000">
              <w:rPr>
                <w:b w:val="1"/>
                <w:bCs w:val="1"/>
                <w:rtl w:val="0"/>
              </w:rPr>
              <w:t xml:space="preserve">Ungrounded answer</w:t>
            </w:r>
            <w:r w:rsidDel="00000000" w:rsidR="00000000" w:rsidRPr="00000000">
              <w:rPr>
                <w:rtl w:val="0"/>
              </w:rPr>
            </w:r>
          </w:p>
          <w:p w:rsidR="00000000" w:rsidDel="00000000" w:rsidP="00000000" w:rsidRDefault="00000000" w:rsidRPr="00000000" w14:paraId="000001C9">
            <w:pPr>
              <w:spacing w:after="80" w:lineRule="auto"/>
              <w:rPr/>
            </w:pPr>
            <w:r w:rsidDel="00000000" w:rsidR="00000000" w:rsidRPr="00000000">
              <w:rPr>
                <w:i w:val="1"/>
                <w:iCs w:val="1"/>
                <w:color w:val="595959"/>
                <w:sz w:val="18"/>
                <w:szCs w:val="18"/>
                <w:rtl w:val="0"/>
              </w:rPr>
              <w:t xml:space="preserve">how the grounding gate forces abstention when evidence is missing.</w:t>
            </w:r>
            <w:r w:rsidDel="00000000" w:rsidR="00000000" w:rsidRPr="00000000">
              <w:rPr>
                <w:rtl w:val="0"/>
              </w:rPr>
            </w:r>
          </w:p>
        </w:tc>
        <w:tc>
          <w:tcPr>
            <w:tcMar>
              <w:top w:w="0.0" w:type="dxa"/>
              <w:bottom w:w="0.0" w:type="dxa"/>
            </w:tcMar>
          </w:tcPr>
          <w:p w:rsidR="00000000" w:rsidDel="00000000" w:rsidP="00000000" w:rsidRDefault="00000000" w:rsidRPr="00000000" w14:paraId="000001CA">
            <w:pPr>
              <w:spacing w:after="80" w:lineRule="auto"/>
              <w:rPr/>
            </w:pPr>
            <w:r w:rsidDel="00000000" w:rsidR="00000000" w:rsidRPr="00000000">
              <w:rPr>
                <w:rtl w:val="0"/>
              </w:rPr>
              <w:t xml:space="preserve">cite is mandatory before any answer is returned to the student; a grounding checker verifies that the specific formula/claim in the answer actually appears (above a similarity threshold) in the page extract cited. If it doesn't, the agent abstains instead of releasing the answer — this is what keeps ‘explainable’ meaningful, since every claim has a traceable source. </w:t>
            </w:r>
          </w:p>
        </w:tc>
      </w:tr>
    </w:tbl>
    <w:p w:rsidR="00000000" w:rsidDel="00000000" w:rsidP="00000000" w:rsidRDefault="00000000" w:rsidRPr="00000000" w14:paraId="000001CB">
      <w:pPr>
        <w:pStyle w:val="Heading2"/>
        <w:spacing w:after="100" w:before="240" w:lineRule="auto"/>
        <w:rPr/>
      </w:pPr>
      <w:r w:rsidDel="00000000" w:rsidR="00000000" w:rsidRPr="00000000">
        <w:rPr>
          <w:b w:val="1"/>
          <w:bCs w:val="1"/>
          <w:color w:val="1f3864"/>
          <w:rtl w:val="0"/>
        </w:rPr>
        <w:t xml:space="preserve">Section 8 — How We Worked With AI</w:t>
      </w:r>
      <w:r w:rsidDel="00000000" w:rsidR="00000000" w:rsidRPr="00000000">
        <w:rPr>
          <w:rtl w:val="0"/>
        </w:rPr>
      </w:r>
    </w:p>
    <w:p w:rsidR="00000000" w:rsidDel="00000000" w:rsidP="00000000" w:rsidRDefault="00000000" w:rsidRPr="00000000" w14:paraId="000001CC">
      <w:pPr>
        <w:spacing w:after="100" w:lineRule="auto"/>
        <w:rPr/>
      </w:pPr>
      <w:r w:rsidDel="00000000" w:rsidR="00000000" w:rsidRPr="00000000">
        <w:rPr>
          <w:rtl w:val="0"/>
        </w:rPr>
        <w:t xml:space="preserve">One transcript per team member. Each member submits one plain-text file named exactly </w:t>
      </w:r>
      <w:r w:rsidDel="00000000" w:rsidR="00000000" w:rsidRPr="00000000">
        <w:rPr>
          <w:i w:val="1"/>
          <w:iCs w:val="1"/>
          <w:color w:val="595959"/>
          <w:sz w:val="18"/>
          <w:szCs w:val="18"/>
          <w:rtl w:val="0"/>
        </w:rPr>
        <w:t xml:space="preserve">&lt;their student number&gt;.txt</w:t>
      </w:r>
      <w:r w:rsidDel="00000000" w:rsidR="00000000" w:rsidRPr="00000000">
        <w:rPr>
          <w:rtl w:val="0"/>
        </w:rPr>
        <w:t xml:space="preserve">, containing the full AI conversation behind the sections they led.</w:t>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960"/>
        <w:tblGridChange w:id="0">
          <w:tblGrid>
            <w:gridCol w:w="3400"/>
            <w:gridCol w:w="5960"/>
          </w:tblGrid>
        </w:tblGridChange>
      </w:tblGrid>
      <w:tr>
        <w:trPr>
          <w:cantSplit w:val="0"/>
          <w:tblHeader w:val="1"/>
        </w:trPr>
        <w:tc>
          <w:tcPr>
            <w:shd w:fill="1f3864" w:val="clear"/>
            <w:tcMar>
              <w:top w:w="0.0" w:type="dxa"/>
              <w:bottom w:w="0.0" w:type="dxa"/>
            </w:tcMar>
          </w:tcPr>
          <w:p w:rsidR="00000000" w:rsidDel="00000000" w:rsidP="00000000" w:rsidRDefault="00000000" w:rsidRPr="00000000" w14:paraId="000001CD">
            <w:pPr>
              <w:spacing w:after="80" w:lineRule="auto"/>
              <w:rPr/>
            </w:pPr>
            <w:r w:rsidDel="00000000" w:rsidR="00000000" w:rsidRPr="00000000">
              <w:rPr>
                <w:b w:val="1"/>
                <w:bCs w:val="1"/>
                <w:color w:val="ffffff"/>
                <w:rtl w:val="0"/>
              </w:rPr>
              <w:t xml:space="preserve">Each .txt file must contain</w:t>
            </w:r>
            <w:r w:rsidDel="00000000" w:rsidR="00000000" w:rsidRPr="00000000">
              <w:rPr>
                <w:rtl w:val="0"/>
              </w:rPr>
            </w:r>
          </w:p>
        </w:tc>
        <w:tc>
          <w:tcPr>
            <w:shd w:fill="1f3864" w:val="clear"/>
            <w:tcMar>
              <w:top w:w="0.0" w:type="dxa"/>
              <w:bottom w:w="0.0" w:type="dxa"/>
            </w:tcMar>
          </w:tcPr>
          <w:p w:rsidR="00000000" w:rsidDel="00000000" w:rsidP="00000000" w:rsidRDefault="00000000" w:rsidRPr="00000000" w14:paraId="000001CE">
            <w:pPr>
              <w:spacing w:after="80" w:lineRule="auto"/>
              <w:rPr/>
            </w:pPr>
            <w:r w:rsidDel="00000000" w:rsidR="00000000" w:rsidRPr="00000000">
              <w:rPr>
                <w:b w:val="1"/>
                <w:bCs w:val="1"/>
                <w:color w:val="ffffff"/>
                <w:rtl w:val="0"/>
              </w:rPr>
              <w:t xml:space="preserve">In this order</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1CF">
            <w:pPr>
              <w:spacing w:after="80" w:lineRule="auto"/>
              <w:rPr/>
            </w:pPr>
            <w:r w:rsidDel="00000000" w:rsidR="00000000" w:rsidRPr="00000000">
              <w:rPr>
                <w:rtl w:val="0"/>
              </w:rPr>
              <w:t xml:space="preserve">Header</w:t>
            </w:r>
          </w:p>
        </w:tc>
        <w:tc>
          <w:tcPr>
            <w:tcMar>
              <w:top w:w="0.0" w:type="dxa"/>
              <w:bottom w:w="0.0" w:type="dxa"/>
            </w:tcMar>
          </w:tcPr>
          <w:p w:rsidR="00000000" w:rsidDel="00000000" w:rsidP="00000000" w:rsidRDefault="00000000" w:rsidRPr="00000000" w14:paraId="000001D0">
            <w:pPr>
              <w:spacing w:after="80" w:lineRule="auto"/>
              <w:rPr/>
            </w:pPr>
            <w:r w:rsidDel="00000000" w:rsidR="00000000" w:rsidRPr="00000000">
              <w:rPr>
                <w:i w:val="1"/>
                <w:iCs w:val="1"/>
                <w:color w:val="595959"/>
                <w:sz w:val="18"/>
                <w:szCs w:val="18"/>
                <w:rtl w:val="0"/>
              </w:rPr>
              <w:t xml:space="preserve">member name, student number, sections led</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1D1">
            <w:pPr>
              <w:spacing w:after="80" w:lineRule="auto"/>
              <w:rPr/>
            </w:pPr>
            <w:r w:rsidDel="00000000" w:rsidR="00000000" w:rsidRPr="00000000">
              <w:rPr>
                <w:rtl w:val="0"/>
              </w:rPr>
              <w:t xml:space="preserve">The full conversation</w:t>
            </w:r>
          </w:p>
        </w:tc>
        <w:tc>
          <w:tcPr>
            <w:tcMar>
              <w:top w:w="0.0" w:type="dxa"/>
              <w:bottom w:w="0.0" w:type="dxa"/>
            </w:tcMar>
          </w:tcPr>
          <w:p w:rsidR="00000000" w:rsidDel="00000000" w:rsidP="00000000" w:rsidRDefault="00000000" w:rsidRPr="00000000" w14:paraId="000001D2">
            <w:pPr>
              <w:spacing w:after="80" w:lineRule="auto"/>
              <w:rPr/>
            </w:pPr>
            <w:r w:rsidDel="00000000" w:rsidR="00000000" w:rsidRPr="00000000">
              <w:rPr>
                <w:i w:val="1"/>
                <w:iCs w:val="1"/>
                <w:color w:val="595959"/>
                <w:sz w:val="18"/>
                <w:szCs w:val="18"/>
                <w:rtl w:val="0"/>
              </w:rPr>
              <w:t xml:space="preserve">every prompt and every AI reply, unedited</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1D3">
            <w:pPr>
              <w:spacing w:after="80" w:lineRule="auto"/>
              <w:rPr/>
            </w:pPr>
            <w:r w:rsidDel="00000000" w:rsidR="00000000" w:rsidRPr="00000000">
              <w:rPr>
                <w:rtl w:val="0"/>
              </w:rPr>
              <w:t xml:space="preserve">A short reflection</w:t>
            </w:r>
          </w:p>
        </w:tc>
        <w:tc>
          <w:tcPr>
            <w:tcMar>
              <w:top w:w="0.0" w:type="dxa"/>
              <w:bottom w:w="0.0" w:type="dxa"/>
            </w:tcMar>
          </w:tcPr>
          <w:p w:rsidR="00000000" w:rsidDel="00000000" w:rsidP="00000000" w:rsidRDefault="00000000" w:rsidRPr="00000000" w14:paraId="000001D4">
            <w:pPr>
              <w:spacing w:after="80" w:lineRule="auto"/>
              <w:rPr/>
            </w:pPr>
            <w:r w:rsidDel="00000000" w:rsidR="00000000" w:rsidRPr="00000000">
              <w:rPr>
                <w:i w:val="1"/>
                <w:iCs w:val="1"/>
                <w:color w:val="595959"/>
                <w:sz w:val="18"/>
                <w:szCs w:val="18"/>
                <w:rtl w:val="0"/>
              </w:rPr>
              <w:t xml:space="preserve">what you accepted, changed, or rejected from the AI, and why</w:t>
            </w:r>
            <w:r w:rsidDel="00000000" w:rsidR="00000000" w:rsidRPr="00000000">
              <w:rPr>
                <w:rtl w:val="0"/>
              </w:rPr>
            </w:r>
          </w:p>
        </w:tc>
      </w:tr>
    </w:tbl>
    <w:p w:rsidR="00000000" w:rsidDel="00000000" w:rsidP="00000000" w:rsidRDefault="00000000" w:rsidRPr="00000000" w14:paraId="000001D5">
      <w:pPr>
        <w:pStyle w:val="Heading2"/>
        <w:spacing w:after="100" w:before="240" w:lineRule="auto"/>
        <w:rPr/>
      </w:pPr>
      <w:r w:rsidDel="00000000" w:rsidR="00000000" w:rsidRPr="00000000">
        <w:rPr>
          <w:b w:val="1"/>
          <w:bCs w:val="1"/>
          <w:color w:val="1f3864"/>
          <w:rtl w:val="0"/>
        </w:rPr>
        <w:t xml:space="preserve">Submission — Required Folder Structure</w:t>
      </w:r>
      <w:r w:rsidDel="00000000" w:rsidR="00000000" w:rsidRPr="00000000">
        <w:rPr>
          <w:rtl w:val="0"/>
        </w:rPr>
      </w:r>
    </w:p>
    <w:p w:rsidR="00000000" w:rsidDel="00000000" w:rsidP="00000000" w:rsidRDefault="00000000" w:rsidRPr="00000000" w14:paraId="000001D6">
      <w:pPr>
        <w:spacing w:after="100" w:lineRule="auto"/>
        <w:rPr/>
      </w:pPr>
      <w:r w:rsidDel="00000000" w:rsidR="00000000" w:rsidRPr="00000000">
        <w:rPr>
          <w:rtl w:val="0"/>
        </w:rPr>
        <w:t xml:space="preserve">The autograder enforces this exactly. ZIP named </w:t>
      </w:r>
      <w:r w:rsidDel="00000000" w:rsidR="00000000" w:rsidRPr="00000000">
        <w:rPr>
          <w:i w:val="1"/>
          <w:iCs w:val="1"/>
          <w:color w:val="595959"/>
          <w:sz w:val="18"/>
          <w:szCs w:val="18"/>
          <w:rtl w:val="0"/>
        </w:rPr>
        <w:t xml:space="preserve">A1_&lt;your team id&gt;.zip</w:t>
      </w:r>
      <w:r w:rsidDel="00000000" w:rsidR="00000000" w:rsidRPr="00000000">
        <w:rPr>
          <w:rtl w:val="0"/>
        </w:rPr>
        <w:t xml:space="preserve">, containing:</w:t>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5560"/>
        <w:tblGridChange w:id="0">
          <w:tblGrid>
            <w:gridCol w:w="3800"/>
            <w:gridCol w:w="5560"/>
          </w:tblGrid>
        </w:tblGridChange>
      </w:tblGrid>
      <w:tr>
        <w:trPr>
          <w:cantSplit w:val="0"/>
          <w:tblHeader w:val="1"/>
        </w:trPr>
        <w:tc>
          <w:tcPr>
            <w:shd w:fill="1f3864" w:val="clear"/>
            <w:tcMar>
              <w:top w:w="0.0" w:type="dxa"/>
              <w:bottom w:w="0.0" w:type="dxa"/>
            </w:tcMar>
          </w:tcPr>
          <w:p w:rsidR="00000000" w:rsidDel="00000000" w:rsidP="00000000" w:rsidRDefault="00000000" w:rsidRPr="00000000" w14:paraId="000001D7">
            <w:pPr>
              <w:spacing w:after="80" w:lineRule="auto"/>
              <w:rPr/>
            </w:pPr>
            <w:r w:rsidDel="00000000" w:rsidR="00000000" w:rsidRPr="00000000">
              <w:rPr>
                <w:b w:val="1"/>
                <w:bCs w:val="1"/>
                <w:color w:val="ffffff"/>
                <w:rtl w:val="0"/>
              </w:rPr>
              <w:t xml:space="preserve">Path</w:t>
            </w:r>
            <w:r w:rsidDel="00000000" w:rsidR="00000000" w:rsidRPr="00000000">
              <w:rPr>
                <w:rtl w:val="0"/>
              </w:rPr>
            </w:r>
          </w:p>
        </w:tc>
        <w:tc>
          <w:tcPr>
            <w:shd w:fill="1f3864" w:val="clear"/>
            <w:tcMar>
              <w:top w:w="0.0" w:type="dxa"/>
              <w:bottom w:w="0.0" w:type="dxa"/>
            </w:tcMar>
          </w:tcPr>
          <w:p w:rsidR="00000000" w:rsidDel="00000000" w:rsidP="00000000" w:rsidRDefault="00000000" w:rsidRPr="00000000" w14:paraId="000001D8">
            <w:pPr>
              <w:spacing w:after="80" w:lineRule="auto"/>
              <w:rPr/>
            </w:pPr>
            <w:r w:rsidDel="00000000" w:rsidR="00000000" w:rsidRPr="00000000">
              <w:rPr>
                <w:b w:val="1"/>
                <w:bCs w:val="1"/>
                <w:color w:val="ffffff"/>
                <w:rtl w:val="0"/>
              </w:rPr>
              <w:t xml:space="preserve">What it is</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1D9">
            <w:pPr>
              <w:spacing w:after="80" w:lineRule="auto"/>
              <w:rPr/>
            </w:pPr>
            <w:r w:rsidDel="00000000" w:rsidR="00000000" w:rsidRPr="00000000">
              <w:rPr>
                <w:rtl w:val="0"/>
              </w:rPr>
              <w:t xml:space="preserve">A1_form.docx</w:t>
            </w:r>
          </w:p>
        </w:tc>
        <w:tc>
          <w:tcPr>
            <w:tcMar>
              <w:top w:w="0.0" w:type="dxa"/>
              <w:bottom w:w="0.0" w:type="dxa"/>
            </w:tcMar>
          </w:tcPr>
          <w:p w:rsidR="00000000" w:rsidDel="00000000" w:rsidP="00000000" w:rsidRDefault="00000000" w:rsidRPr="00000000" w14:paraId="000001DA">
            <w:pPr>
              <w:spacing w:after="80" w:lineRule="auto"/>
              <w:rPr/>
            </w:pPr>
            <w:r w:rsidDel="00000000" w:rsidR="00000000" w:rsidRPr="00000000">
              <w:rPr>
                <w:rtl w:val="0"/>
              </w:rPr>
              <w:t xml:space="preserve">this filled form</w:t>
            </w:r>
          </w:p>
        </w:tc>
      </w:tr>
      <w:tr>
        <w:trPr>
          <w:cantSplit w:val="0"/>
          <w:tblHeader w:val="0"/>
        </w:trPr>
        <w:tc>
          <w:tcPr>
            <w:tcMar>
              <w:top w:w="0.0" w:type="dxa"/>
              <w:bottom w:w="0.0" w:type="dxa"/>
            </w:tcMar>
          </w:tcPr>
          <w:p w:rsidR="00000000" w:rsidDel="00000000" w:rsidP="00000000" w:rsidRDefault="00000000" w:rsidRPr="00000000" w14:paraId="000001DB">
            <w:pPr>
              <w:spacing w:after="80" w:lineRule="auto"/>
              <w:rPr/>
            </w:pPr>
            <w:r w:rsidDel="00000000" w:rsidR="00000000" w:rsidRPr="00000000">
              <w:rPr>
                <w:rtl w:val="0"/>
              </w:rPr>
              <w:t xml:space="preserve">configs/task.yaml</w:t>
            </w:r>
          </w:p>
        </w:tc>
        <w:tc>
          <w:tcPr>
            <w:tcMar>
              <w:top w:w="0.0" w:type="dxa"/>
              <w:bottom w:w="0.0" w:type="dxa"/>
            </w:tcMar>
          </w:tcPr>
          <w:p w:rsidR="00000000" w:rsidDel="00000000" w:rsidP="00000000" w:rsidRDefault="00000000" w:rsidRPr="00000000" w14:paraId="000001DC">
            <w:pPr>
              <w:spacing w:after="80" w:lineRule="auto"/>
              <w:rPr/>
            </w:pPr>
            <w:r w:rsidDel="00000000" w:rsidR="00000000" w:rsidRPr="00000000">
              <w:rPr>
                <w:rtl w:val="0"/>
              </w:rPr>
              <w:t xml:space="preserve">your three choices, filled in</w:t>
            </w:r>
          </w:p>
        </w:tc>
      </w:tr>
      <w:tr>
        <w:trPr>
          <w:cantSplit w:val="0"/>
          <w:tblHeader w:val="0"/>
        </w:trPr>
        <w:tc>
          <w:tcPr>
            <w:tcMar>
              <w:top w:w="0.0" w:type="dxa"/>
              <w:bottom w:w="0.0" w:type="dxa"/>
            </w:tcMar>
          </w:tcPr>
          <w:p w:rsidR="00000000" w:rsidDel="00000000" w:rsidP="00000000" w:rsidRDefault="00000000" w:rsidRPr="00000000" w14:paraId="000001DD">
            <w:pPr>
              <w:spacing w:after="80" w:lineRule="auto"/>
              <w:rPr/>
            </w:pPr>
            <w:r w:rsidDel="00000000" w:rsidR="00000000" w:rsidRPr="00000000">
              <w:rPr>
                <w:rtl w:val="0"/>
              </w:rPr>
              <w:t xml:space="preserve">notebooks/eda.ipynb</w:t>
            </w:r>
          </w:p>
        </w:tc>
        <w:tc>
          <w:tcPr>
            <w:tcMar>
              <w:top w:w="0.0" w:type="dxa"/>
              <w:bottom w:w="0.0" w:type="dxa"/>
            </w:tcMar>
          </w:tcPr>
          <w:p w:rsidR="00000000" w:rsidDel="00000000" w:rsidP="00000000" w:rsidRDefault="00000000" w:rsidRPr="00000000" w14:paraId="000001DE">
            <w:pPr>
              <w:spacing w:after="80" w:lineRule="auto"/>
              <w:rPr/>
            </w:pPr>
            <w:r w:rsidDel="00000000" w:rsidR="00000000" w:rsidRPr="00000000">
              <w:rPr>
                <w:rtl w:val="0"/>
              </w:rPr>
              <w:t xml:space="preserve">corpus exploration; runs top-to-bottom (a stub is in the repo — you edit it)</w:t>
            </w:r>
          </w:p>
        </w:tc>
      </w:tr>
      <w:tr>
        <w:trPr>
          <w:cantSplit w:val="0"/>
          <w:tblHeader w:val="0"/>
        </w:trPr>
        <w:tc>
          <w:tcPr>
            <w:tcMar>
              <w:top w:w="0.0" w:type="dxa"/>
              <w:bottom w:w="0.0" w:type="dxa"/>
            </w:tcMar>
          </w:tcPr>
          <w:p w:rsidR="00000000" w:rsidDel="00000000" w:rsidP="00000000" w:rsidRDefault="00000000" w:rsidRPr="00000000" w14:paraId="000001DF">
            <w:pPr>
              <w:spacing w:after="80" w:lineRule="auto"/>
              <w:rPr/>
            </w:pPr>
            <w:r w:rsidDel="00000000" w:rsidR="00000000" w:rsidRPr="00000000">
              <w:rPr>
                <w:rtl w:val="0"/>
              </w:rPr>
              <w:t xml:space="preserve">scripts/get_data.sh</w:t>
            </w:r>
          </w:p>
        </w:tc>
        <w:tc>
          <w:tcPr>
            <w:tcMar>
              <w:top w:w="0.0" w:type="dxa"/>
              <w:bottom w:w="0.0" w:type="dxa"/>
            </w:tcMar>
          </w:tcPr>
          <w:p w:rsidR="00000000" w:rsidDel="00000000" w:rsidP="00000000" w:rsidRDefault="00000000" w:rsidRPr="00000000" w14:paraId="000001E0">
            <w:pPr>
              <w:spacing w:after="80" w:lineRule="auto"/>
              <w:rPr/>
            </w:pPr>
            <w:r w:rsidDel="00000000" w:rsidR="00000000" w:rsidRPr="00000000">
              <w:rPr>
                <w:rtl w:val="0"/>
              </w:rPr>
              <w:t xml:space="preserve">fills data/raw/ with your corpus (edit the stub)</w:t>
            </w:r>
          </w:p>
        </w:tc>
      </w:tr>
      <w:tr>
        <w:trPr>
          <w:cantSplit w:val="0"/>
          <w:tblHeader w:val="0"/>
        </w:trPr>
        <w:tc>
          <w:tcPr>
            <w:tcMar>
              <w:top w:w="0.0" w:type="dxa"/>
              <w:bottom w:w="0.0" w:type="dxa"/>
            </w:tcMar>
          </w:tcPr>
          <w:p w:rsidR="00000000" w:rsidDel="00000000" w:rsidP="00000000" w:rsidRDefault="00000000" w:rsidRPr="00000000" w14:paraId="000001E1">
            <w:pPr>
              <w:spacing w:after="80" w:lineRule="auto"/>
              <w:rPr/>
            </w:pPr>
            <w:r w:rsidDel="00000000" w:rsidR="00000000" w:rsidRPr="00000000">
              <w:rPr>
                <w:rtl w:val="0"/>
              </w:rPr>
              <w:t xml:space="preserve">data/provenance.md</w:t>
            </w:r>
          </w:p>
        </w:tc>
        <w:tc>
          <w:tcPr>
            <w:tcMar>
              <w:top w:w="0.0" w:type="dxa"/>
              <w:bottom w:w="0.0" w:type="dxa"/>
            </w:tcMar>
          </w:tcPr>
          <w:p w:rsidR="00000000" w:rsidDel="00000000" w:rsidP="00000000" w:rsidRDefault="00000000" w:rsidRPr="00000000" w14:paraId="000001E2">
            <w:pPr>
              <w:spacing w:after="80" w:lineRule="auto"/>
              <w:rPr/>
            </w:pPr>
            <w:r w:rsidDel="00000000" w:rsidR="00000000" w:rsidRPr="00000000">
              <w:rPr>
                <w:rtl w:val="0"/>
              </w:rPr>
              <w:t xml:space="preserve">source, licence, page/word counts (edit the stub)</w:t>
            </w:r>
          </w:p>
        </w:tc>
      </w:tr>
      <w:tr>
        <w:trPr>
          <w:cantSplit w:val="0"/>
          <w:tblHeader w:val="0"/>
        </w:trPr>
        <w:tc>
          <w:tcPr>
            <w:tcMar>
              <w:top w:w="0.0" w:type="dxa"/>
              <w:bottom w:w="0.0" w:type="dxa"/>
            </w:tcMar>
          </w:tcPr>
          <w:p w:rsidR="00000000" w:rsidDel="00000000" w:rsidP="00000000" w:rsidRDefault="00000000" w:rsidRPr="00000000" w14:paraId="000001E3">
            <w:pPr>
              <w:spacing w:after="80" w:lineRule="auto"/>
              <w:rPr/>
            </w:pPr>
            <w:r w:rsidDel="00000000" w:rsidR="00000000" w:rsidRPr="00000000">
              <w:rPr>
                <w:rtl w:val="0"/>
              </w:rPr>
              <w:t xml:space="preserve">grading_kit/manifest.yaml</w:t>
            </w:r>
          </w:p>
        </w:tc>
        <w:tc>
          <w:tcPr>
            <w:tcMar>
              <w:top w:w="0.0" w:type="dxa"/>
              <w:bottom w:w="0.0" w:type="dxa"/>
            </w:tcMar>
          </w:tcPr>
          <w:p w:rsidR="00000000" w:rsidDel="00000000" w:rsidP="00000000" w:rsidRDefault="00000000" w:rsidRPr="00000000" w14:paraId="000001E4">
            <w:pPr>
              <w:spacing w:after="80" w:lineRule="auto"/>
              <w:rPr/>
            </w:pPr>
            <w:r w:rsidDel="00000000" w:rsidR="00000000" w:rsidRPr="00000000">
              <w:rPr>
                <w:rtl w:val="0"/>
              </w:rPr>
              <w:t xml:space="preserve">declares your three axes + points to corpus/heldout/build (edit the stub)</w:t>
            </w:r>
          </w:p>
        </w:tc>
      </w:tr>
      <w:tr>
        <w:trPr>
          <w:cantSplit w:val="0"/>
          <w:tblHeader w:val="0"/>
        </w:trPr>
        <w:tc>
          <w:tcPr>
            <w:tcMar>
              <w:top w:w="0.0" w:type="dxa"/>
              <w:bottom w:w="0.0" w:type="dxa"/>
            </w:tcMar>
          </w:tcPr>
          <w:p w:rsidR="00000000" w:rsidDel="00000000" w:rsidP="00000000" w:rsidRDefault="00000000" w:rsidRPr="00000000" w14:paraId="000001E5">
            <w:pPr>
              <w:spacing w:after="80" w:lineRule="auto"/>
              <w:rPr/>
            </w:pPr>
            <w:r w:rsidDel="00000000" w:rsidR="00000000" w:rsidRPr="00000000">
              <w:rPr>
                <w:rtl w:val="0"/>
              </w:rPr>
              <w:t xml:space="preserve">grading_kit/heldout_pages/ + labels.jsonl</w:t>
            </w:r>
          </w:p>
        </w:tc>
        <w:tc>
          <w:tcPr>
            <w:tcMar>
              <w:top w:w="0.0" w:type="dxa"/>
              <w:bottom w:w="0.0" w:type="dxa"/>
            </w:tcMar>
          </w:tcPr>
          <w:p w:rsidR="00000000" w:rsidDel="00000000" w:rsidP="00000000" w:rsidRDefault="00000000" w:rsidRPr="00000000" w14:paraId="000001E6">
            <w:pPr>
              <w:spacing w:after="80" w:lineRule="auto"/>
              <w:rPr/>
            </w:pPr>
            <w:r w:rsidDel="00000000" w:rsidR="00000000" w:rsidRPr="00000000">
              <w:rPr>
                <w:rtl w:val="0"/>
              </w:rPr>
              <w:t xml:space="preserve">a few set-aside pages + their ground-truth transcriptions</w:t>
            </w:r>
          </w:p>
        </w:tc>
      </w:tr>
      <w:tr>
        <w:trPr>
          <w:cantSplit w:val="0"/>
          <w:tblHeader w:val="0"/>
        </w:trPr>
        <w:tc>
          <w:tcPr>
            <w:tcMar>
              <w:top w:w="0.0" w:type="dxa"/>
              <w:bottom w:w="0.0" w:type="dxa"/>
            </w:tcMar>
          </w:tcPr>
          <w:p w:rsidR="00000000" w:rsidDel="00000000" w:rsidP="00000000" w:rsidRDefault="00000000" w:rsidRPr="00000000" w14:paraId="000001E7">
            <w:pPr>
              <w:spacing w:after="80" w:lineRule="auto"/>
              <w:rPr/>
            </w:pPr>
            <w:r w:rsidDel="00000000" w:rsidR="00000000" w:rsidRPr="00000000">
              <w:rPr>
                <w:rtl w:val="0"/>
              </w:rPr>
              <w:t xml:space="preserve">transcripts/&lt;student number&gt;.txt  ×3</w:t>
            </w:r>
          </w:p>
        </w:tc>
        <w:tc>
          <w:tcPr>
            <w:tcMar>
              <w:top w:w="0.0" w:type="dxa"/>
              <w:bottom w:w="0.0" w:type="dxa"/>
            </w:tcMar>
          </w:tcPr>
          <w:p w:rsidR="00000000" w:rsidDel="00000000" w:rsidP="00000000" w:rsidRDefault="00000000" w:rsidRPr="00000000" w14:paraId="000001E8">
            <w:pPr>
              <w:spacing w:after="80" w:lineRule="auto"/>
              <w:rPr/>
            </w:pPr>
            <w:r w:rsidDel="00000000" w:rsidR="00000000" w:rsidRPr="00000000">
              <w:rPr>
                <w:rtl w:val="0"/>
              </w:rPr>
              <w:t xml:space="preserve">one AI-chat transcript per member</w:t>
            </w:r>
          </w:p>
        </w:tc>
      </w:tr>
    </w:tbl>
    <w:p w:rsidR="00000000" w:rsidDel="00000000" w:rsidP="00000000" w:rsidRDefault="00000000" w:rsidRPr="00000000" w14:paraId="000001E9">
      <w:pPr>
        <w:pStyle w:val="Heading2"/>
        <w:spacing w:after="100" w:before="240" w:lineRule="auto"/>
        <w:rPr/>
      </w:pPr>
      <w:r w:rsidDel="00000000" w:rsidR="00000000" w:rsidRPr="00000000">
        <w:rPr>
          <w:b w:val="1"/>
          <w:bCs w:val="1"/>
          <w:color w:val="1f3864"/>
          <w:rtl w:val="0"/>
        </w:rPr>
        <w:t xml:space="preserve">How You'll Be Graded (100 points)</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60"/>
        <w:gridCol w:w="2000"/>
        <w:tblGridChange w:id="0">
          <w:tblGrid>
            <w:gridCol w:w="7360"/>
            <w:gridCol w:w="2000"/>
          </w:tblGrid>
        </w:tblGridChange>
      </w:tblGrid>
      <w:tr>
        <w:trPr>
          <w:cantSplit w:val="0"/>
          <w:tblHeader w:val="0"/>
        </w:trPr>
        <w:tc>
          <w:tcPr>
            <w:gridSpan w:val="2"/>
            <w:shd w:fill="d9e1f2" w:val="clear"/>
            <w:tcMar>
              <w:top w:w="0.0" w:type="dxa"/>
              <w:bottom w:w="0.0" w:type="dxa"/>
            </w:tcMar>
          </w:tcPr>
          <w:p w:rsidR="00000000" w:rsidDel="00000000" w:rsidP="00000000" w:rsidRDefault="00000000" w:rsidRPr="00000000" w14:paraId="000001EA">
            <w:pPr>
              <w:spacing w:after="60" w:lineRule="auto"/>
              <w:rPr/>
            </w:pPr>
            <w:r w:rsidDel="00000000" w:rsidR="00000000" w:rsidRPr="00000000">
              <w:rPr>
                <w:b w:val="1"/>
                <w:bCs w:val="1"/>
                <w:rtl w:val="0"/>
              </w:rPr>
              <w:t xml:space="preserve">Grounding gate: </w:t>
            </w:r>
            <w:r w:rsidDel="00000000" w:rsidR="00000000" w:rsidRPr="00000000">
              <w:rPr>
                <w:rtl w:val="0"/>
              </w:rPr>
              <w:t xml:space="preserve">every answer in the form must match your own corpus, notebook, and configs. Unsupported or generic answers score zero for that item.</w:t>
            </w:r>
          </w:p>
        </w:tc>
      </w:tr>
      <w:tr>
        <w:trPr>
          <w:cantSplit w:val="0"/>
          <w:tblHeader w:val="1"/>
        </w:trPr>
        <w:tc>
          <w:tcPr>
            <w:shd w:fill="1f3864" w:val="clear"/>
            <w:tcMar>
              <w:top w:w="0.0" w:type="dxa"/>
              <w:bottom w:w="0.0" w:type="dxa"/>
            </w:tcMar>
          </w:tcPr>
          <w:p w:rsidR="00000000" w:rsidDel="00000000" w:rsidP="00000000" w:rsidRDefault="00000000" w:rsidRPr="00000000" w14:paraId="000001EC">
            <w:pPr>
              <w:spacing w:after="80" w:lineRule="auto"/>
              <w:rPr/>
            </w:pPr>
            <w:r w:rsidDel="00000000" w:rsidR="00000000" w:rsidRPr="00000000">
              <w:rPr>
                <w:b w:val="1"/>
                <w:bCs w:val="1"/>
                <w:color w:val="ffffff"/>
                <w:rtl w:val="0"/>
              </w:rPr>
              <w:t xml:space="preserve">What we assess</w:t>
            </w:r>
            <w:r w:rsidDel="00000000" w:rsidR="00000000" w:rsidRPr="00000000">
              <w:rPr>
                <w:rtl w:val="0"/>
              </w:rPr>
            </w:r>
          </w:p>
        </w:tc>
        <w:tc>
          <w:tcPr>
            <w:shd w:fill="1f3864" w:val="clear"/>
            <w:tcMar>
              <w:top w:w="0.0" w:type="dxa"/>
              <w:bottom w:w="0.0" w:type="dxa"/>
            </w:tcMar>
          </w:tcPr>
          <w:p w:rsidR="00000000" w:rsidDel="00000000" w:rsidP="00000000" w:rsidRDefault="00000000" w:rsidRPr="00000000" w14:paraId="000001ED">
            <w:pPr>
              <w:spacing w:after="80" w:lineRule="auto"/>
              <w:rPr/>
            </w:pPr>
            <w:r w:rsidDel="00000000" w:rsidR="00000000" w:rsidRPr="00000000">
              <w:rPr>
                <w:b w:val="1"/>
                <w:bCs w:val="1"/>
                <w:color w:val="ffffff"/>
                <w:rtl w:val="0"/>
              </w:rPr>
              <w:t xml:space="preserve">Points</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1EE">
            <w:pPr>
              <w:spacing w:after="80" w:lineRule="auto"/>
              <w:rPr/>
            </w:pPr>
            <w:r w:rsidDel="00000000" w:rsidR="00000000" w:rsidRPr="00000000">
              <w:rPr>
                <w:rtl w:val="0"/>
              </w:rPr>
              <w:t xml:space="preserve">Section 1 — the three choices are specific, valid, and distinct</w:t>
            </w:r>
          </w:p>
        </w:tc>
        <w:tc>
          <w:tcPr>
            <w:tcMar>
              <w:top w:w="0.0" w:type="dxa"/>
              <w:bottom w:w="0.0" w:type="dxa"/>
            </w:tcMar>
          </w:tcPr>
          <w:p w:rsidR="00000000" w:rsidDel="00000000" w:rsidP="00000000" w:rsidRDefault="00000000" w:rsidRPr="00000000" w14:paraId="000001EF">
            <w:pPr>
              <w:spacing w:after="80" w:lineRule="auto"/>
              <w:rPr/>
            </w:pPr>
            <w:r w:rsidDel="00000000" w:rsidR="00000000" w:rsidRPr="00000000">
              <w:rPr>
                <w:rtl w:val="0"/>
              </w:rPr>
              <w:t xml:space="preserve">20</w:t>
            </w:r>
          </w:p>
        </w:tc>
      </w:tr>
      <w:tr>
        <w:trPr>
          <w:cantSplit w:val="0"/>
          <w:tblHeader w:val="0"/>
        </w:trPr>
        <w:tc>
          <w:tcPr>
            <w:tcMar>
              <w:top w:w="0.0" w:type="dxa"/>
              <w:bottom w:w="0.0" w:type="dxa"/>
            </w:tcMar>
          </w:tcPr>
          <w:p w:rsidR="00000000" w:rsidDel="00000000" w:rsidP="00000000" w:rsidRDefault="00000000" w:rsidRPr="00000000" w14:paraId="000001F0">
            <w:pPr>
              <w:spacing w:after="80" w:lineRule="auto"/>
              <w:rPr/>
            </w:pPr>
            <w:r w:rsidDel="00000000" w:rsidR="00000000" w:rsidRPr="00000000">
              <w:rPr>
                <w:rtl w:val="0"/>
              </w:rPr>
              <w:t xml:space="preserve">Section 2 — corpus sourced, licensed, ≥300 pages/≥60k words, split without leakage</w:t>
            </w:r>
          </w:p>
        </w:tc>
        <w:tc>
          <w:tcPr>
            <w:tcMar>
              <w:top w:w="0.0" w:type="dxa"/>
              <w:bottom w:w="0.0" w:type="dxa"/>
            </w:tcMar>
          </w:tcPr>
          <w:p w:rsidR="00000000" w:rsidDel="00000000" w:rsidP="00000000" w:rsidRDefault="00000000" w:rsidRPr="00000000" w14:paraId="000001F1">
            <w:pPr>
              <w:spacing w:after="80" w:lineRule="auto"/>
              <w:rPr/>
            </w:pPr>
            <w:r w:rsidDel="00000000" w:rsidR="00000000" w:rsidRPr="00000000">
              <w:rPr>
                <w:rtl w:val="0"/>
              </w:rPr>
              <w:t xml:space="preserve">20</w:t>
            </w:r>
          </w:p>
        </w:tc>
      </w:tr>
      <w:tr>
        <w:trPr>
          <w:cantSplit w:val="0"/>
          <w:tblHeader w:val="0"/>
        </w:trPr>
        <w:tc>
          <w:tcPr>
            <w:tcMar>
              <w:top w:w="0.0" w:type="dxa"/>
              <w:bottom w:w="0.0" w:type="dxa"/>
            </w:tcMar>
          </w:tcPr>
          <w:p w:rsidR="00000000" w:rsidDel="00000000" w:rsidP="00000000" w:rsidRDefault="00000000" w:rsidRPr="00000000" w14:paraId="000001F2">
            <w:pPr>
              <w:spacing w:after="80" w:lineRule="auto"/>
              <w:rPr/>
            </w:pPr>
            <w:r w:rsidDel="00000000" w:rsidR="00000000" w:rsidRPr="00000000">
              <w:rPr>
                <w:rtl w:val="0"/>
              </w:rPr>
              <w:t xml:space="preserve">Section 3 — schema, findings, and three real example pages</w:t>
            </w:r>
          </w:p>
        </w:tc>
        <w:tc>
          <w:tcPr>
            <w:tcMar>
              <w:top w:w="0.0" w:type="dxa"/>
              <w:bottom w:w="0.0" w:type="dxa"/>
            </w:tcMar>
          </w:tcPr>
          <w:p w:rsidR="00000000" w:rsidDel="00000000" w:rsidP="00000000" w:rsidRDefault="00000000" w:rsidRPr="00000000" w14:paraId="000001F3">
            <w:pPr>
              <w:spacing w:after="80" w:lineRule="auto"/>
              <w:rPr/>
            </w:pPr>
            <w:r w:rsidDel="00000000" w:rsidR="00000000" w:rsidRPr="00000000">
              <w:rPr>
                <w:rtl w:val="0"/>
              </w:rPr>
              <w:t xml:space="preserve">15</w:t>
            </w:r>
          </w:p>
        </w:tc>
      </w:tr>
      <w:tr>
        <w:trPr>
          <w:cantSplit w:val="0"/>
          <w:tblHeader w:val="0"/>
        </w:trPr>
        <w:tc>
          <w:tcPr>
            <w:tcMar>
              <w:top w:w="0.0" w:type="dxa"/>
              <w:bottom w:w="0.0" w:type="dxa"/>
            </w:tcMar>
          </w:tcPr>
          <w:p w:rsidR="00000000" w:rsidDel="00000000" w:rsidP="00000000" w:rsidRDefault="00000000" w:rsidRPr="00000000" w14:paraId="000001F4">
            <w:pPr>
              <w:spacing w:after="80" w:lineRule="auto"/>
              <w:rPr/>
            </w:pPr>
            <w:r w:rsidDel="00000000" w:rsidR="00000000" w:rsidRPr="00000000">
              <w:rPr>
                <w:rtl w:val="0"/>
              </w:rPr>
              <w:t xml:space="preserve">Section 4 — risks answered honestly (PII, licence, OCR, hallucination, bias)</w:t>
            </w:r>
          </w:p>
        </w:tc>
        <w:tc>
          <w:tcPr>
            <w:tcMar>
              <w:top w:w="0.0" w:type="dxa"/>
              <w:bottom w:w="0.0" w:type="dxa"/>
            </w:tcMar>
          </w:tcPr>
          <w:p w:rsidR="00000000" w:rsidDel="00000000" w:rsidP="00000000" w:rsidRDefault="00000000" w:rsidRPr="00000000" w14:paraId="000001F5">
            <w:pPr>
              <w:spacing w:after="80" w:lineRule="auto"/>
              <w:rPr/>
            </w:pPr>
            <w:r w:rsidDel="00000000" w:rsidR="00000000" w:rsidRPr="00000000">
              <w:rPr>
                <w:rtl w:val="0"/>
              </w:rPr>
              <w:t xml:space="preserve">10</w:t>
            </w:r>
          </w:p>
        </w:tc>
      </w:tr>
      <w:tr>
        <w:trPr>
          <w:cantSplit w:val="0"/>
          <w:tblHeader w:val="0"/>
        </w:trPr>
        <w:tc>
          <w:tcPr>
            <w:tcMar>
              <w:top w:w="0.0" w:type="dxa"/>
              <w:bottom w:w="0.0" w:type="dxa"/>
            </w:tcMar>
          </w:tcPr>
          <w:p w:rsidR="00000000" w:rsidDel="00000000" w:rsidP="00000000" w:rsidRDefault="00000000" w:rsidRPr="00000000" w14:paraId="000001F6">
            <w:pPr>
              <w:spacing w:after="80" w:lineRule="auto"/>
              <w:rPr/>
            </w:pPr>
            <w:r w:rsidDel="00000000" w:rsidR="00000000" w:rsidRPr="00000000">
              <w:rPr>
                <w:rtl w:val="0"/>
              </w:rPr>
              <w:t xml:space="preserve">Section 5 — eight-facet design table + one real trade-off</w:t>
            </w:r>
          </w:p>
        </w:tc>
        <w:tc>
          <w:tcPr>
            <w:tcMar>
              <w:top w:w="0.0" w:type="dxa"/>
              <w:bottom w:w="0.0" w:type="dxa"/>
            </w:tcMar>
          </w:tcPr>
          <w:p w:rsidR="00000000" w:rsidDel="00000000" w:rsidP="00000000" w:rsidRDefault="00000000" w:rsidRPr="00000000" w14:paraId="000001F7">
            <w:pPr>
              <w:spacing w:after="80" w:lineRule="auto"/>
              <w:rPr/>
            </w:pPr>
            <w:r w:rsidDel="00000000" w:rsidR="00000000" w:rsidRPr="00000000">
              <w:rPr>
                <w:rtl w:val="0"/>
              </w:rPr>
              <w:t xml:space="preserve">15</w:t>
            </w:r>
          </w:p>
        </w:tc>
      </w:tr>
      <w:tr>
        <w:trPr>
          <w:cantSplit w:val="0"/>
          <w:tblHeader w:val="0"/>
        </w:trPr>
        <w:tc>
          <w:tcPr>
            <w:tcMar>
              <w:top w:w="0.0" w:type="dxa"/>
              <w:bottom w:w="0.0" w:type="dxa"/>
            </w:tcMar>
          </w:tcPr>
          <w:p w:rsidR="00000000" w:rsidDel="00000000" w:rsidP="00000000" w:rsidRDefault="00000000" w:rsidRPr="00000000" w14:paraId="000001F8">
            <w:pPr>
              <w:spacing w:after="80" w:lineRule="auto"/>
              <w:rPr/>
            </w:pPr>
            <w:r w:rsidDel="00000000" w:rsidR="00000000" w:rsidRPr="00000000">
              <w:rPr>
                <w:rtl w:val="0"/>
              </w:rPr>
              <w:t xml:space="preserve">Section 6 — pipeline scope and tiers correct for your profile</w:t>
            </w:r>
          </w:p>
        </w:tc>
        <w:tc>
          <w:tcPr>
            <w:tcMar>
              <w:top w:w="0.0" w:type="dxa"/>
              <w:bottom w:w="0.0" w:type="dxa"/>
            </w:tcMar>
          </w:tcPr>
          <w:p w:rsidR="00000000" w:rsidDel="00000000" w:rsidP="00000000" w:rsidRDefault="00000000" w:rsidRPr="00000000" w14:paraId="000001F9">
            <w:pPr>
              <w:spacing w:after="80" w:lineRule="auto"/>
              <w:rPr/>
            </w:pPr>
            <w:r w:rsidDel="00000000" w:rsidR="00000000" w:rsidRPr="00000000">
              <w:rPr>
                <w:rtl w:val="0"/>
              </w:rPr>
              <w:t xml:space="preserve">5</w:t>
            </w:r>
          </w:p>
        </w:tc>
      </w:tr>
      <w:tr>
        <w:trPr>
          <w:cantSplit w:val="0"/>
          <w:tblHeader w:val="0"/>
        </w:trPr>
        <w:tc>
          <w:tcPr>
            <w:tcMar>
              <w:top w:w="0.0" w:type="dxa"/>
              <w:bottom w:w="0.0" w:type="dxa"/>
            </w:tcMar>
          </w:tcPr>
          <w:p w:rsidR="00000000" w:rsidDel="00000000" w:rsidP="00000000" w:rsidRDefault="00000000" w:rsidRPr="00000000" w14:paraId="000001FA">
            <w:pPr>
              <w:spacing w:after="80" w:lineRule="auto"/>
              <w:rPr/>
            </w:pPr>
            <w:r w:rsidDel="00000000" w:rsidR="00000000" w:rsidRPr="00000000">
              <w:rPr>
                <w:rtl w:val="0"/>
              </w:rPr>
              <w:t xml:space="preserve">Section 7 — agent designed against the fixed tool interface</w:t>
            </w:r>
          </w:p>
        </w:tc>
        <w:tc>
          <w:tcPr>
            <w:tcMar>
              <w:top w:w="0.0" w:type="dxa"/>
              <w:bottom w:w="0.0" w:type="dxa"/>
            </w:tcMar>
          </w:tcPr>
          <w:p w:rsidR="00000000" w:rsidDel="00000000" w:rsidP="00000000" w:rsidRDefault="00000000" w:rsidRPr="00000000" w14:paraId="000001FB">
            <w:pPr>
              <w:spacing w:after="80" w:lineRule="auto"/>
              <w:rPr/>
            </w:pPr>
            <w:r w:rsidDel="00000000" w:rsidR="00000000" w:rsidRPr="00000000">
              <w:rPr>
                <w:rtl w:val="0"/>
              </w:rPr>
              <w:t xml:space="preserve">10</w:t>
            </w:r>
          </w:p>
        </w:tc>
      </w:tr>
      <w:tr>
        <w:trPr>
          <w:cantSplit w:val="0"/>
          <w:tblHeader w:val="0"/>
        </w:trPr>
        <w:tc>
          <w:tcPr>
            <w:tcMar>
              <w:top w:w="0.0" w:type="dxa"/>
              <w:bottom w:w="0.0" w:type="dxa"/>
            </w:tcMar>
          </w:tcPr>
          <w:p w:rsidR="00000000" w:rsidDel="00000000" w:rsidP="00000000" w:rsidRDefault="00000000" w:rsidRPr="00000000" w14:paraId="000001FC">
            <w:pPr>
              <w:spacing w:after="80" w:lineRule="auto"/>
              <w:rPr/>
            </w:pPr>
            <w:r w:rsidDel="00000000" w:rsidR="00000000" w:rsidRPr="00000000">
              <w:rPr>
                <w:rtl w:val="0"/>
              </w:rPr>
              <w:t xml:space="preserve">Section 8 + submission structure correct</w:t>
            </w:r>
          </w:p>
        </w:tc>
        <w:tc>
          <w:tcPr>
            <w:tcMar>
              <w:top w:w="0.0" w:type="dxa"/>
              <w:bottom w:w="0.0" w:type="dxa"/>
            </w:tcMar>
          </w:tcPr>
          <w:p w:rsidR="00000000" w:rsidDel="00000000" w:rsidP="00000000" w:rsidRDefault="00000000" w:rsidRPr="00000000" w14:paraId="000001FD">
            <w:pPr>
              <w:spacing w:after="80" w:lineRule="auto"/>
              <w:rPr/>
            </w:pPr>
            <w:r w:rsidDel="00000000" w:rsidR="00000000" w:rsidRPr="00000000">
              <w:rPr>
                <w:rtl w:val="0"/>
              </w:rPr>
              <w:t xml:space="preserve">5</w:t>
            </w:r>
          </w:p>
        </w:tc>
      </w:tr>
    </w:tbl>
    <w:p w:rsidR="00000000" w:rsidDel="00000000" w:rsidP="00000000" w:rsidRDefault="00000000" w:rsidRPr="00000000" w14:paraId="000001FE">
      <w:pPr>
        <w:rPr/>
      </w:pPr>
      <w:r w:rsidDel="00000000" w:rsidR="00000000" w:rsidRPr="00000000">
        <w:rPr>
          <w:rtl w:val="0"/>
        </w:rPr>
      </w:r>
    </w:p>
    <w:sectPr>
      <w:headerReference r:id="rId11" w:type="default"/>
      <w:footerReference r:id="rId12"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mbria Math">
    <w:embedRegular w:fontKey="{00000000-0000-0000-0000-000000000000}" r:id="rId5" w:subsetted="0"/>
  </w:font>
  <w:font w:name="Nova Mono">
    <w:embedRegular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1.png"/><Relationship Id="rId12"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drive.google.com/drive/folders/1Znn4PJ7KF4gVIPXjUPS9WbTWONEOBCAr" TargetMode="External"/><Relationship Id="rId7" Type="http://schemas.openxmlformats.org/officeDocument/2006/relationships/hyperlink" Target="https://www.ilovepdf.com/"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CambriaMath-regular.ttf"/><Relationship Id="rId6"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