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0738" w:rsidRDefault="00707859" w:rsidP="00707859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 w:rsidRPr="00707859">
        <w:rPr>
          <w:rFonts w:ascii="Times New Roman" w:hAnsi="Times New Roman" w:cs="Times New Roman"/>
          <w:b/>
          <w:sz w:val="44"/>
          <w:szCs w:val="44"/>
        </w:rPr>
        <w:t>Exploring venues (eateries) in Singapore</w:t>
      </w:r>
      <w:r>
        <w:rPr>
          <w:rFonts w:ascii="Times New Roman" w:hAnsi="Times New Roman" w:cs="Times New Roman"/>
          <w:b/>
          <w:sz w:val="44"/>
          <w:szCs w:val="44"/>
        </w:rPr>
        <w:t xml:space="preserve"> </w:t>
      </w:r>
      <w:r w:rsidRPr="00707859">
        <w:rPr>
          <w:rFonts w:ascii="Times New Roman" w:hAnsi="Times New Roman" w:cs="Times New Roman"/>
          <w:b/>
          <w:sz w:val="44"/>
          <w:szCs w:val="44"/>
        </w:rPr>
        <w:t>using Foursquare API</w:t>
      </w:r>
    </w:p>
    <w:p w:rsidR="00707859" w:rsidRDefault="00707859" w:rsidP="00707859">
      <w:pPr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707859" w:rsidRDefault="00707859" w:rsidP="00707859">
      <w:pPr>
        <w:jc w:val="center"/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Sanat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Madkar</w:t>
      </w:r>
      <w:proofErr w:type="spellEnd"/>
    </w:p>
    <w:p w:rsidR="00707859" w:rsidRDefault="00707859" w:rsidP="00707859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April 20, 2020</w:t>
      </w:r>
    </w:p>
    <w:p w:rsidR="00707859" w:rsidRDefault="00707859" w:rsidP="00707859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707859" w:rsidRPr="00707859" w:rsidRDefault="00707859" w:rsidP="0070785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 w:rsidRPr="00707859">
        <w:rPr>
          <w:rFonts w:ascii="Times New Roman" w:hAnsi="Times New Roman" w:cs="Times New Roman"/>
          <w:sz w:val="36"/>
          <w:szCs w:val="36"/>
        </w:rPr>
        <w:t>Introduction</w:t>
      </w:r>
    </w:p>
    <w:p w:rsidR="00707859" w:rsidRDefault="00707859" w:rsidP="0070785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Background</w:t>
      </w:r>
    </w:p>
    <w:p w:rsidR="00CC3D71" w:rsidRDefault="00CC3D71" w:rsidP="00CC3D71">
      <w:pPr>
        <w:ind w:left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With the rapid urbanization of the ‘Lion City’ came the additional demand for gastronomic options around the city-state. Over the 80s and the 90s, it was a prime example of a successfully built independent post-colonial state and attracted many migrants from all over South, East and Southeast Asia. This meant that a lot of the food options available in the city are heavily influenced by these countries. Over the turn of the century, the city has transformed itself, making up a GDP of over USD 300 billion, the 8</w:t>
      </w:r>
      <w:r w:rsidRPr="00CC3D71">
        <w:rPr>
          <w:rFonts w:ascii="Times New Roman" w:hAnsi="Times New Roman" w:cs="Times New Roman"/>
          <w:sz w:val="32"/>
          <w:szCs w:val="32"/>
          <w:vertAlign w:val="superscript"/>
        </w:rPr>
        <w:t>th</w:t>
      </w:r>
      <w:r>
        <w:rPr>
          <w:rFonts w:ascii="Times New Roman" w:hAnsi="Times New Roman" w:cs="Times New Roman"/>
          <w:sz w:val="32"/>
          <w:szCs w:val="32"/>
        </w:rPr>
        <w:t xml:space="preserve"> largest by capita (USD 65,000) out of any country in the world, thus increasing the amount of prospects for potential migrants and tourists likewise. This has resulted in a multitude of choices of eateries one can dine out at. In this analysis, we will be taking a look at some of the neighborhoods located in the Eastern End of the city-state i.e. neighborhoods located the closest to Changi Airport.</w:t>
      </w:r>
    </w:p>
    <w:p w:rsidR="00CC3D71" w:rsidRDefault="00CC3D71" w:rsidP="00CC3D71">
      <w:pPr>
        <w:ind w:left="720"/>
        <w:rPr>
          <w:rFonts w:ascii="Times New Roman" w:hAnsi="Times New Roman" w:cs="Times New Roman"/>
          <w:sz w:val="32"/>
          <w:szCs w:val="32"/>
        </w:rPr>
      </w:pPr>
    </w:p>
    <w:p w:rsidR="00CC3D71" w:rsidRPr="00CC3D71" w:rsidRDefault="00CC3D71" w:rsidP="00CC3D71">
      <w:pPr>
        <w:ind w:left="720"/>
        <w:rPr>
          <w:rFonts w:ascii="Times New Roman" w:hAnsi="Times New Roman" w:cs="Times New Roman"/>
          <w:sz w:val="32"/>
          <w:szCs w:val="32"/>
        </w:rPr>
      </w:pPr>
    </w:p>
    <w:p w:rsidR="00707859" w:rsidRDefault="00707859" w:rsidP="0070785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Target Audience</w:t>
      </w:r>
    </w:p>
    <w:p w:rsidR="0026386B" w:rsidRPr="0026386B" w:rsidRDefault="0026386B" w:rsidP="0026386B">
      <w:pPr>
        <w:ind w:left="540"/>
        <w:rPr>
          <w:rFonts w:ascii="Times New Roman" w:hAnsi="Times New Roman" w:cs="Times New Roman"/>
          <w:sz w:val="32"/>
          <w:szCs w:val="32"/>
        </w:rPr>
      </w:pPr>
      <w:r w:rsidRPr="0026386B">
        <w:rPr>
          <w:rFonts w:ascii="Times New Roman" w:hAnsi="Times New Roman" w:cs="Times New Roman"/>
          <w:sz w:val="32"/>
          <w:szCs w:val="32"/>
        </w:rPr>
        <w:t>This analysis is potentially useful for people who are looking to move in the Eastern Region of Singapore and tourists who perhaps may be in Singapore for a few hours on transfer and may prefer to grab a quick bite.</w:t>
      </w:r>
    </w:p>
    <w:p w:rsidR="00707859" w:rsidRDefault="00707859" w:rsidP="0070785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Data</w:t>
      </w:r>
    </w:p>
    <w:p w:rsidR="0026386B" w:rsidRPr="0026386B" w:rsidRDefault="0026386B" w:rsidP="0026386B">
      <w:pPr>
        <w:ind w:left="540"/>
        <w:rPr>
          <w:rFonts w:ascii="Times New Roman" w:hAnsi="Times New Roman" w:cs="Times New Roman"/>
          <w:sz w:val="32"/>
          <w:szCs w:val="32"/>
        </w:rPr>
      </w:pPr>
      <w:r w:rsidRPr="0026386B">
        <w:rPr>
          <w:rFonts w:ascii="Times New Roman" w:hAnsi="Times New Roman" w:cs="Times New Roman"/>
          <w:sz w:val="32"/>
          <w:szCs w:val="32"/>
        </w:rPr>
        <w:t>The information about the neighborhoods (scope) is taken from Wikipedia and scraped to create the data frame</w:t>
      </w:r>
    </w:p>
    <w:p w:rsidR="0026386B" w:rsidRDefault="0026386B" w:rsidP="0026386B">
      <w:pPr>
        <w:ind w:left="540"/>
        <w:jc w:val="center"/>
        <w:rPr>
          <w:rFonts w:ascii="Times New Roman" w:hAnsi="Times New Roman" w:cs="Times New Roman"/>
          <w:sz w:val="32"/>
          <w:szCs w:val="32"/>
        </w:rPr>
      </w:pPr>
      <w:hyperlink r:id="rId6" w:history="1">
        <w:r w:rsidRPr="0026386B">
          <w:rPr>
            <w:rStyle w:val="Hyperlink"/>
            <w:rFonts w:ascii="Times New Roman" w:hAnsi="Times New Roman" w:cs="Times New Roman"/>
            <w:sz w:val="32"/>
            <w:szCs w:val="32"/>
          </w:rPr>
          <w:t>https://en.wikipedia.org/wiki/Planning_Areas_of_Singapore</w:t>
        </w:r>
      </w:hyperlink>
    </w:p>
    <w:p w:rsidR="0026386B" w:rsidRDefault="0026386B" w:rsidP="0026386B">
      <w:pPr>
        <w:ind w:left="5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To obtain the individual latitudes and longitudes of the neighborhoods, the Geocoder API is used for plotting these on a map</w:t>
      </w:r>
    </w:p>
    <w:p w:rsidR="0026386B" w:rsidRPr="0026386B" w:rsidRDefault="0026386B" w:rsidP="0026386B">
      <w:pPr>
        <w:ind w:left="5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The venue data and its categories (eateries) is obtained by the Foursquare API and this data is used for clustering</w:t>
      </w:r>
    </w:p>
    <w:p w:rsidR="00707859" w:rsidRPr="00707859" w:rsidRDefault="00707859">
      <w:pPr>
        <w:rPr>
          <w:rFonts w:ascii="Times New Roman" w:hAnsi="Times New Roman" w:cs="Times New Roman"/>
          <w:b/>
          <w:sz w:val="36"/>
          <w:szCs w:val="36"/>
        </w:rPr>
      </w:pPr>
      <w:bookmarkStart w:id="0" w:name="_GoBack"/>
      <w:bookmarkEnd w:id="0"/>
    </w:p>
    <w:sectPr w:rsidR="00707859" w:rsidRPr="007078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485663"/>
    <w:multiLevelType w:val="multilevel"/>
    <w:tmpl w:val="A31ABB46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48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280" w:hanging="2520"/>
      </w:pPr>
      <w:rPr>
        <w:rFonts w:hint="default"/>
      </w:rPr>
    </w:lvl>
  </w:abstractNum>
  <w:abstractNum w:abstractNumId="1">
    <w:nsid w:val="61E273AD"/>
    <w:multiLevelType w:val="hybridMultilevel"/>
    <w:tmpl w:val="0EE49E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7859"/>
    <w:rsid w:val="0026386B"/>
    <w:rsid w:val="003E198A"/>
    <w:rsid w:val="00707859"/>
    <w:rsid w:val="008D2BFB"/>
    <w:rsid w:val="00C90A97"/>
    <w:rsid w:val="00CC3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7859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26386B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7859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26386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Planning_Areas_of_Singapore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262</Words>
  <Characters>1497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Madkar</dc:creator>
  <cp:lastModifiedBy>Madkar</cp:lastModifiedBy>
  <cp:revision>2</cp:revision>
  <dcterms:created xsi:type="dcterms:W3CDTF">2020-04-21T06:49:00Z</dcterms:created>
  <dcterms:modified xsi:type="dcterms:W3CDTF">2020-04-21T06:49:00Z</dcterms:modified>
</cp:coreProperties>
</file>