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</w:pPr>
      <w:r>
        <w:rPr>
          <w:rFonts w:ascii="Arial" w:cs="Arial" w:eastAsia="Arial" w:hAnsi="Arial"/>
          <w:b/>
          <w:bCs/>
          <w:color w:val="7A1F2B"/>
          <w:spacing w:val="40"/>
          <w:sz w:val="20"/>
          <w:szCs w:val="20"/>
        </w:rPr>
        <w:t xml:space="preserve">PROGRAMAÇÃO PARA JOGOS I</w:t>
      </w:r>
    </w:p>
    <w:p>
      <w:pPr>
        <w:spacing w:after="360"/>
      </w:pPr>
      <w:r>
        <w:rPr>
          <w:rFonts w:ascii="Georgia" w:cs="Georgia" w:eastAsia="Georgia" w:hAnsi="Georgia"/>
          <w:color w:val="1F1F1F"/>
          <w:sz w:val="52"/>
          <w:szCs w:val="52"/>
        </w:rPr>
        <w:t xml:space="preserve">Desenvolvimento de jogos guiado por especificação</w:t>
      </w:r>
    </w:p>
    <w:p>
      <w:pPr>
        <w:spacing w:after="2400"/>
      </w:pPr>
      <w:r>
        <w:rPr>
          <w:rFonts w:ascii="Georgia" w:cs="Georgia" w:eastAsia="Georgia" w:hAnsi="Georgia"/>
          <w:i/>
          <w:iCs/>
          <w:color w:val="5F5F5F"/>
          <w:sz w:val="28"/>
          <w:szCs w:val="28"/>
        </w:rPr>
        <w:t xml:space="preserve">Um fluxo SDD com agentes de IA, demonstrado no Godot 4 com o caso Zé Peixeira</w:t>
      </w:r>
    </w:p>
    <w:p>
      <w:pPr>
        <w:spacing w:after="60"/>
      </w:pPr>
      <w:r>
        <w:rPr>
          <w:rFonts w:ascii="Arial" w:cs="Arial" w:eastAsia="Arial" w:hAnsi="Arial"/>
          <w:color w:val="5F5F5F"/>
          <w:sz w:val="21"/>
          <w:szCs w:val="21"/>
        </w:rPr>
        <w:t xml:space="preserve">Material complementar</w:t>
      </w:r>
    </w:p>
    <w:p>
      <w:pPr>
        <w:spacing w:after="60"/>
      </w:pPr>
      <w:r>
        <w:rPr>
          <w:rFonts w:ascii="Arial" w:cs="Arial" w:eastAsia="Arial" w:hAnsi="Arial"/>
          <w:color w:val="5F5F5F"/>
          <w:sz w:val="21"/>
          <w:szCs w:val="21"/>
        </w:rPr>
        <w:t xml:space="preserve">Sistemas e Mídias Digitais · Universidade Federal do Ceará</w:t>
      </w:r>
    </w:p>
    <w:p>
      <w:r>
        <w:rPr>
          <w:rFonts w:ascii="Arial" w:cs="Arial" w:eastAsia="Arial" w:hAnsi="Arial"/>
          <w:color w:val="5F5F5F"/>
          <w:sz w:val="21"/>
          <w:szCs w:val="21"/>
        </w:rPr>
        <w:t xml:space="preserve">2026.2</w:t>
      </w:r>
    </w:p>
    <w:p>
      <w:r>
        <w:br w:type="page"/>
      </w:r>
    </w:p>
    <w:p>
      <w:pPr>
        <w:spacing w:after="240"/>
      </w:pPr>
      <w:r>
        <w:rPr>
          <w:rFonts w:ascii="Georgia" w:cs="Georgia" w:eastAsia="Georgia" w:hAnsi="Georgia"/>
          <w:color w:val="1F1F1F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Apresentação</w:t>
      </w:r>
    </w:p>
    <w:p>
      <w:pPr>
        <w:spacing w:after="140" w:before="60" w:line="312"/>
        <w:jc w:val="both"/>
      </w:pPr>
      <w:r>
        <w:t xml:space="preserve">Material complementar de </w:t>
      </w:r>
      <w:r>
        <w:rPr>
          <w:b/>
          <w:bCs/>
        </w:rPr>
        <w:t xml:space="preserve">Programação para Jogos I</w:t>
      </w:r>
      <w:r>
        <w:t xml:space="preserve"> (SMD/UFC). Demonstra um fluxo de desenvolvimento guiado por especificação (</w:t>
      </w:r>
      <w:r>
        <w:rPr>
          <w:i/>
          <w:iCs/>
        </w:rPr>
        <w:t xml:space="preserve">Spec-Driven Development</w:t>
      </w:r>
      <w:r>
        <w:t xml:space="preserve">, SDD) em que um agente de IA escreve o código e um humano especifica, revisa e decide. O caso de estudo é o </w:t>
      </w:r>
      <w:r>
        <w:rPr>
          <w:b/>
          <w:bCs/>
        </w:rPr>
        <w:t xml:space="preserve">Zé Peixeira</w:t>
      </w:r>
      <w:r>
        <w:t xml:space="preserve">: uma prova de conceito de controlador de personagem 2D inspirado em </w:t>
      </w:r>
      <w:r>
        <w:rPr>
          <w:i/>
          <w:iCs/>
        </w:rPr>
        <w:t xml:space="preserve">Celeste</w:t>
      </w:r>
      <w:r>
        <w:t xml:space="preserve">, ambientado no sertão cearense.</w:t>
      </w:r>
    </w:p>
    <w:p>
      <w:pPr>
        <w:pStyle w:val="Heading2"/>
      </w:pPr>
      <w:r>
        <w:t xml:space="preserve">1. Sobre esta apostila</w:t>
      </w:r>
    </w:p>
    <w:p>
      <w:pPr>
        <w:spacing w:after="140" w:before="60" w:line="312"/>
        <w:jc w:val="both"/>
      </w:pPr>
      <w:r>
        <w:rPr>
          <w:b/>
          <w:bCs/>
        </w:rPr>
        <w:t xml:space="preserve">O que é.</w:t>
      </w:r>
      <w:r>
        <w:t xml:space="preserve"> Uma demonstração do processo, com os artefatos produzidos em cada etapa: constituição do projeto, especificações, planos, tarefas, registros de revisão e código.</w:t>
      </w:r>
    </w:p>
    <w:p>
      <w:pPr>
        <w:spacing w:after="140" w:before="60" w:line="312"/>
        <w:jc w:val="both"/>
      </w:pPr>
      <w:r>
        <w:rPr>
          <w:b/>
          <w:bCs/>
        </w:rPr>
        <w:t xml:space="preserve">O que não é.</w:t>
      </w:r>
      <w:r>
        <w:t xml:space="preserve"> Um jogo completo, nem um roteiro obrigatório da disciplina. Não trata de game design nem de arte; os gráficos são placeholders.</w:t>
      </w:r>
    </w:p>
    <w:p>
      <w:pPr>
        <w:spacing w:after="140" w:before="60" w:line="312"/>
        <w:jc w:val="both"/>
      </w:pPr>
      <w:r>
        <w:rPr>
          <w:b/>
          <w:bCs/>
        </w:rPr>
        <w:t xml:space="preserve">Ferramenta usada na demonstração.</w:t>
      </w:r>
      <w:r>
        <w:t xml:space="preserve"> O fluxo foi executado com o </w:t>
      </w:r>
      <w:r>
        <w:rPr>
          <w:b/>
          <w:bCs/>
        </w:rPr>
        <w:t xml:space="preserve">Claude Code</w:t>
      </w:r>
      <w:r>
        <w:t xml:space="preserve">. Ele foi pensado para ser independente do agente: os artefatos são arquivos Markdown no repositório, e o Spec Kit, que organiza as etapas, oferece integração com vários agentes (Claude Code, Gemini CLI, GitHub Copilot, entre outros). </w:t>
      </w:r>
      <w:r>
        <w:rPr>
          <w:b/>
          <w:bCs/>
        </w:rPr>
        <w:t xml:space="preserve">A execução com o Gemini CLI não foi verificada.</w:t>
      </w:r>
      <w:r>
        <w:t xml:space="preserve"> Verificar se o fluxo funciona com ele, e o que precisa ser adaptado, é o exercício proposto na seção 8.</w:t>
      </w:r>
    </w:p>
    <w:p>
      <w:pPr>
        <w:pStyle w:val="Heading2"/>
      </w:pPr>
      <w:r>
        <w:t xml:space="preserve">2. A ideia central</w:t>
      </w:r>
    </w:p>
    <w:p>
      <w:pPr>
        <w:spacing w:after="140" w:before="60" w:line="312"/>
        <w:jc w:val="both"/>
      </w:pPr>
      <w:r>
        <w:t xml:space="preserve">Especificar bem </w:t>
      </w:r>
      <w:r>
        <w:rPr>
          <w:b/>
          <w:bCs/>
        </w:rPr>
        <w:t xml:space="preserve">não impede</w:t>
      </w:r>
      <w:r>
        <w:t xml:space="preserve"> o agente de alucinar. A especificação reduz a ambiguidade, e com ela a margem para o agente inventar. Quem detecta a alucinação é a </w:t>
      </w:r>
      <w:r>
        <w:rPr>
          <w:b/>
          <w:bCs/>
        </w:rPr>
        <w:t xml:space="preserve">verificação</w:t>
      </w:r>
      <w:r>
        <w:t xml:space="preserve">: testes derivados dos critérios de aceitação e a leitura do código por um humano.</w:t>
      </w:r>
    </w:p>
    <w:p>
      <w:pPr>
        <w:spacing w:after="140" w:before="60" w:line="312"/>
        <w:jc w:val="both"/>
      </w:pPr>
      <w:r>
        <w:t xml:space="preserve">O fluxo se apoia em três elementos, e nenhum deles funciona sozinho: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Especificação</w:t>
      </w:r>
      <w:r>
        <w:t xml:space="preserve"> com critérios de aceitação verificáveis.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Passo pequeno</w:t>
      </w:r>
      <w:r>
        <w:t xml:space="preserve">: cada tarefa termina com o jogo rodando e cabe numa revisão.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Verificação humana</w:t>
      </w:r>
      <w:r>
        <w:t xml:space="preserve"> antes de aceitar cada passo.</w:t>
      </w:r>
    </w:p>
    <w:p>
      <w:pPr>
        <w:spacing w:after="140" w:before="60" w:line="312"/>
        <w:jc w:val="both"/>
      </w:pPr>
      <w:r>
        <w:t xml:space="preserve">A regra da disciplina vale aqui também: </w:t>
      </w:r>
      <w:r>
        <w:rPr>
          <w:i/>
          <w:iCs/>
        </w:rPr>
        <w:t xml:space="preserve">você pode entregar código que a IA escreveu; não pode entregar código que não consegue explicar.</w:t>
      </w:r>
    </w:p>
    <w:p>
      <w:pPr>
        <w:pStyle w:val="Heading2"/>
      </w:pPr>
      <w:r>
        <w:t xml:space="preserve">3.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448"/>
        <w:gridCol w:w="4040"/>
      </w:tblGrid>
      <w:tr>
        <w:trPr>
          <w:tblHeader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Quem</w:t>
            </w:r>
          </w:p>
        </w:tc>
        <w:tc>
          <w:tcPr>
            <w:tcW w:type="dxa" w:w="444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Faz</w:t>
            </w:r>
          </w:p>
        </w:tc>
        <w:tc>
          <w:tcPr>
            <w:tcW w:type="dxa" w:w="404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Não faz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Humano</w:t>
            </w:r>
          </w:p>
        </w:tc>
        <w:tc>
          <w:tcPr>
            <w:tcW w:type="dxa" w:w="444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Escreve a constituição e as specs; responde às dúvidas do agente; revisa plano, tarefas e código; aceita ou rejeita cada passo; faz o commit</w:t>
            </w:r>
          </w:p>
        </w:tc>
        <w:tc>
          <w:tcPr>
            <w:tcW w:type="dxa" w:w="404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Aceitar código sem rodar e sem ler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444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Propõe plano e tarefas a partir da spec; implementa </w:t>
            </w:r>
            <w:r>
              <w:rPr>
                <w:b/>
                <w:bCs/>
                <w:sz w:val="19"/>
                <w:szCs w:val="19"/>
              </w:rPr>
              <w:t xml:space="preserve">uma</w:t>
            </w:r>
            <w:r>
              <w:rPr>
                <w:sz w:val="19"/>
                <w:szCs w:val="19"/>
              </w:rPr>
              <w:t xml:space="preserve"> tarefa por vez; escreve os testes pedidos</w:t>
            </w:r>
          </w:p>
        </w:tc>
        <w:tc>
          <w:tcPr>
            <w:tcW w:type="dxa" w:w="404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Decidir escopo; mudar a spec; seguir para a próxima tarefa sem aprovação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4. Camadas: o que depende do motor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89"/>
        <w:gridCol w:w="1927"/>
        <w:gridCol w:w="4072"/>
      </w:tblGrid>
      <w:tr>
        <w:trPr>
          <w:tblHeader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248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19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Depende do motor?</w:t>
            </w:r>
          </w:p>
        </w:tc>
        <w:tc>
          <w:tcPr>
            <w:tcW w:type="dxa" w:w="40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Constituição</w:t>
            </w:r>
          </w:p>
        </w:tc>
        <w:tc>
          <w:tcPr>
            <w:tcW w:type="dxa" w:w="248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.specify/memory/constitution.md</w:t>
            </w:r>
          </w:p>
        </w:tc>
        <w:tc>
          <w:tcPr>
            <w:tcW w:type="dxa" w:w="19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40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Versão do motor, arquitetura, convenções, proibições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248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specs/NNN-*/spec.md</w:t>
            </w:r>
          </w:p>
        </w:tc>
        <w:tc>
          <w:tcPr>
            <w:tcW w:type="dxa" w:w="19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Não</w:t>
            </w:r>
          </w:p>
        </w:tc>
        <w:tc>
          <w:tcPr>
            <w:tcW w:type="dxa" w:w="40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Comportamento observável e critérios de aceitação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Plano</w:t>
            </w:r>
          </w:p>
        </w:tc>
        <w:tc>
          <w:tcPr>
            <w:tcW w:type="dxa" w:w="248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specs/NNN-*/plan.md</w:t>
            </w:r>
          </w:p>
        </w:tc>
        <w:tc>
          <w:tcPr>
            <w:tcW w:type="dxa" w:w="19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40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Como a spec vira nós, cenas, scripts e testes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Tarefas</w:t>
            </w:r>
          </w:p>
        </w:tc>
        <w:tc>
          <w:tcPr>
            <w:tcW w:type="dxa" w:w="248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specs/NNN-*/tasks.md</w:t>
            </w:r>
          </w:p>
        </w:tc>
        <w:tc>
          <w:tcPr>
            <w:tcW w:type="dxa" w:w="19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40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Passos pequenos, cada um verificável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Afinação</w:t>
            </w:r>
          </w:p>
        </w:tc>
        <w:tc>
          <w:tcPr>
            <w:tcW w:type="dxa" w:w="248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game/data/player_tuning.tres</w:t>
            </w:r>
          </w:p>
        </w:tc>
        <w:tc>
          <w:tcPr>
            <w:tcW w:type="dxa" w:w="19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Formato sim, valores não</w:t>
            </w:r>
          </w:p>
        </w:tc>
        <w:tc>
          <w:tcPr>
            <w:tcW w:type="dxa" w:w="40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Números ajustados em playtest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A separação entre </w:t>
      </w:r>
      <w:r>
        <w:rPr>
          <w:b/>
          <w:bCs/>
        </w:rPr>
        <w:t xml:space="preserve">regra</w:t>
      </w:r>
      <w:r>
        <w:t xml:space="preserve"> e </w:t>
      </w:r>
      <w:r>
        <w:rPr>
          <w:b/>
          <w:bCs/>
        </w:rPr>
        <w:t xml:space="preserve">afinação</w:t>
      </w:r>
      <w:r>
        <w:t xml:space="preserve"> é deliberada. "O pulo continua disponível por um curto intervalo depois de sair da borda" é regra: vai para a spec e vira teste. "Esse intervalo é de 0,1 s" é afinação: fica em arquivo de dados e muda no playtest sem reescrever a spec.</w:t>
      </w:r>
    </w:p>
    <w:p>
      <w:pPr>
        <w:spacing w:after="140" w:before="60" w:line="312"/>
        <w:jc w:val="both"/>
      </w:pPr>
      <w:r>
        <w:t xml:space="preserve">Um teste simples da separação de camadas: se uma spec cita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CharacterBody2D</w:t>
      </w:r>
      <w:r>
        <w:t xml:space="preserve">, ela vazou implementação. A mesma spec deveria servir para gerar um plano no Unity (seção 9).</w:t>
      </w:r>
    </w:p>
    <w:p>
      <w:pPr>
        <w:pStyle w:val="Heading2"/>
      </w:pPr>
      <w:r>
        <w:t xml:space="preserve">5. Ferramentas</w:t>
      </w:r>
    </w:p>
    <w:p>
      <w:pPr>
        <w:spacing w:after="140" w:before="60" w:line="312"/>
        <w:jc w:val="both"/>
      </w:pPr>
      <w:r>
        <w:t xml:space="preserve">Todas gratuitas.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4190"/>
        <w:gridCol w:w="1258"/>
      </w:tblGrid>
      <w:tr>
        <w:trPr>
          <w:tblHeader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Ferramenta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Obrigatória?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Godot 4 (versão estável)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Motor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Git + GitHub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Histórico: um commit por tarefa aceita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hyperlink w:history="1" r:id="rIdrlbh_oeddk8j2cicwyt8b">
              <w:r>
                <w:rPr>
                  <w:rStyle w:val="Hyperlink"/>
                  <w:sz w:val="19"/>
                  <w:szCs w:val="19"/>
                </w:rPr>
                <w:t xml:space="preserve">Spec Kit</w:t>
              </w:r>
            </w:hyperlink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specify</w:t>
            </w:r>
            <w:r>
              <w:rPr>
                <w:sz w:val="19"/>
                <w:szCs w:val="19"/>
              </w:rPr>
              <w:t xml:space="preserve"> CLI)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Estrutura as etapas e gera os comandos do agente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Recomendada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Python 3.11+ e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uv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Necessários para instalar o Spec Kit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 usar o Spec Kit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Agente de IA (Claude Code, Gemini CLI, Copilot…)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Planeja e implementa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GUT (Godot Unit Test)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Testes dos critérios de aceitação, rodando sem abrir a janela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Servidor MCP para Godot (ex.: </w:t>
            </w:r>
            <w:hyperlink w:history="1" r:id="rIdl1bekmdqfsazugrqpphjn">
              <w:r>
                <w:rPr>
                  <w:rStyle w:val="Hyperlink"/>
                  <w:sz w:val="19"/>
                  <w:szCs w:val="19"/>
                </w:rPr>
                <w:t xml:space="preserve">Coding-Solo/godot-mcp</w:t>
              </w:r>
            </w:hyperlink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Permite ao agente rodar o projeto e ler a saída de depuração</w:t>
            </w:r>
          </w:p>
        </w:tc>
        <w:tc>
          <w:tcPr>
            <w:tcW w:type="dxa" w:w="125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Registre no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README.md</w:t>
      </w:r>
      <w:r>
        <w:t xml:space="preserve"> as versões exatas de Godot, Spec Kit e GUT usadas. As opções de linha de comando do Spec Kit mudaram entre versões: o que está escrito abaixo corresponde à documentação da versão 1.x.</w:t>
      </w:r>
    </w:p>
    <w:p>
      <w:pPr>
        <w:pStyle w:val="Heading2"/>
      </w:pPr>
      <w:r>
        <w:t xml:space="preserve">6. Tutorial passo a passo</w:t>
      </w:r>
    </w:p>
    <w:p>
      <w:pPr>
        <w:spacing w:after="140" w:before="60" w:line="312"/>
        <w:jc w:val="both"/>
      </w:pPr>
      <w:r>
        <w:t xml:space="preserve">Cada passo traz o que o humano faz, o que o agente faz e o que conferir. Os blocos </w:t>
      </w:r>
      <w:r>
        <w:rPr>
          <w:b/>
          <w:bCs/>
        </w:rPr>
        <w:t xml:space="preserve">Registro da execução</w:t>
      </w:r>
      <w:r>
        <w:t xml:space="preserve"> são preenchidos durante a execução real da demonstração; eles documentam o que aconteceu de fato, incluindo os erros do agente.</w:t>
      </w:r>
    </w:p>
    <w:p>
      <w:pPr>
        <w:pStyle w:val="Heading3"/>
      </w:pPr>
      <w:r>
        <w:t xml:space="preserve">Passo 0 — Preparar o ambiente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Instalar o Godot 4 e confirmar que ele roda pela linha de comando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godot --version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Instalar 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uv</w:t>
      </w:r>
      <w:r>
        <w:t xml:space="preserve"> e o Spec Kit, fixando a versão: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uv tool install specify-cli --from git+https://github.com/github/spec-kit.git@vX.Y.Z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specify version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specify check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Instalar e autenticar o agente escolhido.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Versões usadas: Godot 4.7.2.stable.official · Spec Kit 1.0.10 · GUT 9.7.1 · agente Claude Code (modelo Sonnet 5).</w:t>
      </w:r>
    </w:p>
    <w:p>
      <w:pPr>
        <w:pStyle w:val="Heading3"/>
      </w:pPr>
      <w:r>
        <w:t xml:space="preserve">Passo 1 — Criar o repositório e iniciar o Spec Kit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git clone &lt;repositório&gt; ze-peixeira &amp;&amp; cd ze-peixeira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specify init --here --integration claude     # ou: --integration gemini</w:t>
      </w:r>
    </w:p>
    <w:p>
      <w:pPr>
        <w:spacing w:after="140" w:before="60" w:line="312"/>
        <w:jc w:val="both"/>
      </w:pPr>
      <w:r>
        <w:t xml:space="preserve">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init</w:t>
      </w:r>
      <w:r>
        <w:t xml:space="preserve"> cria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.specify/</w:t>
      </w:r>
      <w:r>
        <w:t xml:space="preserve"> (modelos e scripts) e os comandos do agente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.claude/skills/</w:t>
      </w:r>
      <w:r>
        <w:t xml:space="preserve"> no Claude Code,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.gemini/commands/</w:t>
      </w:r>
      <w:r>
        <w:t xml:space="preserve"> no Gemini CLI). Ele </w:t>
      </w:r>
      <w:r>
        <w:rPr>
          <w:b/>
          <w:bCs/>
        </w:rPr>
        <w:t xml:space="preserve">preserva</w:t>
      </w:r>
      <w:r>
        <w:t xml:space="preserve"> uma constituição existente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.specify/memory/constitution.md</w:t>
      </w:r>
      <w:r>
        <w:t xml:space="preserve">. Por isso, a constituição deste repositório não é sobrescrita.</w:t>
      </w:r>
    </w:p>
    <w:p>
      <w:pPr>
        <w:spacing w:after="140" w:before="60" w:line="312"/>
        <w:jc w:val="both"/>
      </w:pPr>
      <w:r>
        <w:t xml:space="preserve">Em seguida, criar o projeto Godot dentro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</w:t>
      </w:r>
      <w:r>
        <w:t xml:space="preserve"> e instalar o GUT. Pelo AssetLib funciona dentro do editor; na execução real desta demonstração, sem editor gráfico disponível, o addon foi obtido direto do repositório oficial, fixando a versão: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git clone --depth 1 --branch v9.7.1 https://github.com/bitwes/Gut.git /tmp/gut-src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cp -R /tmp/gut-src/addons/gut game/addons/gut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rm -rf /tmp/gut-src</w:t>
      </w:r>
    </w:p>
    <w:p>
      <w:pPr>
        <w:spacing w:after="140" w:before="60" w:line="312"/>
        <w:jc w:val="both"/>
      </w:pPr>
      <w:r>
        <w:t xml:space="preserve">Depois, ativar o plugin em </w:t>
      </w:r>
      <w:r>
        <w:rPr>
          <w:b/>
          <w:bCs/>
        </w:rPr>
        <w:t xml:space="preserve">Project &gt; Project Settings &gt; Plugins</w:t>
      </w:r>
      <w:r>
        <w:t xml:space="preserve"> (ou, direto no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project.godot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[editor_plugins] enabled=PackedStringArray("res://addons/gut/plugin.cfg")</w:t>
      </w:r>
      <w:r>
        <w:t xml:space="preserve">) e rodar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godot --headless --path game --import</w:t>
      </w:r>
      <w:r>
        <w:t xml:space="preserve"> uma vez para registrar as classes globais do GUT.</w:t>
      </w:r>
    </w:p>
    <w:p>
      <w:pPr>
        <w:spacing w:after="140" w:before="60" w:line="312"/>
        <w:jc w:val="both"/>
      </w:pPr>
      <w:r>
        <w:rPr>
          <w:b/>
          <w:bCs/>
        </w:rPr>
        <w:t xml:space="preserve">Conferir:</w:t>
      </w:r>
      <w:r>
        <w:t xml:space="preserve">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git status</w:t>
      </w:r>
      <w:r>
        <w:t xml:space="preserve"> mostra só arquivos do Spec Kit e do projeto Godot. Fazer o commit desse estado inicial antes de qualquer código gerado.</w:t>
      </w:r>
    </w:p>
    <w:p>
      <w:pPr>
        <w:pStyle w:val="Heading3"/>
      </w:pPr>
      <w:r>
        <w:t xml:space="preserve">Passo 2 — Constituição</w:t>
      </w:r>
    </w:p>
    <w:p>
      <w:pPr>
        <w:spacing w:after="140" w:before="60" w:line="312"/>
        <w:jc w:val="both"/>
      </w:pPr>
      <w:r>
        <w:t xml:space="preserve">A constituição é escrita pelo humano; o agente não a altera. Ela fixa o que vale para todas as fatias: versão do motor, APIs proibidas, arquitetura, convenções de nomes, como testar, o contrato dos placeholders e os padrões do Nystrom que devem aparecer.</w:t>
      </w:r>
    </w:p>
    <w:p>
      <w:pPr>
        <w:spacing w:after="140" w:before="60" w:line="312"/>
        <w:jc w:val="both"/>
      </w:pPr>
      <w:r>
        <w:t xml:space="preserve">Com o comando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/speckit.constitution</w:t>
      </w:r>
      <w:r>
        <w:t xml:space="preserve">, o agente pode revisá-la e apontar lacunas. </w:t>
      </w:r>
      <w:r>
        <w:rPr>
          <w:b/>
          <w:bCs/>
        </w:rPr>
        <w:t xml:space="preserve">Toda mudança sugerida é lida e aceita linha a linha</w:t>
      </w:r>
      <w:r>
        <w:t xml:space="preserve">, ou rejeitada.</w:t>
      </w:r>
    </w:p>
    <w:p>
      <w:pPr>
        <w:spacing w:after="140" w:before="60" w:line="312"/>
        <w:jc w:val="both"/>
      </w:pPr>
      <w:r>
        <w:rPr>
          <w:b/>
          <w:bCs/>
        </w:rPr>
        <w:t xml:space="preserve">Conferir:</w:t>
      </w:r>
      <w:r>
        <w:t xml:space="preserve"> cada regra da constituição pode ser verificada numa revisão de código? Uma regra que ninguém consegue conferir ("código limpo") não vale nada.</w:t>
      </w:r>
    </w:p>
    <w:p>
      <w:pPr>
        <w:pStyle w:val="Heading3"/>
      </w:pPr>
      <w:r>
        <w:t xml:space="preserve">Passo 3 — Especificação da fatia</w:t>
      </w:r>
    </w:p>
    <w:p>
      <w:pPr>
        <w:spacing w:after="140" w:before="60" w:line="312"/>
        <w:jc w:val="both"/>
      </w:pPr>
      <w:r>
        <w:t xml:space="preserve">Cada fatia tem uma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spec.md</w:t>
      </w:r>
      <w:r>
        <w:t xml:space="preserve"> escrita pelo humano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specs/NNN-nome/</w:t>
      </w:r>
      <w:r>
        <w:t xml:space="preserve">. A spec descreve o que o jogador vê e faz, nunca como implementar.</w:t>
      </w:r>
    </w:p>
    <w:p>
      <w:pPr>
        <w:spacing w:after="140" w:before="60" w:line="312"/>
        <w:jc w:val="both"/>
      </w:pPr>
      <w:r>
        <w:t xml:space="preserve">Para que os comandos do Spec Kit trabalhem sobre uma spec já existente, é preciso indicar a fatia ativa </w:t>
      </w:r>
      <w:r>
        <w:rPr>
          <w:b/>
          <w:bCs/>
        </w:rPr>
        <w:t xml:space="preserve">antes de abrir o agente</w:t>
      </w:r>
      <w:r>
        <w:t xml:space="preserve">. Desde a v1.0.x, a fatia ativa é lida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.specify/feature.json</w:t>
      </w:r>
      <w:r>
        <w:t xml:space="preserve"> (chave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feature_directory</w:t>
      </w:r>
      <w:r>
        <w:t xml:space="preserve">) ou da variável de ambiente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SPECIFY_FEATURE_DIRECTORY</w:t>
      </w:r>
      <w:r>
        <w:t xml:space="preserve"> — não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SPECIFY_FEATURE</w:t>
      </w:r>
      <w:r>
        <w:t xml:space="preserve">, que só rotula a saída de alguns comandos e não seleciona nada (ver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.specify/scripts/bash/common.sh</w:t>
      </w:r>
      <w:r>
        <w:t xml:space="preserve">, funções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get_current_branch</w:t>
      </w:r>
      <w:r>
        <w:t xml:space="preserve"> 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get_feature_paths</w:t>
      </w:r>
      <w:r>
        <w:t xml:space="preserve">):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echo '{"feature_directory":"specs/001-movimento"}' &gt; .specify/feature.json</w:t>
      </w:r>
    </w:p>
    <w:p>
      <w:pPr>
        <w:spacing w:after="140" w:before="60" w:line="312"/>
        <w:jc w:val="both"/>
      </w:pPr>
      <w:r>
        <w:t xml:space="preserve">Depois, rodar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/speckit.clarify</w:t>
      </w:r>
      <w:r>
        <w:t xml:space="preserve">. O agente faz até cinco perguntas sobre pontos ambíguos, e as respostas voltam para a spec.</w:t>
      </w:r>
    </w:p>
    <w:p>
      <w:pPr>
        <w:spacing w:after="140" w:before="60" w:line="312"/>
        <w:jc w:val="both"/>
      </w:pPr>
      <w:r>
        <w:rPr>
          <w:b/>
          <w:bCs/>
        </w:rPr>
        <w:t xml:space="preserve">Conferir: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t xml:space="preserve">Cada requisito tem ao menos um cenário de aceitação.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t xml:space="preserve">Os critérios são observáveis e dá para dizer "passou" ou "não passou".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t xml:space="preserve">A seção </w:t>
      </w:r>
      <w:r>
        <w:rPr>
          <w:b/>
          <w:bCs/>
        </w:rPr>
        <w:t xml:space="preserve">Fora do escopo</w:t>
      </w:r>
      <w:r>
        <w:t xml:space="preserve"> existe e está preenchida. É ela que impede o agente de adiantar a próxima fatia.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Perguntas feitas pelo agente e decisões tomadas (fatia 001-movimento, sessão 2026-09-22, 5 de 5 perguntas):  1. Direção do olhar após o respawn (RF-006/RF-005) → volta para "direita". 2. Estado inicial: apoiado no chão ou caindo até ele → começa (e reaparece) já apoiado no chão. 3. Contagem de tick em CS-001/CS-002 → o tick em que a entrada começa já é o tick 1. 4. Zona morta da entrada analógica (RF-001) → existe, valor 0,2. 5. A fase do RF-007 cabe em 320×180 com câmera fixa → cabe inteira; a câmera não se move.  Depois das 5 perguntas, o humano ainda tomou 3 decisões diretas, fora do fluxo de perguntas do clarify: confirmou que o olhar segue a entrada (RF-005), explicitando isso no Cenário 3; decidiu que cada fase define seu próprio ponto inicial 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limite_inferior_fase</w:t>
      </w:r>
      <w:r>
        <w:rPr>
          <w:sz w:val="20"/>
          <w:szCs w:val="20"/>
        </w:rPr>
        <w:t xml:space="preserve"> (RF-006), deixando o "como" da cena para 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/speckit.plan</w:t>
      </w:r>
      <w:r>
        <w:rPr>
          <w:sz w:val="20"/>
          <w:szCs w:val="20"/>
        </w:rPr>
        <w:t xml:space="preserve">; e pediu que o valor da zona morta fosse movido da spec para a tabela de Afinação (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zona_morta</w:t>
      </w:r>
      <w:r>
        <w:rPr>
          <w:sz w:val="20"/>
          <w:szCs w:val="20"/>
        </w:rPr>
        <w:t xml:space="preserve">).  </w:t>
      </w:r>
      <w:r>
        <w:rPr>
          <w:b/>
          <w:bCs/>
          <w:sz w:val="20"/>
          <w:szCs w:val="20"/>
        </w:rPr>
        <w:t xml:space="preserve">Episódio de encerramento precoce:</w:t>
      </w:r>
      <w:r>
        <w:rPr>
          <w:sz w:val="20"/>
          <w:szCs w:val="20"/>
        </w:rPr>
        <w:t xml:space="preserve"> depois da 1ª pergunta, o agente concluiu por conta própria que não havia mais ambiguidade de alto impacto e recomendou encerrar; o humano aceitou essa recomendação. O agente registrou isso, incorretamente, como "decisão do humano" em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.specify/ultima-parada.md</w:t>
      </w:r>
      <w:r>
        <w:rPr>
          <w:sz w:val="20"/>
          <w:szCs w:val="20"/>
        </w:rPr>
        <w:t xml:space="preserve">. Uma revisão feita por uma segunda sessão de IA (Claude, no Cowork) atuando como revisora, repassada pelo humano com uma checklist de 6 itens, mostrou que a varredura do agente tinha sido rasa: 4 dos 6 itens viraram perguntas do clarify retomado, e os outros 2 são as decisões humanas diretas acima. Registro completo em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docs/review/001-clarify-encerramento-precoce.md</w:t>
      </w:r>
      <w:r>
        <w:rPr>
          <w:sz w:val="20"/>
          <w:szCs w:val="20"/>
        </w:rPr>
        <w:t xml:space="preserve">.</w:t>
      </w:r>
    </w:p>
    <w:p>
      <w:pPr>
        <w:pStyle w:val="Heading3"/>
      </w:pPr>
      <w:r>
        <w:t xml:space="preserve">Passo 4 — Plano</w:t>
      </w:r>
    </w:p>
    <w:p>
      <w:pPr>
        <w:spacing w:after="140" w:before="60" w:line="312"/>
        <w:jc w:val="both"/>
      </w:pPr>
      <w:r>
        <w:t xml:space="preserve">Rodar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/speckit.plan</w:t>
      </w:r>
      <w:r>
        <w:t xml:space="preserve">. O agente gera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plan.md</w:t>
      </w:r>
      <w:r>
        <w:t xml:space="preserve"> (e, dependendo da fatia,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research.md</w:t>
      </w:r>
      <w:r>
        <w:t xml:space="preserve"> 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data-model.md</w:t>
      </w:r>
      <w:r>
        <w:t xml:space="preserve">) a partir da spec e da constituição.</w:t>
      </w:r>
    </w:p>
    <w:p>
      <w:pPr>
        <w:spacing w:after="140" w:before="60" w:line="312"/>
        <w:jc w:val="both"/>
      </w:pPr>
      <w:r>
        <w:rPr>
          <w:b/>
          <w:bCs/>
        </w:rPr>
        <w:t xml:space="preserve">Conferir no plano: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Usa só APIs do Godot 4, sem nada da lista proibida da constituição.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As regras de decisão estão em classes puras e testáveis, separadas do nó de física.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Cada padrão de projeto usado é </w:t>
      </w:r>
      <w:r>
        <w:rPr>
          <w:b/>
          <w:bCs/>
        </w:rPr>
        <w:t xml:space="preserve">nomeado e justificado</w:t>
      </w:r>
      <w:r>
        <w:t xml:space="preserve"> ("State, porque…").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Os parâmetros de afinação estão no recurso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PlayerTuning</w:t>
      </w:r>
      <w:r>
        <w:t xml:space="preserve">, não no código.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Nada do que está em </w:t>
      </w:r>
      <w:r>
        <w:rPr>
          <w:i/>
          <w:iCs/>
        </w:rPr>
        <w:t xml:space="preserve">Fora do escopo</w:t>
      </w:r>
      <w:r>
        <w:t xml:space="preserve"> aparece no plano.</w:t>
      </w:r>
    </w:p>
    <w:p>
      <w:pPr>
        <w:spacing w:after="140" w:before="60" w:line="312"/>
        <w:jc w:val="both"/>
      </w:pPr>
      <w:r>
        <w:t xml:space="preserve">Se o plano falhar em algum item, a correção é pedida ao agente citando o item. Não se edita o plano à mão para "consertar rápido": a correção precisa ficar registrada.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Nenhuma violação de gate (Constitution Check) foi encontrada — a tabela de Complexity Tracking ficou vazia. A revisão humana do plano pediu 5 ajustes antes do commit, nenhum deles um gate falho: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quickstart.md</w:t>
      </w:r>
      <w:r>
        <w:rPr>
          <w:sz w:val="20"/>
          <w:szCs w:val="20"/>
        </w:rPr>
        <w:t xml:space="preserve"> trocou "pular" por "sair andando" (Cenário 4 não usa pulo, fora do escopo desta fatia); explicitado que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DirecaoOlhar</w:t>
      </w:r>
      <w:r>
        <w:rPr>
          <w:sz w:val="20"/>
          <w:szCs w:val="20"/>
        </w:rPr>
        <w:t xml:space="preserve"> recebe a entrada já discretizada por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EntradaHorizontal</w:t>
      </w:r>
      <w:r>
        <w:rPr>
          <w:sz w:val="20"/>
          <w:szCs w:val="20"/>
        </w:rPr>
        <w:t xml:space="preserve">, nunca o valor bruto; a "Estratégia de testes" passou a registrar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delta = 1/60</w:t>
      </w:r>
      <w:r>
        <w:rPr>
          <w:sz w:val="20"/>
          <w:szCs w:val="20"/>
        </w:rPr>
        <w:t xml:space="preserve"> e tolerância (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assert_almost_eq</w:t>
      </w:r>
      <w:r>
        <w:rPr>
          <w:sz w:val="20"/>
          <w:szCs w:val="20"/>
        </w:rPr>
        <w:t xml:space="preserve">), exceto nos pontos exatos do tick 6; o cabeçalho foi corrigido para "Branch: main (sem branch por fatia)"; e a decisão de baixar 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deadzone</w:t>
      </w:r>
      <w:r>
        <w:rPr>
          <w:sz w:val="20"/>
          <w:szCs w:val="20"/>
        </w:rPr>
        <w:t xml:space="preserve"> do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InputMap</w:t>
      </w:r>
      <w:r>
        <w:rPr>
          <w:sz w:val="20"/>
          <w:szCs w:val="20"/>
        </w:rPr>
        <w:t xml:space="preserve"> para 0,0 (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research.md</w:t>
      </w:r>
      <w:r>
        <w:rPr>
          <w:sz w:val="20"/>
          <w:szCs w:val="20"/>
        </w:rPr>
        <w:t xml:space="preserve">, Decisão 1) foi registrada como decisão humana, não recomendação do agente.</w:t>
      </w:r>
    </w:p>
    <w:p>
      <w:pPr>
        <w:pStyle w:val="Heading3"/>
      </w:pPr>
      <w:r>
        <w:t xml:space="preserve">Passo 5 — Tarefas</w:t>
      </w:r>
    </w:p>
    <w:p>
      <w:pPr>
        <w:spacing w:after="140" w:before="60" w:line="312"/>
        <w:jc w:val="both"/>
      </w:pPr>
      <w:r>
        <w:t xml:space="preserve">Rodar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/speckit.tasks</w:t>
      </w:r>
      <w:r>
        <w:t xml:space="preserve"> para gerar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tasks.md</w:t>
      </w:r>
      <w:r>
        <w:t xml:space="preserve"> e, em seguida,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/speckit.analyze</w:t>
      </w:r>
      <w:r>
        <w:t xml:space="preserve">. Esse segundo comando só lê: aponta inconsistências entre spec, plano e tarefas.</w:t>
      </w:r>
    </w:p>
    <w:p>
      <w:pPr>
        <w:spacing w:after="140" w:before="60" w:line="312"/>
        <w:jc w:val="both"/>
      </w:pPr>
      <w:r>
        <w:rPr>
          <w:b/>
          <w:bCs/>
        </w:rPr>
        <w:t xml:space="preserve">Conferir: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Cada tarefa termina com o jogo rodando ou com testes passando.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Cada tarefa cabe numa revisão (como referência, até cerca de 100 linhas alteradas).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Os testes de cada requisito vêm antes ou junto da implementação, nunca "no fim".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/speckit.tasks</w:t>
      </w:r>
      <w:r>
        <w:rPr>
          <w:sz w:val="20"/>
          <w:szCs w:val="20"/>
        </w:rPr>
        <w:t xml:space="preserve"> gerou 10 tarefas (T001–T010) numa trilha linear, não organizada por "user story" — a spec desta fatia não tem essa estrutura (registrado na própria seção "Organização" de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tasks.md</w:t>
      </w:r>
      <w:r>
        <w:rPr>
          <w:sz w:val="20"/>
          <w:szCs w:val="20"/>
        </w:rPr>
        <w:t xml:space="preserve">).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/speckit.analyze</w:t>
      </w:r>
      <w:r>
        <w:rPr>
          <w:sz w:val="20"/>
          <w:szCs w:val="20"/>
        </w:rPr>
        <w:t xml:space="preserve">, em seguida, apontou 6 achados: E1 (ramo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corrida_reducao</w:t>
      </w:r>
      <w:r>
        <w:rPr>
          <w:sz w:val="20"/>
          <w:szCs w:val="20"/>
        </w:rPr>
        <w:t xml:space="preserve"> do RF-002 sem teste) e E2 (caso-limite "ambas as direções pressionadas" sem teste) foram remediados na T003; B1 (RF-005 não testava "mantém direção com entrada 0") foi remediado na T007; C1 (nomenclatura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RegraRespawn</w:t>
      </w:r>
      <w:r>
        <w:rPr>
          <w:sz w:val="20"/>
          <w:szCs w:val="20"/>
        </w:rPr>
        <w:t xml:space="preserve">, anglicismo fora da constituição 5.4) resultou no rename para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RegraReaparecimento</w:t>
      </w:r>
      <w:r>
        <w:rPr>
          <w:sz w:val="20"/>
          <w:szCs w:val="20"/>
        </w:rPr>
        <w:t xml:space="preserve"> na T008; F1 (dependência T006→T005 mais forte que o necessário) e B2 (adjetivo vago "perceptíveis" no Objetivo da spec) foram aceitos como estão, por decisão humana.</w:t>
      </w:r>
    </w:p>
    <w:p>
      <w:pPr>
        <w:pStyle w:val="Heading3"/>
      </w:pPr>
      <w:r>
        <w:t xml:space="preserve">Passo 6 — Implementar uma tarefa por vez</w:t>
      </w:r>
    </w:p>
    <w:p>
      <w:pPr>
        <w:spacing w:after="140" w:before="60" w:line="312"/>
        <w:jc w:val="both"/>
      </w:pPr>
      <w:r>
        <w:t xml:space="preserve">Por padrão,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/speckit.implement</w:t>
      </w:r>
      <w:r>
        <w:t xml:space="preserve"> executa todas as tarefas. Neste fluxo, pede-se explicitamente uma por vez: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/speckit.implement Execute somente a tarefa T001. Pare ao terminar e resuma o que mudou.</w:t>
      </w:r>
    </w:p>
    <w:p>
      <w:pPr>
        <w:spacing w:after="140" w:before="60" w:line="312"/>
        <w:jc w:val="both"/>
      </w:pPr>
      <w:r>
        <w:t xml:space="preserve">Se o agente não respeitar o limite, o pedido é refeito em linguagem natural, citando a tarefa e o arquivo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tasks.md</w:t>
      </w:r>
      <w:r>
        <w:t xml:space="preserve">.</w:t>
      </w:r>
    </w:p>
    <w:p>
      <w:pPr>
        <w:spacing w:after="140" w:before="60" w:line="312"/>
        <w:jc w:val="both"/>
      </w:pPr>
      <w:r>
        <w:t xml:space="preserve">Depois de cada tarefa, o humano: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t xml:space="preserve">Roda os testes sem abrir a janela: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godot --headless --path game -s addons/gut/gut_cmdln.gd -gdir=res://tests -gexit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t xml:space="preserve">Roda o jogo e testa com o controle na mão.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t xml:space="preserve">Lê o diff inteiro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git diff</w:t>
      </w:r>
      <w:r>
        <w:t xml:space="preserve">) com o checklist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docs/checklists/revisao-tarefa.md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t xml:space="preserve">Aceita ou rejeita. Aceitou: commit e tag — mensagem com a tarefa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T003: coyote time</w:t>
      </w:r>
      <w:r>
        <w:t xml:space="preserve">) e, logo em seguida,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git tag -a fatiaNNN-TXXX -m "Fatia NNN, TXXX: &lt;resumo&gt;" &lt;commit&gt;</w:t>
      </w:r>
      <w:r>
        <w:t xml:space="preserve"> (ex.: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fatia001-T003</w:t>
      </w:r>
      <w:r>
        <w:t xml:space="preserve">). A tag marca o estado do repositório exatamente ao final de cada tarefa aceita, útil para a aula (ver seção 12,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tools/aula/exportar_tarefas.sh</w:t>
      </w:r>
      <w:r>
        <w:t xml:space="preserve">). Rejeitou: descreve o problema ao agente e volta ao item 1.</w:t>
      </w:r>
    </w:p>
    <w:p>
      <w:pPr>
        <w:spacing w:after="140" w:before="60" w:line="312"/>
        <w:jc w:val="both"/>
      </w:pPr>
      <w:r>
        <w:t xml:space="preserve">Com um servidor MCP de Godot configurado, o agente pode rodar o projeto e ler os erros sozinho. Isso reduz as idas e vindas, mas </w:t>
      </w:r>
      <w:r>
        <w:rPr>
          <w:b/>
          <w:bCs/>
        </w:rPr>
        <w:t xml:space="preserve">não substitui</w:t>
      </w:r>
      <w:r>
        <w:t xml:space="preserve"> os itens 2 e 3.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T001–T008 implementadas uma por vez, cada uma commitada e tageada (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fatia001-T001</w:t>
      </w:r>
      <w:r>
        <w:rPr>
          <w:sz w:val="20"/>
          <w:szCs w:val="20"/>
        </w:rPr>
        <w:t xml:space="preserve"> a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fatia001-T008</w:t>
      </w:r>
      <w:r>
        <w:rPr>
          <w:sz w:val="20"/>
          <w:szCs w:val="20"/>
        </w:rPr>
        <w:t xml:space="preserve">) depois de aprovação humana com o checklist de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docs/checklists/revisao-tarefa.md</w:t>
      </w:r>
      <w:r>
        <w:rPr>
          <w:sz w:val="20"/>
          <w:szCs w:val="20"/>
        </w:rPr>
        <w:t xml:space="preserve">. T009 (playtest) e T010 (conferência de CS-004) não geram tag própria — são revisão/playtest, sem diff de código. Sem servidor MCP de Godot configurado nesta execução: os itens 1 e 3 (testes, diff) foram automatizados via CLI headless. </w:t>
      </w:r>
      <w:r>
        <w:rPr>
          <w:b/>
          <w:bCs/>
          <w:sz w:val="20"/>
          <w:szCs w:val="20"/>
        </w:rPr>
        <w:t xml:space="preserve">O item 2 (controle na mão) foi dividido entre agente e humano</w:t>
      </w:r>
      <w:r>
        <w:rPr>
          <w:sz w:val="20"/>
          <w:szCs w:val="20"/>
        </w:rPr>
        <w:t xml:space="preserve">: o agente, no ambiente headless, não pôde testar com controle físico e usou simulações de input programáticas (sempre citadas nas respostas de cada tarefa) como substituto parcial; </w:t>
      </w:r>
      <w:r>
        <w:rPr>
          <w:b/>
          <w:bCs/>
          <w:sz w:val="20"/>
          <w:szCs w:val="20"/>
        </w:rPr>
        <w:t xml:space="preserve">o humano jogou e validou no editor</w:t>
      </w:r>
      <w:r>
        <w:rPr>
          <w:sz w:val="20"/>
          <w:szCs w:val="20"/>
        </w:rPr>
        <w:t xml:space="preserve"> ao menos a T001 (tamanho da janela e posição inicial do Zé), a T003 (corrida e a saída da plataforma inicial sem gravidade ainda implementada) e as T005/T006 (queda e a taxa reduzida de movimento no ar) — é essa validação humana, não a simulação do agente, que de fato cobre o item 2 do Passo 6 para essas tarefas. Dois erros técnicos do próprio agente, corrigidos na hora, sem virar registro de revisão por serem só sintaxe: um erro de inferência de tipo do GDScript (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:=</w:t>
      </w:r>
      <w:r>
        <w:rPr>
          <w:sz w:val="20"/>
          <w:szCs w:val="20"/>
        </w:rPr>
        <w:t xml:space="preserve"> com expressão booleana encadeada, T003) e um script de verificação que travou o processo (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quit()</w:t>
      </w:r>
      <w:r>
        <w:rPr>
          <w:sz w:val="20"/>
          <w:szCs w:val="20"/>
        </w:rPr>
        <w:t xml:space="preserve"> logo após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root.add_child()</w:t>
      </w:r>
      <w:r>
        <w:rPr>
          <w:sz w:val="20"/>
          <w:szCs w:val="20"/>
        </w:rPr>
        <w:t xml:space="preserve">, T008).</w:t>
      </w:r>
    </w:p>
    <w:p>
      <w:pPr>
        <w:pStyle w:val="Heading3"/>
      </w:pPr>
      <w:r>
        <w:t xml:space="preserve">Passo 7 — Registro de revisão</w:t>
      </w:r>
    </w:p>
    <w:p>
      <w:pPr>
        <w:spacing w:after="140" w:before="60" w:line="312"/>
        <w:jc w:val="both"/>
      </w:pPr>
      <w:r>
        <w:t xml:space="preserve">Toda tarefa em que o agente errou gera um registro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docs/review/</w:t>
      </w:r>
      <w:r>
        <w:t xml:space="preserve">, com base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docs/review/_modelo.md</w:t>
      </w:r>
      <w:r>
        <w:t xml:space="preserve">: o que foi pedido, o que veio, como o erro foi percebido e o que mudou (código, tarefa ou spec).</w:t>
      </w:r>
    </w:p>
    <w:p>
      <w:pPr>
        <w:spacing w:after="140" w:before="60" w:line="312"/>
        <w:jc w:val="both"/>
      </w:pPr>
      <w:r>
        <w:t xml:space="preserve">Esses registros são o artefato mais importante do repositório. Sem eles, o processo parece não ter atrito, e o papel do humano desaparece.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Cinco registros criados nesta fatia: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docs/review/000-P1-gut-plugin.md</w:t>
      </w:r>
      <w:r>
        <w:rPr>
          <w:sz w:val="20"/>
          <w:szCs w:val="20"/>
        </w:rPr>
        <w:t xml:space="preserve"> (o agente diagnosticou um bug inexistente no GUT sem verificar quem referenciava o arquivo);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docs/review/000-P3-fatia-ativa.md</w:t>
      </w:r>
      <w:r>
        <w:rPr>
          <w:sz w:val="20"/>
          <w:szCs w:val="20"/>
        </w:rPr>
        <w:t xml:space="preserve"> (o tutorial, escrito pelo humano, tinha uma instrução desatualizada sobre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SPECIFY_FEATURE</w:t>
      </w:r>
      <w:r>
        <w:rPr>
          <w:sz w:val="20"/>
          <w:szCs w:val="20"/>
        </w:rPr>
        <w:t xml:space="preserve"> — erro do documento, não do agente);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docs/review/001-clarify-encerramento-precoce.md</w:t>
      </w:r>
      <w:r>
        <w:rPr>
          <w:sz w:val="20"/>
          <w:szCs w:val="20"/>
        </w:rPr>
        <w:t xml:space="preserve"> (o agente encerrou 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/speckit.clarify</w:t>
      </w:r>
      <w:r>
        <w:rPr>
          <w:sz w:val="20"/>
          <w:szCs w:val="20"/>
        </w:rPr>
        <w:t xml:space="preserve"> cedo demais e atribuiu essa decisão ao humano por engano);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docs/review/001-T001-plataformas-inalcancaveis.md</w:t>
      </w:r>
      <w:r>
        <w:rPr>
          <w:sz w:val="20"/>
          <w:szCs w:val="20"/>
        </w:rPr>
        <w:t xml:space="preserve"> (a spec original não previa que, sem pulo, as plataformas ficariam inalcançáveis — ambiguidade da spec, não erro do agente — mais um erro de 0,5 px de posicionamento);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docs/review/001-T003-teste-vazio.md</w:t>
      </w:r>
      <w:r>
        <w:rPr>
          <w:sz w:val="20"/>
          <w:szCs w:val="20"/>
        </w:rPr>
        <w:t xml:space="preserve"> (um teste do agente não exercitava de fato o comportamento que deveria cobrir).</w:t>
      </w:r>
    </w:p>
    <w:p>
      <w:pPr>
        <w:pStyle w:val="Heading3"/>
      </w:pPr>
      <w:r>
        <w:t xml:space="preserve">Passo 8 — Fechar a fatia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t xml:space="preserve">Rodar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/speckit.converge</w:t>
      </w:r>
      <w:r>
        <w:t xml:space="preserve">, que confere o código contra spec, plano e tarefas e acrescenta uma seção de convergência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tasks.md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t xml:space="preserve">Fazer o playtest. Um ajuste de sensação ("pulo curto demais") muda 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player_tuning.tres</w:t>
      </w:r>
      <w:r>
        <w:t xml:space="preserve">. Um ajuste de regra ("deveria dar para pular na parede") </w:t>
      </w:r>
      <w:r>
        <w:rPr>
          <w:b/>
          <w:bCs/>
        </w:rPr>
        <w:t xml:space="preserve">volta para a spec</w:t>
      </w:r>
      <w:r>
        <w:t xml:space="preserve">, nunca direto para o código.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t xml:space="preserve">Confirmar que todos os testes das fatias anteriores continuam passando.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b/>
          <w:bCs/>
          <w:sz w:val="20"/>
          <w:szCs w:val="20"/>
        </w:rPr>
        <w:t xml:space="preserve">Registro da execução.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/speckit.converge</w:t>
      </w:r>
      <w:r>
        <w:rPr>
          <w:sz w:val="20"/>
          <w:szCs w:val="20"/>
        </w:rPr>
        <w:t xml:space="preserve"> encontrou 1 achado (F1, severidade HIGH, tipo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partial</w:t>
      </w:r>
      <w:r>
        <w:rPr>
          <w:sz w:val="20"/>
          <w:szCs w:val="20"/>
        </w:rPr>
        <w:t xml:space="preserve">): a orquestração de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fase.gd</w:t>
      </w:r>
      <w:r>
        <w:rPr>
          <w:sz w:val="20"/>
          <w:szCs w:val="20"/>
        </w:rPr>
        <w:t xml:space="preserve"> (RF-006/RF-008) não tem teste de integração próprio, só a regra pura e o método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reaparecer()</w:t>
      </w:r>
      <w:r>
        <w:rPr>
          <w:sz w:val="20"/>
          <w:szCs w:val="20"/>
        </w:rPr>
        <w:t xml:space="preserve"> isolados — tarefa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T011</w:t>
      </w:r>
      <w:r>
        <w:rPr>
          <w:sz w:val="20"/>
          <w:szCs w:val="20"/>
        </w:rPr>
        <w:t xml:space="preserve"> acrescentada a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tasks.md</w:t>
      </w:r>
      <w:r>
        <w:rPr>
          <w:sz w:val="20"/>
          <w:szCs w:val="20"/>
        </w:rPr>
        <w:t xml:space="preserve"> (Phase 5: Convergence), ainda não implementada. Playtest formal (os 9 passos de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quickstart.md</w:t>
      </w:r>
      <w:r>
        <w:rPr>
          <w:sz w:val="20"/>
          <w:szCs w:val="20"/>
        </w:rPr>
        <w:t xml:space="preserve">) entregue como checklist para o humano executar, não marcado como feito pelo agente. Testes automatizados: </w:t>
      </w:r>
      <w:r>
        <w:rPr>
          <w:rFonts w:ascii="Consolas" w:cs="Consolas" w:eastAsia="Consolas" w:hAnsi="Consolas"/>
          <w:color w:val="7A1F2B"/>
          <w:sz w:val="18"/>
          <w:szCs w:val="18"/>
        </w:rPr>
        <w:t xml:space="preserve">16/16 passed</w:t>
      </w:r>
      <w:r>
        <w:rPr>
          <w:sz w:val="20"/>
          <w:szCs w:val="20"/>
        </w:rPr>
        <w:t xml:space="preserve"> (15 de RF/CS + 1 de ambiente). Não há fatia anterior a esta (é a primeira da demonstração), então a constituição 4.4 ("testes de fatias anteriores continuam passando") ainda não teve chance de ser exercida.</w:t>
      </w:r>
    </w:p>
    <w:p>
      <w:pPr>
        <w:pStyle w:val="Heading3"/>
      </w:pPr>
      <w:r>
        <w:t xml:space="preserve">Passo 9 — Próxima fatia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echo '{"feature_directory":"specs/002-pulo"}' &gt; .specify/feature.json</w:t>
      </w:r>
    </w:p>
    <w:p>
      <w:pPr>
        <w:spacing w:after="140" w:before="60" w:line="312"/>
        <w:jc w:val="both"/>
      </w:pPr>
      <w:r>
        <w:t xml:space="preserve">E repetir a partir do Passo 3.</w:t>
      </w:r>
    </w:p>
    <w:p>
      <w:pPr>
        <w:pStyle w:val="Heading2"/>
      </w:pPr>
      <w:r>
        <w:t xml:space="preserve">7. As fatias do Zé Peixeira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4252"/>
        <w:gridCol w:w="3827"/>
      </w:tblGrid>
      <w:tr>
        <w:trPr>
          <w:tblHeader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Fatia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Mecânica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Padrão (Nystrom) em foco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001-movimento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Corrida com aceleração e desaceleração, gravidade, queda máxima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Update Method (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_physics_process</w:t>
            </w:r>
            <w:r>
              <w:rPr>
                <w:sz w:val="19"/>
                <w:szCs w:val="19"/>
              </w:rPr>
              <w:t xml:space="preserve">), Game Loop (do motor)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002-pulo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Altura variável, coyote time, jump buffer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Regras em classe pura, separadas do nó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003-maquina-de-estados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Refatoração do controlador para estados explícitos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004-dash-gibao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Dash em 8 direções; o gibão de couro protege dos espinhos durante o dash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State (novo estado), Observer (sinal de morte)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005-peixeira-arremesso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Peixeira arremessada crava na parede e vira apoio; só uma por vez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Component, Observer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006-corte-mandacaru</w:t>
            </w:r>
          </w:p>
        </w:tc>
        <w:tc>
          <w:tcPr>
            <w:tcW w:type="dxa" w:w="425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Corte com a peixeira abre caminho pelo mandacaru</w:t>
            </w:r>
          </w:p>
        </w:tc>
        <w:tc>
          <w:tcPr>
            <w:tcW w:type="dxa" w:w="38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Component (hitbox), State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A fatia 003 vem depois de 001 e 002 de propósito. O controlador cresce com condicionais até ficar difícil de mexer, e a refatoração para State é pedida na spec com justificativa, com os testes das fatias anteriores servindo de rede de segurança.</w:t>
      </w:r>
    </w:p>
    <w:p>
      <w:pPr>
        <w:spacing w:after="140" w:before="60" w:line="312"/>
        <w:jc w:val="both"/>
      </w:pPr>
      <w:r>
        <w:t xml:space="preserve">O padrão </w:t>
      </w:r>
      <w:r>
        <w:rPr>
          <w:b/>
          <w:bCs/>
        </w:rPr>
        <w:t xml:space="preserve">Command</w:t>
      </w:r>
      <w:r>
        <w:t xml:space="preserve"> não é usado: nenhuma mecânica precisa de reexecução ou de desfazer. Forçar um padrão sem necessidade também é um erro de projeto.</w:t>
      </w:r>
    </w:p>
    <w:p>
      <w:pPr>
        <w:spacing w:after="140" w:before="60" w:line="312"/>
        <w:jc w:val="both"/>
      </w:pPr>
      <w:r>
        <w:t xml:space="preserve">Os valores iniciais de afinação são inspirados no controlador de </w:t>
      </w:r>
      <w:r>
        <w:rPr>
          <w:i/>
          <w:iCs/>
        </w:rPr>
        <w:t xml:space="preserve">Celeste</w:t>
      </w:r>
      <w:r>
        <w:t xml:space="preserve">, cujo código do jogador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Player.cs</w:t>
      </w:r>
      <w:r>
        <w:t xml:space="preserve">) foi publicado pelos desenvolvedores. Eles são ponto de partida, não requisito.</w:t>
      </w:r>
    </w:p>
    <w:p>
      <w:pPr>
        <w:pStyle w:val="Heading2"/>
      </w:pPr>
      <w:r>
        <w:t xml:space="preserve">8. Exercício: o fluxo funciona com o Gemini CLI?</w:t>
      </w:r>
    </w:p>
    <w:p>
      <w:pPr>
        <w:spacing w:after="140" w:before="60" w:line="312"/>
        <w:jc w:val="both"/>
      </w:pPr>
      <w:r>
        <w:t xml:space="preserve">O fluxo foi executado com o Claude Code. Para verificar com o Gemini CLI: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t xml:space="preserve">Clonar o repositório numa pasta nova e voltar ao ponto de partida da demonstração: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git checkout specs-v1</w:t>
      </w:r>
      <w:r>
        <w:t xml:space="preserve">. Essa tag marca o commit que tem só a constituição e as specs, antes da configuração do agente e de qualquer código.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t xml:space="preserve">Rodar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specify init --here --integration gemini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t xml:space="preserve">Executar os Passos 3 a 8 para a fatia 001.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t xml:space="preserve">Registrar:</w:t>
      </w:r>
    </w:p>
    <w:p>
      <w:pPr>
        <w:pStyle w:val="ListParagraph"/>
        <w:numPr>
          <w:ilvl w:val="1"/>
          <w:numId w:val="4"/>
        </w:numPr>
        <w:spacing w:after="40" w:before="40" w:line="300"/>
      </w:pPr>
      <w:r>
        <w:t xml:space="preserve">os comandos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/speckit.*</w:t>
      </w:r>
      <w:r>
        <w:t xml:space="preserve"> apareceram e funcionaram?</w:t>
      </w:r>
    </w:p>
    <w:p>
      <w:pPr>
        <w:pStyle w:val="ListParagraph"/>
        <w:numPr>
          <w:ilvl w:val="1"/>
          <w:numId w:val="4"/>
        </w:numPr>
        <w:spacing w:after="40" w:before="40" w:line="300"/>
      </w:pPr>
      <w:r>
        <w:t xml:space="preserve">o agente respeitou a constituição, em especial as APIs proibidas do Godot 3?</w:t>
      </w:r>
    </w:p>
    <w:p>
      <w:pPr>
        <w:pStyle w:val="ListParagraph"/>
        <w:numPr>
          <w:ilvl w:val="1"/>
          <w:numId w:val="4"/>
        </w:numPr>
        <w:spacing w:after="40" w:before="40" w:line="300"/>
      </w:pPr>
      <w:r>
        <w:t xml:space="preserve">o agente parou depois de uma tarefa quando pedido?</w:t>
      </w:r>
    </w:p>
    <w:p>
      <w:pPr>
        <w:pStyle w:val="ListParagraph"/>
        <w:numPr>
          <w:ilvl w:val="1"/>
          <w:numId w:val="4"/>
        </w:numPr>
        <w:spacing w:after="40" w:before="40" w:line="300"/>
      </w:pPr>
      <w:r>
        <w:t xml:space="preserve">o que precisou ser adaptado (no pedido, na constituição, na spec)?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t xml:space="preserve">Comparar o plano gerado com 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plan.md</w:t>
      </w:r>
      <w:r>
        <w:t xml:space="preserve"> da demonstração. Diferenças de plano são esperadas; diferenças de </w:t>
      </w:r>
      <w:r>
        <w:rPr>
          <w:b/>
          <w:bCs/>
        </w:rPr>
        <w:t xml:space="preserve">comportamento</w:t>
      </w:r>
      <w:r>
        <w:t xml:space="preserve"> (critérios de aceitação) não deveriam existir.</w:t>
      </w:r>
    </w:p>
    <w:p>
      <w:pPr>
        <w:pStyle w:val="Heading2"/>
      </w:pPr>
      <w:r>
        <w:t xml:space="preserve">9. Adaptar para outro motor</w:t>
      </w:r>
    </w:p>
    <w:p>
      <w:pPr>
        <w:spacing w:after="140" w:before="60" w:line="312"/>
        <w:jc w:val="both"/>
      </w:pPr>
      <w:r>
        <w:t xml:space="preserve">A spec não muda. Mudam a constituição e, por consequência, o plano e as tarefas. No Unity, por exemplo: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6"/>
        <w:gridCol w:w="5872"/>
      </w:tblGrid>
      <w:tr>
        <w:trPr>
          <w:tblHeader/>
        </w:trPr>
        <w:tc>
          <w:tcPr>
            <w:tcW w:type="dxa" w:w="376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Godot</w:t>
            </w:r>
          </w:p>
        </w:tc>
        <w:tc>
          <w:tcPr>
            <w:tcW w:type="dxa" w:w="58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Unity</w:t>
            </w:r>
          </w:p>
        </w:tc>
      </w:tr>
      <w:tr>
        <w:trPr>
          <w:cantSplit/>
        </w:trPr>
        <w:tc>
          <w:tcPr>
            <w:tcW w:type="dxa" w:w="376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CharacterBody2D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move_and_slide()</w:t>
            </w:r>
          </w:p>
        </w:tc>
        <w:tc>
          <w:tcPr>
            <w:tcW w:type="dxa" w:w="58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Rigidbody2D</w:t>
            </w:r>
            <w:r>
              <w:rPr>
                <w:sz w:val="19"/>
                <w:szCs w:val="19"/>
              </w:rPr>
              <w:t xml:space="preserve"> cinemático ou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CharacterController</w:t>
            </w:r>
            <w:r>
              <w:rPr>
                <w:sz w:val="19"/>
                <w:szCs w:val="19"/>
              </w:rPr>
              <w:t xml:space="preserve"> próprio</w:t>
            </w:r>
          </w:p>
        </w:tc>
      </w:tr>
      <w:tr>
        <w:trPr>
          <w:cantSplit/>
        </w:trPr>
        <w:tc>
          <w:tcPr>
            <w:tcW w:type="dxa" w:w="376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Nós filhos como componentes</w:t>
            </w:r>
          </w:p>
        </w:tc>
        <w:tc>
          <w:tcPr>
            <w:tcW w:type="dxa" w:w="58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MonoBehaviour</w:t>
            </w:r>
            <w:r>
              <w:rPr>
                <w:sz w:val="19"/>
                <w:szCs w:val="19"/>
              </w:rPr>
              <w:t xml:space="preserve">s no mesmo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GameObject</w:t>
            </w:r>
          </w:p>
        </w:tc>
      </w:tr>
      <w:tr>
        <w:trPr>
          <w:cantSplit/>
        </w:trPr>
        <w:tc>
          <w:tcPr>
            <w:tcW w:type="dxa" w:w="376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Sinais</w:t>
            </w:r>
          </w:p>
        </w:tc>
        <w:tc>
          <w:tcPr>
            <w:tcW w:type="dxa" w:w="58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Eventos C# ou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UnityEvent</w:t>
            </w:r>
          </w:p>
        </w:tc>
      </w:tr>
      <w:tr>
        <w:trPr>
          <w:cantSplit/>
        </w:trPr>
        <w:tc>
          <w:tcPr>
            <w:tcW w:type="dxa" w:w="376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Resource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.tres</w:t>
            </w:r>
            <w:r>
              <w:rPr>
                <w:sz w:val="19"/>
                <w:szCs w:val="19"/>
              </w:rPr>
              <w:t xml:space="preserve">) para afinação</w:t>
            </w:r>
          </w:p>
        </w:tc>
        <w:tc>
          <w:tcPr>
            <w:tcW w:type="dxa" w:w="58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ScriptableObject</w:t>
            </w:r>
          </w:p>
        </w:tc>
      </w:tr>
      <w:tr>
        <w:trPr>
          <w:cantSplit/>
        </w:trPr>
        <w:tc>
          <w:tcPr>
            <w:tcW w:type="dxa" w:w="376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GUT</w:t>
            </w:r>
          </w:p>
        </w:tc>
        <w:tc>
          <w:tcPr>
            <w:tcW w:type="dxa" w:w="587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Unity Test Framework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10. Estrutura do repositório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ze-peixeira/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README.md                        # o que é, versões usadas, por onde começar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docs/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fluxo-sdd.md                 # o fluxo (conteúdo desta apostila)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apostila-sdd-ze-peixeira.docx  # este documento em formato de apostila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checklists/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└── revisao-tarefa.md        # checklist usado em cada revisão de tarefa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review/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├── _modelo.md               # modelo de registro de revisão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└── NNN-TXXX-*.md            # registros reais, um por tarefa com problema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.specify/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memory/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└── constitution.md          # constituição (escrita pelo humano)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specs/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001-movimento/               # spec (humano) · plan, tasks (agente)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002-pulo/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003-maquina-de-estados/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004-dash-gibao/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005-peixeira-arremesso/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006-corte-mandacaru/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tools/apostila/                  # gera a apostila .docx a partir dos arquivos Markdown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game/                            # projeto Godot 4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project.godot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addons/gut/                  # instalado pelo AssetLib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data/player_tuning.tres      # afinação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scenes/                      # jogador, fase de teste, obstáculos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scripts/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│   ├── regras/                  # classes puras, sem física (testáveis)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│   ├── jogador/                 # nó do jogador e estados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│   ├── data/                    # player_tuning.gd (class_name PlayerTuning)</w:t>
      </w:r>
    </w:p>
    <w:p>
      <w:pPr>
        <w:keepNext/>
        <w:keepLines/>
        <w:pBdr>
          <w:left w:val="single" w:color="7A1F2B" w:sz="18" w:space="8"/>
        </w:pBdr>
        <w:shd w:fill="F4F1EC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│   └── mundo/                   # espinhos, mandacaru, peixeira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└── tests/                       # testes GUT, um arquivo por fatia</w:t>
      </w:r>
    </w:p>
    <w:p>
      <w:pPr>
        <w:spacing w:after="140" w:before="60" w:line="312"/>
        <w:jc w:val="both"/>
      </w:pPr>
      <w:r>
        <w:t xml:space="preserve">A tag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specs-v1</w:t>
      </w:r>
      <w:r>
        <w:t xml:space="preserve"> marca o estado do repositório antes da execução: só constituição, specs, checklist e modelos. 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specify init</w:t>
      </w:r>
      <w:r>
        <w:t xml:space="preserve"> acrescenta 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.specify/</w:t>
      </w:r>
      <w:r>
        <w:t xml:space="preserve"> os diretórios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templates/</w:t>
      </w:r>
      <w:r>
        <w:t xml:space="preserve"> 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scripts/</w:t>
      </w:r>
      <w:r>
        <w:t xml:space="preserve">, e cria a pasta de comandos do agente. Esses arquivos podem ser versionados, para que outra pessoa reproduza o fluxo com a mesma versão.</w:t>
      </w:r>
    </w:p>
    <w:p>
      <w:pPr>
        <w:pStyle w:val="Heading2"/>
      </w:pPr>
      <w:r>
        <w:t xml:space="preserve">11. Limites conhecidos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Sensação não se especifica em texto.</w:t>
      </w:r>
      <w:r>
        <w:t xml:space="preserve"> "O pulo parece pesado" não é critério de aceitação. Por isso a afinação fica fora da spec, e o playtest com placeholders só valida regras, não sensação.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A spec envelhece</w:t>
      </w:r>
      <w:r>
        <w:t xml:space="preserve"> se as mudanças forem direto para o código. A disciplina do Passo 8 (regra nova volta para a spec) é o que a mantém viva.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Custo.</w:t>
      </w:r>
      <w:r>
        <w:t xml:space="preserve"> Para uma mecânica pequena, constituição, spec e plano podem custar mais que o código. O método se paga à medida que as mecânicas interagem entre si: dash com espinhos, peixeira com parede, corte com peixeira arremessada.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Revisar exige saber ler o código.</w:t>
      </w:r>
      <w:r>
        <w:t xml:space="preserve"> O checklist ajuda, mas não substitui entender GDScript e a API do Godot.</w:t>
      </w:r>
    </w:p>
    <w:p>
      <w:pPr>
        <w:pStyle w:val="Heading2"/>
      </w:pPr>
      <w:r>
        <w:t xml:space="preserve">12. Exportar tarefas para aula</w:t>
      </w:r>
    </w:p>
    <w:p>
      <w:pPr>
        <w:spacing w:after="140" w:before="60" w:line="312"/>
        <w:jc w:val="both"/>
      </w:pPr>
      <w:r>
        <w:t xml:space="preserve">Cada tarefa aceita ganha uma tag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fatiaNNN-TXXX</w:t>
      </w:r>
      <w:r>
        <w:t xml:space="preserve"> (Passo 6, item 4).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tools/aula/exportar_tarefas.sh</w:t>
      </w:r>
      <w:r>
        <w:t xml:space="preserve"> usa essas tags para gerar, para cada uma, uma cópia jogável e independente do projeto naquele ponto exato — útil para mostrar em aula a evolução tarefa a tarefa, sem precisar trocar de branch ou de commit no repositório principal.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tools/aula/exportar_tarefas.sh [--forcar]</w:t>
      </w:r>
    </w:p>
    <w:p>
      <w:pPr>
        <w:spacing w:after="140" w:before="60" w:line="312"/>
        <w:jc w:val="both"/>
      </w:pPr>
      <w:r>
        <w:t xml:space="preserve">Para cada tag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fatia*-T*</w:t>
      </w:r>
      <w:r>
        <w:t xml:space="preserve">, o script: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t xml:space="preserve">Exporta o conteúdo da tag com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git archive</w:t>
      </w:r>
      <w:r>
        <w:t xml:space="preserve"> para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../ze-peixeira-aula/&lt;tag&gt;/</w:t>
      </w:r>
      <w:r>
        <w:t xml:space="preserve"> — </w:t>
      </w:r>
      <w:r>
        <w:rPr>
          <w:b/>
          <w:bCs/>
        </w:rPr>
        <w:t xml:space="preserve">fora</w:t>
      </w:r>
      <w:r>
        <w:t xml:space="preserve"> do repositório (não versionado, não afeta o clone principal). Por padrão, não sobrescreve uma pasta já exportada;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--forcar</w:t>
      </w:r>
      <w:r>
        <w:t xml:space="preserve"> permite refazer.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t xml:space="preserve">Na cópia exportada (nunca no repositório), muda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config/name</w:t>
      </w:r>
      <w:r>
        <w:t xml:space="preserve">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game/project.godot</w:t>
      </w:r>
      <w:r>
        <w:t xml:space="preserve"> para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"Zé Peixeira — &lt;TXXX&gt;"</w:t>
      </w:r>
      <w:r>
        <w:t xml:space="preserve">, só para diferenciar as janelas do editor quando várias cópias estão abertas ao mesmo tempo.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t xml:space="preserve">Ao final, lista as pastas criadas e lembra de importar 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game/project.godot</w:t>
      </w:r>
      <w:r>
        <w:t xml:space="preserve"> de cada uma no Godot.</w:t>
      </w:r>
    </w:p>
    <w:p>
      <w:pPr>
        <w:spacing w:after="140" w:before="60" w:line="312"/>
        <w:jc w:val="both"/>
      </w:pPr>
      <w:r>
        <w:t xml:space="preserve">As pastas geradas não são commitadas em lugar nenhum: são material de apoio para a aula, descartável e regenerável a qualquer momento a partir das tags.</w:t>
      </w:r>
    </w:p>
    <w:p>
      <w:r>
        <w:br w:type="page"/>
      </w:r>
    </w:p>
    <w:p>
      <w:pPr>
        <w:pStyle w:val="Heading1"/>
      </w:pPr>
      <w:r>
        <w:t xml:space="preserve">Apêndice A — Constituição do projeto Zé Peixeira</w:t>
      </w:r>
    </w:p>
    <w:p>
      <w:pPr>
        <w:spacing w:after="140" w:before="60" w:line="312"/>
        <w:jc w:val="both"/>
      </w:pPr>
      <w:r>
        <w:t xml:space="preserve">Regras válidas para todas as fatias. O agente não altera este arquivo. Mudanças são propostas ao humano, que decide.</w:t>
      </w:r>
    </w:p>
    <w:p>
      <w:pPr>
        <w:pStyle w:val="Heading2"/>
      </w:pPr>
      <w:r>
        <w:t xml:space="preserve">1. Motor e linguagem</w:t>
      </w:r>
    </w:p>
    <w:p>
      <w:pPr>
        <w:spacing w:after="140" w:before="60" w:line="312"/>
        <w:jc w:val="both"/>
      </w:pPr>
      <w:r>
        <w:t xml:space="preserve">1.1. Godot </w:t>
      </w:r>
      <w:r>
        <w:rPr>
          <w:b/>
          <w:bCs/>
        </w:rPr>
        <w:t xml:space="preserve">4.x</w:t>
      </w:r>
      <w:r>
        <w:t xml:space="preserve"> estável (versão exata registrada no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README.md</w:t>
      </w:r>
      <w:r>
        <w:t xml:space="preserve">), GDScript com tipagem estática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var x: float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func f() -&gt; void</w:t>
      </w:r>
      <w:r>
        <w:t xml:space="preserve">).</w:t>
      </w:r>
    </w:p>
    <w:p>
      <w:pPr>
        <w:spacing w:after="140" w:before="60" w:line="312"/>
        <w:jc w:val="both"/>
      </w:pPr>
      <w:r>
        <w:t xml:space="preserve">1.2. </w:t>
      </w:r>
      <w:r>
        <w:rPr>
          <w:b/>
          <w:bCs/>
        </w:rPr>
        <w:t xml:space="preserve">APIs do Godot 3 são proibidas.</w:t>
      </w:r>
      <w:r>
        <w:t xml:space="preserve"> Na dúvida, consultar a documentação da versão 4. As trocas mais frequentes: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Proibido (Godot 3)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Usar (Godot 4)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KinematicBody2D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CharacterBody2D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move_and_slide(velocity, Vector2.UP)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propriedade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velocity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move_and_slide()</w:t>
            </w:r>
            <w:r>
              <w:rPr>
                <w:sz w:val="19"/>
                <w:szCs w:val="19"/>
              </w:rPr>
              <w:t xml:space="preserve"> sem argumentos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yield(...)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await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export var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onready var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@export var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@onready var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connect("sinal", self, "_metodo")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sinal.connect(_metodo)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emit_signal("sinal")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sinal.emit()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TileMap</w:t>
            </w:r>
            <w:r>
              <w:rPr>
                <w:sz w:val="19"/>
                <w:szCs w:val="19"/>
              </w:rPr>
              <w:t xml:space="preserve"> com camadas internas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TileMapLayer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get_node("...")</w:t>
            </w:r>
            <w:r>
              <w:rPr>
                <w:sz w:val="19"/>
                <w:szCs w:val="19"/>
              </w:rPr>
              <w:t xml:space="preserve"> em cadeia longa</w:t>
            </w:r>
          </w:p>
        </w:tc>
        <w:tc>
          <w:tcPr>
            <w:tcW w:type="dxa" w:w="5783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@onready var x := $Caminho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%NomeUnico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1.3. Toda a lógica de movimento roda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_physics_process(delta)</w:t>
      </w:r>
      <w:r>
        <w:t xml:space="preserve">, com a física a </w:t>
      </w:r>
      <w:r>
        <w:rPr>
          <w:b/>
          <w:bCs/>
        </w:rPr>
        <w:t xml:space="preserve">60 ticks por segundo</w:t>
      </w:r>
      <w:r>
        <w:t xml:space="preserve"> (padrão do projeto). Critérios de aceitação medidos em tempo podem ser convertidos em ticks (0,1 s = 6 ticks).</w:t>
      </w:r>
    </w:p>
    <w:p>
      <w:pPr>
        <w:pStyle w:val="Heading2"/>
      </w:pPr>
      <w:r>
        <w:t xml:space="preserve">2. Arquitetura</w:t>
      </w:r>
    </w:p>
    <w:p>
      <w:pPr>
        <w:spacing w:after="140" w:before="60" w:line="312"/>
        <w:jc w:val="both"/>
      </w:pPr>
      <w:r>
        <w:t xml:space="preserve">2.1. </w:t>
      </w:r>
      <w:r>
        <w:rPr>
          <w:b/>
          <w:bCs/>
        </w:rPr>
        <w:t xml:space="preserve">Regras de decisão em classes puras.</w:t>
      </w:r>
      <w:r>
        <w:t xml:space="preserve"> Decisões como "pode pular agora?" e "qual a nova velocidade horizontal?" ficam em classes que estendem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RefCounted</w:t>
      </w:r>
      <w:r>
        <w:t xml:space="preserve">,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game/scripts/regras/</w:t>
      </w:r>
      <w:r>
        <w:t xml:space="preserve">, sem acesso a nós, física ou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Input</w:t>
      </w:r>
      <w:r>
        <w:t xml:space="preserve">. Elas recebem o estado necessário por parâmetro e devolvem o resultado.</w:t>
      </w:r>
    </w:p>
    <w:p>
      <w:pPr>
        <w:spacing w:after="140" w:before="60" w:line="312"/>
        <w:jc w:val="both"/>
      </w:pPr>
      <w:r>
        <w:t xml:space="preserve">2.2. </w:t>
      </w:r>
      <w:r>
        <w:rPr>
          <w:b/>
          <w:bCs/>
        </w:rPr>
        <w:t xml:space="preserve">O nó do jogador só orquestra.</w:t>
      </w:r>
      <w:r>
        <w:t xml:space="preserve"> Ele lê a entrada, consulta as regras, aplica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velocity</w:t>
      </w:r>
      <w:r>
        <w:t xml:space="preserve"> e chama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move_and_slide()</w:t>
      </w:r>
      <w:r>
        <w:t xml:space="preserve">. Ele não contém números mágicos nem regras de decisão.</w:t>
      </w:r>
    </w:p>
    <w:p>
      <w:pPr>
        <w:spacing w:after="140" w:before="60" w:line="312"/>
        <w:jc w:val="both"/>
      </w:pPr>
      <w:r>
        <w:t xml:space="preserve">2.3. </w:t>
      </w:r>
      <w:r>
        <w:rPr>
          <w:b/>
          <w:bCs/>
        </w:rPr>
        <w:t xml:space="preserve">Afinação em dados.</w:t>
      </w:r>
      <w:r>
        <w:t xml:space="preserve"> Todo parâmetro numérico de movimento fica no recurso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PlayerTuning</w:t>
      </w:r>
      <w:r>
        <w:t xml:space="preserve">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game/scripts/data/player_tuning.gd</w:t>
      </w:r>
      <w:r>
        <w:t xml:space="preserve">, com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class_name PlayerTuning</w:t>
      </w:r>
      <w:r>
        <w:t xml:space="preserve">), instanciado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game/data/player_tuning.tres</w:t>
      </w:r>
      <w:r>
        <w:t xml:space="preserve"> e exposto ao jogador por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@export</w:t>
      </w:r>
      <w:r>
        <w:t xml:space="preserve">. Valores literais no código de movimento são proibidos, exceto 0 e 1.</w:t>
      </w:r>
    </w:p>
    <w:p>
      <w:pPr>
        <w:spacing w:after="140" w:before="60" w:line="312"/>
        <w:jc w:val="both"/>
      </w:pPr>
      <w:r>
        <w:t xml:space="preserve">2.4. </w:t>
      </w:r>
      <w:r>
        <w:rPr>
          <w:b/>
          <w:bCs/>
        </w:rPr>
        <w:t xml:space="preserve">Entrada por ações nomeadas.</w:t>
      </w:r>
      <w:r>
        <w:t xml:space="preserve"> Só se lê entrada por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Input</w:t>
      </w:r>
      <w:r>
        <w:t xml:space="preserve"> com as ações do mapa do projeto: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mover_esquerda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mover_direita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mover_cima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mover_baixo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dash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arremessar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cortar</w:t>
      </w:r>
      <w:r>
        <w:t xml:space="preserve">. Teclas ou botões diretos no código são proibidos. Cada ação tem mapeamento de teclado e de controle, conforme a tabela abaixo (definida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game/project.godot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2784"/>
        <w:gridCol w:w="3856"/>
      </w:tblGrid>
      <w:tr>
        <w:trPr>
          <w:tblHeader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Teclado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Controle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mover_esquerda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Seta esquerda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D-pad esquerda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mover_direita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Seta direita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D-pad direita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mover_cima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Seta cima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D-pad cima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mover_baixo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Seta baixo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D-pad baixo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pular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Espaço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Botão A (inferior)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dash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Shift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Botão B (direito)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arremessar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Botão X (esquerdo)</w:t>
            </w:r>
          </w:p>
        </w:tc>
      </w:tr>
      <w:tr>
        <w:trPr>
          <w:cantSplit/>
        </w:trPr>
        <w:tc>
          <w:tcPr>
            <w:tcW w:type="dxa" w:w="29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cortar</w:t>
            </w:r>
          </w:p>
        </w:tc>
        <w:tc>
          <w:tcPr>
            <w:tcW w:type="dxa" w:w="278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V</w:t>
            </w:r>
          </w:p>
        </w:tc>
        <w:tc>
          <w:tcPr>
            <w:tcW w:type="dxa" w:w="385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Botão Y (superior)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2.5. </w:t>
      </w:r>
      <w:r>
        <w:rPr>
          <w:b/>
          <w:bCs/>
        </w:rPr>
        <w:t xml:space="preserve">Comunicação por sinais.</w:t>
      </w:r>
      <w:r>
        <w:t xml:space="preserve"> Um objeto do mundo (espinho, mandacaru, peixeira) não chama métodos do jogador diretamente: emite sinais ou é detectado por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Area2D</w:t>
      </w:r>
      <w:r>
        <w:t xml:space="preserve">. Isso é o padrão Observer.</w:t>
      </w:r>
    </w:p>
    <w:p>
      <w:pPr>
        <w:spacing w:after="140" w:before="60" w:line="312"/>
        <w:jc w:val="both"/>
      </w:pPr>
      <w:r>
        <w:t xml:space="preserve">2.6. </w:t>
      </w:r>
      <w:r>
        <w:rPr>
          <w:b/>
          <w:bCs/>
        </w:rPr>
        <w:t xml:space="preserve">Padrões nomeados.</w:t>
      </w:r>
      <w:r>
        <w:t xml:space="preserve"> Todo plano indica os padrões de </w:t>
      </w:r>
      <w:r>
        <w:rPr>
          <w:i/>
          <w:iCs/>
        </w:rPr>
        <w:t xml:space="preserve">Game Programming Patterns</w:t>
      </w:r>
      <w:r>
        <w:t xml:space="preserve"> (Nystrom) usados e por quê. Não se introduz padrão sem necessidade demonstrada na spec.</w:t>
      </w:r>
    </w:p>
    <w:p>
      <w:pPr>
        <w:pStyle w:val="Heading2"/>
      </w:pPr>
      <w:r>
        <w:t xml:space="preserve">3. Placeholders</w:t>
      </w:r>
    </w:p>
    <w:p>
      <w:pPr>
        <w:spacing w:after="140" w:before="60" w:line="312"/>
        <w:jc w:val="both"/>
      </w:pPr>
      <w:r>
        <w:t xml:space="preserve">3.1. Colisão e visual são nós separados. A forma de colisão tem dimensões próprias, definidas na cena, e nunca é derivada do tamanho do visual.</w:t>
      </w:r>
    </w:p>
    <w:p>
      <w:pPr>
        <w:spacing w:after="140" w:before="60" w:line="312"/>
        <w:jc w:val="both"/>
      </w:pPr>
      <w:r>
        <w:t xml:space="preserve">3.2. O visual é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ColorRect</w:t>
      </w:r>
      <w:r>
        <w:t xml:space="preserve"> ou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Polygon2D</w:t>
      </w:r>
      <w:r>
        <w:t xml:space="preserve">, com as cores fixas abaixo (a legibilidade é requisito de jogo, não estética):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891"/>
        <w:gridCol w:w="4338"/>
      </w:tblGrid>
      <w:tr>
        <w:trPr>
          <w:tblHeader/>
        </w:trPr>
        <w:tc>
          <w:tcPr>
            <w:tcW w:type="dxa" w:w="240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Entidade</w:t>
            </w:r>
          </w:p>
        </w:tc>
        <w:tc>
          <w:tcPr>
            <w:tcW w:type="dxa" w:w="289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Cor</w:t>
            </w:r>
          </w:p>
        </w:tc>
        <w:tc>
          <w:tcPr>
            <w:tcW w:type="dxa" w:w="433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Forma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Zé</w:t>
            </w:r>
          </w:p>
        </w:tc>
        <w:tc>
          <w:tcPr>
            <w:tcW w:type="dxa" w:w="289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azul</w:t>
            </w:r>
          </w:p>
        </w:tc>
        <w:tc>
          <w:tcPr>
            <w:tcW w:type="dxa" w:w="433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retângulo 8×11 px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Terreno</w:t>
            </w:r>
          </w:p>
        </w:tc>
        <w:tc>
          <w:tcPr>
            <w:tcW w:type="dxa" w:w="289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cinza-escuro</w:t>
            </w:r>
          </w:p>
        </w:tc>
        <w:tc>
          <w:tcPr>
            <w:tcW w:type="dxa" w:w="433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retângulos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Espinhos</w:t>
            </w:r>
          </w:p>
        </w:tc>
        <w:tc>
          <w:tcPr>
            <w:tcW w:type="dxa" w:w="289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vermelho</w:t>
            </w:r>
          </w:p>
        </w:tc>
        <w:tc>
          <w:tcPr>
            <w:tcW w:type="dxa" w:w="433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triângulos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Mandacaru</w:t>
            </w:r>
          </w:p>
        </w:tc>
        <w:tc>
          <w:tcPr>
            <w:tcW w:type="dxa" w:w="289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433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retângulo vertical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Peixeira</w:t>
            </w:r>
          </w:p>
        </w:tc>
        <w:tc>
          <w:tcPr>
            <w:tcW w:type="dxa" w:w="289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cinza-claro</w:t>
            </w:r>
          </w:p>
        </w:tc>
        <w:tc>
          <w:tcPr>
            <w:tcW w:type="dxa" w:w="433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retângulo fino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3.3. Trocar o placeholder por um sprite não pode exigir mudança em script de regra ou de jogador.</w:t>
      </w:r>
    </w:p>
    <w:p>
      <w:pPr>
        <w:spacing w:after="140" w:before="60" w:line="312"/>
        <w:jc w:val="both"/>
      </w:pPr>
      <w:r>
        <w:t xml:space="preserve">3.4. Resolução de referência: 320×180, com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display/window/stretch/mode = viewport</w:t>
      </w:r>
      <w:r>
        <w:t xml:space="preserve"> 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display/window/stretch/scale_mode = integer</w:t>
      </w:r>
      <w:r>
        <w:t xml:space="preserve">.</w:t>
      </w:r>
    </w:p>
    <w:p>
      <w:pPr>
        <w:pStyle w:val="Heading2"/>
      </w:pPr>
      <w:r>
        <w:t xml:space="preserve">4. Testes</w:t>
      </w:r>
    </w:p>
    <w:p>
      <w:pPr>
        <w:spacing w:after="140" w:before="60" w:line="312"/>
        <w:jc w:val="both"/>
      </w:pPr>
      <w:r>
        <w:t xml:space="preserve">4.1. Framework: </w:t>
      </w:r>
      <w:r>
        <w:rPr>
          <w:b/>
          <w:bCs/>
        </w:rPr>
        <w:t xml:space="preserve">GUT</w:t>
      </w:r>
      <w:r>
        <w:t xml:space="preserve">, com os testes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game/tests/test_NNN_*.gd</w:t>
      </w:r>
      <w:r>
        <w:t xml:space="preserve"> (um arquivo por fatia).</w:t>
      </w:r>
    </w:p>
    <w:p>
      <w:pPr>
        <w:spacing w:after="140" w:before="60" w:line="312"/>
        <w:jc w:val="both"/>
      </w:pPr>
      <w:r>
        <w:t xml:space="preserve">4.2. Cada requisito funcional (RF) da spec tem ao menos um teste. O nome do teste cita o identificador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test_rf003_coyote_expira_apos_janela</w:t>
      </w:r>
      <w:r>
        <w:t xml:space="preserve">).</w:t>
      </w:r>
    </w:p>
    <w:p>
      <w:pPr>
        <w:spacing w:after="140" w:before="60" w:line="312"/>
        <w:jc w:val="both"/>
      </w:pPr>
      <w:r>
        <w:t xml:space="preserve">4.3. Os testes exercitam as classes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regras/</w:t>
      </w:r>
      <w:r>
        <w:t xml:space="preserve"> diretamente, simulando ticks. Testes que dependem de física real são exceção e ficam marcados.</w:t>
      </w:r>
    </w:p>
    <w:p>
      <w:pPr>
        <w:spacing w:after="140" w:before="60" w:line="312"/>
        <w:jc w:val="both"/>
      </w:pPr>
      <w:r>
        <w:t xml:space="preserve">4.4. Os testes de todas as fatias anteriores continuam passando. Uma fatia que quebra teste antigo não é aceita.</w:t>
      </w:r>
    </w:p>
    <w:p>
      <w:pPr>
        <w:pStyle w:val="Heading2"/>
      </w:pPr>
      <w:r>
        <w:t xml:space="preserve">5. Processo</w:t>
      </w:r>
    </w:p>
    <w:p>
      <w:pPr>
        <w:spacing w:after="140" w:before="60" w:line="312"/>
        <w:jc w:val="both"/>
      </w:pPr>
      <w:r>
        <w:t xml:space="preserve">5.1. Uma tarefa por vez. O agente para ao terminar cada tarefa e resume o que mudou.</w:t>
      </w:r>
    </w:p>
    <w:p>
      <w:pPr>
        <w:spacing w:after="140" w:before="60" w:line="312"/>
        <w:jc w:val="both"/>
      </w:pPr>
      <w:r>
        <w:t xml:space="preserve">5.2. O agente não altera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spec.md</w:t>
      </w:r>
      <w:r>
        <w:t xml:space="preserve"> nem este arquivo. Se a implementação revelar um problema na spec, ele descreve o problema e aguarda a decisão.</w:t>
      </w:r>
    </w:p>
    <w:p>
      <w:pPr>
        <w:spacing w:after="140" w:before="60" w:line="312"/>
        <w:jc w:val="both"/>
      </w:pPr>
      <w:r>
        <w:t xml:space="preserve">5.3. Nada fora da seção </w:t>
      </w:r>
      <w:r>
        <w:rPr>
          <w:i/>
          <w:iCs/>
        </w:rPr>
        <w:t xml:space="preserve">Fora do escopo</w:t>
      </w:r>
      <w:r>
        <w:t xml:space="preserve"> da spec ativa é implementado, mesmo que "seja rápido".</w:t>
      </w:r>
    </w:p>
    <w:p>
      <w:pPr>
        <w:spacing w:after="140" w:before="60" w:line="312"/>
        <w:jc w:val="both"/>
      </w:pPr>
      <w:r>
        <w:t xml:space="preserve">5.4. Nomes de classes, arquivos e métodos em português, sem acento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regras_pulo.gd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pode_pular()</w:t>
      </w:r>
      <w:r>
        <w:t xml:space="preserve">). Termos consagrados da API do Godot ficam como estão.</w:t>
      </w:r>
    </w:p>
    <w:p>
      <w:r>
        <w:br w:type="page"/>
      </w:r>
    </w:p>
    <w:p>
      <w:pPr>
        <w:pStyle w:val="Heading1"/>
      </w:pPr>
      <w:r>
        <w:t xml:space="preserve">Apêndice B — Exemplo de especificação: o pulo</w:t>
      </w:r>
    </w:p>
    <w:p>
      <w:pPr>
        <w:spacing w:after="160" w:line="312"/>
      </w:pPr>
      <w:r>
        <w:t xml:space="preserve">Especificação completa da fatia 002, como está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specs/002-pulo/spec.md</w:t>
      </w:r>
      <w:r>
        <w:t xml:space="preserve">. As demais fatias seguem a mesma estrutura e estão no repositório.</w:t>
      </w:r>
    </w:p>
    <w:p>
      <w:pPr>
        <w:spacing w:after="140" w:before="60" w:line="312"/>
        <w:jc w:val="both"/>
      </w:pPr>
      <w:r>
        <w:rPr>
          <w:b/>
          <w:bCs/>
        </w:rPr>
        <w:t xml:space="preserve">Status:</w:t>
      </w:r>
      <w:r>
        <w:t xml:space="preserve"> especificação escrita pelo humano · </w:t>
      </w:r>
      <w:r>
        <w:rPr>
          <w:b/>
          <w:bCs/>
        </w:rPr>
        <w:t xml:space="preserve">Depende de:</w:t>
      </w:r>
      <w:r>
        <w:t xml:space="preserve"> 001-movimento</w:t>
      </w:r>
    </w:p>
    <w:p>
      <w:pPr>
        <w:pStyle w:val="Heading2"/>
      </w:pPr>
      <w:r>
        <w:t xml:space="preserve">Objetivo</w:t>
      </w:r>
    </w:p>
    <w:p>
      <w:pPr>
        <w:spacing w:after="140" w:before="60" w:line="312"/>
        <w:jc w:val="both"/>
      </w:pPr>
      <w:r>
        <w:t xml:space="preserve">O pulo responde à intenção do jogador, não só ao quadro exato em que o botão foi apertado. Toque curto dá pulo baixo, botão segurado dá pulo alto. Apertar um pouco antes de tocar o chão ou um pouco depois de sair da borda ainda conta.</w:t>
      </w:r>
    </w:p>
    <w:p>
      <w:pPr>
        <w:pStyle w:val="Heading2"/>
      </w:pPr>
      <w:r>
        <w:t xml:space="preserve">Cenários de aceitação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b/>
          <w:bCs/>
        </w:rPr>
        <w:t xml:space="preserve">Dado</w:t>
      </w:r>
      <w:r>
        <w:t xml:space="preserve"> o Zé no chão, </w:t>
      </w:r>
      <w:r>
        <w:rPr>
          <w:b/>
          <w:bCs/>
        </w:rPr>
        <w:t xml:space="preserve">quando</w:t>
      </w:r>
      <w:r>
        <w:t xml:space="preserve"> o jogador aperta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, </w:t>
      </w:r>
      <w:r>
        <w:rPr>
          <w:b/>
          <w:bCs/>
        </w:rPr>
        <w:t xml:space="preserve">então</w:t>
      </w:r>
      <w:r>
        <w:t xml:space="preserve"> ele sobe.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b/>
          <w:bCs/>
        </w:rPr>
        <w:t xml:space="preserve">Dado</w:t>
      </w:r>
      <w:r>
        <w:t xml:space="preserve"> o Zé subindo após um pulo, </w:t>
      </w:r>
      <w:r>
        <w:rPr>
          <w:b/>
          <w:bCs/>
        </w:rPr>
        <w:t xml:space="preserve">quando</w:t>
      </w:r>
      <w:r>
        <w:t xml:space="preserve"> o jogador solta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cedo, </w:t>
      </w:r>
      <w:r>
        <w:rPr>
          <w:b/>
          <w:bCs/>
        </w:rPr>
        <w:t xml:space="preserve">então</w:t>
      </w:r>
      <w:r>
        <w:t xml:space="preserve"> o pulo é mais baixo do que se tivesse segurado.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b/>
          <w:bCs/>
        </w:rPr>
        <w:t xml:space="preserve">Dado</w:t>
      </w:r>
      <w:r>
        <w:t xml:space="preserve"> o Zé que saiu de uma plataforma andando, sem pular, </w:t>
      </w:r>
      <w:r>
        <w:rPr>
          <w:b/>
          <w:bCs/>
        </w:rPr>
        <w:t xml:space="preserve">quando</w:t>
      </w:r>
      <w:r>
        <w:t xml:space="preserve"> o jogador aperta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logo depois, </w:t>
      </w:r>
      <w:r>
        <w:rPr>
          <w:b/>
          <w:bCs/>
        </w:rPr>
        <w:t xml:space="preserve">então</w:t>
      </w:r>
      <w:r>
        <w:t xml:space="preserve"> o pulo acontece normalmente (</w:t>
      </w:r>
      <w:r>
        <w:rPr>
          <w:i/>
          <w:iCs/>
        </w:rPr>
        <w:t xml:space="preserve">coyote time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b/>
          <w:bCs/>
        </w:rPr>
        <w:t xml:space="preserve">Dado</w:t>
      </w:r>
      <w:r>
        <w:t xml:space="preserve"> o Zé caindo perto do chão, </w:t>
      </w:r>
      <w:r>
        <w:rPr>
          <w:b/>
          <w:bCs/>
        </w:rPr>
        <w:t xml:space="preserve">quando</w:t>
      </w:r>
      <w:r>
        <w:t xml:space="preserve"> o jogador aperta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pouco antes de tocar o chão, </w:t>
      </w:r>
      <w:r>
        <w:rPr>
          <w:b/>
          <w:bCs/>
        </w:rPr>
        <w:t xml:space="preserve">então</w:t>
      </w:r>
      <w:r>
        <w:t xml:space="preserve"> ele pula no tick em que toca o chão (</w:t>
      </w:r>
      <w:r>
        <w:rPr>
          <w:i/>
          <w:iCs/>
        </w:rPr>
        <w:t xml:space="preserve">jump buffer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b/>
          <w:bCs/>
        </w:rPr>
        <w:t xml:space="preserve">Dado</w:t>
      </w:r>
      <w:r>
        <w:t xml:space="preserve"> o Zé no ar depois de ter pulado, </w:t>
      </w:r>
      <w:r>
        <w:rPr>
          <w:b/>
          <w:bCs/>
        </w:rPr>
        <w:t xml:space="preserve">quando</w:t>
      </w:r>
      <w:r>
        <w:t xml:space="preserve"> o jogador aperta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de novo, </w:t>
      </w:r>
      <w:r>
        <w:rPr>
          <w:b/>
          <w:bCs/>
        </w:rPr>
        <w:t xml:space="preserve">então</w:t>
      </w:r>
      <w:r>
        <w:t xml:space="preserve"> nada acontece (não há pulo duplo), a menos que o cenário 4 se aplique.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b/>
          <w:bCs/>
        </w:rPr>
        <w:t xml:space="preserve">Dado</w:t>
      </w:r>
      <w:r>
        <w:t xml:space="preserve"> o Zé subindo, </w:t>
      </w:r>
      <w:r>
        <w:rPr>
          <w:b/>
          <w:bCs/>
        </w:rPr>
        <w:t xml:space="preserve">quando</w:t>
      </w:r>
      <w:r>
        <w:t xml:space="preserve"> bate a cabeça no teto, </w:t>
      </w:r>
      <w:r>
        <w:rPr>
          <w:b/>
          <w:bCs/>
        </w:rPr>
        <w:t xml:space="preserve">então</w:t>
      </w:r>
      <w:r>
        <w:t xml:space="preserve"> para de subir e começa a cair.</w:t>
      </w:r>
    </w:p>
    <w:p>
      <w:pPr>
        <w:pStyle w:val="Heading2"/>
      </w:pPr>
      <w:r>
        <w:t xml:space="preserve">Casos-limite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t xml:space="preserve">Segurar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ao aterrissar </w:t>
      </w:r>
      <w:r>
        <w:rPr>
          <w:b/>
          <w:bCs/>
        </w:rPr>
        <w:t xml:space="preserve">não</w:t>
      </w:r>
      <w:r>
        <w:t xml:space="preserve"> dispara novo pulo. Só um aperto dentro da janela de buffer dispara.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t xml:space="preserve">O coyote time só existe quando o Zé sai do chão </w:t>
      </w:r>
      <w:r>
        <w:rPr>
          <w:b/>
          <w:bCs/>
        </w:rPr>
        <w:t xml:space="preserve">sem ter pulado</w:t>
      </w:r>
      <w:r>
        <w:t xml:space="preserve">. Depois de um pulo, ele não é concedido.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t xml:space="preserve">Um aperto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é consumido por um único pulo: não pode disparar o pulo pelo buffer e, de novo, pelo coyote time.</w:t>
      </w:r>
    </w:p>
    <w:p>
      <w:pPr>
        <w:pStyle w:val="Heading2"/>
      </w:pPr>
      <w:r>
        <w:t xml:space="preserve">Requisitos funcionais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RF-001</w:t>
      </w:r>
      <w:r>
        <w:t xml:space="preserve"> Pular define a velocidade vertical como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pulo_velocidade</w:t>
      </w:r>
      <w:r>
        <w:t xml:space="preserve"> (negativa, para cima no Godot) e consome a possibilidade de pular até o próximo contato com o chão.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RF-002</w:t>
      </w:r>
      <w:r>
        <w:t xml:space="preserve"> </w:t>
      </w:r>
      <w:r>
        <w:rPr>
          <w:b/>
          <w:bCs/>
        </w:rPr>
        <w:t xml:space="preserve">Altura variável.</w:t>
      </w:r>
      <w:r>
        <w:t xml:space="preserve"> Por até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pulo_tempo_variavel</w:t>
      </w:r>
      <w:r>
        <w:t xml:space="preserve"> segundos após o pulo, enquanto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estiver segurado, a velocidade vertical não fica mais lenta que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pulo_velocidade</w:t>
      </w:r>
      <w:r>
        <w:t xml:space="preserve"> (a gravidade não freia a subida). Soltar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encerra esse período de vez.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RF-003</w:t>
      </w:r>
      <w:r>
        <w:t xml:space="preserve"> </w:t>
      </w:r>
      <w:r>
        <w:rPr>
          <w:b/>
          <w:bCs/>
        </w:rPr>
        <w:t xml:space="preserve">Meia gravidade no ápice.</w:t>
      </w:r>
      <w:r>
        <w:t xml:space="preserve"> Enquanto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estiver segurado e |velocidade vertical| &lt;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apice_limiar</w:t>
      </w:r>
      <w:r>
        <w:t xml:space="preserve">, a gravidade é multiplicada por 0,5.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RF-004</w:t>
      </w:r>
      <w:r>
        <w:t xml:space="preserve"> </w:t>
      </w:r>
      <w:r>
        <w:rPr>
          <w:b/>
          <w:bCs/>
        </w:rPr>
        <w:t xml:space="preserve">Coyote time.</w:t>
      </w:r>
      <w:r>
        <w:t xml:space="preserve"> Ao sair do chão sem ter pulado, o pulo continua disponível por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janela_coyote</w:t>
      </w:r>
      <w:r>
        <w:t xml:space="preserve"> segundos.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RF-005</w:t>
      </w:r>
      <w:r>
        <w:t xml:space="preserve"> </w:t>
      </w:r>
      <w:r>
        <w:rPr>
          <w:b/>
          <w:bCs/>
        </w:rPr>
        <w:t xml:space="preserve">Jump buffer.</w:t>
      </w:r>
      <w:r>
        <w:t xml:space="preserve"> Um aperto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feito no ar fica guardado por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janela_buffer</w:t>
      </w:r>
      <w:r>
        <w:t xml:space="preserve"> segundos. Se o Zé tocar o chão nesse intervalo, pula no tick do contato.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RF-006</w:t>
      </w:r>
      <w:r>
        <w:t xml:space="preserve"> Ao bater no teto, a velocidade vertical é zerada e o período do RF-002 termina.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RF-007</w:t>
      </w:r>
      <w:r>
        <w:t xml:space="preserve"> </w:t>
      </w:r>
      <w:r>
        <w:rPr>
          <w:b/>
          <w:bCs/>
        </w:rPr>
        <w:t xml:space="preserve">Conversão de janelas em ticks:</w:t>
      </w:r>
      <w:r>
        <w:t xml:space="preserve">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ticks = round(segundos × 60)</w:t>
      </w:r>
      <w:r>
        <w:t xml:space="preserve">. Com os valores de partida,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janela_coyote</w:t>
      </w:r>
      <w:r>
        <w:t xml:space="preserve"> = 6 ticks 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janela_buffer</w:t>
      </w:r>
      <w:r>
        <w:t xml:space="preserve"> = 5 ticks.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RF-008</w:t>
      </w:r>
      <w:r>
        <w:t xml:space="preserve"> As regras de coyote, buffer e altura variável ficam numa classe pura (constituição, 2.1) que recebe, a cada tick, se o Zé está no chão, se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foi apertado neste tick e se está segurado, e devolve se deve pular.</w:t>
      </w:r>
    </w:p>
    <w:p>
      <w:pPr>
        <w:pStyle w:val="Heading2"/>
      </w:pPr>
      <w:r>
        <w:t xml:space="preserve">Afinação (valores de partida)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4"/>
        <w:gridCol w:w="3324"/>
      </w:tblGrid>
      <w:tr>
        <w:trPr>
          <w:tblHeader/>
        </w:trPr>
        <w:tc>
          <w:tcPr>
            <w:tcW w:type="dxa" w:w="631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332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31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pulo_velocidade</w:t>
            </w:r>
          </w:p>
        </w:tc>
        <w:tc>
          <w:tcPr>
            <w:tcW w:type="dxa" w:w="332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−105 px/s</w:t>
            </w:r>
          </w:p>
        </w:tc>
      </w:tr>
      <w:tr>
        <w:trPr>
          <w:cantSplit/>
        </w:trPr>
        <w:tc>
          <w:tcPr>
            <w:tcW w:type="dxa" w:w="631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pulo_tempo_variavel</w:t>
            </w:r>
          </w:p>
        </w:tc>
        <w:tc>
          <w:tcPr>
            <w:tcW w:type="dxa" w:w="332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0,2 s</w:t>
            </w:r>
          </w:p>
        </w:tc>
      </w:tr>
      <w:tr>
        <w:trPr>
          <w:cantSplit/>
        </w:trPr>
        <w:tc>
          <w:tcPr>
            <w:tcW w:type="dxa" w:w="631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apice_limiar</w:t>
            </w:r>
          </w:p>
        </w:tc>
        <w:tc>
          <w:tcPr>
            <w:tcW w:type="dxa" w:w="332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40 px/s</w:t>
            </w:r>
          </w:p>
        </w:tc>
      </w:tr>
      <w:tr>
        <w:trPr>
          <w:cantSplit/>
        </w:trPr>
        <w:tc>
          <w:tcPr>
            <w:tcW w:type="dxa" w:w="631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janela_coyote</w:t>
            </w:r>
          </w:p>
        </w:tc>
        <w:tc>
          <w:tcPr>
            <w:tcW w:type="dxa" w:w="332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0,1 s</w:t>
            </w:r>
          </w:p>
        </w:tc>
      </w:tr>
      <w:tr>
        <w:trPr>
          <w:cantSplit/>
        </w:trPr>
        <w:tc>
          <w:tcPr>
            <w:tcW w:type="dxa" w:w="631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janela_buffer</w:t>
            </w:r>
          </w:p>
        </w:tc>
        <w:tc>
          <w:tcPr>
            <w:tcW w:type="dxa" w:w="332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0,08 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Fora do escopo</w:t>
      </w:r>
    </w:p>
    <w:p>
      <w:pPr>
        <w:spacing w:after="140" w:before="60" w:line="312"/>
        <w:jc w:val="both"/>
      </w:pPr>
      <w:r>
        <w:t xml:space="preserve">Pulo na parede, pulo duplo, impulso horizontal no pulo, correção de quina, dash, máquina de estados (vem na 003).</w:t>
      </w:r>
    </w:p>
    <w:p>
      <w:pPr>
        <w:pStyle w:val="Heading2"/>
      </w:pPr>
      <w:r>
        <w:t xml:space="preserve">Critérios de sucesso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CS-001</w:t>
      </w:r>
      <w:r>
        <w:t xml:space="preserve"> Coyote: apertar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no tick 1 a 6 depois de sair da borda executa o pulo; no tick 7, não.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CS-002</w:t>
      </w:r>
      <w:r>
        <w:t xml:space="preserve"> Buffer: um aperto 1 a 5 ticks antes do contato com o chão pula no tick do contato; um aperto 6 ticks antes, não.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CS-003</w:t>
      </w:r>
      <w:r>
        <w:t xml:space="preserve"> A altura máxima com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segurado é maior do que com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pular</w:t>
      </w:r>
      <w:r>
        <w:t xml:space="preserve"> solto no primeiro tick.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CS-004</w:t>
      </w:r>
      <w:r>
        <w:t xml:space="preserve"> Os testes da fatia 001 continuam passando sem alteração.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b/>
          <w:bCs/>
        </w:rPr>
        <w:t xml:space="preserve">CS-005</w:t>
      </w:r>
      <w:r>
        <w:t xml:space="preserve"> Todos os RF têm teste GUT com o identificador no nome.</w:t>
      </w:r>
    </w:p>
    <w:p>
      <w:r>
        <w:br w:type="page"/>
      </w:r>
    </w:p>
    <w:p>
      <w:pPr>
        <w:pStyle w:val="Heading1"/>
      </w:pPr>
      <w:r>
        <w:t xml:space="preserve">Apêndice C — Checklist de revisão de tarefa</w:t>
      </w:r>
    </w:p>
    <w:p>
      <w:pPr>
        <w:spacing w:after="140" w:before="60" w:line="312"/>
        <w:jc w:val="both"/>
      </w:pPr>
      <w:r>
        <w:t xml:space="preserve">Usado depois de </w:t>
      </w:r>
      <w:r>
        <w:rPr>
          <w:b/>
          <w:bCs/>
        </w:rPr>
        <w:t xml:space="preserve">cada</w:t>
      </w:r>
      <w:r>
        <w:t xml:space="preserve"> tarefa implementada pelo agente, antes do commit. Um item marcado "não" bloqueia o aceite.</w:t>
      </w:r>
    </w:p>
    <w:p>
      <w:pPr>
        <w:pStyle w:val="Heading2"/>
      </w:pPr>
      <w:r>
        <w:t xml:space="preserve">Rodou?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Os testes GUT passam (todas as fatias, não só a atual).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 jogo abre e a mecânica da tarefa funciona com o controle na mão.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 console do Godot não mostra erros nem avisos novos.</w:t>
      </w:r>
    </w:p>
    <w:p>
      <w:pPr>
        <w:pStyle w:val="Heading2"/>
      </w:pPr>
      <w:r>
        <w:t xml:space="preserve">Fez o que foi pedido, e só isso?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 diff corresponde a </w:t>
      </w:r>
      <w:r>
        <w:rPr>
          <w:b/>
          <w:bCs/>
        </w:rPr>
        <w:t xml:space="preserve">uma</w:t>
      </w:r>
      <w:r>
        <w:t xml:space="preserve"> tarefa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tasks.md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Os critérios de aceitação ligados à tarefa foram verificados, um a um.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Nada de </w:t>
      </w:r>
      <w:r>
        <w:rPr>
          <w:i/>
          <w:iCs/>
        </w:rPr>
        <w:t xml:space="preserve">Fora do escopo</w:t>
      </w:r>
      <w:r>
        <w:t xml:space="preserve"> foi implementado.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spec.md</w:t>
      </w:r>
      <w:r>
        <w:t xml:space="preserve"> e a constituição não foram alterados.</w:t>
      </w:r>
    </w:p>
    <w:p>
      <w:pPr>
        <w:pStyle w:val="Heading2"/>
      </w:pPr>
      <w:r>
        <w:t xml:space="preserve">Respeitou a constituição?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Nenhuma API do Godot 3 (tabela 1.2).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As regras de decisão estão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scripts/regras/</w:t>
      </w:r>
      <w:r>
        <w:t xml:space="preserve">, sem acesso a nós, física ou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Input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Não há números literais de movimento no código: tudo vem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PlayerTuning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 entrada é lida só pelas ações nomeadas.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Objetos do mundo se comunicam por sinais ou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Area2D</w:t>
      </w:r>
      <w:r>
        <w:t xml:space="preserve">, não por chamadas diretas ao jogador.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Colisão e visual continuam separados.</w:t>
      </w:r>
    </w:p>
    <w:p>
      <w:pPr>
        <w:pStyle w:val="Heading2"/>
      </w:pPr>
      <w:r>
        <w:t xml:space="preserve">Consigo explicar?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Sei dizer o que cada função nova faz e por que está naquele arquivo.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Sei qual padrão de projeto foi usado e por que ele cabe aqui.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Os testes novos testam o critério de aceitação, e não só "que o código roda".</w:t>
      </w:r>
    </w:p>
    <w:p>
      <w:pPr>
        <w:spacing w:after="140" w:before="60" w:line="312"/>
        <w:jc w:val="both"/>
      </w:pPr>
      <w:r>
        <w:t xml:space="preserve">Se algum item falhou: registrar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docs/review/</w:t>
      </w:r>
      <w:r>
        <w:t xml:space="preserve"> (modelo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_modelo.md</w:t>
      </w:r>
      <w:r>
        <w:t xml:space="preserve">) antes de pedir a correção ao agente.</w:t>
      </w:r>
    </w:p>
    <w:p>
      <w:r>
        <w:br w:type="page"/>
      </w:r>
    </w:p>
    <w:p>
      <w:pPr>
        <w:pStyle w:val="Heading1"/>
      </w:pPr>
      <w:r>
        <w:t xml:space="preserve">Apêndice D — Modelo de registro de revisão</w:t>
      </w:r>
    </w:p>
    <w:p>
      <w:pPr>
        <w:spacing w:after="140" w:before="60" w:line="312"/>
        <w:jc w:val="both"/>
      </w:pPr>
      <w:r>
        <w:t xml:space="preserve">Copiar este arquivo como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docs/review/NNN-TXXX-descricao.md</w:t>
      </w:r>
      <w:r>
        <w:t xml:space="preserve"> (ex.: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002-T004-coyote-apos-pulo.md</w:t>
      </w:r>
      <w:r>
        <w:t xml:space="preserve">). Registrar só o que aconteceu de fato na execução: um registro inventado ou "limpo" tira deste repositório o que ele tem de mais útil.</w:t>
      </w:r>
    </w:p>
    <w:p>
      <w:pPr>
        <w:spacing w:after="140" w:before="60" w:line="312"/>
        <w:jc w:val="both"/>
      </w:pPr>
      <w:r>
        <w:rPr>
          <w:b/>
          <w:bCs/>
        </w:rPr>
        <w:t xml:space="preserve">Fatia:</w:t>
      </w:r>
      <w:r>
        <w:t xml:space="preserve"> NNN-nome · </w:t>
      </w:r>
      <w:r>
        <w:rPr>
          <w:b/>
          <w:bCs/>
        </w:rPr>
        <w:t xml:space="preserve">Tarefa:</w:t>
      </w:r>
      <w:r>
        <w:t xml:space="preserve"> TXXX · </w:t>
      </w:r>
      <w:r>
        <w:rPr>
          <w:b/>
          <w:bCs/>
        </w:rPr>
        <w:t xml:space="preserve">Agente e modelo:</w:t>
      </w:r>
      <w:r>
        <w:t xml:space="preserve"> ___ · </w:t>
      </w:r>
      <w:r>
        <w:rPr>
          <w:b/>
          <w:bCs/>
        </w:rPr>
        <w:t xml:space="preserve">Data:</w:t>
      </w:r>
      <w:r>
        <w:t xml:space="preserve"> ___</w:t>
      </w:r>
    </w:p>
    <w:p>
      <w:pPr>
        <w:pStyle w:val="Heading2"/>
      </w:pPr>
      <w:r>
        <w:t xml:space="preserve">O que foi pedido</w:t>
      </w:r>
    </w:p>
    <w:p>
      <w:pPr>
        <w:spacing w:after="140" w:before="60" w:line="312"/>
        <w:jc w:val="both"/>
      </w:pPr>
      <w:r>
        <w:t xml:space="preserve">Comando ou mensagem enviada ao agente, copiada literalmente.</w:t>
      </w:r>
    </w:p>
    <w:p>
      <w:pPr>
        <w:pStyle w:val="Heading2"/>
      </w:pPr>
      <w:r>
        <w:t xml:space="preserve">O que veio</w:t>
      </w:r>
    </w:p>
    <w:p>
      <w:pPr>
        <w:spacing w:after="140" w:before="60" w:line="312"/>
        <w:jc w:val="both"/>
      </w:pPr>
      <w:r>
        <w:t xml:space="preserve">Resumo do que o agente entregou. Trecho do código relevante, se couber.</w:t>
      </w:r>
    </w:p>
    <w:p>
      <w:pPr>
        <w:pStyle w:val="Heading2"/>
      </w:pPr>
      <w:r>
        <w:t xml:space="preserve">Problema</w:t>
      </w:r>
    </w:p>
    <w:p>
      <w:pPr>
        <w:spacing w:after="140" w:before="60" w:line="312"/>
        <w:jc w:val="both"/>
      </w:pPr>
      <w:r>
        <w:t xml:space="preserve">Tipo (marcar um ou mais):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API inexistente ou do Godot 3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Violação da constituição (qual item: ___)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Critério de aceitação não atendido (qual: ___)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Escopo além da tarefa ou da spec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Teste que não testa o critério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Ambiguidade da spec (o agente não errou; a spec permitia essa leitura)</w:t>
      </w:r>
    </w:p>
    <w:p>
      <w:pPr>
        <w:spacing w:after="140" w:before="60" w:line="312"/>
        <w:jc w:val="both"/>
      </w:pPr>
      <w:r>
        <w:t xml:space="preserve">Descrição:</w:t>
      </w:r>
    </w:p>
    <w:p>
      <w:pPr>
        <w:pStyle w:val="Heading2"/>
      </w:pPr>
      <w:r>
        <w:t xml:space="preserve">Como foi percebido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Teste falhou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Jogando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Lendo o diff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Console do Godot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Outro: ___</w:t>
      </w:r>
    </w:p>
    <w:p>
      <w:pPr>
        <w:pStyle w:val="Heading2"/>
      </w:pPr>
      <w:r>
        <w:t xml:space="preserve">O que mudou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Só o código (pedido de correção ao agente)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 tarefa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tasks.md</w:t>
      </w:r>
      <w:r>
        <w:t xml:space="preserve">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 spec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spec.md</w:t>
      </w:r>
      <w:r>
        <w:t xml:space="preserve">), por decisão humana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t xml:space="preserve">A constituição</w:t>
      </w:r>
    </w:p>
    <w:p>
      <w:pPr>
        <w:spacing w:after="140" w:before="60" w:line="312"/>
        <w:jc w:val="both"/>
      </w:pPr>
      <w:r>
        <w:t xml:space="preserve">Pedido de correção enviado, copiado literalmente:</w:t>
      </w:r>
    </w:p>
    <w:p>
      <w:pPr>
        <w:pStyle w:val="Heading2"/>
      </w:pPr>
      <w:r>
        <w:t xml:space="preserve">Lição</w:t>
      </w:r>
    </w:p>
    <w:p>
      <w:pPr>
        <w:spacing w:after="140" w:before="60" w:line="312"/>
        <w:jc w:val="both"/>
      </w:pPr>
      <w:r>
        <w:t xml:space="preserve">Uma frase: o que, na spec, na constituição ou no pedido, teria evitado o problema.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F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5F5F5F"/>
        <w:sz w:val="16"/>
        <w:szCs w:val="16"/>
      </w:rPr>
      <w:t xml:space="preserve">Programação para Jogos I</w:t>
    </w:r>
    <w:r>
      <w:rPr>
        <w:rFonts w:ascii="Arial" w:cs="Arial" w:eastAsia="Arial" w:hAnsi="Arial"/>
        <w:color w:val="5F5F5F"/>
        <w:sz w:val="16"/>
        <w:szCs w:val="16"/>
      </w:rPr>
      <w:tab/>
      <w:t xml:space="preserve">SDD com agentes de 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30"/>
      </w:pPr>
    </w:lvl>
    <w:lvl w:ilvl="1" w15:tentative="1">
      <w:start w:val="1"/>
      <w:numFmt w:val="bullet"/>
      <w:lvlText w:val="☐"/>
      <w:lvlJc w:val="left"/>
      <w:pPr>
        <w:ind w:left="1080" w:hanging="3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480"/>
      <w:outlineLvl w:val="0"/>
    </w:pPr>
    <w:rPr>
      <w:rFonts w:ascii="Georgia" w:cs="Georgia" w:eastAsia="Georgia" w:hAnsi="Georgia"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Georgia" w:cs="Georgia" w:eastAsia="Georgia" w:hAnsi="Georgia"/>
      <w:color w:val="7A1F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8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200"/>
      <w:outlineLvl w:val="3"/>
    </w:pPr>
    <w:rPr>
      <w:rFonts w:ascii="Arial" w:cs="Arial" w:eastAsia="Arial" w:hAnsi="Arial"/>
      <w:b/>
      <w:bCs/>
      <w:color w:val="5F5F5F"/>
      <w:sz w:val="21"/>
      <w:szCs w:val="21"/>
    </w:rPr>
  </w:style>
  <w:style w:type="character" w:styleId="Hyperlink">
    <w:name w:val="Hyperlink"/>
    <w:uiPriority w:val="99"/>
    <w:unhideWhenUsed/>
    <w:rPr>
      <w:color w:val="7A1F2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rlbh_oeddk8j2cicwyt8b" Type="http://schemas.openxmlformats.org/officeDocument/2006/relationships/hyperlink" Target="https://github.com/github/spec-kit" TargetMode="External"/><Relationship Id="rIdl1bekmdqfsazugrqpphjn" Type="http://schemas.openxmlformats.org/officeDocument/2006/relationships/hyperlink" Target="https://github.com/Coding-Solo/godot-mc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jogos guiado por especificação com agentes de IA</dc:title>
  <dc:creator>Programação para Jogos I — SMD/UFC</dc:creator>
  <cp:lastModifiedBy>Un-named</cp:lastModifiedBy>
  <cp:revision>1</cp:revision>
  <dcterms:created xsi:type="dcterms:W3CDTF">2026-09-23T00:07:02.945Z</dcterms:created>
  <dcterms:modified xsi:type="dcterms:W3CDTF">2026-09-23T00:07:02.949Z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