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4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Activity</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Number of beatings from Wife</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Results of rolling a dice</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Weight of a person</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Weight of Gold</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Distance between two places</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Length of a leaf</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Dog's weight</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Blue Color</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Number of kids</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Number of tickets in Indian railways</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Number of times married</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Gender (Male or Female)</w:t>
            </w:r>
          </w:p>
        </w:tc>
        <w:tc>
          <w:tcPr>
            <w:tcW w:w="4510"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DISCRETE</w:t>
            </w:r>
          </w:p>
        </w:tc>
      </w:tr>
    </w:tbl>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Q1) Identify the Data type for the Following:</w:t>
      </w:r>
    </w:p>
    <w:p>
      <w:pPr>
        <w:jc w:val="both"/>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jc w:val="both"/>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Q2) Identify the Data types, which were among the following</w:t>
      </w:r>
    </w:p>
    <w:p>
      <w:pPr>
        <w:jc w:val="both"/>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Nominal, Ordinal, Interval, Ratio.</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Data</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Gender</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High School Class Ranking</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Celsius Temperature</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Weight</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Hair Color</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Socioeconomic Status</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Fahrenheit Temperature</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Height</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Type of living accommodation</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Level of Agreement</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IQ(Intelligence Scale)</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Sales Figures</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Blood Group</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Time Of Day</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Time on a Clock with Hands</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Number of Children</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Religious Preference</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Barometer Pressure</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SAT Scores</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5"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Years of Education</w:t>
            </w:r>
          </w:p>
        </w:tc>
        <w:tc>
          <w:tcPr>
            <w:tcW w:w="4675" w:type="dxa"/>
          </w:tcPr>
          <w:p>
            <w:pPr>
              <w:spacing w:after="0" w:line="240" w:lineRule="auto"/>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RATIO</w:t>
            </w:r>
          </w:p>
        </w:tc>
      </w:tr>
    </w:tbl>
    <w:p>
      <w:pPr>
        <w:rPr>
          <w:rFonts w:ascii="Sans Serif Collection" w:hAnsi="Sans Serif Collection" w:cs="Sans Serif Collection"/>
          <w:sz w:val="24"/>
          <w:szCs w:val="24"/>
        </w:rPr>
      </w:pP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Q3) Three Coins are tossed, find the probability that two heads and one tail are obtained?</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SOL: PROBABILITY = 3/8 (OR) 0.375</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Q4)  Two Dice are rolled, find the probability that sum is</w:t>
      </w:r>
    </w:p>
    <w:p>
      <w:pPr>
        <w:pStyle w:val="12"/>
        <w:numPr>
          <w:ilvl w:val="0"/>
          <w:numId w:val="1"/>
        </w:num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Equal to 1</w:t>
      </w:r>
    </w:p>
    <w:p>
      <w:pPr>
        <w:ind w:firstLine="720"/>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 xml:space="preserve">SOL:  0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FF0000"/>
          <w:sz w:val="24"/>
          <w:szCs w:val="24"/>
        </w:rPr>
        <w:t xml:space="preserve">      </w:t>
      </w:r>
      <w:r>
        <w:rPr>
          <w:rFonts w:ascii="Calibri" w:hAnsi="Calibri" w:cs="Calibri"/>
          <w:color w:val="0D0D0D" w:themeColor="text1" w:themeTint="F2"/>
          <w:sz w:val="24"/>
          <w:szCs w:val="24"/>
          <w14:textFill>
            <w14:solidFill>
              <w14:schemeClr w14:val="tx1">
                <w14:lumMod w14:val="95000"/>
                <w14:lumOff w14:val="5000"/>
              </w14:schemeClr>
            </w14:solidFill>
          </w14:textFill>
        </w:rPr>
        <w:t xml:space="preserve">b)  </w:t>
      </w: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Less than or equal to 4</w:t>
      </w:r>
    </w:p>
    <w:p>
      <w:pPr>
        <w:ind w:firstLine="720"/>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SOL: 1/6</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      </w:t>
      </w:r>
      <w:r>
        <w:rPr>
          <w:rFonts w:ascii="Calibri" w:hAnsi="Calibri" w:cs="Calibri"/>
          <w:color w:val="0D0D0D" w:themeColor="text1" w:themeTint="F2"/>
          <w:sz w:val="24"/>
          <w:szCs w:val="24"/>
          <w14:textFill>
            <w14:solidFill>
              <w14:schemeClr w14:val="tx1">
                <w14:lumMod w14:val="95000"/>
                <w14:lumOff w14:val="5000"/>
              </w14:schemeClr>
            </w14:solidFill>
          </w14:textFill>
        </w:rPr>
        <w:t xml:space="preserve">c) </w:t>
      </w: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Sum is divisible by 2 and  3</w:t>
      </w:r>
    </w:p>
    <w:p>
      <w:pPr>
        <w:ind w:firstLine="720"/>
        <w:rPr>
          <w:rFonts w:hint="default" w:ascii="Sans Serif Collection" w:hAnsi="Sans Serif Collection" w:cs="Sans Serif Collection"/>
          <w:sz w:val="24"/>
          <w:szCs w:val="24"/>
          <w:lang w:val="en-IN"/>
        </w:rPr>
      </w:pPr>
      <w:r>
        <w:rPr>
          <w:rFonts w:ascii="Sans Serif Collection" w:hAnsi="Sans Serif Collection" w:cs="Sans Serif Collection"/>
          <w:color w:val="1F4E79" w:themeColor="accent1" w:themeShade="80"/>
          <w:sz w:val="24"/>
          <w:szCs w:val="24"/>
        </w:rPr>
        <w:t>SOL: 1/6</w:t>
      </w:r>
    </w:p>
    <w:p>
      <w:pPr>
        <w:pStyle w:val="10"/>
        <w:spacing w:before="0" w:beforeAutospacing="0" w:after="0" w:afterAutospacing="0"/>
        <w:rPr>
          <w:rFonts w:ascii="Sans Serif Collection" w:hAnsi="Sans Serif Collection" w:cs="Sans Serif Collection"/>
          <w:color w:val="0D0D0D" w:themeColor="text1" w:themeTint="F2"/>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14:textFill>
            <w14:solidFill>
              <w14:schemeClr w14:val="tx1">
                <w14:lumMod w14:val="95000"/>
                <w14:lumOff w14:val="5000"/>
              </w14:schemeClr>
            </w14:solidFill>
          </w14:textFill>
        </w:rPr>
        <w:t>Q5)  A bag contains 2 red, 3 green and 2 blue balls. Two balls are drawn at   random. What is the probability that none of the balls drawn is blue?</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SOL: 10/21</w:t>
      </w:r>
    </w:p>
    <w:p>
      <w:pPr>
        <w:rPr>
          <w:rFonts w:ascii="Sans Serif Collection" w:hAnsi="Sans Serif Collection" w:cs="Sans Serif Collection"/>
          <w:color w:val="1F4E79" w:themeColor="accent1" w:themeShade="80"/>
          <w:sz w:val="24"/>
          <w:szCs w:val="24"/>
        </w:rPr>
      </w:pPr>
    </w:p>
    <w:p>
      <w:pPr>
        <w:rPr>
          <w:rFonts w:ascii="Sans Serif Collection" w:hAnsi="Sans Serif Collection" w:cs="Sans Serif Collection"/>
          <w:color w:val="1F4E79" w:themeColor="accent1" w:themeShade="80"/>
          <w:sz w:val="24"/>
          <w:szCs w:val="24"/>
        </w:rPr>
      </w:pP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Q6) Calculate the Expected number of candies for a randomly selected child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Below are the probabilities of count of candies for children (ignoring the nature of the child-Generalized view)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CHILD</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Candies count</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A</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1</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B</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4</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C</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3</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D</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5</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E</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6</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F</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2</w:t>
            </w:r>
          </w:p>
        </w:tc>
        <w:tc>
          <w:tcPr>
            <w:tcW w:w="3117" w:type="dxa"/>
          </w:tcPr>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0.120</w:t>
            </w:r>
          </w:p>
        </w:tc>
      </w:tr>
    </w:tbl>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Child A – probability of having 1 candy = 0.015.</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Child B – probability of having 4 candies = 0.20</w:t>
      </w:r>
    </w:p>
    <w:p>
      <w:pPr>
        <w:rPr>
          <w:rFonts w:ascii="Sans Serif Collection" w:hAnsi="Sans Serif Collection" w:cs="Sans Serif Collection"/>
          <w:color w:val="00B0F0"/>
          <w:sz w:val="24"/>
          <w:szCs w:val="24"/>
        </w:rPr>
      </w:pPr>
    </w:p>
    <w:p>
      <w:pPr>
        <w:rPr>
          <w:rFonts w:hint="default" w:ascii="Sans Serif Collection" w:hAnsi="Sans Serif Collection" w:cs="Sans Serif Collection"/>
          <w:sz w:val="24"/>
          <w:szCs w:val="24"/>
          <w:lang w:val="en-IN"/>
        </w:rPr>
      </w:pPr>
      <w:r>
        <w:rPr>
          <w:rFonts w:ascii="Sans Serif Collection" w:hAnsi="Sans Serif Collection" w:cs="Sans Serif Collection"/>
          <w:color w:val="1F4E79" w:themeColor="accent1" w:themeShade="80"/>
          <w:sz w:val="24"/>
          <w:szCs w:val="24"/>
        </w:rPr>
        <w:t>SOL: 3.08</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Q7) Calculate Mean, Median, Mode, Variance, Standard Deviation, Range &amp;     comment about the values / draw inferences, for the given dataset</w:t>
      </w:r>
    </w:p>
    <w:p>
      <w:pPr>
        <w:pStyle w:val="12"/>
        <w:numPr>
          <w:ilvl w:val="0"/>
          <w:numId w:val="2"/>
        </w:numPr>
        <w:spacing w:after="0" w:line="240" w:lineRule="auto"/>
        <w:ind w:left="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For Points,Score,Weigh</w:t>
      </w:r>
    </w:p>
    <w:p>
      <w:pPr>
        <w:pStyle w:val="12"/>
        <w:ind w:left="0"/>
        <w:rPr>
          <w:rFonts w:ascii="Sans Serif Collection" w:hAnsi="Sans Serif Collection" w:cs="Sans Serif Collection"/>
          <w:b/>
          <w:bCs/>
          <w:sz w:val="24"/>
          <w:szCs w:val="24"/>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Find Mean, Median, Mode, Variance, Standard Deviation, and Range and also Comment about the values/ Draw some inferences</w:t>
      </w:r>
      <w:r>
        <w:rPr>
          <w:rFonts w:ascii="Sans Serif Collection" w:hAnsi="Sans Serif Collection" w:cs="Sans Serif Collection"/>
          <w:b/>
          <w:bCs/>
          <w:color w:val="0D0D0D" w:themeColor="text1" w:themeTint="F2"/>
          <w:sz w:val="24"/>
          <w:szCs w:val="24"/>
          <w14:textFill>
            <w14:solidFill>
              <w14:schemeClr w14:val="tx1">
                <w14:lumMod w14:val="95000"/>
                <w14:lumOff w14:val="5000"/>
              </w14:schemeClr>
            </w14:solidFill>
          </w14:textFill>
        </w:rPr>
        <w:t>-</w:t>
      </w:r>
      <w:r>
        <w:rPr>
          <w:rFonts w:ascii="Sans Serif Collection" w:hAnsi="Sans Serif Collection" w:cs="Sans Serif Collection"/>
          <w:b/>
          <w:bCs/>
          <w:sz w:val="24"/>
          <w:szCs w:val="24"/>
        </w:rPr>
        <w:drawing>
          <wp:inline distT="0" distB="0" distL="0" distR="0">
            <wp:extent cx="4328160" cy="442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34898" cy="4434112"/>
                    </a:xfrm>
                    <a:prstGeom prst="rect">
                      <a:avLst/>
                    </a:prstGeom>
                  </pic:spPr>
                </pic:pic>
              </a:graphicData>
            </a:graphic>
          </wp:inline>
        </w:drawing>
      </w:r>
      <w:r>
        <w:rPr>
          <w:rFonts w:ascii="Sans Serif Collection" w:hAnsi="Sans Serif Collection" w:cs="Sans Serif Collection"/>
          <w:b/>
          <w:bCs/>
          <w:sz w:val="24"/>
          <w:szCs w:val="24"/>
        </w:rPr>
        <w:drawing>
          <wp:inline distT="0" distB="0" distL="0" distR="0">
            <wp:extent cx="4396740" cy="4975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97124" cy="4976295"/>
                    </a:xfrm>
                    <a:prstGeom prst="rect">
                      <a:avLst/>
                    </a:prstGeom>
                  </pic:spPr>
                </pic:pic>
              </a:graphicData>
            </a:graphic>
          </wp:inline>
        </w:drawing>
      </w:r>
      <w:r>
        <w:rPr>
          <w:rFonts w:ascii="Sans Serif Collection" w:hAnsi="Sans Serif Collection" w:cs="Sans Serif Collection"/>
          <w:b/>
          <w:bCs/>
          <w:sz w:val="24"/>
          <w:szCs w:val="24"/>
        </w:rPr>
        <w:drawing>
          <wp:inline distT="0" distB="0" distL="0" distR="0">
            <wp:extent cx="4602480" cy="3794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02889" cy="3795097"/>
                    </a:xfrm>
                    <a:prstGeom prst="rect">
                      <a:avLst/>
                    </a:prstGeom>
                  </pic:spPr>
                </pic:pic>
              </a:graphicData>
            </a:graphic>
          </wp:inline>
        </w:drawing>
      </w:r>
    </w:p>
    <w:p>
      <w:pPr>
        <w:pStyle w:val="12"/>
        <w:ind w:left="0"/>
        <w:rPr>
          <w:rFonts w:ascii="Sans Serif Collection" w:hAnsi="Sans Serif Collection" w:cs="Sans Serif Collection"/>
          <w:b/>
          <w:bCs/>
          <w:sz w:val="24"/>
          <w:szCs w:val="24"/>
        </w:rPr>
      </w:pPr>
    </w:p>
    <w:p>
      <w:pPr>
        <w:pStyle w:val="12"/>
        <w:ind w:left="0"/>
        <w:rPr>
          <w:rFonts w:ascii="Sans Serif Collection" w:hAnsi="Sans Serif Collection" w:cs="Sans Serif Collection"/>
          <w:sz w:val="24"/>
          <w:szCs w:val="24"/>
        </w:rPr>
      </w:pPr>
      <w:r>
        <w:rPr>
          <w:rFonts w:ascii="Sans Serif Collection" w:hAnsi="Sans Serif Collection" w:cs="Sans Serif Collection"/>
          <w:sz w:val="24"/>
          <w:szCs w:val="24"/>
        </w:rPr>
        <w:drawing>
          <wp:inline distT="0" distB="0" distL="0" distR="0">
            <wp:extent cx="2074545" cy="17754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2084269" cy="1783621"/>
                    </a:xfrm>
                    <a:prstGeom prst="rect">
                      <a:avLst/>
                    </a:prstGeom>
                  </pic:spPr>
                </pic:pic>
              </a:graphicData>
            </a:graphic>
          </wp:inline>
        </w:drawing>
      </w:r>
      <w:r>
        <w:rPr>
          <w:rFonts w:ascii="Sans Serif Collection" w:hAnsi="Sans Serif Collection" w:cs="Sans Serif Collection"/>
          <w:sz w:val="24"/>
          <w:szCs w:val="24"/>
        </w:rPr>
        <w:drawing>
          <wp:inline distT="0" distB="0" distL="0" distR="0">
            <wp:extent cx="2092325" cy="17907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933" cy="1802161"/>
                    </a:xfrm>
                    <a:prstGeom prst="rect">
                      <a:avLst/>
                    </a:prstGeom>
                  </pic:spPr>
                </pic:pic>
              </a:graphicData>
            </a:graphic>
          </wp:inline>
        </w:drawing>
      </w:r>
      <w:r>
        <w:rPr>
          <w:rFonts w:ascii="Sans Serif Collection" w:hAnsi="Sans Serif Collection" w:cs="Sans Serif Collection"/>
          <w:sz w:val="24"/>
          <w:szCs w:val="24"/>
        </w:rPr>
        <w:drawing>
          <wp:inline distT="0" distB="0" distL="0" distR="0">
            <wp:extent cx="2087880" cy="191198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3474" cy="1917362"/>
                    </a:xfrm>
                    <a:prstGeom prst="rect">
                      <a:avLst/>
                    </a:prstGeom>
                  </pic:spPr>
                </pic:pic>
              </a:graphicData>
            </a:graphic>
          </wp:inline>
        </w:drawing>
      </w:r>
    </w:p>
    <w:p>
      <w:pPr>
        <w:rPr>
          <w:rFonts w:ascii="Sans Serif Collection" w:hAnsi="Sans Serif Collection" w:cs="Sans Serif Collection"/>
          <w:b/>
          <w:bCs/>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bCs/>
          <w:sz w:val="24"/>
          <w:szCs w:val="24"/>
        </w:rPr>
        <w:t xml:space="preserve">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Q8) Calculate Expected Value for the problem below</w:t>
      </w:r>
    </w:p>
    <w:p>
      <w:pPr>
        <w:pStyle w:val="12"/>
        <w:numPr>
          <w:ilvl w:val="0"/>
          <w:numId w:val="3"/>
        </w:numPr>
        <w:spacing w:after="0" w:line="240" w:lineRule="auto"/>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The weights (X) of patients at a clinic (in pounds), are</w:t>
      </w:r>
    </w:p>
    <w:p>
      <w:pPr>
        <w:ind w:firstLine="420"/>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108, 110, 123, 134, 135, 145, 167, 187, 199</w:t>
      </w:r>
    </w:p>
    <w:p>
      <w:pP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Assume one of the patients is chosen at random. What is the Expected Value of the Weight of that patient?</w:t>
      </w:r>
    </w:p>
    <w:p>
      <w:pPr>
        <w:rPr>
          <w:rFonts w:ascii="Sans Serif Collection" w:hAnsi="Sans Serif Collection" w:cs="Sans Serif Collection"/>
          <w:color w:val="000000" w:themeColor="text1"/>
          <w:sz w:val="24"/>
          <w:szCs w:val="24"/>
          <w:shd w:val="clear" w:color="auto" w:fill="FFFFFF"/>
          <w14:textFill>
            <w14:solidFill>
              <w14:schemeClr w14:val="tx1"/>
            </w14:solidFill>
          </w14:textFill>
        </w:rPr>
      </w:pPr>
      <w:r>
        <w:rPr>
          <w:rFonts w:ascii="Sans Serif Collection" w:hAnsi="Sans Serif Collection" w:cs="Sans Serif Collection"/>
          <w:color w:val="2E75B6" w:themeColor="accent1" w:themeShade="BF"/>
          <w:sz w:val="24"/>
          <w:szCs w:val="24"/>
          <w:shd w:val="clear" w:color="auto" w:fill="FFFFFF"/>
        </w:rPr>
        <w:t xml:space="preserve"> SOL: 1308/9 = 145.33Pounds</w:t>
      </w: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Q9) Calculate Skewness, Kurtosis &amp; draw inferences on the following data</w:t>
      </w: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 xml:space="preserve">      Cars, Speed and distance </w:t>
      </w: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Use Q9_a.csv</w:t>
      </w:r>
    </w:p>
    <w:p>
      <w:pPr>
        <w:rPr>
          <w:rFonts w:ascii="Sans Serif Collection" w:hAnsi="Sans Serif Collection" w:cs="Sans Serif Collection"/>
          <w:b/>
          <w:sz w:val="24"/>
          <w:szCs w:val="24"/>
        </w:rPr>
      </w:pPr>
      <w:r>
        <w:rPr>
          <w:rFonts w:ascii="Sans Serif Collection" w:hAnsi="Sans Serif Collection" w:cs="Sans Serif Collection"/>
          <w:b/>
          <w:sz w:val="24"/>
          <w:szCs w:val="24"/>
        </w:rPr>
        <w:drawing>
          <wp:inline distT="0" distB="0" distL="0" distR="0">
            <wp:extent cx="3215640" cy="42291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215640" cy="4229100"/>
                    </a:xfrm>
                    <a:prstGeom prst="rect">
                      <a:avLst/>
                    </a:prstGeom>
                  </pic:spPr>
                </pic:pic>
              </a:graphicData>
            </a:graphic>
          </wp:inline>
        </w:drawing>
      </w:r>
    </w:p>
    <w:p>
      <w:pPr>
        <w:rPr>
          <w:rFonts w:ascii="Sans Serif Collection" w:hAnsi="Sans Serif Collection" w:cs="Sans Serif Collection"/>
          <w:b/>
          <w:sz w:val="24"/>
          <w:szCs w:val="24"/>
        </w:rPr>
      </w:pPr>
    </w:p>
    <w:p>
      <w:pPr>
        <w:rPr>
          <w:rFonts w:ascii="Sans Serif Collection" w:hAnsi="Sans Serif Collection" w:cs="Sans Serif Collection"/>
          <w:b/>
          <w:sz w:val="24"/>
          <w:szCs w:val="24"/>
        </w:rPr>
      </w:pPr>
    </w:p>
    <w:p>
      <w:pPr>
        <w:rPr>
          <w:rFonts w:ascii="Sans Serif Collection" w:hAnsi="Sans Serif Collection" w:cs="Sans Serif Collection"/>
          <w:b/>
          <w:sz w:val="24"/>
          <w:szCs w:val="24"/>
        </w:rPr>
      </w:pPr>
    </w:p>
    <w:p>
      <w:pPr>
        <w:rPr>
          <w:rFonts w:ascii="Sans Serif Collection" w:hAnsi="Sans Serif Collection" w:cs="Sans Serif Collection"/>
          <w:b/>
          <w:sz w:val="24"/>
          <w:szCs w:val="24"/>
        </w:rPr>
      </w:pP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SP and Weight(WT)</w:t>
      </w: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Use Q9_b.csv</w:t>
      </w:r>
    </w:p>
    <w:p>
      <w:pPr>
        <w:rPr>
          <w:rFonts w:ascii="Sans Serif Collection" w:hAnsi="Sans Serif Collection" w:cs="Sans Serif Collection"/>
          <w:b/>
          <w:sz w:val="24"/>
          <w:szCs w:val="24"/>
        </w:rPr>
      </w:pPr>
      <w:r>
        <w:rPr>
          <w:rFonts w:ascii="Sans Serif Collection" w:hAnsi="Sans Serif Collection" w:cs="Sans Serif Collection"/>
          <w:b/>
          <w:sz w:val="24"/>
          <w:szCs w:val="24"/>
        </w:rPr>
        <w:drawing>
          <wp:inline distT="0" distB="0" distL="0" distR="0">
            <wp:extent cx="2956560" cy="5806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56817" cy="5806945"/>
                    </a:xfrm>
                    <a:prstGeom prst="rect">
                      <a:avLst/>
                    </a:prstGeom>
                  </pic:spPr>
                </pic:pic>
              </a:graphicData>
            </a:graphic>
          </wp:inline>
        </w:drawing>
      </w:r>
    </w:p>
    <w:p>
      <w:pPr>
        <w:rPr>
          <w:rFonts w:ascii="Sans Serif Collection" w:hAnsi="Sans Serif Collection" w:cs="Sans Serif Collection"/>
          <w:b/>
          <w:sz w:val="24"/>
          <w:szCs w:val="24"/>
        </w:rPr>
      </w:pP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p>
    <w:p>
      <w:pP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Q10) Draw inferences about the following boxplot &amp; histogram</w:t>
      </w:r>
    </w:p>
    <w:p>
      <w:pPr>
        <w:rPr>
          <w:rFonts w:ascii="Sans Serif Collection" w:hAnsi="Sans Serif Collection" w:cs="Sans Serif Collection"/>
          <w:b/>
          <w:sz w:val="24"/>
          <w:szCs w:val="24"/>
        </w:rPr>
      </w:pPr>
    </w:p>
    <w:p>
      <w:pPr>
        <w:rPr>
          <w:rFonts w:ascii="Sans Serif Collection" w:hAnsi="Sans Serif Collection" w:cs="Sans Serif Collection"/>
          <w:sz w:val="24"/>
          <w:szCs w:val="24"/>
        </w:rPr>
      </w:pPr>
      <w:r>
        <w:rPr>
          <w:rFonts w:ascii="Sans Serif Collection" w:hAnsi="Sans Serif Collection" w:cs="Sans Serif Collection"/>
          <w:sz w:val="24"/>
          <w:szCs w:val="24"/>
        </w:rPr>
        <w:pict>
          <v:shape id="_x0000_i1025" o:spt="75" type="#_x0000_t75" style="height:243.6pt;width:466.8pt;" filled="f" o:preferrelative="t" stroked="f" coordsize="21600,21600">
            <v:path/>
            <v:fill on="f" focussize="0,0"/>
            <v:stroke on="f" joinstyle="miter"/>
            <v:imagedata r:id="rId15" o:title="histogram"/>
            <o:lock v:ext="edit" aspectratio="t"/>
            <w10:wrap type="none"/>
            <w10:anchorlock/>
          </v:shape>
        </w:pict>
      </w:r>
    </w:p>
    <w:p>
      <w:pPr>
        <w:rPr>
          <w:rFonts w:ascii="Sans Serif Collection" w:hAnsi="Sans Serif Collection" w:cs="Sans Serif Collection"/>
          <w:sz w:val="24"/>
          <w:szCs w:val="24"/>
        </w:rPr>
      </w:pP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ANS: The histogram peak has the right skew and the tail is on the right. Mean &gt; Median. We have outliers on the higher side.</w:t>
      </w:r>
    </w:p>
    <w:p>
      <w:pPr>
        <w:rPr>
          <w:rFonts w:ascii="Sans Serif Collection" w:hAnsi="Sans Serif Collection" w:cs="Sans Serif Collection"/>
          <w:sz w:val="24"/>
          <w:szCs w:val="24"/>
        </w:rPr>
      </w:pPr>
    </w:p>
    <w:p>
      <w:pPr>
        <w:rPr>
          <w:rFonts w:ascii="Sans Serif Collection" w:hAnsi="Sans Serif Collection" w:cs="Sans Serif Collection"/>
          <w:sz w:val="24"/>
          <w:szCs w:val="24"/>
        </w:rPr>
      </w:pPr>
    </w:p>
    <w:p>
      <w:pPr>
        <w:rPr>
          <w:rFonts w:ascii="Sans Serif Collection" w:hAnsi="Sans Serif Collection" w:cs="Sans Serif Collection"/>
          <w:sz w:val="24"/>
          <w:szCs w:val="24"/>
        </w:rPr>
      </w:pPr>
      <w:r>
        <w:rPr>
          <w:rFonts w:ascii="Sans Serif Collection" w:hAnsi="Sans Serif Collection" w:cs="Sans Serif Collection"/>
          <w:sz w:val="24"/>
          <w:szCs w:val="24"/>
        </w:rPr>
        <w:pict>
          <v:shape id="_x0000_i1026" o:spt="75" type="#_x0000_t75" style="height:232.8pt;width:231pt;" filled="f" o:preferrelative="t" stroked="f" coordsize="21600,21600">
            <v:path/>
            <v:fill on="f" focussize="0,0"/>
            <v:stroke on="f" joinstyle="miter"/>
            <v:imagedata r:id="rId16" o:title="Boxplot1"/>
            <o:lock v:ext="edit" aspectratio="t"/>
            <w10:wrap type="none"/>
            <w10:anchorlock/>
          </v:shape>
        </w:pict>
      </w:r>
    </w:p>
    <w:p>
      <w:pPr>
        <w:rPr>
          <w:rFonts w:ascii="Sans Serif Collection" w:hAnsi="Sans Serif Collection" w:cs="Sans Serif Collection"/>
          <w:color w:val="1F4E79" w:themeColor="accent1" w:themeShade="80"/>
          <w:sz w:val="24"/>
          <w:szCs w:val="24"/>
        </w:rPr>
      </w:pP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ANS: The boxplot has outliers on the maximum side.</w:t>
      </w:r>
    </w:p>
    <w:p>
      <w:pPr>
        <w:rPr>
          <w:rFonts w:ascii="Sans Serif Collection" w:hAnsi="Sans Serif Collection" w:cs="Sans Serif Collection"/>
          <w:b/>
          <w:color w:val="1F4E79" w:themeColor="accent1" w:themeShade="80"/>
          <w:sz w:val="24"/>
          <w:szCs w:val="24"/>
        </w:rPr>
      </w:pPr>
      <w:r>
        <w:rPr>
          <w:rFonts w:ascii="Sans Serif Collection" w:hAnsi="Sans Serif Collection" w:cs="Sans Serif Collection"/>
          <w:b/>
          <w:color w:val="1F4E79" w:themeColor="accent1" w:themeShade="80"/>
          <w:sz w:val="24"/>
          <w:szCs w:val="24"/>
        </w:rPr>
        <w:t xml:space="preserve">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 xml:space="preserve">Q11)  </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ans Serif Collection" w:hAnsi="Sans Serif Collection" w:cs="Sans Serif Collection"/>
          <w:color w:val="00B0F0"/>
          <w:sz w:val="24"/>
          <w:szCs w:val="24"/>
          <w:shd w:val="clear" w:color="auto" w:fill="FFFFFF"/>
        </w:rPr>
      </w:pPr>
    </w:p>
    <w:p>
      <w:pPr>
        <w:rPr>
          <w:rFonts w:ascii="Sans Serif Collection" w:hAnsi="Sans Serif Collection" w:cs="Sans Serif Collection"/>
          <w:color w:val="1F4E79" w:themeColor="accent1" w:themeShade="80"/>
          <w:sz w:val="24"/>
          <w:szCs w:val="24"/>
          <w:shd w:val="clear" w:color="auto" w:fill="FFFFFF"/>
        </w:rPr>
      </w:pPr>
    </w:p>
    <w:p>
      <w:pPr>
        <w:rPr>
          <w:rFonts w:ascii="Sans Serif Collection" w:hAnsi="Sans Serif Collection" w:cs="Sans Serif Collection"/>
          <w:color w:val="1F4E79" w:themeColor="accent1" w:themeShade="80"/>
          <w:sz w:val="24"/>
          <w:szCs w:val="24"/>
          <w:shd w:val="clear" w:color="auto" w:fill="FFFFFF"/>
        </w:rPr>
      </w:pPr>
    </w:p>
    <w:p>
      <w:pP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ANS:</w:t>
      </w:r>
      <w:r>
        <w:rPr>
          <w:rFonts w:ascii="Sans Serif Collection" w:hAnsi="Sans Serif Collection" w:cs="Sans Serif Collection"/>
          <w:color w:val="1F4E79" w:themeColor="accent1" w:themeShade="80"/>
          <w:sz w:val="24"/>
          <w:szCs w:val="24"/>
          <w:shd w:val="clear" w:color="auto" w:fill="FFFFFF"/>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Confidence Interval</w:t>
            </w:r>
          </w:p>
        </w:tc>
        <w:tc>
          <w:tcPr>
            <w:tcW w:w="3117"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Z-value</w:t>
            </w:r>
          </w:p>
        </w:tc>
        <w:tc>
          <w:tcPr>
            <w:tcW w:w="3117"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94%</w:t>
            </w:r>
          </w:p>
        </w:tc>
        <w:tc>
          <w:tcPr>
            <w:tcW w:w="3117"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1.880</w:t>
            </w:r>
          </w:p>
        </w:tc>
        <w:tc>
          <w:tcPr>
            <w:tcW w:w="3117"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198.74-201.26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98%</w:t>
            </w:r>
          </w:p>
        </w:tc>
        <w:tc>
          <w:tcPr>
            <w:tcW w:w="3117"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2.326</w:t>
            </w:r>
          </w:p>
        </w:tc>
        <w:tc>
          <w:tcPr>
            <w:tcW w:w="3117"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198.43-201.56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96%</w:t>
            </w:r>
          </w:p>
        </w:tc>
        <w:tc>
          <w:tcPr>
            <w:tcW w:w="3117"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2.053</w:t>
            </w:r>
          </w:p>
        </w:tc>
        <w:tc>
          <w:tcPr>
            <w:tcW w:w="3117" w:type="dxa"/>
          </w:tcPr>
          <w:p>
            <w:pPr>
              <w:spacing w:after="0" w:line="240" w:lineRule="auto"/>
              <w:jc w:val="cente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198.62-201.38</w:t>
            </w:r>
          </w:p>
        </w:tc>
      </w:tr>
    </w:tbl>
    <w:p>
      <w:pPr>
        <w:jc w:val="both"/>
        <w:rPr>
          <w:rFonts w:ascii="Sans Serif Collection" w:hAnsi="Sans Serif Collection" w:cs="Sans Serif Collection"/>
          <w:b/>
          <w:color w:val="1F4E79" w:themeColor="accent1" w:themeShade="80"/>
          <w:sz w:val="24"/>
          <w:szCs w:val="24"/>
          <w:shd w:val="clear" w:color="auto" w:fill="FFFFFF"/>
        </w:rPr>
      </w:pPr>
    </w:p>
    <w:p>
      <w:pPr>
        <w:jc w:val="both"/>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shd w:val="clear" w:color="auto" w:fill="FFFFFF"/>
          <w14:textFill>
            <w14:solidFill>
              <w14:schemeClr w14:val="tx1">
                <w14:lumMod w14:val="95000"/>
                <w14:lumOff w14:val="5000"/>
              </w14:schemeClr>
            </w14:solidFill>
          </w14:textFill>
        </w:rPr>
        <w:t>Q12)</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Below are the scores obtained by a student in tests </w:t>
      </w:r>
    </w:p>
    <w:p>
      <w:pPr>
        <w:jc w:val="both"/>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34,36,36,38,38,39,39,40,</w:t>
      </w:r>
      <w:r>
        <w:rPr>
          <w:rFonts w:ascii="Sans Serif Collection" w:hAnsi="Sans Serif Collection" w:cs="Sans Serif Collection"/>
          <w:b/>
          <w:bCs/>
          <w:color w:val="0D0D0D" w:themeColor="text1" w:themeTint="F2"/>
          <w:sz w:val="24"/>
          <w:szCs w:val="24"/>
          <w14:textFill>
            <w14:solidFill>
              <w14:schemeClr w14:val="tx1">
                <w14:lumMod w14:val="95000"/>
                <w14:lumOff w14:val="5000"/>
              </w14:schemeClr>
            </w14:solidFill>
          </w14:textFill>
        </w:rPr>
        <w:t>40,41,</w:t>
      </w: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41,41,41,42,42,45,49,56</w:t>
      </w:r>
    </w:p>
    <w:p>
      <w:pPr>
        <w:rPr>
          <w:rFonts w:hint="default" w:ascii="Sans Serif Collection" w:hAnsi="Sans Serif Collection" w:cs="Sans Serif Collection"/>
          <w:color w:val="2E75B6" w:themeColor="accent1" w:themeShade="BF"/>
          <w:sz w:val="24"/>
          <w:szCs w:val="24"/>
          <w:shd w:val="clear" w:color="auto" w:fill="FFFFFF"/>
          <w:lang w:val="en-IN"/>
        </w:rPr>
      </w:pPr>
      <w:r>
        <w:rPr>
          <w:rFonts w:ascii="Calibri" w:hAnsi="Calibri" w:cs="Calibri"/>
          <w:color w:val="0D0D0D" w:themeColor="text1" w:themeTint="F2"/>
          <w:sz w:val="24"/>
          <w:szCs w:val="24"/>
          <w:shd w:val="clear" w:color="auto" w:fill="FFFFFF"/>
          <w14:textFill>
            <w14:solidFill>
              <w14:schemeClr w14:val="tx1">
                <w14:lumMod w14:val="95000"/>
                <w14:lumOff w14:val="5000"/>
              </w14:schemeClr>
            </w14:solidFill>
          </w14:textFill>
        </w:rPr>
        <w:t xml:space="preserve">1) </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Find mean, median, variance, standard deviation.</w:t>
      </w:r>
    </w:p>
    <w:p>
      <w:pP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SOL: Mean = 41, Median = 40, Variance = 24.94, Standard Deviation =  4.994</w:t>
      </w:r>
    </w:p>
    <w:p>
      <w:pPr>
        <w:pStyle w:val="12"/>
        <w:ind w:left="0"/>
        <w:rPr>
          <w:rFonts w:ascii="Sans Serif Collection" w:hAnsi="Sans Serif Collection" w:cs="Sans Serif Collection"/>
          <w:sz w:val="24"/>
          <w:szCs w:val="24"/>
        </w:rPr>
      </w:pPr>
      <w:r>
        <w:rPr>
          <w:rFonts w:ascii="Calibri" w:hAnsi="Calibri" w:cs="Calibri"/>
          <w:color w:val="0D0D0D" w:themeColor="text1" w:themeTint="F2"/>
          <w:sz w:val="24"/>
          <w:szCs w:val="24"/>
          <w14:textFill>
            <w14:solidFill>
              <w14:schemeClr w14:val="tx1">
                <w14:lumMod w14:val="95000"/>
                <w14:lumOff w14:val="5000"/>
              </w14:schemeClr>
            </w14:solidFill>
          </w14:textFill>
        </w:rPr>
        <w:t xml:space="preserve">2) </w:t>
      </w: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What can we say about the student marks?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 xml:space="preserve">SOL: Student is performing reasonably well but there is room for improvement.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Q13) What is the nature of skewness when mean, median of data are equal?</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ANS: If the mean and median of the data is equal, the distribution is symmetric, and the skewness is 0.</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Therefore, the nature of skewness is zero (or) 0.</w:t>
      </w:r>
    </w:p>
    <w:p>
      <w:pPr>
        <w:rPr>
          <w:rFonts w:ascii="Sans Serif Collection" w:hAnsi="Sans Serif Collection" w:cs="Sans Serif Collection"/>
          <w:sz w:val="24"/>
          <w:szCs w:val="24"/>
        </w:rPr>
      </w:pPr>
      <w:r>
        <w:rPr>
          <w:rFonts w:ascii="Sans Serif Collection" w:hAnsi="Sans Serif Collection" w:cs="Sans Serif Collection"/>
          <w:sz w:val="24"/>
          <w:szCs w:val="24"/>
        </w:rPr>
        <w:t xml:space="preserve"> </w:t>
      </w:r>
    </w:p>
    <w:p>
      <w:pPr>
        <w:rPr>
          <w:rFonts w:ascii="Sans Serif Collection" w:hAnsi="Sans Serif Collection" w:cs="Sans Serif Collection"/>
          <w:color w:val="FF0000"/>
          <w:sz w:val="24"/>
          <w:szCs w:val="24"/>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Q14) What is the nature of skewness when mean &gt; median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ANS: Positively skewed (or) the distribution is skewed to the right side (or) right skewed.</w:t>
      </w:r>
    </w:p>
    <w:p>
      <w:pPr>
        <w:rPr>
          <w:rFonts w:ascii="Sans Serif Collection" w:hAnsi="Sans Serif Collection" w:cs="Sans Serif Collection"/>
          <w:sz w:val="24"/>
          <w:szCs w:val="24"/>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Q15) What is the nature of skewness when median &gt; mean?</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ANS: Negatively Skewed (or) the distribution is skewed to the left side (or) Left Skewed.</w:t>
      </w:r>
    </w:p>
    <w:p>
      <w:pPr>
        <w:rPr>
          <w:rFonts w:ascii="Sans Serif Collection" w:hAnsi="Sans Serif Collection" w:cs="Sans Serif Collection"/>
          <w:sz w:val="24"/>
          <w:szCs w:val="24"/>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Q16) What does positive kurtosis value indicates for a data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ANS: A positive kurtosis value indicates that the distribution has a sharper peak and heavier tails than a normal distribution.</w:t>
      </w:r>
    </w:p>
    <w:p>
      <w:pPr>
        <w:rPr>
          <w:rFonts w:ascii="Sans Serif Collection" w:hAnsi="Sans Serif Collection" w:cs="Sans Serif Collection"/>
          <w:sz w:val="24"/>
          <w:szCs w:val="24"/>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Q17) What does negative kurtosis value indicates for a data?</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ANS: A negative kurtosis value indicates that the distribution has a flatter peak and lighter tails than a normal distribution.</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Q18) Answer the below questions using the below boxplot visualization.</w:t>
      </w:r>
    </w:p>
    <w:p>
      <w:pPr>
        <w:rPr>
          <w:rFonts w:ascii="Sans Serif Collection" w:hAnsi="Sans Serif Collection" w:cs="Sans Serif Collection"/>
          <w:sz w:val="24"/>
          <w:szCs w:val="24"/>
        </w:rPr>
      </w:pPr>
      <w:r>
        <w:rPr>
          <w:rFonts w:ascii="Sans Serif Collection" w:hAnsi="Sans Serif Collection" w:cs="Sans Serif Collection"/>
          <w:sz w:val="24"/>
          <w:szCs w:val="24"/>
        </w:rPr>
        <w:pict>
          <v:shape id="_x0000_i1027" o:spt="75" type="#_x0000_t75" style="height:113.4pt;width:440.4pt;" filled="f" o:preferrelative="t" stroked="f" coordsize="21600,21600">
            <v:path/>
            <v:fill on="f" focussize="0,0"/>
            <v:stroke on="f" joinstyle="miter"/>
            <v:imagedata r:id="rId17" o:title="Boxplot"/>
            <o:lock v:ext="edit" aspectratio="t"/>
            <w10:wrap type="none"/>
            <w10:anchorlock/>
          </v:shape>
        </w:pic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What can we say about the distribution of the data?</w:t>
      </w:r>
    </w:p>
    <w:p>
      <w:pPr>
        <w:rPr>
          <w:rFonts w:ascii="Sans Serif Collection" w:hAnsi="Sans Serif Collection" w:cs="Sans Serif Collection"/>
          <w:sz w:val="24"/>
          <w:szCs w:val="24"/>
        </w:rPr>
      </w:pP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SOL: The above boxplot is not normally distributed the median is towards the higher value.</w:t>
      </w:r>
    </w:p>
    <w:p>
      <w:pPr>
        <w:rPr>
          <w:rFonts w:ascii="Sans Serif Collection" w:hAnsi="Sans Serif Collection" w:cs="Sans Serif Collection"/>
          <w:sz w:val="24"/>
          <w:szCs w:val="24"/>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What is nature of skewness of the data?</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SOL: The data is a skewed towards left. The whisker range of minimum value is greater than maximum.</w:t>
      </w:r>
    </w:p>
    <w:p>
      <w:pPr>
        <w:spacing w:after="24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What will be the IQR of the data (approximately)? </w:t>
      </w:r>
    </w:p>
    <w:p>
      <w:pPr>
        <w:spacing w:after="240"/>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 xml:space="preserve">SOL: The inter Quantile Range = Q3 the Upper quartile – Q1 Lower Quartile = 18-10 = 8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Q19) Comment on the below Boxplot visualizations? </w:t>
      </w:r>
    </w:p>
    <w:p>
      <w:pPr>
        <w:rPr>
          <w:rFonts w:ascii="Sans Serif Collection" w:hAnsi="Sans Serif Collection" w:cs="Sans Serif Collection"/>
          <w:sz w:val="24"/>
          <w:szCs w:val="24"/>
        </w:rPr>
      </w:pPr>
      <w:r>
        <w:rPr>
          <w:rFonts w:ascii="Sans Serif Collection" w:hAnsi="Sans Serif Collection" w:cs="Sans Serif Collection"/>
          <w:sz w:val="24"/>
          <w:szCs w:val="24"/>
        </w:rPr>
        <w:pict>
          <v:shape id="_x0000_i1028" o:spt="75" type="#_x0000_t75" style="height:169.8pt;width:277.2pt;" filled="f" o:preferrelative="t" stroked="f" coordsize="21600,21600">
            <v:path/>
            <v:fill on="f" focussize="0,0"/>
            <v:stroke on="f" joinstyle="miter"/>
            <v:imagedata r:id="rId18" o:title="Box1"/>
            <o:lock v:ext="edit" aspectratio="t"/>
            <w10:wrap type="none"/>
            <w10:anchorlock/>
          </v:shape>
        </w:pic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Draw an Inference from the distribution of data for Boxplot 1 with respect Boxplot 2.</w:t>
      </w:r>
    </w:p>
    <w:p>
      <w:pPr>
        <w:rPr>
          <w:rFonts w:ascii="Sans Serif Collection" w:hAnsi="Sans Serif Collection" w:cs="Sans Serif Collection"/>
          <w:sz w:val="24"/>
          <w:szCs w:val="24"/>
        </w:rPr>
      </w:pP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SOL: First there are no outliers. Second both the box plot shares the same median that is approximately in a range between 275 to 250 and they are normally distributed with zero to no skewness neither at the maximum whisker range.</w:t>
      </w:r>
    </w:p>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 20) Calculate probability from the given dataset for the below cases</w:t>
      </w:r>
    </w:p>
    <w:p>
      <w:pPr>
        <w:ind w:firstLine="72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Data _set: Cars.csv</w:t>
      </w:r>
    </w:p>
    <w:p>
      <w:pPr>
        <w:ind w:firstLine="72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Calculate the probability of MPG  of Cars for the below cases.</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       MPG &lt;- Cars$MPG</w:t>
      </w:r>
    </w:p>
    <w:p>
      <w:pPr>
        <w:pStyle w:val="12"/>
        <w:numPr>
          <w:ilvl w:val="0"/>
          <w:numId w:val="4"/>
        </w:num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P(MPG&gt;38)</w:t>
      </w:r>
    </w:p>
    <w:p>
      <w:pPr>
        <w:pStyle w:val="12"/>
        <w:ind w:left="864"/>
        <w:rPr>
          <w:rFonts w:ascii="Sans Serif Collection" w:hAnsi="Sans Serif Collection" w:cs="Sans Serif Collection"/>
          <w:color w:val="FF0000"/>
          <w:sz w:val="24"/>
          <w:szCs w:val="24"/>
        </w:rPr>
      </w:pPr>
      <w:r>
        <w:rPr>
          <w:rFonts w:ascii="Sans Serif Collection" w:hAnsi="Sans Serif Collection" w:cs="Sans Serif Collection"/>
          <w:color w:val="1F4E79" w:themeColor="accent1" w:themeShade="80"/>
          <w:sz w:val="24"/>
          <w:szCs w:val="24"/>
        </w:rPr>
        <w:t>SOL:  0.347</w:t>
      </w:r>
    </w:p>
    <w:p>
      <w:pPr>
        <w:pStyle w:val="12"/>
        <w:numPr>
          <w:ilvl w:val="0"/>
          <w:numId w:val="4"/>
        </w:num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P(MPG&lt;40</w:t>
      </w:r>
    </w:p>
    <w:p>
      <w:pPr>
        <w:spacing w:after="0" w:line="240" w:lineRule="auto"/>
        <w:ind w:left="144" w:firstLine="720"/>
        <w:rPr>
          <w:rFonts w:ascii="Sans Serif Collection" w:hAnsi="Sans Serif Collection" w:cs="Sans Serif Collection"/>
          <w:sz w:val="24"/>
          <w:szCs w:val="24"/>
        </w:rPr>
      </w:pPr>
      <w:r>
        <w:rPr>
          <w:rFonts w:ascii="Sans Serif Collection" w:hAnsi="Sans Serif Collection" w:cs="Sans Serif Collection"/>
          <w:color w:val="1F4E79" w:themeColor="accent1" w:themeShade="80"/>
          <w:sz w:val="24"/>
          <w:szCs w:val="24"/>
        </w:rPr>
        <w:t>SOL: 0.729</w:t>
      </w:r>
    </w:p>
    <w:p>
      <w:pPr>
        <w:pStyle w:val="12"/>
        <w:numPr>
          <w:ilvl w:val="0"/>
          <w:numId w:val="4"/>
        </w:num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P (20&lt;MPG&lt;50)</w:t>
      </w:r>
    </w:p>
    <w:p>
      <w:pPr>
        <w:ind w:left="144" w:firstLine="72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1F4E79" w:themeColor="accent1" w:themeShade="80"/>
          <w:sz w:val="24"/>
          <w:szCs w:val="24"/>
        </w:rPr>
        <w:t>SOL: 0.898</w:t>
      </w:r>
    </w:p>
    <w:p>
      <w:p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 21) Check whether the data follows normal distribution</w:t>
      </w:r>
    </w:p>
    <w:p>
      <w:pPr>
        <w:pStyle w:val="12"/>
        <w:numPr>
          <w:ilvl w:val="0"/>
          <w:numId w:val="5"/>
        </w:num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Check whether the MPG of Cars follows Normal Distribution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        Dataset: Cars.csv</w:t>
      </w:r>
    </w:p>
    <w:p>
      <w:pPr>
        <w:ind w:firstLine="720"/>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SOL: It is normally distributed.</w:t>
      </w:r>
    </w:p>
    <w:p>
      <w:pPr>
        <w:rPr>
          <w:rFonts w:ascii="Sans Serif Collection" w:hAnsi="Sans Serif Collection" w:cs="Sans Serif Collection"/>
          <w:sz w:val="24"/>
          <w:szCs w:val="24"/>
        </w:rPr>
      </w:pPr>
      <w:r>
        <w:rPr>
          <w:rFonts w:ascii="Sans Serif Collection" w:hAnsi="Sans Serif Collection" w:cs="Sans Serif Collection"/>
          <w:color w:val="00B0F0"/>
          <w:sz w:val="24"/>
          <w:szCs w:val="24"/>
        </w:rPr>
        <w:tab/>
      </w:r>
      <w:r>
        <w:rPr>
          <w:rFonts w:ascii="Sans Serif Collection" w:hAnsi="Sans Serif Collection" w:cs="Sans Serif Collection"/>
          <w:sz w:val="24"/>
          <w:szCs w:val="24"/>
        </w:rPr>
        <w:tab/>
      </w:r>
      <w:r>
        <w:rPr>
          <w:rFonts w:ascii="Sans Serif Collection" w:hAnsi="Sans Serif Collection" w:cs="Sans Serif Collection"/>
          <w:sz w:val="24"/>
          <w:szCs w:val="24"/>
        </w:rPr>
        <w:drawing>
          <wp:inline distT="0" distB="0" distL="0" distR="0">
            <wp:extent cx="3945890" cy="2959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945890" cy="2959735"/>
                    </a:xfrm>
                    <a:prstGeom prst="rect">
                      <a:avLst/>
                    </a:prstGeom>
                    <a:ln>
                      <a:noFill/>
                    </a:ln>
                    <a:effectLst>
                      <a:softEdge rad="112500"/>
                    </a:effectLst>
                  </pic:spPr>
                </pic:pic>
              </a:graphicData>
            </a:graphic>
          </wp:inline>
        </w:drawing>
      </w:r>
    </w:p>
    <w:p>
      <w:pPr>
        <w:pStyle w:val="12"/>
        <w:ind w:left="0"/>
        <w:rPr>
          <w:rFonts w:ascii="Sans Serif Collection" w:hAnsi="Sans Serif Collection" w:cs="Sans Serif Collection"/>
          <w:sz w:val="24"/>
          <w:szCs w:val="24"/>
        </w:rPr>
      </w:pPr>
    </w:p>
    <w:p>
      <w:pPr>
        <w:pStyle w:val="12"/>
        <w:ind w:left="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pStyle w:val="12"/>
        <w:numPr>
          <w:ilvl w:val="0"/>
          <w:numId w:val="5"/>
        </w:numPr>
        <w:spacing w:after="0" w:line="240" w:lineRule="auto"/>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Check Whether the Adipose Tissue (AT) and Waist Circumference(Waist)  from wc-at data set  follows Normal Distribution </w:t>
      </w:r>
    </w:p>
    <w:p>
      <w:pPr>
        <w:pStyle w:val="12"/>
        <w:ind w:left="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            Dataset: wc-at.csv</w:t>
      </w:r>
    </w:p>
    <w:p>
      <w:pPr>
        <w:pStyle w:val="12"/>
        <w:ind w:left="0"/>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pStyle w:val="12"/>
        <w:ind w:left="0" w:firstLine="720"/>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SOL: It is normally distributed</w:t>
      </w:r>
    </w:p>
    <w:p>
      <w:pPr>
        <w:pStyle w:val="12"/>
        <w:ind w:left="0"/>
        <w:jc w:val="center"/>
        <w:rPr>
          <w:rFonts w:ascii="Sans Serif Collection" w:hAnsi="Sans Serif Collection" w:cs="Sans Serif Collection"/>
          <w:sz w:val="24"/>
          <w:szCs w:val="24"/>
        </w:rPr>
      </w:pPr>
      <w:r>
        <w:rPr>
          <w:rFonts w:ascii="Sans Serif Collection" w:hAnsi="Sans Serif Collection" w:cs="Sans Serif Collection"/>
          <w:sz w:val="24"/>
          <w:szCs w:val="24"/>
        </w:rPr>
        <w:drawing>
          <wp:inline distT="0" distB="0" distL="0" distR="0">
            <wp:extent cx="3569970" cy="2631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569970" cy="2631440"/>
                    </a:xfrm>
                    <a:prstGeom prst="rect">
                      <a:avLst/>
                    </a:prstGeom>
                    <a:ln>
                      <a:noFill/>
                    </a:ln>
                    <a:effectLst>
                      <a:softEdge rad="112500"/>
                    </a:effectLst>
                  </pic:spPr>
                </pic:pic>
              </a:graphicData>
            </a:graphic>
          </wp:inline>
        </w:drawing>
      </w:r>
    </w:p>
    <w:p>
      <w:pPr>
        <w:pStyle w:val="12"/>
        <w:ind w:left="0"/>
        <w:rPr>
          <w:rFonts w:ascii="Sans Serif Collection" w:hAnsi="Sans Serif Collection" w:cs="Sans Serif Collection"/>
          <w:sz w:val="24"/>
          <w:szCs w:val="24"/>
        </w:rPr>
      </w:pPr>
    </w:p>
    <w:p>
      <w:pPr>
        <w:rPr>
          <w:rFonts w:ascii="Sans Serif Collection" w:hAnsi="Sans Serif Collection" w:cs="Sans Serif Collection"/>
          <w:color w:val="00B0F0"/>
          <w:sz w:val="24"/>
          <w:szCs w:val="24"/>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 22) Calculate the Z scores of  90% confidence interval,94% confidence interval, 60% confidence interval</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SOL:  For 90% Confidence Interval Z-Score is calculated as:</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Z = 1.645</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For 94% Confidence Interval Z-Score is calculated as:</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Z = 1.880</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For 60% Confidence Interval Z-Score is calculated as:</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Z = 0.253</w:t>
      </w:r>
    </w:p>
    <w:p>
      <w:pPr>
        <w:rPr>
          <w:rFonts w:ascii="Sans Serif Collection" w:hAnsi="Sans Serif Collection" w:cs="Sans Serif Collection"/>
          <w:color w:val="1F4E79" w:themeColor="accent1" w:themeShade="80"/>
          <w:sz w:val="24"/>
          <w:szCs w:val="24"/>
        </w:rPr>
      </w:pPr>
    </w:p>
    <w:p>
      <w:pPr>
        <w:rPr>
          <w:rFonts w:ascii="Sans Serif Collection" w:hAnsi="Sans Serif Collection" w:cs="Sans Serif Collection"/>
          <w:color w:val="1F4E79" w:themeColor="accent1" w:themeShade="80"/>
          <w:sz w:val="24"/>
          <w:szCs w:val="24"/>
        </w:rPr>
      </w:pP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 23) Calculate the t scores of 95% confidence interval, 96% confidence interval, 99% confidence interval for sample size of 25</w:t>
      </w:r>
    </w:p>
    <w:p>
      <w:pPr>
        <w:rPr>
          <w:rFonts w:ascii="Sans Serif Collection" w:hAnsi="Sans Serif Collection" w:cs="Sans Serif Collection"/>
          <w:sz w:val="24"/>
          <w:szCs w:val="24"/>
        </w:rPr>
      </w:pP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SOL: For a Sample size of 25 and a 95% confidence interval, the t-score is:</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t = 2.064</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For a Sample size of 25 and a 96% confidence interval, the t-score is:</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t = 2.171</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For a Sample size of 25 and a 99% confidence interval, the t-score is:</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ab/>
      </w:r>
      <w:r>
        <w:rPr>
          <w:rFonts w:ascii="Sans Serif Collection" w:hAnsi="Sans Serif Collection" w:cs="Sans Serif Collection"/>
          <w:color w:val="1F4E79" w:themeColor="accent1" w:themeShade="80"/>
          <w:sz w:val="24"/>
          <w:szCs w:val="24"/>
        </w:rPr>
        <w:t>t = 2.787</w:t>
      </w:r>
    </w:p>
    <w:p>
      <w:pPr>
        <w:rPr>
          <w:rFonts w:ascii="Sans Serif Collection" w:hAnsi="Sans Serif Collection" w:cs="Sans Serif Collection"/>
          <w:color w:val="1F4E79" w:themeColor="accent1" w:themeShade="80"/>
          <w:sz w:val="24"/>
          <w:szCs w:val="24"/>
        </w:rPr>
      </w:pPr>
      <w:r>
        <w:rPr>
          <w:rFonts w:ascii="Sans Serif Collection" w:hAnsi="Sans Serif Collection" w:cs="Sans Serif Collection"/>
          <w:color w:val="1F4E79" w:themeColor="accent1" w:themeShade="80"/>
          <w:sz w:val="24"/>
          <w:szCs w:val="24"/>
        </w:rPr>
        <w:t xml:space="preserve"> </w:t>
      </w:r>
    </w:p>
    <w:p>
      <w:pP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pPr>
    </w:p>
    <w:p>
      <w:pPr>
        <w:rPr>
          <w:rFonts w:ascii="Calibri" w:hAnsi="Calibri" w:cs="Calibri"/>
          <w:color w:val="0D0D0D" w:themeColor="text1" w:themeTint="F2"/>
          <w:sz w:val="24"/>
          <w:szCs w:val="24"/>
          <w:shd w:val="clear" w:color="auto" w:fill="FFFFFF"/>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Q 24</w:t>
      </w:r>
      <w:r>
        <w:rPr>
          <w:rFonts w:ascii="Sans Serif Collection" w:hAnsi="Sans Serif Collection" w:cs="Sans Serif Collection"/>
          <w:b/>
          <w:color w:val="0D0D0D" w:themeColor="text1" w:themeTint="F2"/>
          <w:sz w:val="24"/>
          <w:szCs w:val="24"/>
          <w14:textFill>
            <w14:solidFill>
              <w14:schemeClr w14:val="tx1">
                <w14:lumMod w14:val="95000"/>
                <w14:lumOff w14:val="5000"/>
              </w14:schemeClr>
            </w14:solidFill>
          </w14:textFill>
        </w:rPr>
        <w:t xml:space="preserve">)   </w:t>
      </w:r>
      <w:r>
        <w:rPr>
          <w:rFonts w:ascii="Sans Serif Collection" w:hAnsi="Sans Serif Collection" w:cs="Sans Serif Collection"/>
          <w:color w:val="0D0D0D" w:themeColor="text1" w:themeTint="F2"/>
          <w:sz w:val="24"/>
          <w:szCs w:val="24"/>
          <w14:textFill>
            <w14:solidFill>
              <w14:schemeClr w14:val="tx1">
                <w14:lumMod w14:val="95000"/>
                <w14:lumOff w14:val="5000"/>
              </w14:schemeClr>
            </w14:solidFill>
          </w14:textFill>
        </w:rPr>
        <w:t xml:space="preserve">A Government  company </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claims that an average light bulb lasts </w:t>
      </w:r>
      <w:r>
        <w:rPr>
          <w:rFonts w:ascii="Sans Serif Collection" w:hAnsi="Sans Serif Collection" w:cs="Sans Serif Collection"/>
          <w:color w:val="0D0D0D" w:themeColor="text1" w:themeTint="F2"/>
          <w:sz w:val="24"/>
          <w:szCs w:val="24"/>
          <w:highlight w:val="yellow"/>
          <w:shd w:val="clear" w:color="auto" w:fill="FFFFFF"/>
          <w14:textFill>
            <w14:solidFill>
              <w14:schemeClr w14:val="tx1">
                <w14:lumMod w14:val="95000"/>
                <w14:lumOff w14:val="5000"/>
              </w14:schemeClr>
            </w14:solidFill>
          </w14:textFill>
        </w:rPr>
        <w:t>270</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days. A researcher randomly selects </w:t>
      </w:r>
      <w:r>
        <w:rPr>
          <w:rFonts w:ascii="Sans Serif Collection" w:hAnsi="Sans Serif Collection" w:cs="Sans Serif Collection"/>
          <w:color w:val="0D0D0D" w:themeColor="text1" w:themeTint="F2"/>
          <w:sz w:val="24"/>
          <w:szCs w:val="24"/>
          <w:highlight w:val="yellow"/>
          <w:shd w:val="clear" w:color="auto" w:fill="FFFFFF"/>
          <w14:textFill>
            <w14:solidFill>
              <w14:schemeClr w14:val="tx1">
                <w14:lumMod w14:val="95000"/>
                <w14:lumOff w14:val="5000"/>
              </w14:schemeClr>
            </w14:solidFill>
          </w14:textFill>
        </w:rPr>
        <w:t>18</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bulbs for testing. The sampled bulbs last an average of </w:t>
      </w:r>
      <w:r>
        <w:rPr>
          <w:rFonts w:ascii="Sans Serif Collection" w:hAnsi="Sans Serif Collection" w:cs="Sans Serif Collection"/>
          <w:color w:val="0D0D0D" w:themeColor="text1" w:themeTint="F2"/>
          <w:sz w:val="24"/>
          <w:szCs w:val="24"/>
          <w:highlight w:val="yellow"/>
          <w:shd w:val="clear" w:color="auto" w:fill="FFFFFF"/>
          <w14:textFill>
            <w14:solidFill>
              <w14:schemeClr w14:val="tx1">
                <w14:lumMod w14:val="95000"/>
                <w14:lumOff w14:val="5000"/>
              </w14:schemeClr>
            </w14:solidFill>
          </w14:textFill>
        </w:rPr>
        <w:t>260</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days, with a standard deviation of </w:t>
      </w:r>
      <w:r>
        <w:rPr>
          <w:rFonts w:ascii="Sans Serif Collection" w:hAnsi="Sans Serif Collection" w:cs="Sans Serif Collection"/>
          <w:color w:val="0D0D0D" w:themeColor="text1" w:themeTint="F2"/>
          <w:sz w:val="24"/>
          <w:szCs w:val="24"/>
          <w:highlight w:val="yellow"/>
          <w:shd w:val="clear" w:color="auto" w:fill="FFFFFF"/>
          <w14:textFill>
            <w14:solidFill>
              <w14:schemeClr w14:val="tx1">
                <w14:lumMod w14:val="95000"/>
                <w14:lumOff w14:val="5000"/>
              </w14:schemeClr>
            </w14:solidFill>
          </w14:textFill>
        </w:rPr>
        <w:t>90</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days. If the CEO's claim were true, what is the probability that </w:t>
      </w:r>
      <w:r>
        <w:rPr>
          <w:rFonts w:ascii="Sans Serif Collection" w:hAnsi="Sans Serif Collection" w:cs="Sans Serif Collection"/>
          <w:color w:val="0D0D0D" w:themeColor="text1" w:themeTint="F2"/>
          <w:sz w:val="24"/>
          <w:szCs w:val="24"/>
          <w:highlight w:val="yellow"/>
          <w:shd w:val="clear" w:color="auto" w:fill="FFFFFF"/>
          <w14:textFill>
            <w14:solidFill>
              <w14:schemeClr w14:val="tx1">
                <w14:lumMod w14:val="95000"/>
                <w14:lumOff w14:val="5000"/>
              </w14:schemeClr>
            </w14:solidFill>
          </w14:textFill>
        </w:rPr>
        <w:t>18</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randomly selected bulbs would have an average life of no more than </w:t>
      </w:r>
      <w:r>
        <w:rPr>
          <w:rFonts w:ascii="Sans Serif Collection" w:hAnsi="Sans Serif Collection" w:cs="Sans Serif Collection"/>
          <w:color w:val="0D0D0D" w:themeColor="text1" w:themeTint="F2"/>
          <w:sz w:val="24"/>
          <w:szCs w:val="24"/>
          <w:highlight w:val="yellow"/>
          <w:shd w:val="clear" w:color="auto" w:fill="FFFFFF"/>
          <w14:textFill>
            <w14:solidFill>
              <w14:schemeClr w14:val="tx1">
                <w14:lumMod w14:val="95000"/>
                <w14:lumOff w14:val="5000"/>
              </w14:schemeClr>
            </w14:solidFill>
          </w14:textFill>
        </w:rPr>
        <w:t>260</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days</w:t>
      </w:r>
    </w:p>
    <w:p>
      <w:pP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Hint:  </w:t>
      </w:r>
    </w:p>
    <w:p>
      <w:pP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pPr>
      <w:bookmarkStart w:id="0" w:name="_GoBack"/>
      <w:bookmarkEnd w:id="0"/>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rcode  </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sym w:font="Wingdings" w:char="F0E0"/>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pt(tscore,df)  </w:t>
      </w:r>
    </w:p>
    <w:p>
      <w:pP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pP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df </w:t>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sym w:font="Wingdings" w:char="F0E0"/>
      </w:r>
      <w:r>
        <w:rPr>
          <w:rFonts w:ascii="Sans Serif Collection" w:hAnsi="Sans Serif Collection" w:cs="Sans Serif Collection"/>
          <w:color w:val="0D0D0D" w:themeColor="text1" w:themeTint="F2"/>
          <w:sz w:val="24"/>
          <w:szCs w:val="24"/>
          <w:shd w:val="clear" w:color="auto" w:fill="FFFFFF"/>
          <w14:textFill>
            <w14:solidFill>
              <w14:schemeClr w14:val="tx1">
                <w14:lumMod w14:val="95000"/>
                <w14:lumOff w14:val="5000"/>
              </w14:schemeClr>
            </w14:solidFill>
          </w14:textFill>
        </w:rPr>
        <w:t xml:space="preserve"> degrees of freedom</w:t>
      </w:r>
    </w:p>
    <w:p>
      <w:pPr>
        <w:rPr>
          <w:rFonts w:ascii="Sans Serif Collection" w:hAnsi="Sans Serif Collection" w:cs="Sans Serif Collection"/>
          <w:color w:val="1F4E79" w:themeColor="accent1" w:themeShade="80"/>
          <w:sz w:val="24"/>
          <w:szCs w:val="24"/>
          <w:shd w:val="clear" w:color="auto" w:fill="FFFFFF"/>
        </w:rPr>
      </w:pPr>
      <w:r>
        <w:rPr>
          <w:rFonts w:ascii="Sans Serif Collection" w:hAnsi="Sans Serif Collection" w:cs="Sans Serif Collection"/>
          <w:color w:val="1F4E79" w:themeColor="accent1" w:themeShade="80"/>
          <w:sz w:val="24"/>
          <w:szCs w:val="24"/>
          <w:shd w:val="clear" w:color="auto" w:fill="FFFFFF"/>
        </w:rPr>
        <w:t>SOL:  52 %</w:t>
      </w:r>
    </w:p>
    <w:p>
      <w:pPr>
        <w:rPr>
          <w:rFonts w:ascii="Sans Serif Collection" w:hAnsi="Sans Serif Collection" w:cs="Sans Serif Collection"/>
          <w:sz w:val="24"/>
          <w:szCs w:val="24"/>
        </w:rPr>
      </w:pPr>
      <w:r>
        <w:rPr>
          <w:rFonts w:ascii="Sans Serif Collection" w:hAnsi="Sans Serif Collection" w:cs="Sans Serif Collection"/>
          <w:color w:val="000000"/>
          <w:sz w:val="24"/>
          <w:szCs w:val="24"/>
          <w:shd w:val="clear" w:color="auto" w:fill="FFFFFF"/>
        </w:rPr>
        <w:t xml:space="preserve">         </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 Serif Collection">
    <w:panose1 w:val="020B0502040504020204"/>
    <w:charset w:val="00"/>
    <w:family w:val="swiss"/>
    <w:pitch w:val="default"/>
    <w:sig w:usb0="8807A0C3" w:usb1="02006040" w:usb2="29100001" w:usb3="005B002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b/>
        <w:bCs/>
        <w:sz w:val="52"/>
        <w:szCs w:val="52"/>
        <w:lang w:val="en-IN"/>
      </w:rPr>
    </w:pPr>
    <w:r>
      <w:rPr>
        <w:b/>
        <w:bCs/>
        <w:sz w:val="52"/>
        <w:szCs w:val="52"/>
        <w:lang w:val="en-IN"/>
      </w:rPr>
      <w:t>BASIC STATISTICS LEVEL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C223A"/>
    <w:multiLevelType w:val="multilevel"/>
    <w:tmpl w:val="1CAC223A"/>
    <w:lvl w:ilvl="0" w:tentative="0">
      <w:start w:val="1"/>
      <w:numFmt w:val="lowerLetter"/>
      <w:lvlText w:val="%1)"/>
      <w:lvlJc w:val="left"/>
      <w:pPr>
        <w:ind w:left="720" w:hanging="360"/>
      </w:pPr>
      <w:rPr>
        <w:rFonts w:hint="default" w:ascii="Calibri" w:hAnsi="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3DD0484"/>
    <w:multiLevelType w:val="multilevel"/>
    <w:tmpl w:val="53DD0484"/>
    <w:lvl w:ilvl="0" w:tentative="0">
      <w:start w:val="1"/>
      <w:numFmt w:val="lowerLetter"/>
      <w:lvlText w:val="%1)"/>
      <w:lvlJc w:val="left"/>
      <w:pPr>
        <w:ind w:left="720" w:hanging="360"/>
      </w:pPr>
      <w:rPr>
        <w:rFonts w:hint="default" w:ascii="Calibri" w:hAnsi="Calibri" w:cs="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A05D08"/>
    <w:multiLevelType w:val="multilevel"/>
    <w:tmpl w:val="75A05D08"/>
    <w:lvl w:ilvl="0" w:tentative="0">
      <w:start w:val="1"/>
      <w:numFmt w:val="lowerLetter"/>
      <w:lvlText w:val="%1."/>
      <w:lvlJc w:val="left"/>
      <w:pPr>
        <w:ind w:left="864" w:hanging="360"/>
      </w:pPr>
      <w:rPr>
        <w:rFonts w:hint="default" w:ascii="Calibri" w:hAnsi="Calibri" w:cs="Calibri"/>
        <w:color w:val="0D0D0D" w:themeColor="text1" w:themeTint="F2"/>
        <w14:textFill>
          <w14:solidFill>
            <w14:schemeClr w14:val="tx1">
              <w14:lumMod w14:val="95000"/>
              <w14:lumOff w14:val="5000"/>
            </w14:schemeClr>
          </w14:solidFill>
        </w14:textFill>
      </w:rPr>
    </w:lvl>
    <w:lvl w:ilvl="1" w:tentative="0">
      <w:start w:val="1"/>
      <w:numFmt w:val="lowerLetter"/>
      <w:lvlText w:val="%2."/>
      <w:lvlJc w:val="left"/>
      <w:pPr>
        <w:ind w:left="1584" w:hanging="360"/>
      </w:pPr>
    </w:lvl>
    <w:lvl w:ilvl="2" w:tentative="0">
      <w:start w:val="1"/>
      <w:numFmt w:val="lowerRoman"/>
      <w:lvlText w:val="%3."/>
      <w:lvlJc w:val="right"/>
      <w:pPr>
        <w:ind w:left="2304" w:hanging="180"/>
      </w:pPr>
    </w:lvl>
    <w:lvl w:ilvl="3" w:tentative="0">
      <w:start w:val="1"/>
      <w:numFmt w:val="decimal"/>
      <w:lvlText w:val="%4."/>
      <w:lvlJc w:val="left"/>
      <w:pPr>
        <w:ind w:left="3024" w:hanging="360"/>
      </w:pPr>
    </w:lvl>
    <w:lvl w:ilvl="4" w:tentative="0">
      <w:start w:val="1"/>
      <w:numFmt w:val="lowerLetter"/>
      <w:lvlText w:val="%5."/>
      <w:lvlJc w:val="left"/>
      <w:pPr>
        <w:ind w:left="3744" w:hanging="360"/>
      </w:pPr>
    </w:lvl>
    <w:lvl w:ilvl="5" w:tentative="0">
      <w:start w:val="1"/>
      <w:numFmt w:val="lowerRoman"/>
      <w:lvlText w:val="%6."/>
      <w:lvlJc w:val="right"/>
      <w:pPr>
        <w:ind w:left="4464" w:hanging="180"/>
      </w:pPr>
    </w:lvl>
    <w:lvl w:ilvl="6" w:tentative="0">
      <w:start w:val="1"/>
      <w:numFmt w:val="decimal"/>
      <w:lvlText w:val="%7."/>
      <w:lvlJc w:val="left"/>
      <w:pPr>
        <w:ind w:left="5184" w:hanging="360"/>
      </w:pPr>
    </w:lvl>
    <w:lvl w:ilvl="7" w:tentative="0">
      <w:start w:val="1"/>
      <w:numFmt w:val="lowerLetter"/>
      <w:lvlText w:val="%8."/>
      <w:lvlJc w:val="left"/>
      <w:pPr>
        <w:ind w:left="5904" w:hanging="360"/>
      </w:pPr>
    </w:lvl>
    <w:lvl w:ilvl="8" w:tentative="0">
      <w:start w:val="1"/>
      <w:numFmt w:val="lowerRoman"/>
      <w:lvlText w:val="%9."/>
      <w:lvlJc w:val="right"/>
      <w:pPr>
        <w:ind w:left="6624" w:hanging="180"/>
      </w:pPr>
    </w:lvl>
  </w:abstractNum>
  <w:abstractNum w:abstractNumId="3">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7CDD769E"/>
    <w:multiLevelType w:val="multilevel"/>
    <w:tmpl w:val="7CDD769E"/>
    <w:lvl w:ilvl="0" w:tentative="0">
      <w:start w:val="1"/>
      <w:numFmt w:val="lowerLetter"/>
      <w:lvlText w:val="%1)"/>
      <w:lvlJc w:val="left"/>
      <w:pPr>
        <w:ind w:left="420" w:hanging="360"/>
      </w:pPr>
      <w:rPr>
        <w:rFonts w:hint="default" w:ascii="Calibri" w:hAnsi="Calibri" w:cs="Calibri"/>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3AD8"/>
    <w:rsid w:val="00022704"/>
    <w:rsid w:val="00033803"/>
    <w:rsid w:val="00033AE0"/>
    <w:rsid w:val="000560D0"/>
    <w:rsid w:val="00083863"/>
    <w:rsid w:val="00096216"/>
    <w:rsid w:val="000B36AF"/>
    <w:rsid w:val="000B417C"/>
    <w:rsid w:val="000C3CC0"/>
    <w:rsid w:val="000C6722"/>
    <w:rsid w:val="000D69F4"/>
    <w:rsid w:val="000D7CC6"/>
    <w:rsid w:val="000E4A76"/>
    <w:rsid w:val="000F2D83"/>
    <w:rsid w:val="00106D2E"/>
    <w:rsid w:val="00116801"/>
    <w:rsid w:val="00152A3D"/>
    <w:rsid w:val="00174AB3"/>
    <w:rsid w:val="001864D6"/>
    <w:rsid w:val="00190F7C"/>
    <w:rsid w:val="001A5B44"/>
    <w:rsid w:val="001B08BB"/>
    <w:rsid w:val="001B4F3E"/>
    <w:rsid w:val="001D2E52"/>
    <w:rsid w:val="001D532E"/>
    <w:rsid w:val="001F34EF"/>
    <w:rsid w:val="00201757"/>
    <w:rsid w:val="002078BC"/>
    <w:rsid w:val="00213C80"/>
    <w:rsid w:val="00220D7B"/>
    <w:rsid w:val="00222E02"/>
    <w:rsid w:val="00246739"/>
    <w:rsid w:val="0025379A"/>
    <w:rsid w:val="00266B62"/>
    <w:rsid w:val="002818A0"/>
    <w:rsid w:val="0028213D"/>
    <w:rsid w:val="0028266C"/>
    <w:rsid w:val="00293532"/>
    <w:rsid w:val="002A6694"/>
    <w:rsid w:val="002B029D"/>
    <w:rsid w:val="002C6546"/>
    <w:rsid w:val="002E0572"/>
    <w:rsid w:val="002E0863"/>
    <w:rsid w:val="002E78B5"/>
    <w:rsid w:val="00302B26"/>
    <w:rsid w:val="00313A76"/>
    <w:rsid w:val="00323352"/>
    <w:rsid w:val="0034039F"/>
    <w:rsid w:val="00354508"/>
    <w:rsid w:val="00360870"/>
    <w:rsid w:val="00372352"/>
    <w:rsid w:val="003766DC"/>
    <w:rsid w:val="00395E73"/>
    <w:rsid w:val="00396AEA"/>
    <w:rsid w:val="003A03BA"/>
    <w:rsid w:val="003A2DA8"/>
    <w:rsid w:val="003B01D0"/>
    <w:rsid w:val="003C6E46"/>
    <w:rsid w:val="003D1F12"/>
    <w:rsid w:val="003E6AF9"/>
    <w:rsid w:val="003F354C"/>
    <w:rsid w:val="004059F2"/>
    <w:rsid w:val="0043216E"/>
    <w:rsid w:val="00433979"/>
    <w:rsid w:val="00437040"/>
    <w:rsid w:val="00452AC7"/>
    <w:rsid w:val="004722AC"/>
    <w:rsid w:val="00494A7E"/>
    <w:rsid w:val="004C0313"/>
    <w:rsid w:val="004C3882"/>
    <w:rsid w:val="004D09A1"/>
    <w:rsid w:val="004F00DF"/>
    <w:rsid w:val="004F781D"/>
    <w:rsid w:val="005327BF"/>
    <w:rsid w:val="005438FD"/>
    <w:rsid w:val="005558DE"/>
    <w:rsid w:val="005953F0"/>
    <w:rsid w:val="005C1041"/>
    <w:rsid w:val="005D1DBF"/>
    <w:rsid w:val="005D3C49"/>
    <w:rsid w:val="005E36B7"/>
    <w:rsid w:val="005E58E1"/>
    <w:rsid w:val="005F0871"/>
    <w:rsid w:val="00603910"/>
    <w:rsid w:val="006432DB"/>
    <w:rsid w:val="0066364B"/>
    <w:rsid w:val="0066402A"/>
    <w:rsid w:val="006723AD"/>
    <w:rsid w:val="006953A0"/>
    <w:rsid w:val="006D7AA1"/>
    <w:rsid w:val="006E0ED4"/>
    <w:rsid w:val="006F068C"/>
    <w:rsid w:val="006F5199"/>
    <w:rsid w:val="00703B50"/>
    <w:rsid w:val="00706CEB"/>
    <w:rsid w:val="00707DE3"/>
    <w:rsid w:val="00711697"/>
    <w:rsid w:val="00720E78"/>
    <w:rsid w:val="00722045"/>
    <w:rsid w:val="00724454"/>
    <w:rsid w:val="007273CD"/>
    <w:rsid w:val="007300FB"/>
    <w:rsid w:val="00786F22"/>
    <w:rsid w:val="007A2276"/>
    <w:rsid w:val="007A3B9F"/>
    <w:rsid w:val="007A58F2"/>
    <w:rsid w:val="007B7843"/>
    <w:rsid w:val="007B7F44"/>
    <w:rsid w:val="007C04EC"/>
    <w:rsid w:val="008377D0"/>
    <w:rsid w:val="00862A77"/>
    <w:rsid w:val="00870B69"/>
    <w:rsid w:val="00872514"/>
    <w:rsid w:val="008A5A62"/>
    <w:rsid w:val="008B2CB7"/>
    <w:rsid w:val="008D3003"/>
    <w:rsid w:val="009043E8"/>
    <w:rsid w:val="0092000A"/>
    <w:rsid w:val="00923E3B"/>
    <w:rsid w:val="00990162"/>
    <w:rsid w:val="009A757D"/>
    <w:rsid w:val="009B088C"/>
    <w:rsid w:val="009C2C4A"/>
    <w:rsid w:val="009D33CA"/>
    <w:rsid w:val="009D6E8A"/>
    <w:rsid w:val="009F3E26"/>
    <w:rsid w:val="00A14874"/>
    <w:rsid w:val="00A30F8D"/>
    <w:rsid w:val="00A50B04"/>
    <w:rsid w:val="00A531B1"/>
    <w:rsid w:val="00A94F02"/>
    <w:rsid w:val="00AA44EF"/>
    <w:rsid w:val="00AA6A21"/>
    <w:rsid w:val="00AB0E5D"/>
    <w:rsid w:val="00AF71F9"/>
    <w:rsid w:val="00B22C7F"/>
    <w:rsid w:val="00B40AE3"/>
    <w:rsid w:val="00B70C75"/>
    <w:rsid w:val="00B84EED"/>
    <w:rsid w:val="00BB68E7"/>
    <w:rsid w:val="00BC5748"/>
    <w:rsid w:val="00BE6CBD"/>
    <w:rsid w:val="00BF683B"/>
    <w:rsid w:val="00C25801"/>
    <w:rsid w:val="00C41684"/>
    <w:rsid w:val="00C50D38"/>
    <w:rsid w:val="00C52BF8"/>
    <w:rsid w:val="00C57628"/>
    <w:rsid w:val="00C700CD"/>
    <w:rsid w:val="00C76165"/>
    <w:rsid w:val="00C92A7F"/>
    <w:rsid w:val="00CB08A5"/>
    <w:rsid w:val="00CC1940"/>
    <w:rsid w:val="00D27D13"/>
    <w:rsid w:val="00D309C7"/>
    <w:rsid w:val="00D41610"/>
    <w:rsid w:val="00D44288"/>
    <w:rsid w:val="00D454FE"/>
    <w:rsid w:val="00D610DF"/>
    <w:rsid w:val="00D632E0"/>
    <w:rsid w:val="00D74923"/>
    <w:rsid w:val="00D759AC"/>
    <w:rsid w:val="00D87AA3"/>
    <w:rsid w:val="00DB650D"/>
    <w:rsid w:val="00DD5854"/>
    <w:rsid w:val="00E03132"/>
    <w:rsid w:val="00E10208"/>
    <w:rsid w:val="00E31D10"/>
    <w:rsid w:val="00E605D6"/>
    <w:rsid w:val="00E833B8"/>
    <w:rsid w:val="00E87911"/>
    <w:rsid w:val="00EB6B5E"/>
    <w:rsid w:val="00ED62EA"/>
    <w:rsid w:val="00EF70C9"/>
    <w:rsid w:val="00F06565"/>
    <w:rsid w:val="00F3704E"/>
    <w:rsid w:val="00F407B7"/>
    <w:rsid w:val="00FB3F19"/>
    <w:rsid w:val="00FE6626"/>
    <w:rsid w:val="00FF509F"/>
    <w:rsid w:val="00FF7EE8"/>
    <w:rsid w:val="2CB4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4"/>
    <w:semiHidden/>
    <w:unhideWhenUsed/>
    <w:uiPriority w:val="99"/>
    <w:pPr>
      <w:spacing w:line="240" w:lineRule="auto"/>
    </w:pPr>
    <w:rPr>
      <w:sz w:val="20"/>
      <w:szCs w:val="20"/>
    </w:rPr>
  </w:style>
  <w:style w:type="paragraph" w:styleId="7">
    <w:name w:val="annotation subject"/>
    <w:basedOn w:val="6"/>
    <w:next w:val="6"/>
    <w:link w:val="15"/>
    <w:semiHidden/>
    <w:unhideWhenUsed/>
    <w:uiPriority w:val="99"/>
    <w:rPr>
      <w:b/>
      <w:bCs/>
    </w:rPr>
  </w:style>
  <w:style w:type="paragraph" w:styleId="8">
    <w:name w:val="footer"/>
    <w:basedOn w:val="1"/>
    <w:link w:val="18"/>
    <w:unhideWhenUsed/>
    <w:qFormat/>
    <w:uiPriority w:val="99"/>
    <w:pPr>
      <w:tabs>
        <w:tab w:val="center" w:pos="4513"/>
        <w:tab w:val="right" w:pos="9026"/>
      </w:tabs>
      <w:spacing w:after="0" w:line="240" w:lineRule="auto"/>
    </w:pPr>
  </w:style>
  <w:style w:type="paragraph" w:styleId="9">
    <w:name w:val="header"/>
    <w:basedOn w:val="1"/>
    <w:link w:val="17"/>
    <w:unhideWhenUsed/>
    <w:qFormat/>
    <w:uiPriority w:val="99"/>
    <w:pPr>
      <w:tabs>
        <w:tab w:val="center" w:pos="4513"/>
        <w:tab w:val="right" w:pos="9026"/>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apple-converted-space"/>
    <w:basedOn w:val="2"/>
    <w:qFormat/>
    <w:uiPriority w:val="0"/>
  </w:style>
  <w:style w:type="character" w:customStyle="1" w:styleId="14">
    <w:name w:val="Comment Text Char"/>
    <w:basedOn w:val="2"/>
    <w:link w:val="6"/>
    <w:semiHidden/>
    <w:uiPriority w:val="99"/>
    <w:rPr>
      <w:sz w:val="20"/>
      <w:szCs w:val="20"/>
    </w:rPr>
  </w:style>
  <w:style w:type="character" w:customStyle="1" w:styleId="15">
    <w:name w:val="Comment Subject Char"/>
    <w:basedOn w:val="14"/>
    <w:link w:val="7"/>
    <w:semiHidden/>
    <w:qFormat/>
    <w:uiPriority w:val="99"/>
    <w:rPr>
      <w:b/>
      <w:bCs/>
      <w:sz w:val="20"/>
      <w:szCs w:val="20"/>
    </w:rPr>
  </w:style>
  <w:style w:type="character" w:customStyle="1" w:styleId="16">
    <w:name w:val="Balloon Text Char"/>
    <w:basedOn w:val="2"/>
    <w:link w:val="4"/>
    <w:semiHidden/>
    <w:qFormat/>
    <w:uiPriority w:val="99"/>
    <w:rPr>
      <w:rFonts w:ascii="Segoe UI" w:hAnsi="Segoe UI" w:cs="Segoe UI"/>
      <w:sz w:val="18"/>
      <w:szCs w:val="18"/>
    </w:rPr>
  </w:style>
  <w:style w:type="character" w:customStyle="1" w:styleId="17">
    <w:name w:val="Header Char"/>
    <w:basedOn w:val="2"/>
    <w:link w:val="9"/>
    <w:uiPriority w:val="99"/>
  </w:style>
  <w:style w:type="character" w:customStyle="1" w:styleId="18">
    <w:name w:val="Footer Char"/>
    <w:basedOn w:val="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1089</Words>
  <Characters>6213</Characters>
  <Lines>51</Lines>
  <Paragraphs>14</Paragraphs>
  <TotalTime>48</TotalTime>
  <ScaleCrop>false</ScaleCrop>
  <LinksUpToDate>false</LinksUpToDate>
  <CharactersWithSpaces>7288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2023-05-03T11:28:00Z</dcterms:created>
  <dc:creator>Pavan</dc:creator>
  <cp:lastModifiedBy>MOHAMMED ZAKEER</cp:lastModifiedBy>
  <dcterms:modified xsi:type="dcterms:W3CDTF">2023-05-04T06:56:28Z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d24daed54dfdf29a7768ac1c22f9917af4e5cd10f31e37c5dda674cb49e5950e</vt:lpwstr>
  </property>
  <property fmtid="{D5CDD505-2E9C-101B-9397-08002B2CF9AE}" pid="3" name="KSOProductBuildVer">
    <vt:lpwstr>1033-11.2.0.11537</vt:lpwstr>
  </property>
  <property fmtid="{D5CDD505-2E9C-101B-9397-08002B2CF9AE}" pid="4" name="ICV">
    <vt:lpwstr>40032412BABF4796A372C12314AE0935</vt:lpwstr>
  </property>
</Properties>
</file>