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413F8" w14:textId="77777777" w:rsidR="000C0572"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bookmarkStart w:id="0" w:name="_Toc104303535"/>
      <w:r w:rsidRPr="000C0572">
        <w:rPr>
          <w:rFonts w:ascii="Helvetica Neue Medium" w:eastAsiaTheme="minorHAnsi" w:hAnsi="Helvetica Neue Medium" w:cstheme="minorBidi"/>
          <w:color w:val="002060"/>
          <w:sz w:val="60"/>
          <w:szCs w:val="60"/>
          <w:u w:val="single"/>
          <w:lang w:eastAsia="en-US"/>
        </w:rPr>
        <w:t>B</w:t>
      </w:r>
      <w:bookmarkEnd w:id="0"/>
      <w:r w:rsidRPr="000C0572">
        <w:rPr>
          <w:rFonts w:ascii="Helvetica Neue Medium" w:eastAsiaTheme="minorHAnsi" w:hAnsi="Helvetica Neue Medium" w:cstheme="minorBidi"/>
          <w:color w:val="002060"/>
          <w:sz w:val="60"/>
          <w:szCs w:val="60"/>
          <w:u w:val="single"/>
          <w:lang w:eastAsia="en-US"/>
        </w:rPr>
        <w:t xml:space="preserve">usiness Energy Claim </w:t>
      </w:r>
    </w:p>
    <w:p w14:paraId="124ACD39" w14:textId="13EAD257" w:rsidR="00E43226" w:rsidRPr="000C0572" w:rsidRDefault="000C0572" w:rsidP="003B56E7">
      <w:pPr>
        <w:tabs>
          <w:tab w:val="left" w:pos="4820"/>
        </w:tabs>
        <w:jc w:val="center"/>
        <w:rPr>
          <w:rFonts w:ascii="Helvetica Neue Medium" w:eastAsiaTheme="minorHAnsi" w:hAnsi="Helvetica Neue Medium" w:cstheme="minorBidi"/>
          <w:color w:val="002060"/>
          <w:sz w:val="60"/>
          <w:szCs w:val="60"/>
          <w:u w:val="single"/>
          <w:lang w:eastAsia="en-US"/>
        </w:rPr>
      </w:pPr>
      <w:r w:rsidRPr="000C0572">
        <w:rPr>
          <w:rFonts w:ascii="Helvetica Neue Medium" w:eastAsiaTheme="minorHAnsi" w:hAnsi="Helvetica Neue Medium" w:cstheme="minorBidi"/>
          <w:color w:val="002060"/>
          <w:sz w:val="60"/>
          <w:szCs w:val="60"/>
          <w:u w:val="single"/>
          <w:lang w:eastAsia="en-US"/>
        </w:rPr>
        <w:t>Valuation Report</w:t>
      </w:r>
    </w:p>
    <w:p w14:paraId="5135882D" w14:textId="77777777" w:rsidR="003B56E7" w:rsidRDefault="003B56E7" w:rsidP="0080572F">
      <w:pPr>
        <w:rPr>
          <w:rFonts w:eastAsia="Microsoft JhengHei"/>
          <w:i/>
          <w:iCs/>
          <w:color w:val="4D617A"/>
          <w:sz w:val="24"/>
          <w:szCs w:val="24"/>
        </w:rPr>
      </w:pPr>
    </w:p>
    <w:p w14:paraId="2A03AAED" w14:textId="0A5C85DE" w:rsidR="00E9073E" w:rsidRPr="009E4BDE" w:rsidRDefault="00FF29C4" w:rsidP="00E9073E">
      <w:pPr>
        <w:rPr>
          <w:rFonts w:ascii="Consolas" w:eastAsia="Microsoft JhengHei" w:hAnsi="Consolas"/>
          <w:i/>
          <w:iCs/>
          <w:color w:val="4D617A"/>
          <w:sz w:val="22"/>
          <w:szCs w:val="22"/>
        </w:rPr>
      </w:pPr>
      <w:r w:rsidRPr="0088787E">
        <w:rPr>
          <w:rFonts w:eastAsia="Microsoft JhengHei"/>
          <w:b/>
          <w:bCs/>
          <w:noProof/>
          <w:sz w:val="56"/>
          <w:szCs w:val="56"/>
          <w:lang w:val="en-US" w:eastAsia="en-US"/>
        </w:rPr>
        <mc:AlternateContent>
          <mc:Choice Requires="wps">
            <w:drawing>
              <wp:anchor distT="0" distB="0" distL="114300" distR="114300" simplePos="0" relativeHeight="251658752" behindDoc="0" locked="0" layoutInCell="1" allowOverlap="1" wp14:anchorId="42FD787F" wp14:editId="27138DD8">
                <wp:simplePos x="0" y="0"/>
                <wp:positionH relativeFrom="column">
                  <wp:posOffset>7032625</wp:posOffset>
                </wp:positionH>
                <wp:positionV relativeFrom="paragraph">
                  <wp:posOffset>6720205</wp:posOffset>
                </wp:positionV>
                <wp:extent cx="5155565" cy="998220"/>
                <wp:effectExtent l="0" t="0" r="6985" b="0"/>
                <wp:wrapNone/>
                <wp:docPr id="45" name="Freeform: Shape 45"/>
                <wp:cNvGraphicFramePr/>
                <a:graphic xmlns:a="http://schemas.openxmlformats.org/drawingml/2006/main">
                  <a:graphicData uri="http://schemas.microsoft.com/office/word/2010/wordprocessingShape">
                    <wps:wsp>
                      <wps:cNvSpPr/>
                      <wps:spPr>
                        <a:xfrm rot="10800000">
                          <a:off x="0" y="0"/>
                          <a:ext cx="5155565" cy="998220"/>
                        </a:xfrm>
                        <a:custGeom>
                          <a:avLst/>
                          <a:gdLst>
                            <a:gd name="connsiteX0" fmla="*/ 0 w 1113182"/>
                            <a:gd name="connsiteY0" fmla="*/ 0 h 1113182"/>
                            <a:gd name="connsiteX1" fmla="*/ 1113182 w 1113182"/>
                            <a:gd name="connsiteY1" fmla="*/ 0 h 1113182"/>
                            <a:gd name="connsiteX2" fmla="*/ 1113182 w 1113182"/>
                            <a:gd name="connsiteY2" fmla="*/ 1113182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 name="connsiteX0" fmla="*/ 0 w 1113182"/>
                            <a:gd name="connsiteY0" fmla="*/ 0 h 1113182"/>
                            <a:gd name="connsiteX1" fmla="*/ 1113182 w 1113182"/>
                            <a:gd name="connsiteY1" fmla="*/ 0 h 1113182"/>
                            <a:gd name="connsiteX2" fmla="*/ 685799 w 1113182"/>
                            <a:gd name="connsiteY2" fmla="*/ 725556 h 1113182"/>
                            <a:gd name="connsiteX3" fmla="*/ 0 w 1113182"/>
                            <a:gd name="connsiteY3" fmla="*/ 1113182 h 1113182"/>
                            <a:gd name="connsiteX4" fmla="*/ 0 w 1113182"/>
                            <a:gd name="connsiteY4" fmla="*/ 0 h 11131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3182" h="1113182">
                              <a:moveTo>
                                <a:pt x="0" y="0"/>
                              </a:moveTo>
                              <a:lnTo>
                                <a:pt x="1113182" y="0"/>
                              </a:lnTo>
                              <a:cubicBezTo>
                                <a:pt x="970721" y="241852"/>
                                <a:pt x="907773" y="513522"/>
                                <a:pt x="685799" y="725556"/>
                              </a:cubicBezTo>
                              <a:cubicBezTo>
                                <a:pt x="496956" y="924339"/>
                                <a:pt x="228600" y="983973"/>
                                <a:pt x="0" y="1113182"/>
                              </a:cubicBezTo>
                              <a:lnTo>
                                <a:pt x="0" y="0"/>
                              </a:lnTo>
                              <a:close/>
                            </a:path>
                          </a:pathLst>
                        </a:custGeom>
                        <a:gradFill flip="none" rotWithShape="1">
                          <a:gsLst>
                            <a:gs pos="0">
                              <a:srgbClr val="4C627A">
                                <a:shade val="30000"/>
                                <a:satMod val="115000"/>
                                <a:alpha val="30000"/>
                              </a:srgbClr>
                            </a:gs>
                            <a:gs pos="98000">
                              <a:srgbClr val="4C627A">
                                <a:shade val="67500"/>
                                <a:satMod val="115000"/>
                              </a:srgbClr>
                            </a:gs>
                            <a:gs pos="54000">
                              <a:srgbClr val="4C627A">
                                <a:shade val="100000"/>
                                <a:satMod val="115000"/>
                              </a:srgb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12BEB5" id="Freeform: Shape 45" o:spid="_x0000_s1026" style="position:absolute;margin-left:553.75pt;margin-top:529.15pt;width:405.95pt;height:78.6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3182,11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" path="m,l1113182,c970721,241852,907773,513522,685799,725556,496956,924339,228600,983973,,1113182l,xe" fillcolor="#263646" stroked="f" strokeweight="1pt">
                <v:fill color2="#3b5168" o:opacity2="19660f" rotate="t" focusposition=",1" focussize="" colors="0 #263646;35389f #49627d;64225f #3b5168" focus="100%" type="gradientRadial"/>
                <v:stroke joinstyle="miter"/>
                <v:path arrowok="t" o:connecttype="custom" o:connectlocs="0,0;5155565,0;3176193,650625;0,998220;0,0" o:connectangles="0,0,0,0,0"/>
              </v:shape>
            </w:pict>
          </mc:Fallback>
        </mc:AlternateContent>
      </w:r>
      <w:r w:rsidR="00170233">
        <w:rPr>
          <w:rFonts w:ascii="Consolas" w:eastAsia="Microsoft JhengHei" w:hAnsi="Consolas"/>
          <w:color w:val="4D617A"/>
          <w:sz w:val="22"/>
          <w:szCs w:val="22"/>
        </w:rPr>
        <w:t>&lt;&lt;</w:t>
      </w:r>
      <w:r w:rsidR="00E9073E" w:rsidRPr="00E9073E">
        <w:rPr>
          <w:rFonts w:ascii="Consolas" w:eastAsia="Microsoft JhengHei" w:hAnsi="Consolas"/>
          <w:color w:val="4D617A"/>
          <w:sz w:val="22"/>
          <w:szCs w:val="22"/>
        </w:rPr>
        <w:t xml:space="preserve"> # Initialise Totals</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T_ACOverpayPre=0;T_ACOverpayPost=0;T_ACSChargePre=0;T_ACSChargePost=0;T_ACQuantumPre=0;T_ACQuantumPost=0;T_ACStatPre=0;T_ACStatPost=0;T_ACQuantumStatPre=0;T_ACQuantumStatPost=0;T_RCCommission=0;T_RCSCharge=0;T_RCQuantum=0;T_RCStat=0;T_RCQuantumStat=0;</w:t>
      </w:r>
      <w:r w:rsidR="00A32D8F">
        <w:rPr>
          <w:rFonts w:ascii="Consolas" w:eastAsia="Microsoft JhengHei" w:hAnsi="Consolas"/>
          <w:color w:val="4D617A"/>
          <w:sz w:val="22"/>
          <w:szCs w:val="22"/>
        </w:rPr>
        <w:t>"";</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w:t>
      </w:r>
      <w:r w:rsidR="00170233">
        <w:rPr>
          <w:rFonts w:ascii="Consolas" w:eastAsia="Microsoft JhengHei" w:hAnsi="Consolas"/>
          <w:color w:val="4D617A"/>
          <w:sz w:val="22"/>
          <w:szCs w:val="22"/>
        </w:rPr>
        <w:t>&lt;/&lt;</w:t>
      </w:r>
      <w:r w:rsidR="00E9073E" w:rsidRPr="00E9073E">
        <w:rPr>
          <w:rFonts w:ascii="Consolas" w:eastAsia="Microsoft JhengHei" w:hAnsi="Consolas"/>
          <w:color w:val="4D617A"/>
          <w:sz w:val="22"/>
          <w:szCs w:val="22"/>
        </w:rPr>
        <w:t xml:space="preserve"> # First Page Setup</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acr1c1=Home.R94C3;acr1c1=num.acr1c1;acr1c2=Home.C100;acr1c2=num.acr1c2;acr2c1=Home.C95;acr2c1=num.acr2c1;acr2c2=Home.C101;acr2c2=num.acr2c2;acr3c1=Home.C96;acr3c1=num.acr3c1;acr3c2=Home.C102;acr3c2=num.acr3c2;rc1=Home.F91;rc1=num.rc1;rc2=Home.F92;rc2=num.rc2;rc3=Home.F93;rc3=num.rc3;</w:t>
      </w:r>
      <w:r w:rsidR="0095506E">
        <w:rPr>
          <w:rFonts w:ascii="Consolas" w:eastAsia="Microsoft JhengHei" w:hAnsi="Consolas"/>
          <w:color w:val="4D617A"/>
          <w:sz w:val="22"/>
          <w:szCs w:val="22"/>
        </w:rPr>
        <w:br/>
      </w:r>
      <w:r w:rsidR="00E9073E" w:rsidRPr="00E9073E">
        <w:rPr>
          <w:rFonts w:ascii="Consolas" w:eastAsia="Microsoft JhengHei" w:hAnsi="Consolas"/>
          <w:color w:val="4D617A"/>
          <w:sz w:val="22"/>
          <w:szCs w:val="22"/>
        </w:rPr>
        <w:t>"";&gt;&gt;</w:t>
      </w:r>
    </w:p>
    <w:p w14:paraId="1CAA66A9" w14:textId="58C01674" w:rsidR="003B56E7" w:rsidRPr="00231494" w:rsidRDefault="003B56E7" w:rsidP="0067530C">
      <w:pPr>
        <w:spacing w:after="160" w:line="259" w:lineRule="auto"/>
        <w:rPr>
          <w:rFonts w:ascii="Consolas" w:eastAsia="Microsoft JhengHei" w:hAnsi="Consolas"/>
        </w:rPr>
      </w:pPr>
    </w:p>
    <w:tbl>
      <w:tblPr>
        <w:tblStyle w:val="TableGrid"/>
        <w:tblW w:w="9009" w:type="dxa"/>
        <w:jc w:val="center"/>
        <w:tblLook w:val="04A0" w:firstRow="1" w:lastRow="0" w:firstColumn="1" w:lastColumn="0" w:noHBand="0" w:noVBand="1"/>
      </w:tblPr>
      <w:tblGrid>
        <w:gridCol w:w="4504"/>
        <w:gridCol w:w="4505"/>
      </w:tblGrid>
      <w:tr w:rsidR="003B56E7" w:rsidRPr="00E81E77" w14:paraId="2EB38FA4" w14:textId="77777777" w:rsidTr="00252055">
        <w:trPr>
          <w:trHeight w:val="567"/>
          <w:jc w:val="center"/>
        </w:trPr>
        <w:tc>
          <w:tcPr>
            <w:tcW w:w="9009" w:type="dxa"/>
            <w:gridSpan w:val="2"/>
            <w:shd w:val="clear" w:color="auto" w:fill="002060"/>
            <w:vAlign w:val="center"/>
          </w:tcPr>
          <w:p w14:paraId="1CEC422E" w14:textId="5DED81D3" w:rsidR="003B56E7" w:rsidRPr="00330B78" w:rsidRDefault="00A34E98" w:rsidP="0049633C">
            <w:pPr>
              <w:jc w:val="center"/>
              <w:rPr>
                <w:color w:val="002060"/>
                <w:sz w:val="24"/>
                <w:szCs w:val="24"/>
              </w:rPr>
            </w:pPr>
            <w:r w:rsidRPr="00330B78">
              <w:rPr>
                <w:b/>
                <w:bCs/>
                <w:color w:val="FFFFFF" w:themeColor="background1"/>
                <w:sz w:val="24"/>
                <w:szCs w:val="24"/>
              </w:rPr>
              <w:t>Claim Summary</w:t>
            </w:r>
          </w:p>
        </w:tc>
      </w:tr>
      <w:tr w:rsidR="00E43226" w:rsidRPr="00E81E77" w14:paraId="20C3677D" w14:textId="77777777" w:rsidTr="00EE1ABE">
        <w:trPr>
          <w:trHeight w:val="561"/>
          <w:jc w:val="center"/>
        </w:trPr>
        <w:tc>
          <w:tcPr>
            <w:tcW w:w="4504" w:type="dxa"/>
            <w:vAlign w:val="center"/>
          </w:tcPr>
          <w:p w14:paraId="18EE0F4F" w14:textId="4FE44EAE" w:rsidR="00E43226" w:rsidRPr="006F6A02" w:rsidRDefault="00E43226" w:rsidP="00330B78">
            <w:pPr>
              <w:jc w:val="center"/>
              <w:rPr>
                <w:color w:val="002060"/>
                <w:sz w:val="22"/>
                <w:szCs w:val="22"/>
              </w:rPr>
            </w:pPr>
            <w:r w:rsidRPr="006F6A02">
              <w:rPr>
                <w:color w:val="002060"/>
                <w:sz w:val="22"/>
                <w:szCs w:val="22"/>
              </w:rPr>
              <w:t>Case ID</w:t>
            </w:r>
          </w:p>
        </w:tc>
        <w:tc>
          <w:tcPr>
            <w:tcW w:w="4505" w:type="dxa"/>
            <w:shd w:val="clear" w:color="auto" w:fill="auto"/>
            <w:vAlign w:val="center"/>
          </w:tcPr>
          <w:p w14:paraId="7FCE19DE" w14:textId="6F5A3C5D" w:rsidR="00E43226" w:rsidRPr="006F6A02" w:rsidRDefault="00170233" w:rsidP="0049633C">
            <w:pPr>
              <w:jc w:val="center"/>
              <w:rPr>
                <w:sz w:val="22"/>
                <w:szCs w:val="22"/>
              </w:rPr>
            </w:pPr>
            <w:r>
              <w:rPr>
                <w:sz w:val="22"/>
                <w:szCs w:val="22"/>
              </w:rPr>
              <w:t>&lt;/&lt;</w:t>
            </w:r>
            <w:r w:rsidR="00647FBB">
              <w:rPr>
                <w:sz w:val="22"/>
                <w:szCs w:val="22"/>
              </w:rPr>
              <w:t>CaseID&gt;&gt;</w:t>
            </w:r>
          </w:p>
        </w:tc>
      </w:tr>
      <w:tr w:rsidR="00E43226" w:rsidRPr="00E81E77" w14:paraId="2565BBA7" w14:textId="77777777" w:rsidTr="00EE1ABE">
        <w:trPr>
          <w:trHeight w:val="561"/>
          <w:jc w:val="center"/>
        </w:trPr>
        <w:tc>
          <w:tcPr>
            <w:tcW w:w="4504" w:type="dxa"/>
            <w:vAlign w:val="center"/>
          </w:tcPr>
          <w:p w14:paraId="0365FA69" w14:textId="12CD9A73" w:rsidR="00E43226" w:rsidRPr="006F6A02" w:rsidRDefault="005458BD" w:rsidP="00330B78">
            <w:pPr>
              <w:jc w:val="center"/>
              <w:rPr>
                <w:color w:val="002060"/>
                <w:sz w:val="22"/>
                <w:szCs w:val="22"/>
              </w:rPr>
            </w:pPr>
            <w:r w:rsidRPr="006F6A02">
              <w:rPr>
                <w:color w:val="002060"/>
                <w:sz w:val="22"/>
                <w:szCs w:val="22"/>
              </w:rPr>
              <w:t xml:space="preserve">Claimant </w:t>
            </w:r>
            <w:r w:rsidR="00E43226" w:rsidRPr="006F6A02">
              <w:rPr>
                <w:color w:val="002060"/>
                <w:sz w:val="22"/>
                <w:szCs w:val="22"/>
              </w:rPr>
              <w:t>Company</w:t>
            </w:r>
          </w:p>
        </w:tc>
        <w:tc>
          <w:tcPr>
            <w:tcW w:w="4505" w:type="dxa"/>
            <w:shd w:val="clear" w:color="auto" w:fill="auto"/>
            <w:vAlign w:val="center"/>
          </w:tcPr>
          <w:p w14:paraId="7A443302" w14:textId="42FC91B2" w:rsidR="00E43226" w:rsidRPr="006F6A02" w:rsidRDefault="00170233" w:rsidP="0049633C">
            <w:pPr>
              <w:jc w:val="center"/>
              <w:rPr>
                <w:sz w:val="22"/>
                <w:szCs w:val="22"/>
              </w:rPr>
            </w:pPr>
            <w:r>
              <w:rPr>
                <w:sz w:val="22"/>
                <w:szCs w:val="22"/>
              </w:rPr>
              <w:t>&lt;/&lt;</w:t>
            </w:r>
            <w:r w:rsidR="00647FBB">
              <w:rPr>
                <w:sz w:val="22"/>
                <w:szCs w:val="22"/>
              </w:rPr>
              <w:t>CNameCell&gt;&gt;</w:t>
            </w:r>
          </w:p>
        </w:tc>
      </w:tr>
      <w:tr w:rsidR="00E43226" w:rsidRPr="00E81E77" w14:paraId="35973772" w14:textId="77777777" w:rsidTr="00EE1ABE">
        <w:trPr>
          <w:trHeight w:val="561"/>
          <w:jc w:val="center"/>
        </w:trPr>
        <w:tc>
          <w:tcPr>
            <w:tcW w:w="4504" w:type="dxa"/>
            <w:vAlign w:val="center"/>
          </w:tcPr>
          <w:p w14:paraId="4ADCCD1C" w14:textId="4D7042E5" w:rsidR="00E43226" w:rsidRPr="006F6A02" w:rsidRDefault="005458BD" w:rsidP="00330B78">
            <w:pPr>
              <w:jc w:val="center"/>
              <w:rPr>
                <w:color w:val="002060"/>
                <w:sz w:val="22"/>
                <w:szCs w:val="22"/>
              </w:rPr>
            </w:pPr>
            <w:r w:rsidRPr="006F6A02">
              <w:rPr>
                <w:color w:val="002060"/>
                <w:sz w:val="22"/>
                <w:szCs w:val="22"/>
              </w:rPr>
              <w:t xml:space="preserve">Energy </w:t>
            </w:r>
            <w:r w:rsidR="00E43226" w:rsidRPr="006F6A02">
              <w:rPr>
                <w:color w:val="002060"/>
                <w:sz w:val="22"/>
                <w:szCs w:val="22"/>
              </w:rPr>
              <w:t>Supplier</w:t>
            </w:r>
          </w:p>
        </w:tc>
        <w:tc>
          <w:tcPr>
            <w:tcW w:w="4505" w:type="dxa"/>
            <w:shd w:val="clear" w:color="auto" w:fill="auto"/>
            <w:vAlign w:val="center"/>
          </w:tcPr>
          <w:p w14:paraId="13B5840A" w14:textId="14253443" w:rsidR="00E43226" w:rsidRPr="006F6A02" w:rsidRDefault="00170233" w:rsidP="0049633C">
            <w:pPr>
              <w:jc w:val="center"/>
              <w:rPr>
                <w:sz w:val="22"/>
                <w:szCs w:val="22"/>
              </w:rPr>
            </w:pPr>
            <w:r>
              <w:rPr>
                <w:sz w:val="22"/>
                <w:szCs w:val="22"/>
              </w:rPr>
              <w:t>&lt;/&lt;</w:t>
            </w:r>
            <w:r w:rsidR="00647FBB">
              <w:rPr>
                <w:sz w:val="22"/>
                <w:szCs w:val="22"/>
              </w:rPr>
              <w:t>SNameCell&gt;&gt;</w:t>
            </w:r>
          </w:p>
        </w:tc>
      </w:tr>
      <w:tr w:rsidR="00E43226" w:rsidRPr="00E81E77" w14:paraId="53BF2B59" w14:textId="77777777" w:rsidTr="00EE1ABE">
        <w:trPr>
          <w:trHeight w:val="561"/>
          <w:jc w:val="center"/>
        </w:trPr>
        <w:tc>
          <w:tcPr>
            <w:tcW w:w="4504" w:type="dxa"/>
            <w:vAlign w:val="center"/>
          </w:tcPr>
          <w:p w14:paraId="0536D2A8" w14:textId="34806407" w:rsidR="00E43226" w:rsidRPr="006F6A02" w:rsidRDefault="00E43226" w:rsidP="00330B78">
            <w:pPr>
              <w:jc w:val="center"/>
              <w:rPr>
                <w:color w:val="002060"/>
                <w:sz w:val="22"/>
                <w:szCs w:val="22"/>
              </w:rPr>
            </w:pPr>
            <w:r w:rsidRPr="006F6A02">
              <w:rPr>
                <w:color w:val="002060"/>
                <w:sz w:val="22"/>
                <w:szCs w:val="22"/>
              </w:rPr>
              <w:t>Date</w:t>
            </w:r>
            <w:r w:rsidR="0088012F" w:rsidRPr="006F6A02">
              <w:rPr>
                <w:color w:val="002060"/>
                <w:sz w:val="22"/>
                <w:szCs w:val="22"/>
              </w:rPr>
              <w:t xml:space="preserve"> of </w:t>
            </w:r>
            <w:r w:rsidR="00702A94">
              <w:rPr>
                <w:color w:val="002060"/>
                <w:sz w:val="22"/>
                <w:szCs w:val="22"/>
              </w:rPr>
              <w:t>Report</w:t>
            </w:r>
          </w:p>
        </w:tc>
        <w:tc>
          <w:tcPr>
            <w:tcW w:w="4505" w:type="dxa"/>
            <w:shd w:val="clear" w:color="auto" w:fill="auto"/>
            <w:vAlign w:val="center"/>
          </w:tcPr>
          <w:p w14:paraId="233C1A06" w14:textId="6A697A51" w:rsidR="006600DA" w:rsidRPr="006F6A02" w:rsidRDefault="00170233" w:rsidP="0049633C">
            <w:pPr>
              <w:jc w:val="center"/>
              <w:rPr>
                <w:sz w:val="22"/>
                <w:szCs w:val="22"/>
              </w:rPr>
            </w:pPr>
            <w:r>
              <w:rPr>
                <w:sz w:val="22"/>
                <w:szCs w:val="22"/>
              </w:rPr>
              <w:t>&lt;/&lt;</w:t>
            </w:r>
            <w:r w:rsidR="00323661">
              <w:rPr>
                <w:sz w:val="22"/>
                <w:szCs w:val="22"/>
              </w:rPr>
              <w:t>date.</w:t>
            </w:r>
            <w:r w:rsidR="00647FBB">
              <w:rPr>
                <w:sz w:val="22"/>
                <w:szCs w:val="22"/>
              </w:rPr>
              <w:t>ClaimDate :sdate&gt;&gt;</w:t>
            </w:r>
          </w:p>
        </w:tc>
      </w:tr>
    </w:tbl>
    <w:p w14:paraId="3F760CD2" w14:textId="77777777" w:rsidR="00F8451E" w:rsidRDefault="00F8451E">
      <w:pPr>
        <w:spacing w:after="160" w:line="259" w:lineRule="auto"/>
        <w:rPr>
          <w:rFonts w:eastAsia="Microsoft JhengHei"/>
        </w:rPr>
      </w:pPr>
    </w:p>
    <w:p w14:paraId="4D2AFA4A" w14:textId="77777777" w:rsidR="002F6907" w:rsidRDefault="002F6907">
      <w:pPr>
        <w:spacing w:after="160" w:line="259" w:lineRule="auto"/>
        <w:rPr>
          <w:rFonts w:eastAsia="Microsoft JhengHei"/>
        </w:rPr>
      </w:pPr>
    </w:p>
    <w:p w14:paraId="1183D3F7" w14:textId="77777777" w:rsidR="00786F95" w:rsidRPr="00FA682B" w:rsidRDefault="00786F95" w:rsidP="00786F95">
      <w:pPr>
        <w:jc w:val="cente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01852EEB" w14:textId="77777777" w:rsidTr="003B56E7">
        <w:trPr>
          <w:trHeight w:val="601"/>
        </w:trPr>
        <w:tc>
          <w:tcPr>
            <w:tcW w:w="9067" w:type="dxa"/>
            <w:gridSpan w:val="4"/>
            <w:shd w:val="clear" w:color="auto" w:fill="002060"/>
            <w:vAlign w:val="center"/>
          </w:tcPr>
          <w:p w14:paraId="3F7EE0DC" w14:textId="590BF11B" w:rsidR="003B56E7" w:rsidRPr="00330B78" w:rsidRDefault="00A34E98" w:rsidP="003B56E7">
            <w:pPr>
              <w:jc w:val="center"/>
              <w:rPr>
                <w:b/>
                <w:bCs/>
                <w:color w:val="FFFFFF" w:themeColor="background1"/>
                <w:sz w:val="24"/>
                <w:szCs w:val="24"/>
              </w:rPr>
            </w:pPr>
            <w:r w:rsidRPr="00330B78">
              <w:rPr>
                <w:b/>
                <w:bCs/>
                <w:color w:val="FFFFFF" w:themeColor="background1"/>
                <w:sz w:val="24"/>
                <w:szCs w:val="24"/>
              </w:rPr>
              <w:t>Total Refund of Agreement Cost</w:t>
            </w:r>
          </w:p>
        </w:tc>
      </w:tr>
      <w:tr w:rsidR="007F24A5" w:rsidRPr="00330B78" w14:paraId="0A0EDBD5" w14:textId="77777777" w:rsidTr="00786F95">
        <w:trPr>
          <w:trHeight w:val="529"/>
        </w:trPr>
        <w:tc>
          <w:tcPr>
            <w:tcW w:w="4531" w:type="dxa"/>
            <w:gridSpan w:val="2"/>
            <w:vAlign w:val="center"/>
          </w:tcPr>
          <w:p w14:paraId="2E75AC2A" w14:textId="63E21DA5" w:rsidR="007F24A5" w:rsidRPr="00330B78" w:rsidRDefault="001D2588" w:rsidP="00E342FA">
            <w:pPr>
              <w:jc w:val="center"/>
              <w:textAlignment w:val="baseline"/>
              <w:rPr>
                <w:b/>
                <w:bCs/>
                <w:color w:val="002060"/>
                <w:sz w:val="22"/>
                <w:szCs w:val="22"/>
              </w:rPr>
            </w:pPr>
            <w:r>
              <w:rPr>
                <w:b/>
                <w:bCs/>
                <w:color w:val="002060"/>
                <w:sz w:val="22"/>
                <w:szCs w:val="22"/>
              </w:rPr>
              <w:t xml:space="preserve">Up to Date </w:t>
            </w:r>
            <w:r w:rsidR="007F24A5" w:rsidRPr="00330B78">
              <w:rPr>
                <w:b/>
                <w:bCs/>
                <w:color w:val="002060"/>
                <w:sz w:val="22"/>
                <w:szCs w:val="22"/>
              </w:rPr>
              <w:t xml:space="preserve">of </w:t>
            </w:r>
            <w:r>
              <w:rPr>
                <w:b/>
                <w:bCs/>
                <w:color w:val="002060"/>
                <w:sz w:val="22"/>
                <w:szCs w:val="22"/>
              </w:rPr>
              <w:t>Report</w:t>
            </w:r>
          </w:p>
        </w:tc>
        <w:tc>
          <w:tcPr>
            <w:tcW w:w="4536" w:type="dxa"/>
            <w:gridSpan w:val="2"/>
            <w:vAlign w:val="center"/>
          </w:tcPr>
          <w:p w14:paraId="7311B9B9" w14:textId="54D55604" w:rsidR="007F24A5" w:rsidRPr="00330B78" w:rsidRDefault="007F24A5" w:rsidP="00E342FA">
            <w:pPr>
              <w:jc w:val="center"/>
              <w:textAlignment w:val="baseline"/>
              <w:rPr>
                <w:b/>
                <w:bCs/>
                <w:color w:val="002060"/>
                <w:sz w:val="22"/>
                <w:szCs w:val="22"/>
              </w:rPr>
            </w:pPr>
            <w:r w:rsidRPr="00330B78">
              <w:rPr>
                <w:b/>
                <w:bCs/>
                <w:color w:val="002060"/>
                <w:sz w:val="22"/>
                <w:szCs w:val="22"/>
              </w:rPr>
              <w:t>After Date of</w:t>
            </w:r>
            <w:r w:rsidR="001D2588">
              <w:rPr>
                <w:b/>
                <w:bCs/>
                <w:color w:val="002060"/>
                <w:sz w:val="22"/>
                <w:szCs w:val="22"/>
              </w:rPr>
              <w:t xml:space="preserve"> Report</w:t>
            </w:r>
          </w:p>
        </w:tc>
      </w:tr>
      <w:tr w:rsidR="00231494" w:rsidRPr="00330B78" w14:paraId="1CEE3B15" w14:textId="77777777" w:rsidTr="005461F4">
        <w:trPr>
          <w:trHeight w:val="573"/>
        </w:trPr>
        <w:tc>
          <w:tcPr>
            <w:tcW w:w="2547" w:type="dxa"/>
            <w:vAlign w:val="center"/>
          </w:tcPr>
          <w:p w14:paraId="1CB8E173" w14:textId="1B39C41E"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7BADB012" w14:textId="1BBB2872" w:rsidR="00231494" w:rsidRPr="00330B78" w:rsidRDefault="00170233" w:rsidP="00231494">
            <w:pPr>
              <w:jc w:val="center"/>
              <w:textAlignment w:val="baseline"/>
              <w:rPr>
                <w:sz w:val="22"/>
                <w:szCs w:val="22"/>
              </w:rPr>
            </w:pPr>
            <w:r>
              <w:rPr>
                <w:sz w:val="22"/>
                <w:szCs w:val="22"/>
              </w:rPr>
              <w:t>&lt;/&lt;</w:t>
            </w:r>
            <w:r w:rsidR="009E4BDE">
              <w:rPr>
                <w:sz w:val="22"/>
                <w:szCs w:val="22"/>
              </w:rPr>
              <w:t>acr1c1</w:t>
            </w:r>
            <w:r w:rsidR="00647FBB">
              <w:rPr>
                <w:sz w:val="22"/>
                <w:szCs w:val="22"/>
              </w:rPr>
              <w:t xml:space="preserve"> :curr&gt;&gt;</w:t>
            </w:r>
          </w:p>
        </w:tc>
        <w:tc>
          <w:tcPr>
            <w:tcW w:w="2552" w:type="dxa"/>
            <w:vAlign w:val="center"/>
          </w:tcPr>
          <w:p w14:paraId="5148A4B0" w14:textId="2F16BBFC" w:rsidR="00231494" w:rsidRPr="00330B78" w:rsidRDefault="00231494" w:rsidP="00231494">
            <w:pPr>
              <w:textAlignment w:val="baseline"/>
              <w:rPr>
                <w:color w:val="002060"/>
                <w:sz w:val="22"/>
                <w:szCs w:val="22"/>
              </w:rPr>
            </w:pPr>
            <w:r w:rsidRPr="00330B78">
              <w:rPr>
                <w:color w:val="002060"/>
                <w:sz w:val="22"/>
                <w:szCs w:val="22"/>
              </w:rPr>
              <w:t>Quantum</w:t>
            </w:r>
          </w:p>
        </w:tc>
        <w:tc>
          <w:tcPr>
            <w:tcW w:w="1984" w:type="dxa"/>
            <w:vAlign w:val="center"/>
          </w:tcPr>
          <w:p w14:paraId="6AE2E168" w14:textId="2C9AFBF3" w:rsidR="00231494" w:rsidRPr="00330B78" w:rsidRDefault="00170233" w:rsidP="00231494">
            <w:pPr>
              <w:jc w:val="center"/>
              <w:textAlignment w:val="baseline"/>
              <w:rPr>
                <w:sz w:val="22"/>
                <w:szCs w:val="22"/>
              </w:rPr>
            </w:pPr>
            <w:r>
              <w:rPr>
                <w:sz w:val="22"/>
                <w:szCs w:val="22"/>
              </w:rPr>
              <w:t>&lt;/&lt;</w:t>
            </w:r>
            <w:r w:rsidR="009E4BDE">
              <w:rPr>
                <w:sz w:val="22"/>
                <w:szCs w:val="22"/>
              </w:rPr>
              <w:t>acr1c2</w:t>
            </w:r>
            <w:r w:rsidR="00647FBB">
              <w:rPr>
                <w:sz w:val="22"/>
                <w:szCs w:val="22"/>
              </w:rPr>
              <w:t xml:space="preserve"> :curr&gt;&gt;</w:t>
            </w:r>
          </w:p>
        </w:tc>
      </w:tr>
      <w:tr w:rsidR="00231494" w:rsidRPr="00330B78" w14:paraId="335A2CCD" w14:textId="77777777" w:rsidTr="005461F4">
        <w:trPr>
          <w:trHeight w:val="576"/>
        </w:trPr>
        <w:tc>
          <w:tcPr>
            <w:tcW w:w="2547" w:type="dxa"/>
            <w:vAlign w:val="center"/>
          </w:tcPr>
          <w:p w14:paraId="7A5D6878" w14:textId="42E03F80"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6C7DCD9C" w14:textId="7DB1C9BF" w:rsidR="00231494" w:rsidRPr="00330B78" w:rsidRDefault="00170233" w:rsidP="009E4BDE">
            <w:pPr>
              <w:jc w:val="center"/>
              <w:textAlignment w:val="baseline"/>
              <w:rPr>
                <w:sz w:val="22"/>
                <w:szCs w:val="22"/>
              </w:rPr>
            </w:pPr>
            <w:r>
              <w:rPr>
                <w:sz w:val="22"/>
                <w:szCs w:val="22"/>
              </w:rPr>
              <w:t>&lt;/&lt;</w:t>
            </w:r>
            <w:r w:rsidR="009E4BDE">
              <w:rPr>
                <w:sz w:val="22"/>
                <w:szCs w:val="22"/>
              </w:rPr>
              <w:t xml:space="preserve">acr2c1 </w:t>
            </w:r>
            <w:r w:rsidR="00647FBB">
              <w:rPr>
                <w:sz w:val="22"/>
                <w:szCs w:val="22"/>
              </w:rPr>
              <w:t>:curr&gt;&gt;</w:t>
            </w:r>
          </w:p>
        </w:tc>
        <w:tc>
          <w:tcPr>
            <w:tcW w:w="2552" w:type="dxa"/>
            <w:vAlign w:val="center"/>
          </w:tcPr>
          <w:p w14:paraId="3145C9FE" w14:textId="50DAAE66" w:rsidR="00231494" w:rsidRPr="00330B78" w:rsidRDefault="00231494" w:rsidP="00231494">
            <w:pPr>
              <w:textAlignment w:val="baseline"/>
              <w:rPr>
                <w:color w:val="002060"/>
                <w:sz w:val="22"/>
                <w:szCs w:val="22"/>
              </w:rPr>
            </w:pPr>
            <w:r w:rsidRPr="00330B78">
              <w:rPr>
                <w:color w:val="002060"/>
                <w:sz w:val="22"/>
                <w:szCs w:val="22"/>
              </w:rPr>
              <w:t>Compensatory Interest</w:t>
            </w:r>
          </w:p>
        </w:tc>
        <w:tc>
          <w:tcPr>
            <w:tcW w:w="1984" w:type="dxa"/>
            <w:vAlign w:val="center"/>
          </w:tcPr>
          <w:p w14:paraId="5D62D38A" w14:textId="0DEF5C97" w:rsidR="00231494" w:rsidRPr="00330B78" w:rsidRDefault="00170233" w:rsidP="00231494">
            <w:pPr>
              <w:jc w:val="center"/>
              <w:textAlignment w:val="baseline"/>
              <w:rPr>
                <w:sz w:val="22"/>
                <w:szCs w:val="22"/>
              </w:rPr>
            </w:pPr>
            <w:r>
              <w:rPr>
                <w:sz w:val="22"/>
                <w:szCs w:val="22"/>
              </w:rPr>
              <w:t>&lt;/&lt;</w:t>
            </w:r>
            <w:r w:rsidR="009E4BDE">
              <w:rPr>
                <w:sz w:val="22"/>
                <w:szCs w:val="22"/>
              </w:rPr>
              <w:t xml:space="preserve">acr2c2 </w:t>
            </w:r>
            <w:r w:rsidR="00647FBB">
              <w:rPr>
                <w:sz w:val="22"/>
                <w:szCs w:val="22"/>
              </w:rPr>
              <w:t>:curr&gt;&gt;</w:t>
            </w:r>
          </w:p>
        </w:tc>
      </w:tr>
      <w:tr w:rsidR="00231494" w:rsidRPr="00330B78" w14:paraId="1500B93E" w14:textId="77777777" w:rsidTr="005461F4">
        <w:trPr>
          <w:trHeight w:val="761"/>
        </w:trPr>
        <w:tc>
          <w:tcPr>
            <w:tcW w:w="2547" w:type="dxa"/>
            <w:vAlign w:val="center"/>
          </w:tcPr>
          <w:p w14:paraId="25757BE2" w14:textId="47CC226D"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271E448D" w14:textId="03BD91F9" w:rsidR="00231494" w:rsidRPr="00330B78" w:rsidRDefault="00170233" w:rsidP="00231494">
            <w:pPr>
              <w:jc w:val="center"/>
              <w:textAlignment w:val="baseline"/>
              <w:rPr>
                <w:sz w:val="22"/>
                <w:szCs w:val="22"/>
              </w:rPr>
            </w:pPr>
            <w:r>
              <w:rPr>
                <w:sz w:val="22"/>
                <w:szCs w:val="22"/>
              </w:rPr>
              <w:t>&lt;/&lt;</w:t>
            </w:r>
            <w:r w:rsidR="009E4BDE">
              <w:rPr>
                <w:sz w:val="22"/>
                <w:szCs w:val="22"/>
              </w:rPr>
              <w:t>acr3c1</w:t>
            </w:r>
            <w:r w:rsidR="00647FBB">
              <w:rPr>
                <w:sz w:val="22"/>
                <w:szCs w:val="22"/>
              </w:rPr>
              <w:t xml:space="preserve"> :curr&gt;&gt;</w:t>
            </w:r>
          </w:p>
        </w:tc>
        <w:tc>
          <w:tcPr>
            <w:tcW w:w="2552" w:type="dxa"/>
            <w:vAlign w:val="center"/>
          </w:tcPr>
          <w:p w14:paraId="4F389895" w14:textId="3032DFA3" w:rsidR="00231494" w:rsidRPr="00330B78" w:rsidRDefault="00231494" w:rsidP="00231494">
            <w:pPr>
              <w:textAlignment w:val="baseline"/>
              <w:rPr>
                <w:color w:val="002060"/>
                <w:sz w:val="22"/>
                <w:szCs w:val="22"/>
              </w:rPr>
            </w:pPr>
            <w:r w:rsidRPr="00330B78">
              <w:rPr>
                <w:color w:val="002060"/>
                <w:sz w:val="22"/>
                <w:szCs w:val="22"/>
              </w:rPr>
              <w:t>Quantum Plus Compensatory Interest</w:t>
            </w:r>
          </w:p>
        </w:tc>
        <w:tc>
          <w:tcPr>
            <w:tcW w:w="1984" w:type="dxa"/>
            <w:vAlign w:val="center"/>
          </w:tcPr>
          <w:p w14:paraId="49427148" w14:textId="7D1EA211" w:rsidR="00231494" w:rsidRPr="00330B78" w:rsidRDefault="00170233" w:rsidP="00231494">
            <w:pPr>
              <w:jc w:val="center"/>
              <w:textAlignment w:val="baseline"/>
              <w:rPr>
                <w:sz w:val="22"/>
                <w:szCs w:val="22"/>
              </w:rPr>
            </w:pPr>
            <w:r>
              <w:rPr>
                <w:sz w:val="22"/>
                <w:szCs w:val="22"/>
              </w:rPr>
              <w:t>&lt;/&lt;</w:t>
            </w:r>
            <w:r w:rsidR="009E4BDE">
              <w:rPr>
                <w:sz w:val="22"/>
                <w:szCs w:val="22"/>
              </w:rPr>
              <w:t xml:space="preserve">acr3c2 </w:t>
            </w:r>
            <w:r w:rsidR="00647FBB">
              <w:rPr>
                <w:sz w:val="22"/>
                <w:szCs w:val="22"/>
              </w:rPr>
              <w:t>:curr&gt;&gt;</w:t>
            </w:r>
          </w:p>
        </w:tc>
      </w:tr>
    </w:tbl>
    <w:p w14:paraId="252128D4" w14:textId="2131570F" w:rsidR="00D34B71" w:rsidRPr="00330B78" w:rsidRDefault="00D34B71" w:rsidP="00D34B71">
      <w:pPr>
        <w:spacing w:after="160" w:line="259" w:lineRule="auto"/>
        <w:rPr>
          <w:rFonts w:eastAsia="Microsoft JhengHei"/>
        </w:rPr>
      </w:pPr>
    </w:p>
    <w:p w14:paraId="19F4F59B" w14:textId="77777777" w:rsidR="00F56C75" w:rsidRPr="003B56E7" w:rsidRDefault="00F56C75" w:rsidP="00D34B71">
      <w:pPr>
        <w:spacing w:after="160" w:line="259" w:lineRule="auto"/>
        <w:rPr>
          <w:rFonts w:eastAsia="Microsoft JhengHei"/>
        </w:rPr>
      </w:pPr>
    </w:p>
    <w:p w14:paraId="0ADBE805" w14:textId="77777777" w:rsidR="00032A09" w:rsidRPr="003B56E7" w:rsidRDefault="00032A09" w:rsidP="00032A09">
      <w:pPr>
        <w:jc w:val="center"/>
        <w:rPr>
          <w:b/>
          <w:bCs/>
          <w:color w:val="002060"/>
        </w:rPr>
      </w:pPr>
    </w:p>
    <w:tbl>
      <w:tblPr>
        <w:tblStyle w:val="TableGrid"/>
        <w:tblW w:w="9067" w:type="dxa"/>
        <w:tblLayout w:type="fixed"/>
        <w:tblLook w:val="04A0" w:firstRow="1" w:lastRow="0" w:firstColumn="1" w:lastColumn="0" w:noHBand="0" w:noVBand="1"/>
      </w:tblPr>
      <w:tblGrid>
        <w:gridCol w:w="2547"/>
        <w:gridCol w:w="1984"/>
        <w:gridCol w:w="2552"/>
        <w:gridCol w:w="1984"/>
      </w:tblGrid>
      <w:tr w:rsidR="003B56E7" w14:paraId="6631F43B" w14:textId="77777777" w:rsidTr="00330B78">
        <w:trPr>
          <w:trHeight w:val="601"/>
        </w:trPr>
        <w:tc>
          <w:tcPr>
            <w:tcW w:w="9067" w:type="dxa"/>
            <w:gridSpan w:val="4"/>
            <w:tcBorders>
              <w:bottom w:val="single" w:sz="4" w:space="0" w:color="auto"/>
            </w:tcBorders>
            <w:shd w:val="clear" w:color="auto" w:fill="002060"/>
            <w:vAlign w:val="center"/>
          </w:tcPr>
          <w:p w14:paraId="4AEFA24B" w14:textId="5BD6AA8A" w:rsidR="003B56E7" w:rsidRPr="00330B78" w:rsidRDefault="00A34E98" w:rsidP="00330B78">
            <w:pPr>
              <w:jc w:val="center"/>
              <w:rPr>
                <w:b/>
                <w:bCs/>
                <w:color w:val="FFFFFF" w:themeColor="background1"/>
                <w:sz w:val="24"/>
                <w:szCs w:val="24"/>
              </w:rPr>
            </w:pPr>
            <w:r w:rsidRPr="00330B78">
              <w:rPr>
                <w:b/>
                <w:bCs/>
                <w:color w:val="FFFFFF" w:themeColor="background1"/>
                <w:sz w:val="24"/>
                <w:szCs w:val="24"/>
              </w:rPr>
              <w:t>Total Refund of Commission</w:t>
            </w:r>
          </w:p>
        </w:tc>
      </w:tr>
      <w:tr w:rsidR="005461F4" w14:paraId="7A38415E" w14:textId="77777777" w:rsidTr="0080572F">
        <w:trPr>
          <w:trHeight w:val="573"/>
        </w:trPr>
        <w:tc>
          <w:tcPr>
            <w:tcW w:w="2547" w:type="dxa"/>
            <w:tcBorders>
              <w:bottom w:val="single" w:sz="4" w:space="0" w:color="auto"/>
            </w:tcBorders>
            <w:vAlign w:val="center"/>
          </w:tcPr>
          <w:p w14:paraId="0F498B20" w14:textId="04CE43BE" w:rsidR="00032A09" w:rsidRPr="00330B78" w:rsidRDefault="005461F4" w:rsidP="00032A09">
            <w:pPr>
              <w:textAlignment w:val="baseline"/>
              <w:rPr>
                <w:color w:val="002060"/>
                <w:sz w:val="22"/>
                <w:szCs w:val="22"/>
              </w:rPr>
            </w:pPr>
            <w:r w:rsidRPr="00330B78">
              <w:rPr>
                <w:color w:val="002060"/>
                <w:sz w:val="22"/>
                <w:szCs w:val="22"/>
              </w:rPr>
              <w:lastRenderedPageBreak/>
              <w:t>Quantum</w:t>
            </w:r>
          </w:p>
        </w:tc>
        <w:tc>
          <w:tcPr>
            <w:tcW w:w="1984" w:type="dxa"/>
            <w:tcBorders>
              <w:bottom w:val="single" w:sz="4" w:space="0" w:color="auto"/>
            </w:tcBorders>
            <w:vAlign w:val="center"/>
          </w:tcPr>
          <w:p w14:paraId="136B157B" w14:textId="792D3204" w:rsidR="00032A09" w:rsidRPr="00330B78" w:rsidRDefault="00170233" w:rsidP="00040F0E">
            <w:pPr>
              <w:textAlignment w:val="baseline"/>
              <w:rPr>
                <w:sz w:val="22"/>
                <w:szCs w:val="22"/>
              </w:rPr>
            </w:pPr>
            <w:r>
              <w:rPr>
                <w:sz w:val="22"/>
                <w:szCs w:val="22"/>
              </w:rPr>
              <w:t>&lt;/&lt;</w:t>
            </w:r>
            <w:r w:rsidR="00C46C2A">
              <w:rPr>
                <w:sz w:val="22"/>
                <w:szCs w:val="22"/>
              </w:rPr>
              <w:t>rc1</w:t>
            </w:r>
            <w:r w:rsidR="00647FBB">
              <w:rPr>
                <w:sz w:val="22"/>
                <w:szCs w:val="22"/>
              </w:rPr>
              <w:t xml:space="preserve"> :curr&gt;&gt;</w:t>
            </w:r>
          </w:p>
        </w:tc>
        <w:tc>
          <w:tcPr>
            <w:tcW w:w="2552" w:type="dxa"/>
            <w:tcBorders>
              <w:bottom w:val="single" w:sz="4" w:space="0" w:color="auto"/>
            </w:tcBorders>
            <w:vAlign w:val="center"/>
          </w:tcPr>
          <w:p w14:paraId="0E23D4C5" w14:textId="32F7DD26" w:rsidR="00032A09" w:rsidRPr="00330B78" w:rsidRDefault="00032A09" w:rsidP="00032A09">
            <w:pPr>
              <w:textAlignment w:val="baseline"/>
              <w:rPr>
                <w:color w:val="002060"/>
              </w:rPr>
            </w:pPr>
            <w:r w:rsidRPr="00330B78">
              <w:rPr>
                <w:color w:val="002060"/>
                <w:sz w:val="22"/>
                <w:szCs w:val="22"/>
              </w:rPr>
              <w:t>Compensatory Interest</w:t>
            </w:r>
          </w:p>
        </w:tc>
        <w:tc>
          <w:tcPr>
            <w:tcW w:w="1984" w:type="dxa"/>
            <w:tcBorders>
              <w:bottom w:val="single" w:sz="4" w:space="0" w:color="auto"/>
            </w:tcBorders>
            <w:vAlign w:val="center"/>
          </w:tcPr>
          <w:p w14:paraId="0FA64F2E" w14:textId="440D7789" w:rsidR="00032A09" w:rsidRPr="00330B78" w:rsidRDefault="00170233" w:rsidP="00387CD2">
            <w:pPr>
              <w:textAlignment w:val="baseline"/>
            </w:pPr>
            <w:r>
              <w:rPr>
                <w:sz w:val="22"/>
                <w:szCs w:val="22"/>
              </w:rPr>
              <w:t>&lt;/&lt;</w:t>
            </w:r>
            <w:r w:rsidR="00C46C2A" w:rsidRPr="00387CD2">
              <w:rPr>
                <w:sz w:val="22"/>
                <w:szCs w:val="22"/>
              </w:rPr>
              <w:t>rc2</w:t>
            </w:r>
            <w:r w:rsidR="00647FBB" w:rsidRPr="00387CD2">
              <w:rPr>
                <w:sz w:val="22"/>
                <w:szCs w:val="22"/>
              </w:rPr>
              <w:t xml:space="preserve"> </w:t>
            </w:r>
            <w:r w:rsidR="00647FBB">
              <w:rPr>
                <w:sz w:val="22"/>
                <w:szCs w:val="22"/>
              </w:rPr>
              <w:t>:curr</w:t>
            </w:r>
            <w:r w:rsidR="00647FBB" w:rsidRPr="00387CD2">
              <w:rPr>
                <w:sz w:val="22"/>
                <w:szCs w:val="22"/>
              </w:rPr>
              <w:t>&gt;&gt;</w:t>
            </w:r>
          </w:p>
        </w:tc>
      </w:tr>
      <w:tr w:rsidR="00330B78" w14:paraId="05D3D99C" w14:textId="77777777" w:rsidTr="00175E16">
        <w:trPr>
          <w:trHeight w:val="573"/>
        </w:trPr>
        <w:tc>
          <w:tcPr>
            <w:tcW w:w="4531" w:type="dxa"/>
            <w:gridSpan w:val="2"/>
            <w:tcBorders>
              <w:bottom w:val="single" w:sz="4" w:space="0" w:color="auto"/>
            </w:tcBorders>
            <w:vAlign w:val="center"/>
          </w:tcPr>
          <w:p w14:paraId="21732409" w14:textId="2D3496DF" w:rsidR="00330B78" w:rsidRPr="00330B78" w:rsidRDefault="00330B78" w:rsidP="00330B78">
            <w:pPr>
              <w:textAlignment w:val="baseline"/>
              <w:rPr>
                <w:sz w:val="22"/>
                <w:szCs w:val="22"/>
              </w:rPr>
            </w:pPr>
            <w:r w:rsidRPr="00330B78">
              <w:rPr>
                <w:color w:val="002060"/>
                <w:sz w:val="22"/>
                <w:szCs w:val="22"/>
              </w:rPr>
              <w:t>Quantum Plus Compensatory Interest</w:t>
            </w:r>
          </w:p>
        </w:tc>
        <w:tc>
          <w:tcPr>
            <w:tcW w:w="4536" w:type="dxa"/>
            <w:gridSpan w:val="2"/>
            <w:tcBorders>
              <w:bottom w:val="single" w:sz="4" w:space="0" w:color="auto"/>
            </w:tcBorders>
            <w:vAlign w:val="center"/>
          </w:tcPr>
          <w:p w14:paraId="26AAE9B0" w14:textId="11A50F08" w:rsidR="00330B78" w:rsidRPr="00330B78" w:rsidRDefault="00170233" w:rsidP="00387CD2">
            <w:pPr>
              <w:textAlignment w:val="baseline"/>
            </w:pPr>
            <w:r>
              <w:rPr>
                <w:sz w:val="22"/>
                <w:szCs w:val="22"/>
              </w:rPr>
              <w:t>&lt;/&lt;</w:t>
            </w:r>
            <w:r w:rsidR="00C46C2A" w:rsidRPr="00387CD2">
              <w:rPr>
                <w:sz w:val="22"/>
                <w:szCs w:val="22"/>
              </w:rPr>
              <w:t>rc3</w:t>
            </w:r>
            <w:r w:rsidR="00647FBB" w:rsidRPr="00387CD2">
              <w:rPr>
                <w:sz w:val="22"/>
                <w:szCs w:val="22"/>
              </w:rPr>
              <w:t xml:space="preserve"> </w:t>
            </w:r>
            <w:r w:rsidR="00647FBB">
              <w:rPr>
                <w:sz w:val="22"/>
                <w:szCs w:val="22"/>
              </w:rPr>
              <w:t>:curr</w:t>
            </w:r>
            <w:r w:rsidR="00647FBB" w:rsidRPr="00387CD2">
              <w:rPr>
                <w:sz w:val="22"/>
                <w:szCs w:val="22"/>
              </w:rPr>
              <w:t>&gt;&gt;</w:t>
            </w:r>
          </w:p>
        </w:tc>
      </w:tr>
    </w:tbl>
    <w:p w14:paraId="6F96441D" w14:textId="3F257A37" w:rsidR="00634C6C" w:rsidRPr="0088787E" w:rsidRDefault="00634C6C">
      <w:pPr>
        <w:spacing w:after="160" w:line="259" w:lineRule="auto"/>
        <w:rPr>
          <w:rFonts w:eastAsia="Microsoft JhengHei"/>
        </w:rPr>
      </w:pPr>
      <w:r w:rsidRPr="0088787E">
        <w:rPr>
          <w:rFonts w:eastAsia="Microsoft JhengHei"/>
        </w:rPr>
        <w:br w:type="page"/>
      </w:r>
    </w:p>
    <w:bookmarkStart w:id="1" w:name="_Hlk54775281" w:displacedByCustomXml="next"/>
    <w:sdt>
      <w:sdtPr>
        <w:rPr>
          <w:rFonts w:ascii="Arial" w:eastAsia="Arial" w:hAnsi="Arial" w:cs="Arial"/>
          <w:b w:val="0"/>
          <w:bCs w:val="0"/>
          <w:color w:val="auto"/>
          <w:sz w:val="22"/>
          <w:szCs w:val="22"/>
          <w:lang w:val="en-GB" w:eastAsia="en-GB"/>
        </w:rPr>
        <w:id w:val="-602885480"/>
        <w:docPartObj>
          <w:docPartGallery w:val="Table of Contents"/>
          <w:docPartUnique/>
        </w:docPartObj>
      </w:sdtPr>
      <w:sdtEndPr>
        <w:rPr>
          <w:noProof/>
          <w:color w:val="000000" w:themeColor="text1"/>
          <w:sz w:val="20"/>
          <w:szCs w:val="20"/>
        </w:rPr>
      </w:sdtEndPr>
      <w:sdtContent>
        <w:p w14:paraId="59608DD9" w14:textId="121B888B" w:rsidR="00B43F8E" w:rsidRPr="00256B99" w:rsidRDefault="00B43F8E" w:rsidP="00694991">
          <w:pPr>
            <w:pStyle w:val="TOCHeading"/>
            <w:rPr>
              <w:rFonts w:ascii="Arial" w:eastAsia="Arial" w:hAnsi="Arial" w:cs="Arial"/>
              <w:b w:val="0"/>
              <w:bCs w:val="0"/>
              <w:color w:val="auto"/>
              <w:sz w:val="22"/>
              <w:szCs w:val="22"/>
              <w:lang w:val="en-GB" w:eastAsia="en-GB"/>
            </w:rPr>
          </w:pPr>
          <w:r w:rsidRPr="00D34B71">
            <w:rPr>
              <w:rFonts w:ascii="Arial" w:hAnsi="Arial" w:cs="Arial"/>
              <w:color w:val="002060"/>
              <w:sz w:val="28"/>
              <w:szCs w:val="28"/>
            </w:rPr>
            <w:t>Table of Contents</w:t>
          </w:r>
          <w:r w:rsidR="00694991" w:rsidRPr="0088787E">
            <w:rPr>
              <w:rFonts w:ascii="Arial" w:hAnsi="Arial" w:cs="Arial"/>
              <w:sz w:val="28"/>
              <w:szCs w:val="28"/>
            </w:rPr>
            <w:br/>
          </w:r>
        </w:p>
        <w:p w14:paraId="7EDA0983" w14:textId="2374F5A2" w:rsidR="005954EF" w:rsidRDefault="00B43F8E">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r w:rsidRPr="00343585">
            <w:rPr>
              <w:color w:val="000000" w:themeColor="text1"/>
            </w:rPr>
            <w:fldChar w:fldCharType="begin"/>
          </w:r>
          <w:r w:rsidRPr="00343585">
            <w:rPr>
              <w:color w:val="000000" w:themeColor="text1"/>
            </w:rPr>
            <w:instrText xml:space="preserve"> TOC \o "1-3" \h \z \u </w:instrText>
          </w:r>
          <w:r w:rsidRPr="00343585">
            <w:rPr>
              <w:color w:val="000000" w:themeColor="text1"/>
            </w:rPr>
            <w:fldChar w:fldCharType="separate"/>
          </w:r>
          <w:hyperlink w:anchor="_Toc155364431" w:history="1">
            <w:r w:rsidR="005954EF" w:rsidRPr="002C514B">
              <w:rPr>
                <w:rStyle w:val="Hyperlink"/>
                <w:noProof/>
              </w:rPr>
              <w:t>1.</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Claimant and Defendant Details</w:t>
            </w:r>
            <w:r w:rsidR="005954EF">
              <w:rPr>
                <w:noProof/>
                <w:webHidden/>
              </w:rPr>
              <w:tab/>
            </w:r>
            <w:r w:rsidR="005954EF">
              <w:rPr>
                <w:noProof/>
                <w:webHidden/>
              </w:rPr>
              <w:fldChar w:fldCharType="begin"/>
            </w:r>
            <w:r w:rsidR="005954EF">
              <w:rPr>
                <w:noProof/>
                <w:webHidden/>
              </w:rPr>
              <w:instrText xml:space="preserve"> PAGEREF _Toc155364431 \h </w:instrText>
            </w:r>
            <w:r w:rsidR="005954EF">
              <w:rPr>
                <w:noProof/>
                <w:webHidden/>
              </w:rPr>
            </w:r>
            <w:r w:rsidR="005954EF">
              <w:rPr>
                <w:noProof/>
                <w:webHidden/>
              </w:rPr>
              <w:fldChar w:fldCharType="separate"/>
            </w:r>
            <w:r w:rsidR="005954EF">
              <w:rPr>
                <w:noProof/>
                <w:webHidden/>
              </w:rPr>
              <w:t>3</w:t>
            </w:r>
            <w:r w:rsidR="005954EF">
              <w:rPr>
                <w:noProof/>
                <w:webHidden/>
              </w:rPr>
              <w:fldChar w:fldCharType="end"/>
            </w:r>
          </w:hyperlink>
        </w:p>
        <w:p w14:paraId="0DABE107" w14:textId="62A57615"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2" w:history="1">
            <w:r w:rsidR="005954EF" w:rsidRPr="002C514B">
              <w:rPr>
                <w:rStyle w:val="Hyperlink"/>
                <w:noProof/>
              </w:rPr>
              <w:t>2.</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Contract Data</w:t>
            </w:r>
            <w:r w:rsidR="005954EF">
              <w:rPr>
                <w:noProof/>
                <w:webHidden/>
              </w:rPr>
              <w:tab/>
            </w:r>
            <w:r w:rsidR="005954EF">
              <w:rPr>
                <w:noProof/>
                <w:webHidden/>
              </w:rPr>
              <w:fldChar w:fldCharType="begin"/>
            </w:r>
            <w:r w:rsidR="005954EF">
              <w:rPr>
                <w:noProof/>
                <w:webHidden/>
              </w:rPr>
              <w:instrText xml:space="preserve"> PAGEREF _Toc155364432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15E47587" w14:textId="0DCD5E31"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3" w:history="1">
            <w:r w:rsidR="005954EF" w:rsidRPr="002C514B">
              <w:rPr>
                <w:rStyle w:val="Hyperlink"/>
                <w:noProof/>
              </w:rPr>
              <w:t>2.1 Contract #1</w:t>
            </w:r>
            <w:r w:rsidR="005954EF">
              <w:rPr>
                <w:noProof/>
                <w:webHidden/>
              </w:rPr>
              <w:tab/>
            </w:r>
            <w:r w:rsidR="005954EF">
              <w:rPr>
                <w:noProof/>
                <w:webHidden/>
              </w:rPr>
              <w:fldChar w:fldCharType="begin"/>
            </w:r>
            <w:r w:rsidR="005954EF">
              <w:rPr>
                <w:noProof/>
                <w:webHidden/>
              </w:rPr>
              <w:instrText xml:space="preserve"> PAGEREF _Toc155364433 \h </w:instrText>
            </w:r>
            <w:r w:rsidR="005954EF">
              <w:rPr>
                <w:noProof/>
                <w:webHidden/>
              </w:rPr>
            </w:r>
            <w:r w:rsidR="005954EF">
              <w:rPr>
                <w:noProof/>
                <w:webHidden/>
              </w:rPr>
              <w:fldChar w:fldCharType="separate"/>
            </w:r>
            <w:r w:rsidR="005954EF">
              <w:rPr>
                <w:noProof/>
                <w:webHidden/>
              </w:rPr>
              <w:t>4</w:t>
            </w:r>
            <w:r w:rsidR="005954EF">
              <w:rPr>
                <w:noProof/>
                <w:webHidden/>
              </w:rPr>
              <w:fldChar w:fldCharType="end"/>
            </w:r>
          </w:hyperlink>
        </w:p>
        <w:p w14:paraId="787D876B" w14:textId="3094571A"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4" w:history="1">
            <w:r w:rsidR="005954EF" w:rsidRPr="002C514B">
              <w:rPr>
                <w:rStyle w:val="Hyperlink"/>
                <w:noProof/>
              </w:rPr>
              <w:t>3.</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Methodology</w:t>
            </w:r>
            <w:r w:rsidR="005954EF">
              <w:rPr>
                <w:noProof/>
                <w:webHidden/>
              </w:rPr>
              <w:tab/>
            </w:r>
            <w:r w:rsidR="005954EF">
              <w:rPr>
                <w:noProof/>
                <w:webHidden/>
              </w:rPr>
              <w:fldChar w:fldCharType="begin"/>
            </w:r>
            <w:r w:rsidR="005954EF">
              <w:rPr>
                <w:noProof/>
                <w:webHidden/>
              </w:rPr>
              <w:instrText xml:space="preserve"> PAGEREF _Toc155364434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02C109BD" w14:textId="3FBD4879"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5" w:history="1">
            <w:r w:rsidR="005954EF" w:rsidRPr="002C514B">
              <w:rPr>
                <w:rStyle w:val="Hyperlink"/>
                <w:noProof/>
              </w:rPr>
              <w:t>3.1 Refund of Agreement Cost</w:t>
            </w:r>
            <w:r w:rsidR="005954EF">
              <w:rPr>
                <w:noProof/>
                <w:webHidden/>
              </w:rPr>
              <w:tab/>
            </w:r>
            <w:r w:rsidR="005954EF">
              <w:rPr>
                <w:noProof/>
                <w:webHidden/>
              </w:rPr>
              <w:fldChar w:fldCharType="begin"/>
            </w:r>
            <w:r w:rsidR="005954EF">
              <w:rPr>
                <w:noProof/>
                <w:webHidden/>
              </w:rPr>
              <w:instrText xml:space="preserve"> PAGEREF _Toc155364435 \h </w:instrText>
            </w:r>
            <w:r w:rsidR="005954EF">
              <w:rPr>
                <w:noProof/>
                <w:webHidden/>
              </w:rPr>
            </w:r>
            <w:r w:rsidR="005954EF">
              <w:rPr>
                <w:noProof/>
                <w:webHidden/>
              </w:rPr>
              <w:fldChar w:fldCharType="separate"/>
            </w:r>
            <w:r w:rsidR="005954EF">
              <w:rPr>
                <w:noProof/>
                <w:webHidden/>
              </w:rPr>
              <w:t>7</w:t>
            </w:r>
            <w:r w:rsidR="005954EF">
              <w:rPr>
                <w:noProof/>
                <w:webHidden/>
              </w:rPr>
              <w:fldChar w:fldCharType="end"/>
            </w:r>
          </w:hyperlink>
        </w:p>
        <w:p w14:paraId="429F407F" w14:textId="4CEA077D"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6" w:history="1">
            <w:r w:rsidR="005954EF" w:rsidRPr="002C514B">
              <w:rPr>
                <w:rStyle w:val="Hyperlink"/>
                <w:noProof/>
              </w:rPr>
              <w:t>3.2 Refund of Commission</w:t>
            </w:r>
            <w:r w:rsidR="005954EF">
              <w:rPr>
                <w:noProof/>
                <w:webHidden/>
              </w:rPr>
              <w:tab/>
            </w:r>
            <w:r w:rsidR="005954EF">
              <w:rPr>
                <w:noProof/>
                <w:webHidden/>
              </w:rPr>
              <w:fldChar w:fldCharType="begin"/>
            </w:r>
            <w:r w:rsidR="005954EF">
              <w:rPr>
                <w:noProof/>
                <w:webHidden/>
              </w:rPr>
              <w:instrText xml:space="preserve"> PAGEREF _Toc155364436 \h </w:instrText>
            </w:r>
            <w:r w:rsidR="005954EF">
              <w:rPr>
                <w:noProof/>
                <w:webHidden/>
              </w:rPr>
            </w:r>
            <w:r w:rsidR="005954EF">
              <w:rPr>
                <w:noProof/>
                <w:webHidden/>
              </w:rPr>
              <w:fldChar w:fldCharType="separate"/>
            </w:r>
            <w:r w:rsidR="005954EF">
              <w:rPr>
                <w:noProof/>
                <w:webHidden/>
              </w:rPr>
              <w:t>8</w:t>
            </w:r>
            <w:r w:rsidR="005954EF">
              <w:rPr>
                <w:noProof/>
                <w:webHidden/>
              </w:rPr>
              <w:fldChar w:fldCharType="end"/>
            </w:r>
          </w:hyperlink>
        </w:p>
        <w:p w14:paraId="727A21C0" w14:textId="41B20B46"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37" w:history="1">
            <w:r w:rsidR="005954EF" w:rsidRPr="002C514B">
              <w:rPr>
                <w:rStyle w:val="Hyperlink"/>
                <w:noProof/>
              </w:rPr>
              <w:t>4.</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Quantum</w:t>
            </w:r>
            <w:r w:rsidR="005954EF">
              <w:rPr>
                <w:noProof/>
                <w:webHidden/>
              </w:rPr>
              <w:tab/>
            </w:r>
            <w:r w:rsidR="005954EF">
              <w:rPr>
                <w:noProof/>
                <w:webHidden/>
              </w:rPr>
              <w:fldChar w:fldCharType="begin"/>
            </w:r>
            <w:r w:rsidR="005954EF">
              <w:rPr>
                <w:noProof/>
                <w:webHidden/>
              </w:rPr>
              <w:instrText xml:space="preserve"> PAGEREF _Toc155364437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26DBCE2" w14:textId="5D4C29B6"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8" w:history="1">
            <w:r w:rsidR="005954EF" w:rsidRPr="002C514B">
              <w:rPr>
                <w:rStyle w:val="Hyperlink"/>
                <w:noProof/>
              </w:rPr>
              <w:t>4.1 Refund of Agreement Cost</w:t>
            </w:r>
            <w:r w:rsidR="005954EF">
              <w:rPr>
                <w:noProof/>
                <w:webHidden/>
              </w:rPr>
              <w:tab/>
            </w:r>
            <w:r w:rsidR="005954EF">
              <w:rPr>
                <w:noProof/>
                <w:webHidden/>
              </w:rPr>
              <w:fldChar w:fldCharType="begin"/>
            </w:r>
            <w:r w:rsidR="005954EF">
              <w:rPr>
                <w:noProof/>
                <w:webHidden/>
              </w:rPr>
              <w:instrText xml:space="preserve"> PAGEREF _Toc155364438 \h </w:instrText>
            </w:r>
            <w:r w:rsidR="005954EF">
              <w:rPr>
                <w:noProof/>
                <w:webHidden/>
              </w:rPr>
            </w:r>
            <w:r w:rsidR="005954EF">
              <w:rPr>
                <w:noProof/>
                <w:webHidden/>
              </w:rPr>
              <w:fldChar w:fldCharType="separate"/>
            </w:r>
            <w:r w:rsidR="005954EF">
              <w:rPr>
                <w:noProof/>
                <w:webHidden/>
              </w:rPr>
              <w:t>9</w:t>
            </w:r>
            <w:r w:rsidR="005954EF">
              <w:rPr>
                <w:noProof/>
                <w:webHidden/>
              </w:rPr>
              <w:fldChar w:fldCharType="end"/>
            </w:r>
          </w:hyperlink>
        </w:p>
        <w:p w14:paraId="56F406F0" w14:textId="50941B7B" w:rsidR="005954EF" w:rsidRDefault="00000000">
          <w:pPr>
            <w:pStyle w:val="TOC3"/>
            <w:rPr>
              <w:rFonts w:asciiTheme="minorHAnsi" w:eastAsiaTheme="minorEastAsia" w:hAnsiTheme="minorHAnsi" w:cstheme="minorBidi"/>
              <w:noProof/>
              <w:kern w:val="2"/>
              <w:sz w:val="22"/>
              <w:szCs w:val="22"/>
              <w14:ligatures w14:val="standardContextual"/>
            </w:rPr>
          </w:pPr>
          <w:hyperlink w:anchor="_Toc155364439" w:history="1">
            <w:r w:rsidR="005954EF" w:rsidRPr="002C514B">
              <w:rPr>
                <w:rStyle w:val="Hyperlink"/>
                <w:noProof/>
              </w:rPr>
              <w:t>4.2 Refund of Commission</w:t>
            </w:r>
            <w:r w:rsidR="005954EF">
              <w:rPr>
                <w:noProof/>
                <w:webHidden/>
              </w:rPr>
              <w:tab/>
            </w:r>
            <w:r w:rsidR="005954EF">
              <w:rPr>
                <w:noProof/>
                <w:webHidden/>
              </w:rPr>
              <w:fldChar w:fldCharType="begin"/>
            </w:r>
            <w:r w:rsidR="005954EF">
              <w:rPr>
                <w:noProof/>
                <w:webHidden/>
              </w:rPr>
              <w:instrText xml:space="preserve"> PAGEREF _Toc155364439 \h </w:instrText>
            </w:r>
            <w:r w:rsidR="005954EF">
              <w:rPr>
                <w:noProof/>
                <w:webHidden/>
              </w:rPr>
            </w:r>
            <w:r w:rsidR="005954EF">
              <w:rPr>
                <w:noProof/>
                <w:webHidden/>
              </w:rPr>
              <w:fldChar w:fldCharType="separate"/>
            </w:r>
            <w:r w:rsidR="005954EF">
              <w:rPr>
                <w:noProof/>
                <w:webHidden/>
              </w:rPr>
              <w:t>11</w:t>
            </w:r>
            <w:r w:rsidR="005954EF">
              <w:rPr>
                <w:noProof/>
                <w:webHidden/>
              </w:rPr>
              <w:fldChar w:fldCharType="end"/>
            </w:r>
          </w:hyperlink>
        </w:p>
        <w:p w14:paraId="6ABB010C" w14:textId="15C0AC84"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0" w:history="1">
            <w:r w:rsidR="005954EF" w:rsidRPr="002C514B">
              <w:rPr>
                <w:rStyle w:val="Hyperlink"/>
                <w:noProof/>
              </w:rPr>
              <w:t>5.</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Fair Rate Methodology</w:t>
            </w:r>
            <w:r w:rsidR="005954EF">
              <w:rPr>
                <w:noProof/>
                <w:webHidden/>
              </w:rPr>
              <w:tab/>
            </w:r>
            <w:r w:rsidR="005954EF">
              <w:rPr>
                <w:noProof/>
                <w:webHidden/>
              </w:rPr>
              <w:fldChar w:fldCharType="begin"/>
            </w:r>
            <w:r w:rsidR="005954EF">
              <w:rPr>
                <w:noProof/>
                <w:webHidden/>
              </w:rPr>
              <w:instrText xml:space="preserve"> PAGEREF _Toc155364440 \h </w:instrText>
            </w:r>
            <w:r w:rsidR="005954EF">
              <w:rPr>
                <w:noProof/>
                <w:webHidden/>
              </w:rPr>
            </w:r>
            <w:r w:rsidR="005954EF">
              <w:rPr>
                <w:noProof/>
                <w:webHidden/>
              </w:rPr>
              <w:fldChar w:fldCharType="separate"/>
            </w:r>
            <w:r w:rsidR="005954EF">
              <w:rPr>
                <w:noProof/>
                <w:webHidden/>
              </w:rPr>
              <w:t>12</w:t>
            </w:r>
            <w:r w:rsidR="005954EF">
              <w:rPr>
                <w:noProof/>
                <w:webHidden/>
              </w:rPr>
              <w:fldChar w:fldCharType="end"/>
            </w:r>
          </w:hyperlink>
        </w:p>
        <w:p w14:paraId="23241DBA" w14:textId="6844F59D"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1" w:history="1">
            <w:r w:rsidR="005954EF" w:rsidRPr="002C514B">
              <w:rPr>
                <w:rStyle w:val="Hyperlink"/>
                <w:noProof/>
              </w:rPr>
              <w:t>6.</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Disclaimer and Confidentiality</w:t>
            </w:r>
            <w:r w:rsidR="005954EF">
              <w:rPr>
                <w:noProof/>
                <w:webHidden/>
              </w:rPr>
              <w:tab/>
            </w:r>
            <w:r w:rsidR="005954EF">
              <w:rPr>
                <w:noProof/>
                <w:webHidden/>
              </w:rPr>
              <w:fldChar w:fldCharType="begin"/>
            </w:r>
            <w:r w:rsidR="005954EF">
              <w:rPr>
                <w:noProof/>
                <w:webHidden/>
              </w:rPr>
              <w:instrText xml:space="preserve"> PAGEREF _Toc155364441 \h </w:instrText>
            </w:r>
            <w:r w:rsidR="005954EF">
              <w:rPr>
                <w:noProof/>
                <w:webHidden/>
              </w:rPr>
            </w:r>
            <w:r w:rsidR="005954EF">
              <w:rPr>
                <w:noProof/>
                <w:webHidden/>
              </w:rPr>
              <w:fldChar w:fldCharType="separate"/>
            </w:r>
            <w:r w:rsidR="005954EF">
              <w:rPr>
                <w:noProof/>
                <w:webHidden/>
              </w:rPr>
              <w:t>13</w:t>
            </w:r>
            <w:r w:rsidR="005954EF">
              <w:rPr>
                <w:noProof/>
                <w:webHidden/>
              </w:rPr>
              <w:fldChar w:fldCharType="end"/>
            </w:r>
          </w:hyperlink>
        </w:p>
        <w:p w14:paraId="3B951F6B" w14:textId="67447D7C" w:rsidR="005954EF" w:rsidRDefault="00000000">
          <w:pPr>
            <w:pStyle w:val="TOC2"/>
            <w:tabs>
              <w:tab w:val="left" w:pos="851"/>
              <w:tab w:val="right" w:leader="dot" w:pos="9016"/>
            </w:tabs>
            <w:rPr>
              <w:rFonts w:asciiTheme="minorHAnsi" w:eastAsiaTheme="minorEastAsia" w:hAnsiTheme="minorHAnsi" w:cstheme="minorBidi"/>
              <w:noProof/>
              <w:kern w:val="2"/>
              <w:sz w:val="22"/>
              <w:szCs w:val="22"/>
              <w14:ligatures w14:val="standardContextual"/>
            </w:rPr>
          </w:pPr>
          <w:hyperlink w:anchor="_Toc155364442" w:history="1">
            <w:r w:rsidR="005954EF" w:rsidRPr="002C514B">
              <w:rPr>
                <w:rStyle w:val="Hyperlink"/>
                <w:noProof/>
              </w:rPr>
              <w:t>7.</w:t>
            </w:r>
            <w:r w:rsidR="005954EF">
              <w:rPr>
                <w:rFonts w:asciiTheme="minorHAnsi" w:eastAsiaTheme="minorEastAsia" w:hAnsiTheme="minorHAnsi" w:cstheme="minorBidi"/>
                <w:noProof/>
                <w:kern w:val="2"/>
                <w:sz w:val="22"/>
                <w:szCs w:val="22"/>
                <w14:ligatures w14:val="standardContextual"/>
              </w:rPr>
              <w:tab/>
            </w:r>
            <w:r w:rsidR="005954EF" w:rsidRPr="002C514B">
              <w:rPr>
                <w:rStyle w:val="Hyperlink"/>
                <w:noProof/>
              </w:rPr>
              <w:t>Notes and List of Assumptions</w:t>
            </w:r>
            <w:r w:rsidR="005954EF">
              <w:rPr>
                <w:noProof/>
                <w:webHidden/>
              </w:rPr>
              <w:tab/>
            </w:r>
            <w:r w:rsidR="005954EF">
              <w:rPr>
                <w:noProof/>
                <w:webHidden/>
              </w:rPr>
              <w:fldChar w:fldCharType="begin"/>
            </w:r>
            <w:r w:rsidR="005954EF">
              <w:rPr>
                <w:noProof/>
                <w:webHidden/>
              </w:rPr>
              <w:instrText xml:space="preserve"> PAGEREF _Toc155364442 \h </w:instrText>
            </w:r>
            <w:r w:rsidR="005954EF">
              <w:rPr>
                <w:noProof/>
                <w:webHidden/>
              </w:rPr>
            </w:r>
            <w:r w:rsidR="005954EF">
              <w:rPr>
                <w:noProof/>
                <w:webHidden/>
              </w:rPr>
              <w:fldChar w:fldCharType="separate"/>
            </w:r>
            <w:r w:rsidR="005954EF">
              <w:rPr>
                <w:noProof/>
                <w:webHidden/>
              </w:rPr>
              <w:t>14</w:t>
            </w:r>
            <w:r w:rsidR="005954EF">
              <w:rPr>
                <w:noProof/>
                <w:webHidden/>
              </w:rPr>
              <w:fldChar w:fldCharType="end"/>
            </w:r>
          </w:hyperlink>
        </w:p>
        <w:p w14:paraId="4F145EB7" w14:textId="62E32436" w:rsidR="00C93009" w:rsidRPr="00343585" w:rsidRDefault="00B43F8E" w:rsidP="00C93009">
          <w:pPr>
            <w:rPr>
              <w:noProof/>
              <w:color w:val="000000" w:themeColor="text1"/>
            </w:rPr>
          </w:pPr>
          <w:r w:rsidRPr="00343585">
            <w:rPr>
              <w:b/>
              <w:bCs/>
              <w:noProof/>
              <w:color w:val="000000" w:themeColor="text1"/>
            </w:rPr>
            <w:fldChar w:fldCharType="end"/>
          </w:r>
        </w:p>
      </w:sdtContent>
    </w:sdt>
    <w:p w14:paraId="279F7325" w14:textId="1C4B1FFC" w:rsidR="00D83BD3" w:rsidRPr="00554B05" w:rsidRDefault="00554B05" w:rsidP="00554B05">
      <w:pPr>
        <w:spacing w:after="160" w:line="259" w:lineRule="auto"/>
        <w:rPr>
          <w:color w:val="000000" w:themeColor="text1"/>
        </w:rPr>
      </w:pPr>
      <w:r>
        <w:rPr>
          <w:color w:val="000000" w:themeColor="text1"/>
        </w:rPr>
        <w:br w:type="page"/>
      </w:r>
      <w:bookmarkStart w:id="2" w:name="_Hlk52361116"/>
      <w:bookmarkEnd w:id="1"/>
    </w:p>
    <w:p w14:paraId="38822E45" w14:textId="7E70BFB4" w:rsidR="00D34B71" w:rsidRDefault="00C1636B" w:rsidP="005757DF">
      <w:pPr>
        <w:pStyle w:val="Heading2"/>
        <w:numPr>
          <w:ilvl w:val="0"/>
          <w:numId w:val="6"/>
        </w:numPr>
        <w:jc w:val="center"/>
        <w:rPr>
          <w:color w:val="002060"/>
          <w:sz w:val="28"/>
          <w:szCs w:val="28"/>
        </w:rPr>
      </w:pPr>
      <w:bookmarkStart w:id="3" w:name="_Toc155364431"/>
      <w:r>
        <w:rPr>
          <w:color w:val="002060"/>
          <w:sz w:val="28"/>
          <w:szCs w:val="28"/>
        </w:rPr>
        <w:lastRenderedPageBreak/>
        <w:t>Claimant and Defendant Details</w:t>
      </w:r>
      <w:bookmarkEnd w:id="3"/>
    </w:p>
    <w:p w14:paraId="560280D6" w14:textId="77777777" w:rsidR="00801360" w:rsidRDefault="00801360" w:rsidP="00256B99"/>
    <w:p w14:paraId="0A29CF7E" w14:textId="77777777" w:rsidR="00256B99" w:rsidRDefault="00256B99" w:rsidP="00256B99">
      <w:pPr>
        <w:rPr>
          <w:rFonts w:eastAsia="Microsoft JhengHei"/>
          <w:sz w:val="22"/>
          <w:szCs w:val="22"/>
          <w:lang w:eastAsia="en-US"/>
        </w:rPr>
      </w:pPr>
    </w:p>
    <w:p w14:paraId="38E9FDB2" w14:textId="77777777" w:rsidR="0022078D" w:rsidRPr="0088787E" w:rsidRDefault="0022078D" w:rsidP="00801360">
      <w:pPr>
        <w:ind w:left="709"/>
        <w:rPr>
          <w:rFonts w:eastAsia="Microsoft JhengHei"/>
          <w:sz w:val="16"/>
          <w:szCs w:val="16"/>
          <w:lang w:eastAsia="en-US"/>
        </w:rPr>
      </w:pPr>
    </w:p>
    <w:tbl>
      <w:tblPr>
        <w:tblStyle w:val="TableGrid1"/>
        <w:tblpPr w:leftFromText="181" w:rightFromText="181" w:vertAnchor="text" w:tblpXSpec="center" w:tblpY="1"/>
        <w:tblOverlap w:val="never"/>
        <w:tblW w:w="8719" w:type="dxa"/>
        <w:tblLook w:val="04A0" w:firstRow="1" w:lastRow="0" w:firstColumn="1" w:lastColumn="0" w:noHBand="0" w:noVBand="1"/>
      </w:tblPr>
      <w:tblGrid>
        <w:gridCol w:w="4286"/>
        <w:gridCol w:w="4433"/>
      </w:tblGrid>
      <w:tr w:rsidR="00AA1285" w:rsidRPr="00345F87" w14:paraId="1979A5DB" w14:textId="77777777" w:rsidTr="00AA1285">
        <w:trPr>
          <w:trHeight w:val="561"/>
        </w:trPr>
        <w:tc>
          <w:tcPr>
            <w:tcW w:w="8719" w:type="dxa"/>
            <w:gridSpan w:val="2"/>
            <w:shd w:val="clear" w:color="auto" w:fill="002060"/>
            <w:vAlign w:val="center"/>
          </w:tcPr>
          <w:p w14:paraId="077B1FA5" w14:textId="00E35E41" w:rsidR="00AA1285" w:rsidRPr="00AA1285" w:rsidRDefault="00AA1285" w:rsidP="00AA1285">
            <w:pPr>
              <w:spacing w:before="120" w:after="120"/>
              <w:ind w:left="19"/>
              <w:jc w:val="center"/>
              <w:rPr>
                <w:rFonts w:eastAsia="Microsoft JhengHei"/>
                <w:b/>
                <w:bCs/>
                <w:lang w:eastAsia="en-US"/>
              </w:rPr>
            </w:pPr>
            <w:r w:rsidRPr="00AB75E3">
              <w:rPr>
                <w:rFonts w:eastAsia="Microsoft JhengHei"/>
                <w:b/>
                <w:bCs/>
                <w:color w:val="FFFFFF" w:themeColor="background1"/>
                <w:sz w:val="22"/>
                <w:szCs w:val="22"/>
                <w:lang w:eastAsia="en-US"/>
              </w:rPr>
              <w:t>Claimant Company Details</w:t>
            </w:r>
          </w:p>
        </w:tc>
      </w:tr>
      <w:tr w:rsidR="000D55FC" w:rsidRPr="00345F87" w14:paraId="1B1F70A1" w14:textId="77777777" w:rsidTr="00EE1ABE">
        <w:trPr>
          <w:trHeight w:val="561"/>
        </w:trPr>
        <w:tc>
          <w:tcPr>
            <w:tcW w:w="4286" w:type="dxa"/>
            <w:vAlign w:val="center"/>
          </w:tcPr>
          <w:p w14:paraId="098479FF" w14:textId="08DE8BB4"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w:t>
            </w:r>
            <w:r w:rsidR="0088012F" w:rsidRPr="00FC01F5">
              <w:rPr>
                <w:rFonts w:eastAsia="Microsoft JhengHei"/>
                <w:color w:val="002060"/>
                <w:lang w:eastAsia="en-US"/>
              </w:rPr>
              <w:t>ompany</w:t>
            </w:r>
          </w:p>
        </w:tc>
        <w:tc>
          <w:tcPr>
            <w:tcW w:w="4433" w:type="dxa"/>
            <w:vAlign w:val="center"/>
          </w:tcPr>
          <w:p w14:paraId="3A48EFAC" w14:textId="6614C07D" w:rsidR="00801360"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CNameCell&gt;&gt;</w:t>
            </w:r>
          </w:p>
        </w:tc>
      </w:tr>
      <w:tr w:rsidR="000D55FC" w:rsidRPr="00345F87" w14:paraId="6A910CEB" w14:textId="77777777" w:rsidTr="00EE1ABE">
        <w:trPr>
          <w:trHeight w:val="561"/>
        </w:trPr>
        <w:tc>
          <w:tcPr>
            <w:tcW w:w="4286" w:type="dxa"/>
            <w:vAlign w:val="center"/>
          </w:tcPr>
          <w:p w14:paraId="20308D7B" w14:textId="3885F6F7"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Company</w:t>
            </w:r>
            <w:r w:rsidR="00190C83" w:rsidRPr="00FC01F5">
              <w:rPr>
                <w:rFonts w:eastAsia="Microsoft JhengHei"/>
                <w:color w:val="002060"/>
                <w:lang w:eastAsia="en-US"/>
              </w:rPr>
              <w:t xml:space="preserve"> Registered</w:t>
            </w:r>
            <w:r w:rsidRPr="00FC01F5">
              <w:rPr>
                <w:rFonts w:eastAsia="Microsoft JhengHei"/>
                <w:color w:val="002060"/>
                <w:lang w:eastAsia="en-US"/>
              </w:rPr>
              <w:t xml:space="preserve"> </w:t>
            </w:r>
            <w:r w:rsidR="00801360" w:rsidRPr="00FC01F5">
              <w:rPr>
                <w:rFonts w:eastAsia="Microsoft JhengHei"/>
                <w:color w:val="002060"/>
                <w:lang w:eastAsia="en-US"/>
              </w:rPr>
              <w:t>Address</w:t>
            </w:r>
          </w:p>
        </w:tc>
        <w:tc>
          <w:tcPr>
            <w:tcW w:w="4433" w:type="dxa"/>
            <w:vAlign w:val="center"/>
          </w:tcPr>
          <w:p w14:paraId="01B07BFB" w14:textId="6072CA7E" w:rsidR="00801360"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CAddCell&gt;&gt;</w:t>
            </w:r>
          </w:p>
        </w:tc>
      </w:tr>
      <w:tr w:rsidR="000D55FC" w:rsidRPr="00345F87" w14:paraId="223F2E17" w14:textId="77777777" w:rsidTr="00EE1ABE">
        <w:trPr>
          <w:trHeight w:val="561"/>
        </w:trPr>
        <w:tc>
          <w:tcPr>
            <w:tcW w:w="4286" w:type="dxa"/>
            <w:vAlign w:val="center"/>
          </w:tcPr>
          <w:p w14:paraId="59A9912D" w14:textId="27CD3745" w:rsidR="00801360" w:rsidRPr="00FC01F5" w:rsidRDefault="00D34B71" w:rsidP="00EE1ABE">
            <w:pPr>
              <w:spacing w:before="120" w:after="120"/>
              <w:ind w:left="19"/>
              <w:rPr>
                <w:rFonts w:eastAsia="Microsoft JhengHei"/>
                <w:color w:val="002060"/>
                <w:lang w:eastAsia="en-US"/>
              </w:rPr>
            </w:pPr>
            <w:r w:rsidRPr="00FC01F5">
              <w:rPr>
                <w:rFonts w:eastAsia="Microsoft JhengHei"/>
                <w:color w:val="002060"/>
                <w:lang w:eastAsia="en-US"/>
              </w:rPr>
              <w:t xml:space="preserve">Company Registration Number </w:t>
            </w:r>
          </w:p>
        </w:tc>
        <w:tc>
          <w:tcPr>
            <w:tcW w:w="4433" w:type="dxa"/>
            <w:vAlign w:val="center"/>
          </w:tcPr>
          <w:p w14:paraId="59335B37" w14:textId="5FC6071F" w:rsidR="00801360" w:rsidRPr="00FC01F5" w:rsidRDefault="00170233" w:rsidP="00EE1ABE">
            <w:pPr>
              <w:spacing w:before="120" w:after="120"/>
              <w:rPr>
                <w:rFonts w:eastAsia="Microsoft JhengHei"/>
                <w:lang w:eastAsia="en-US"/>
              </w:rPr>
            </w:pPr>
            <w:r>
              <w:rPr>
                <w:rFonts w:eastAsia="Microsoft JhengHei"/>
                <w:lang w:eastAsia="en-US"/>
              </w:rPr>
              <w:t>&lt;/&lt;</w:t>
            </w:r>
            <w:r w:rsidR="003345F7">
              <w:rPr>
                <w:rFonts w:eastAsia="Microsoft JhengHei"/>
                <w:lang w:eastAsia="en-US"/>
              </w:rPr>
              <w:t>CNumCell&gt;&gt;</w:t>
            </w:r>
          </w:p>
        </w:tc>
      </w:tr>
    </w:tbl>
    <w:p w14:paraId="751D4A5C" w14:textId="7EC54793" w:rsidR="00D83BD3" w:rsidRDefault="00D83BD3" w:rsidP="00EB6B36">
      <w:pPr>
        <w:ind w:left="142" w:hanging="11"/>
        <w:jc w:val="center"/>
        <w:rPr>
          <w:b/>
          <w:bCs/>
        </w:rPr>
      </w:pPr>
    </w:p>
    <w:p w14:paraId="512BD692" w14:textId="77777777" w:rsidR="00EB6B36" w:rsidRPr="00345F87" w:rsidRDefault="00EB6B36" w:rsidP="00EB6B36">
      <w:pPr>
        <w:ind w:left="142" w:hanging="11"/>
        <w:jc w:val="center"/>
        <w:rPr>
          <w:b/>
          <w:bCs/>
        </w:rPr>
      </w:pPr>
    </w:p>
    <w:tbl>
      <w:tblPr>
        <w:tblStyle w:val="TableGrid1"/>
        <w:tblW w:w="8720" w:type="dxa"/>
        <w:jc w:val="center"/>
        <w:tblLook w:val="04A0" w:firstRow="1" w:lastRow="0" w:firstColumn="1" w:lastColumn="0" w:noHBand="0" w:noVBand="1"/>
      </w:tblPr>
      <w:tblGrid>
        <w:gridCol w:w="4331"/>
        <w:gridCol w:w="4389"/>
      </w:tblGrid>
      <w:tr w:rsidR="00AA1285" w:rsidRPr="00345F87" w14:paraId="4DEF1EE7" w14:textId="77777777" w:rsidTr="00AA1285">
        <w:trPr>
          <w:trHeight w:val="561"/>
          <w:jc w:val="center"/>
        </w:trPr>
        <w:tc>
          <w:tcPr>
            <w:tcW w:w="8720" w:type="dxa"/>
            <w:gridSpan w:val="2"/>
            <w:shd w:val="clear" w:color="auto" w:fill="002060"/>
            <w:vAlign w:val="center"/>
          </w:tcPr>
          <w:p w14:paraId="2E6403B6" w14:textId="7AB5EABB" w:rsidR="00AA1285" w:rsidRPr="00AA1285" w:rsidRDefault="00AA1285" w:rsidP="00AA1285">
            <w:pPr>
              <w:jc w:val="center"/>
              <w:rPr>
                <w:b/>
                <w:bCs/>
                <w:color w:val="002060"/>
                <w:sz w:val="22"/>
                <w:szCs w:val="22"/>
              </w:rPr>
            </w:pPr>
            <w:r w:rsidRPr="00AA1285">
              <w:rPr>
                <w:b/>
                <w:bCs/>
                <w:color w:val="FFFFFF" w:themeColor="background1"/>
                <w:sz w:val="22"/>
                <w:szCs w:val="22"/>
              </w:rPr>
              <w:t>Energy Supplier Details:</w:t>
            </w:r>
          </w:p>
        </w:tc>
      </w:tr>
      <w:tr w:rsidR="00D83BD3" w:rsidRPr="00345F87" w14:paraId="384E89D7" w14:textId="77777777" w:rsidTr="00EE1ABE">
        <w:trPr>
          <w:trHeight w:val="561"/>
          <w:jc w:val="center"/>
        </w:trPr>
        <w:tc>
          <w:tcPr>
            <w:tcW w:w="4331" w:type="dxa"/>
            <w:vAlign w:val="center"/>
          </w:tcPr>
          <w:p w14:paraId="6872C6C4" w14:textId="77777777" w:rsidR="00D83BD3" w:rsidRPr="00FC01F5" w:rsidRDefault="00D83BD3" w:rsidP="00EE1ABE">
            <w:pPr>
              <w:spacing w:before="120" w:after="120"/>
              <w:ind w:left="19"/>
              <w:rPr>
                <w:rFonts w:eastAsia="Microsoft JhengHei"/>
                <w:color w:val="002060"/>
                <w:lang w:eastAsia="en-US"/>
              </w:rPr>
            </w:pPr>
            <w:bookmarkStart w:id="4" w:name="_Hlk153441205"/>
            <w:r w:rsidRPr="00FC01F5">
              <w:rPr>
                <w:rFonts w:eastAsia="Microsoft JhengHei"/>
                <w:color w:val="002060"/>
                <w:lang w:eastAsia="en-US"/>
              </w:rPr>
              <w:t xml:space="preserve">Supplier </w:t>
            </w:r>
          </w:p>
        </w:tc>
        <w:tc>
          <w:tcPr>
            <w:tcW w:w="4389" w:type="dxa"/>
            <w:vAlign w:val="center"/>
          </w:tcPr>
          <w:p w14:paraId="1640356E" w14:textId="29CC6385" w:rsidR="00D83BD3"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SNameCell&gt;&gt;</w:t>
            </w:r>
          </w:p>
        </w:tc>
      </w:tr>
      <w:tr w:rsidR="00D83BD3" w:rsidRPr="00345F87" w14:paraId="01EB2288" w14:textId="77777777" w:rsidTr="00EE1ABE">
        <w:trPr>
          <w:trHeight w:val="561"/>
          <w:jc w:val="center"/>
        </w:trPr>
        <w:tc>
          <w:tcPr>
            <w:tcW w:w="4331" w:type="dxa"/>
            <w:vAlign w:val="center"/>
          </w:tcPr>
          <w:p w14:paraId="380ABE85"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Address</w:t>
            </w:r>
          </w:p>
        </w:tc>
        <w:tc>
          <w:tcPr>
            <w:tcW w:w="4389" w:type="dxa"/>
            <w:vAlign w:val="center"/>
          </w:tcPr>
          <w:p w14:paraId="0F3BBDC0" w14:textId="67840FF8" w:rsidR="00D83BD3" w:rsidRPr="00FC01F5" w:rsidRDefault="00170233" w:rsidP="00EE1ABE">
            <w:pPr>
              <w:spacing w:before="120" w:after="120"/>
              <w:rPr>
                <w:rFonts w:eastAsia="Microsoft JhengHei"/>
                <w:lang w:eastAsia="en-US"/>
              </w:rPr>
            </w:pPr>
            <w:r>
              <w:rPr>
                <w:rFonts w:eastAsia="Microsoft JhengHei"/>
                <w:lang w:eastAsia="en-US"/>
              </w:rPr>
              <w:t>&lt;/&lt;</w:t>
            </w:r>
            <w:r w:rsidR="003345F7">
              <w:rPr>
                <w:rFonts w:eastAsia="Microsoft JhengHei"/>
                <w:lang w:eastAsia="en-US"/>
              </w:rPr>
              <w:t>SAddCell&gt;&gt;</w:t>
            </w:r>
          </w:p>
        </w:tc>
      </w:tr>
      <w:tr w:rsidR="00D83BD3" w:rsidRPr="00345F87" w14:paraId="0D818E8D" w14:textId="77777777" w:rsidTr="00EE1ABE">
        <w:trPr>
          <w:trHeight w:val="561"/>
          <w:jc w:val="center"/>
        </w:trPr>
        <w:tc>
          <w:tcPr>
            <w:tcW w:w="4331" w:type="dxa"/>
            <w:vAlign w:val="center"/>
          </w:tcPr>
          <w:p w14:paraId="34985C3A"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Status</w:t>
            </w:r>
          </w:p>
        </w:tc>
        <w:tc>
          <w:tcPr>
            <w:tcW w:w="4389" w:type="dxa"/>
            <w:vAlign w:val="center"/>
          </w:tcPr>
          <w:p w14:paraId="5416E5FA" w14:textId="614E0C73" w:rsidR="00D83BD3" w:rsidRPr="00FC01F5" w:rsidRDefault="00170233" w:rsidP="00EE1ABE">
            <w:pPr>
              <w:spacing w:before="120" w:after="120"/>
              <w:rPr>
                <w:rFonts w:eastAsia="Microsoft JhengHei"/>
                <w:lang w:eastAsia="en-US"/>
              </w:rPr>
            </w:pPr>
            <w:r>
              <w:rPr>
                <w:rFonts w:eastAsia="Microsoft JhengHei"/>
                <w:lang w:eastAsia="en-US"/>
              </w:rPr>
              <w:t>&lt;/&lt;</w:t>
            </w:r>
            <w:r w:rsidR="003345F7">
              <w:rPr>
                <w:rFonts w:eastAsia="Microsoft JhengHei"/>
                <w:lang w:eastAsia="en-US"/>
              </w:rPr>
              <w:t>SStatusCell&gt;&gt;</w:t>
            </w:r>
          </w:p>
        </w:tc>
      </w:tr>
      <w:tr w:rsidR="00D83BD3" w:rsidRPr="00345F87" w14:paraId="4891AEC7" w14:textId="77777777" w:rsidTr="00EE1ABE">
        <w:trPr>
          <w:trHeight w:val="561"/>
          <w:jc w:val="center"/>
        </w:trPr>
        <w:tc>
          <w:tcPr>
            <w:tcW w:w="4331" w:type="dxa"/>
            <w:vAlign w:val="center"/>
          </w:tcPr>
          <w:p w14:paraId="3E466BD3" w14:textId="77777777" w:rsidR="00D83BD3" w:rsidRPr="00FC01F5" w:rsidRDefault="00D83BD3" w:rsidP="00EE1ABE">
            <w:pPr>
              <w:spacing w:before="120" w:after="120"/>
              <w:ind w:left="19"/>
              <w:rPr>
                <w:rFonts w:eastAsia="Microsoft JhengHei"/>
                <w:color w:val="002060"/>
                <w:lang w:eastAsia="en-US"/>
              </w:rPr>
            </w:pPr>
            <w:r w:rsidRPr="00FC01F5">
              <w:rPr>
                <w:rFonts w:eastAsia="Microsoft JhengHei"/>
                <w:color w:val="002060"/>
                <w:lang w:eastAsia="en-US"/>
              </w:rPr>
              <w:t>Supplier Company Registration Number</w:t>
            </w:r>
          </w:p>
        </w:tc>
        <w:tc>
          <w:tcPr>
            <w:tcW w:w="4389" w:type="dxa"/>
            <w:vAlign w:val="center"/>
          </w:tcPr>
          <w:p w14:paraId="2EA344C3" w14:textId="6744D5B2" w:rsidR="00D83BD3" w:rsidRPr="00FC01F5" w:rsidRDefault="00170233" w:rsidP="00EE1ABE">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SNumCell&gt;&gt;</w:t>
            </w:r>
          </w:p>
        </w:tc>
      </w:tr>
    </w:tbl>
    <w:p w14:paraId="76E951CA" w14:textId="52EE1F97" w:rsidR="00F56C75" w:rsidRDefault="00A430CF" w:rsidP="00F71270">
      <w:pPr>
        <w:rPr>
          <w:b/>
          <w:bCs/>
        </w:rPr>
      </w:pPr>
      <w:bookmarkStart w:id="5" w:name="_Hlk54774499"/>
      <w:bookmarkEnd w:id="4"/>
      <w:r w:rsidRPr="00345F87">
        <w:rPr>
          <w:b/>
          <w:bCs/>
        </w:rPr>
        <w:br/>
      </w:r>
      <w:bookmarkEnd w:id="5"/>
    </w:p>
    <w:p w14:paraId="10038F62" w14:textId="0D85F794" w:rsidR="00260EE6" w:rsidRDefault="00F56C75" w:rsidP="00F56C75">
      <w:pPr>
        <w:spacing w:after="160" w:line="259" w:lineRule="auto"/>
        <w:rPr>
          <w:b/>
          <w:bCs/>
        </w:rPr>
      </w:pPr>
      <w:r>
        <w:rPr>
          <w:b/>
          <w:bCs/>
        </w:rPr>
        <w:br w:type="page"/>
      </w:r>
      <w:bookmarkStart w:id="6" w:name="_Hlk141371698"/>
    </w:p>
    <w:p w14:paraId="3B076861" w14:textId="6EBD8136" w:rsidR="002E412E" w:rsidRPr="002E412E" w:rsidRDefault="002E412E" w:rsidP="002E412E">
      <w:pPr>
        <w:pStyle w:val="Heading2"/>
        <w:numPr>
          <w:ilvl w:val="0"/>
          <w:numId w:val="6"/>
        </w:numPr>
        <w:jc w:val="center"/>
        <w:rPr>
          <w:color w:val="002060"/>
          <w:sz w:val="28"/>
          <w:szCs w:val="28"/>
        </w:rPr>
      </w:pPr>
      <w:bookmarkStart w:id="7" w:name="_Toc155364432"/>
      <w:r w:rsidRPr="002E412E">
        <w:rPr>
          <w:color w:val="002060"/>
          <w:sz w:val="28"/>
          <w:szCs w:val="28"/>
        </w:rPr>
        <w:lastRenderedPageBreak/>
        <w:t>C</w:t>
      </w:r>
      <w:r>
        <w:rPr>
          <w:color w:val="002060"/>
          <w:sz w:val="28"/>
          <w:szCs w:val="28"/>
        </w:rPr>
        <w:t>ontract</w:t>
      </w:r>
      <w:r w:rsidRPr="002E412E">
        <w:rPr>
          <w:color w:val="002060"/>
          <w:sz w:val="28"/>
          <w:szCs w:val="28"/>
        </w:rPr>
        <w:t xml:space="preserve"> Data</w:t>
      </w:r>
      <w:bookmarkEnd w:id="7"/>
    </w:p>
    <w:p w14:paraId="2AC74DFB" w14:textId="77777777" w:rsidR="002E412E" w:rsidRDefault="002E412E" w:rsidP="00B41FB8">
      <w:pPr>
        <w:ind w:left="131"/>
        <w:rPr>
          <w:b/>
          <w:bCs/>
          <w:color w:val="002060"/>
        </w:rPr>
      </w:pPr>
    </w:p>
    <w:p w14:paraId="6A1B672A" w14:textId="77777777" w:rsidR="009B76DA" w:rsidRPr="00387CD2" w:rsidRDefault="009B76DA" w:rsidP="00387CD2">
      <w:pPr>
        <w:ind w:left="131"/>
        <w:rPr>
          <w:rFonts w:ascii="Consolas" w:hAnsi="Consolas"/>
          <w:color w:val="000000" w:themeColor="text1"/>
          <w:sz w:val="14"/>
          <w:szCs w:val="14"/>
        </w:rPr>
      </w:pPr>
      <w:bookmarkStart w:id="8" w:name="_Toc153458939"/>
    </w:p>
    <w:p w14:paraId="19D5288E" w14:textId="3B786748" w:rsidR="001B2AC1" w:rsidRPr="001B2AC1" w:rsidRDefault="00ED13C0" w:rsidP="001B2AC1">
      <w:pPr>
        <w:pStyle w:val="Heading3"/>
        <w:ind w:left="131"/>
        <w:rPr>
          <w:b/>
          <w:bCs/>
          <w:sz w:val="20"/>
          <w:szCs w:val="20"/>
        </w:rPr>
      </w:pPr>
      <w:r w:rsidRPr="00ED13C0">
        <w:rPr>
          <w:b/>
          <w:bCs/>
          <w:sz w:val="20"/>
          <w:szCs w:val="20"/>
        </w:rPr>
        <w:t>/Repeat_Start</w:t>
      </w:r>
    </w:p>
    <w:p w14:paraId="31D6F2C5" w14:textId="29FF16C4" w:rsidR="005954EF" w:rsidRPr="00D773C8" w:rsidRDefault="005954EF" w:rsidP="005954EF">
      <w:pPr>
        <w:pStyle w:val="Heading3"/>
        <w:ind w:left="131"/>
        <w:rPr>
          <w:color w:val="002060"/>
          <w:sz w:val="24"/>
          <w:szCs w:val="24"/>
        </w:rPr>
      </w:pPr>
      <w:bookmarkStart w:id="9" w:name="_Toc155364433"/>
      <w:r w:rsidRPr="00D773C8">
        <w:rPr>
          <w:color w:val="002060"/>
          <w:sz w:val="24"/>
          <w:szCs w:val="24"/>
        </w:rPr>
        <w:t>2.1 Contract #</w:t>
      </w:r>
      <w:bookmarkEnd w:id="8"/>
      <w:bookmarkEnd w:id="9"/>
      <w:r w:rsidR="00170233">
        <w:rPr>
          <w:color w:val="002060"/>
          <w:sz w:val="24"/>
          <w:szCs w:val="24"/>
        </w:rPr>
        <w:t>&lt;/&lt;</w:t>
      </w:r>
      <w:r w:rsidR="003F6324">
        <w:rPr>
          <w:color w:val="002060"/>
          <w:sz w:val="24"/>
          <w:szCs w:val="24"/>
        </w:rPr>
        <w:t>CN_Ord</w:t>
      </w:r>
      <w:r w:rsidR="00E9073E">
        <w:rPr>
          <w:color w:val="002060"/>
          <w:sz w:val="24"/>
          <w:szCs w:val="24"/>
        </w:rPr>
        <w:t>&gt;&gt;</w:t>
      </w:r>
    </w:p>
    <w:p w14:paraId="7E65D9CD" w14:textId="61BD0FCD" w:rsidR="009B76DA" w:rsidRPr="00875480" w:rsidRDefault="00170233" w:rsidP="00687934">
      <w:pPr>
        <w:ind w:left="131"/>
        <w:rPr>
          <w:b/>
          <w:bCs/>
          <w:sz w:val="14"/>
          <w:szCs w:val="14"/>
        </w:rPr>
      </w:pPr>
      <w:r>
        <w:rPr>
          <w:rFonts w:ascii="Consolas" w:hAnsi="Consolas"/>
          <w:color w:val="000000" w:themeColor="text1"/>
          <w:sz w:val="14"/>
          <w:szCs w:val="14"/>
        </w:rPr>
        <w:t>&lt;&lt;</w:t>
      </w:r>
      <w:r w:rsidR="00E9073E" w:rsidRPr="00E9073E">
        <w:rPr>
          <w:rFonts w:ascii="Consolas" w:hAnsi="Consolas"/>
          <w:color w:val="000000" w:themeColor="text1"/>
          <w:sz w:val="14"/>
          <w:szCs w:val="14"/>
        </w:rPr>
        <w:t xml:space="preserve"> # Contract Setup</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MAX_ITERATION_LIMIT=1000;CX=Contracts;C_SiteName="";C_SiteAddress="";C_SiteAccount="";C_SiteMPAN="";C_SiteMeter="";C_ContractType="";C_UtilityType="";C_ContractLength="";C_AverageMonthly="";C_SignDate="";C_StartDate="";C_EndDate="";C_drates="";C_nrates="";C_erates="";C_wrates="";C_xrates="";C_yrates="";C_peakRate="";C_baseRate="";C_deac="";C_neac="";C_eeac="";C_weac="";C_xeac="";C_yeac="";C_ACOverpayPre=0;C_ACOverpayPost=0;C_ACSChargePre=0;C_ACSChargePost=0;C_ACQuantumPre=0;C_ACQuantumPost=0;C_ACStatPre=0;C_ACStatPost=0;C_ACQuantumStatPre=0;C_ACQuantumStatPost=0;C_RCCommission=0;C_RCSCharge=0;C_RCQuantum=0;C_RCStat=0;C_RCQuantumStat=0;i=1;looking=true;periods=1;C_Count=0;C_RowStart=0;C_RowEnd=0;</w:t>
      </w:r>
      <w:r w:rsidR="009C16B4">
        <w:rPr>
          <w:rFonts w:ascii="Consolas" w:hAnsi="Consolas"/>
          <w:color w:val="000000" w:themeColor="text1"/>
          <w:sz w:val="14"/>
          <w:szCs w:val="14"/>
        </w:rPr>
        <w:t>"";</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&gt;&gt;</w:t>
      </w:r>
      <w:r>
        <w:rPr>
          <w:rFonts w:ascii="Consolas" w:hAnsi="Consolas"/>
          <w:color w:val="000000" w:themeColor="text1"/>
          <w:sz w:val="14"/>
          <w:szCs w:val="14"/>
        </w:rPr>
        <w:t>&lt;&lt;</w:t>
      </w:r>
      <w:r w:rsidR="00E9073E" w:rsidRPr="00E9073E">
        <w:rPr>
          <w:rFonts w:ascii="Consolas" w:hAnsi="Consolas"/>
          <w:color w:val="000000" w:themeColor="text1"/>
          <w:sz w:val="14"/>
          <w:szCs w:val="14"/>
        </w:rPr>
        <w:t xml:space="preserve"> # Look for the start and end rows of the current contract</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while (looking and i &lt; MAX_ITERATION_LIMIT)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let CurrentRow = row.CSiteCol + i; let prefix = "R" + int.CurrentRow + "C";</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let siteCell = prefix + col.CSiteCol; siteCell = Contracts.siteCell;</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if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xml:space="preserve">f.siteCell == </w:t>
      </w:r>
      <w:r w:rsidR="00390C8B">
        <w:rPr>
          <w:rFonts w:ascii="Consolas" w:hAnsi="Consolas"/>
          <w:color w:val="000000" w:themeColor="text1"/>
          <w:sz w:val="14"/>
          <w:szCs w:val="14"/>
        </w:rPr>
        <w:t>empty</w:t>
      </w:r>
      <w:r w:rsidR="00A91582">
        <w:rPr>
          <w:rFonts w:ascii="Consolas" w:hAnsi="Consolas"/>
          <w:color w:val="000000" w:themeColor="text1"/>
          <w:sz w:val="14"/>
          <w:szCs w:val="14"/>
        </w:rPr>
        <w:t xml:space="preserve"> or </w:t>
      </w:r>
      <w:r w:rsidR="00A91582" w:rsidRPr="00E9073E">
        <w:rPr>
          <w:rFonts w:ascii="Consolas" w:hAnsi="Consolas"/>
          <w:color w:val="000000" w:themeColor="text1"/>
          <w:sz w:val="14"/>
          <w:szCs w:val="14"/>
        </w:rPr>
        <w:t xml:space="preserve">f.siteCell ==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xml:space="preserve"> and </w:t>
      </w:r>
      <w:r w:rsidR="00A91582">
        <w:rPr>
          <w:rFonts w:ascii="Consolas" w:hAnsi="Consolas"/>
          <w:color w:val="000000" w:themeColor="text1"/>
          <w:sz w:val="14"/>
          <w:szCs w:val="14"/>
        </w:rPr>
        <w:t>not (</w:t>
      </w:r>
      <w:r w:rsidR="00E9073E" w:rsidRPr="00E9073E">
        <w:rPr>
          <w:rFonts w:ascii="Consolas" w:hAnsi="Consolas"/>
          <w:color w:val="000000" w:themeColor="text1"/>
          <w:sz w:val="14"/>
          <w:szCs w:val="14"/>
        </w:rPr>
        <w:t xml:space="preserve">str.siteCell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xml:space="preserve">= </w:t>
      </w:r>
      <w:r w:rsidR="00390C8B">
        <w:rPr>
          <w:rFonts w:ascii="Consolas" w:hAnsi="Consolas"/>
          <w:color w:val="000000" w:themeColor="text1"/>
          <w:sz w:val="14"/>
          <w:szCs w:val="14"/>
        </w:rPr>
        <w:t>empty</w:t>
      </w:r>
      <w:r w:rsidR="00A91582">
        <w:rPr>
          <w:rFonts w:ascii="Consolas" w:hAnsi="Consolas"/>
          <w:color w:val="000000" w:themeColor="text1"/>
          <w:sz w:val="14"/>
          <w:szCs w:val="14"/>
        </w:rPr>
        <w:t xml:space="preserve"> or </w:t>
      </w:r>
      <w:r w:rsidR="00A91582" w:rsidRPr="00E9073E">
        <w:rPr>
          <w:rFonts w:ascii="Consolas" w:hAnsi="Consolas"/>
          <w:color w:val="000000" w:themeColor="text1"/>
          <w:sz w:val="14"/>
          <w:szCs w:val="14"/>
        </w:rPr>
        <w:t xml:space="preserve">str.siteCell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E9073E" w:rsidRPr="00E9073E">
        <w:rPr>
          <w:rFonts w:ascii="Consolas" w:hAnsi="Consolas"/>
          <w:color w:val="000000" w:themeColor="text1"/>
          <w:sz w:val="14"/>
          <w:szCs w:val="14"/>
        </w:rPr>
        <w:t>)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C_Count = C_Count + 1;</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 Break once we've found the contract row</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if (C_Count == </w:t>
      </w:r>
      <w:r w:rsidR="003F6324">
        <w:rPr>
          <w:rFonts w:ascii="Consolas" w:hAnsi="Consolas"/>
          <w:color w:val="000000" w:themeColor="text1"/>
          <w:sz w:val="14"/>
          <w:szCs w:val="14"/>
        </w:rPr>
        <w:t>CN_Ord</w:t>
      </w:r>
      <w:r w:rsidR="00E9073E" w:rsidRPr="00E9073E">
        <w:rPr>
          <w:rFonts w:ascii="Consolas" w:hAnsi="Consolas"/>
          <w:color w:val="000000" w:themeColor="text1"/>
          <w:sz w:val="14"/>
          <w:szCs w:val="14"/>
        </w:rPr>
        <w:t xml:space="preserve"> and C_RowStart == 0) { C_RowStart = i;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else if (C_Count &gt; </w:t>
      </w:r>
      <w:r w:rsidR="003F6324">
        <w:rPr>
          <w:rFonts w:ascii="Consolas" w:hAnsi="Consolas"/>
          <w:color w:val="000000" w:themeColor="text1"/>
          <w:sz w:val="14"/>
          <w:szCs w:val="14"/>
        </w:rPr>
        <w:t>CN_Ord</w:t>
      </w:r>
      <w:r w:rsidR="00976C33" w:rsidRPr="00976C33">
        <w:rPr>
          <w:rFonts w:ascii="Consolas" w:hAnsi="Consolas"/>
          <w:color w:val="000000" w:themeColor="text1"/>
          <w:sz w:val="14"/>
          <w:szCs w:val="14"/>
        </w:rPr>
        <w:t xml:space="preserve"> </w:t>
      </w:r>
      <w:r w:rsidR="00407CBA">
        <w:rPr>
          <w:rFonts w:ascii="Consolas" w:hAnsi="Consolas"/>
          <w:color w:val="000000" w:themeColor="text1"/>
          <w:sz w:val="14"/>
          <w:szCs w:val="14"/>
        </w:rPr>
        <w:t>or</w:t>
      </w:r>
      <w:r w:rsidR="00976C33" w:rsidRPr="00976C33">
        <w:rPr>
          <w:rFonts w:ascii="Consolas" w:hAnsi="Consolas"/>
          <w:color w:val="000000" w:themeColor="text1"/>
          <w:sz w:val="14"/>
          <w:szCs w:val="14"/>
        </w:rPr>
        <w:t xml:space="preserve"> </w:t>
      </w:r>
      <w:r w:rsidR="00592C85">
        <w:rPr>
          <w:rFonts w:ascii="Consolas" w:hAnsi="Consolas"/>
          <w:color w:val="000000" w:themeColor="text1"/>
          <w:sz w:val="14"/>
          <w:szCs w:val="14"/>
        </w:rPr>
        <w:t>(</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str.siteCell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 xml:space="preserve">empty or </w:t>
      </w:r>
      <w:r w:rsidR="00A91582" w:rsidRPr="00E9073E">
        <w:rPr>
          <w:rFonts w:ascii="Consolas" w:hAnsi="Consolas"/>
          <w:color w:val="000000" w:themeColor="text1"/>
          <w:sz w:val="14"/>
          <w:szCs w:val="14"/>
        </w:rPr>
        <w:t xml:space="preserve">str.siteCell </w:t>
      </w:r>
      <w:r w:rsidR="00A91582">
        <w:rPr>
          <w:rFonts w:ascii="Consolas" w:hAnsi="Consolas"/>
          <w:color w:val="000000" w:themeColor="text1"/>
          <w:sz w:val="14"/>
          <w:szCs w:val="14"/>
        </w:rPr>
        <w:t>=</w:t>
      </w:r>
      <w:r w:rsidR="00A91582" w:rsidRPr="00E9073E">
        <w:rPr>
          <w:rFonts w:ascii="Consolas" w:hAnsi="Consolas"/>
          <w:color w:val="000000" w:themeColor="text1"/>
          <w:sz w:val="14"/>
          <w:szCs w:val="14"/>
        </w:rPr>
        <w:t xml:space="preserve">= </w:t>
      </w:r>
      <w:r w:rsidR="00A91582">
        <w:rPr>
          <w:rFonts w:ascii="Consolas" w:hAnsi="Consolas"/>
          <w:color w:val="000000" w:themeColor="text1"/>
          <w:sz w:val="14"/>
          <w:szCs w:val="14"/>
        </w:rPr>
        <w:t>"")</w:t>
      </w:r>
      <w:r w:rsidR="00592C85" w:rsidRPr="00592C85">
        <w:rPr>
          <w:rFonts w:ascii="Consolas" w:hAnsi="Consolas"/>
          <w:color w:val="000000" w:themeColor="text1"/>
          <w:sz w:val="14"/>
          <w:szCs w:val="14"/>
        </w:rPr>
        <w:t xml:space="preserve"> and C_RowStart != 0</w:t>
      </w:r>
      <w:r w:rsidR="00592C85">
        <w:rPr>
          <w:rFonts w:ascii="Consolas" w:hAnsi="Consolas"/>
          <w:color w:val="000000" w:themeColor="text1"/>
          <w:sz w:val="14"/>
          <w:szCs w:val="14"/>
        </w:rPr>
        <w:t>)</w:t>
      </w:r>
      <w:r w:rsidR="00254290">
        <w:rPr>
          <w:rFonts w:ascii="Consolas" w:hAnsi="Consolas"/>
          <w:color w:val="000000" w:themeColor="text1"/>
          <w:sz w:val="14"/>
          <w:szCs w:val="14"/>
        </w:rPr>
        <w:t>)</w:t>
      </w:r>
      <w:r w:rsidR="00E9073E" w:rsidRPr="00E9073E">
        <w:rPr>
          <w:rFonts w:ascii="Consolas" w:hAnsi="Consolas"/>
          <w:color w:val="000000" w:themeColor="text1"/>
          <w:sz w:val="14"/>
          <w:szCs w:val="14"/>
        </w:rPr>
        <w:t xml:space="preserve"> { C_RowEnd = i; looking = false;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 xml:space="preserve">    i = i + 1; </w:t>
      </w:r>
      <w:r w:rsidR="0095506E">
        <w:rPr>
          <w:rFonts w:ascii="Consolas" w:hAnsi="Consolas"/>
          <w:color w:val="000000" w:themeColor="text1"/>
          <w:sz w:val="14"/>
          <w:szCs w:val="14"/>
        </w:rPr>
        <w:br/>
      </w:r>
      <w:r w:rsidR="00E9073E" w:rsidRPr="00E9073E">
        <w:rPr>
          <w:rFonts w:ascii="Consolas" w:hAnsi="Consolas"/>
          <w:color w:val="000000" w:themeColor="text1"/>
          <w:sz w:val="14"/>
          <w:szCs w:val="14"/>
        </w:rPr>
        <w:t>}</w:t>
      </w:r>
      <w:r w:rsidR="0095506E">
        <w:rPr>
          <w:rFonts w:ascii="Consolas" w:hAnsi="Consolas"/>
          <w:color w:val="000000" w:themeColor="text1"/>
          <w:sz w:val="14"/>
          <w:szCs w:val="14"/>
        </w:rPr>
        <w:br/>
      </w:r>
      <w:r w:rsidR="00763174">
        <w:rPr>
          <w:rFonts w:ascii="Consolas" w:hAnsi="Consolas"/>
          <w:color w:val="000000" w:themeColor="text1"/>
          <w:sz w:val="14"/>
          <w:szCs w:val="14"/>
        </w:rPr>
        <w:t>"</w:t>
      </w:r>
      <w:r w:rsidR="0088480B">
        <w:rPr>
          <w:rFonts w:ascii="Consolas" w:hAnsi="Consolas"/>
          <w:color w:val="000000" w:themeColor="text1"/>
          <w:sz w:val="14"/>
          <w:szCs w:val="14"/>
        </w:rPr>
        <w:t>C=</w:t>
      </w:r>
      <w:r w:rsidR="00763174">
        <w:rPr>
          <w:rFonts w:ascii="Consolas" w:hAnsi="Consolas"/>
          <w:color w:val="000000" w:themeColor="text1"/>
          <w:sz w:val="14"/>
          <w:szCs w:val="14"/>
        </w:rPr>
        <w:t>"</w:t>
      </w:r>
      <w:r w:rsidR="0088480B">
        <w:rPr>
          <w:rFonts w:ascii="Consolas" w:hAnsi="Consolas"/>
          <w:color w:val="000000" w:themeColor="text1"/>
          <w:sz w:val="14"/>
          <w:szCs w:val="14"/>
        </w:rPr>
        <w:t>+C_Count+" S="+C_RowStart+" E="+C_RowEnd</w:t>
      </w:r>
      <w:r w:rsidR="00E9073E" w:rsidRPr="00E9073E">
        <w:rPr>
          <w:rFonts w:ascii="Consolas" w:hAnsi="Consolas"/>
          <w:color w:val="000000" w:themeColor="text1"/>
          <w:sz w:val="14"/>
          <w:szCs w:val="14"/>
        </w:rPr>
        <w:t>;&gt;&gt;</w:t>
      </w:r>
      <w:r w:rsidR="00763174">
        <w:rPr>
          <w:rFonts w:ascii="Consolas" w:hAnsi="Consolas"/>
          <w:color w:val="000000" w:themeColor="text1"/>
          <w:sz w:val="14"/>
          <w:szCs w:val="14"/>
        </w:rPr>
        <w:br/>
      </w:r>
      <w:r>
        <w:rPr>
          <w:rFonts w:ascii="Consolas" w:hAnsi="Consolas"/>
          <w:color w:val="000000" w:themeColor="text1"/>
          <w:sz w:val="14"/>
          <w:szCs w:val="14"/>
        </w:rPr>
        <w:t>&lt;/&lt;</w:t>
      </w:r>
      <w:r w:rsidR="00763174">
        <w:rPr>
          <w:rFonts w:ascii="Consolas" w:hAnsi="Consolas"/>
          <w:color w:val="000000" w:themeColor="text1"/>
          <w:sz w:val="14"/>
          <w:szCs w:val="14"/>
        </w:rPr>
        <w:t>C_RowStart&gt;&gt;</w:t>
      </w:r>
      <w:r w:rsidR="00763174">
        <w:rPr>
          <w:rFonts w:ascii="Consolas" w:hAnsi="Consolas"/>
          <w:color w:val="000000" w:themeColor="text1"/>
          <w:sz w:val="14"/>
          <w:szCs w:val="14"/>
        </w:rPr>
        <w:br/>
      </w:r>
      <w:r>
        <w:rPr>
          <w:rFonts w:ascii="Consolas" w:hAnsi="Consolas"/>
          <w:color w:val="000000" w:themeColor="text1"/>
          <w:sz w:val="14"/>
          <w:szCs w:val="14"/>
        </w:rPr>
        <w:t>&lt;/&lt;</w:t>
      </w:r>
      <w:r w:rsidR="00763174">
        <w:rPr>
          <w:rFonts w:ascii="Consolas" w:hAnsi="Consolas"/>
          <w:color w:val="000000" w:themeColor="text1"/>
          <w:sz w:val="14"/>
          <w:szCs w:val="14"/>
        </w:rPr>
        <w:t>C_RowEnd&gt;&gt;</w:t>
      </w:r>
      <w:r w:rsidR="00763174">
        <w:rPr>
          <w:rFonts w:ascii="Consolas" w:hAnsi="Consolas"/>
          <w:color w:val="000000" w:themeColor="text1"/>
          <w:sz w:val="14"/>
          <w:szCs w:val="14"/>
        </w:rPr>
        <w:br/>
      </w:r>
      <w:r>
        <w:rPr>
          <w:rFonts w:ascii="Consolas" w:hAnsi="Consolas"/>
          <w:color w:val="000000" w:themeColor="text1"/>
          <w:sz w:val="14"/>
          <w:szCs w:val="14"/>
        </w:rPr>
        <w:t>&lt;/&lt;</w:t>
      </w:r>
      <w:r w:rsidR="00763174">
        <w:rPr>
          <w:rFonts w:ascii="Consolas" w:hAnsi="Consolas"/>
          <w:color w:val="000000" w:themeColor="text1"/>
          <w:sz w:val="14"/>
          <w:szCs w:val="14"/>
        </w:rPr>
        <w:t>C_Count&gt;&gt;</w:t>
      </w:r>
      <w:r w:rsidR="00763174">
        <w:rPr>
          <w:rFonts w:ascii="Consolas" w:hAnsi="Consolas"/>
          <w:color w:val="000000" w:themeColor="text1"/>
          <w:sz w:val="14"/>
          <w:szCs w:val="14"/>
        </w:rPr>
        <w:br/>
      </w:r>
      <w:r>
        <w:rPr>
          <w:rFonts w:ascii="Consolas" w:hAnsi="Consolas"/>
          <w:color w:val="000000" w:themeColor="text1"/>
          <w:sz w:val="14"/>
          <w:szCs w:val="14"/>
        </w:rPr>
        <w:t>&lt;/&lt;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Gather information from every row of a contract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i = C_RowStart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while (i &lt; C_RowEnd + 1)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CurrentRow = row.CSiteCol + i; let prefix = "R" + int.CurrentRow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SiteCell = prefix + col.CSiteCol;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TypeCell = prefix + col.CTypeCol;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SignCell = prefix + col.CSignCol;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StartCell = prefix + col.CStartCol;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CEndCell = prefix + col.CCEndCol;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TermCell = prefix + col.CTermCol;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EAC1Cell = prefix + col.CEAC1Col;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Bill1Cell = prefix + col.CBill1Col;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EAC2Cell = prefix + col.CEAC2Col;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Bill2Cell = prefix + col.CBill2Col;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PeakCell = prefix + col.CPeakCol;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BaseCell = prefix + col.CBaseCol;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LengthCell = prefix + col.CLengthCol;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EndCell = prefix + col.CEndCol;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Usage1Cell = prefix + col.CUsage1Col;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Stat1Cell = prefix + col.CStat1Col;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Claim1Cell = prefix + col.CClaim1Col;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EstUseCell = prefix + col.CEstUseCol;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ActUseCell = prefix + col.CActUseCol;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Rate2Cell = prefix + col.CRate2Col;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Usage2Cell = prefix + col.CUsage2Col;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Stat2Cell = prefix + col.CStat2Col;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Claim2Cell = prefix + col.CClaim2Col;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Unlabelled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UtilityCell = CX.C4; UtilityCell = prefix + col.UtilityCell;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EAC3Cell = CX.N5; EAC3Cell = prefix + col.EAC3Cell;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Bill3Cell = CX.O5; Bill3Cell = prefix + col.Bill3Cell;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EAC4Cell = CX.P5; EAC4Cell = prefix + col.EAC4Cell;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Bill4Cell = CX.Q5; Bill4Cell = prefix + col.Bill4Cell;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EAC5Cell = CX.R5; EAC5Cell = prefix + col.EAC5Cell;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Bill5Cell = CX.S5; Bill5Cell = prefix + col.Bill5Cell;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EAC6Cell = CX.T5; EAC6Cell = prefix + col.EAC6Cell;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let Bill6Cell = CX.U5; Bill6Cell = prefix + col.Bill6Cell;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Extra Headers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OverPreCell = CX.AJ4; OverPreCell = prefix + col.OverPreCell;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SCPreCell = CX.AK4; SCPreCell = prefix + col.SCPreCell;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StatPreCell = CX.AL4; StatPreCell = prefix + col.StatPreCell;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OverPostCell = CX.AM4; OverPostCell = prefix + col.OverPostCell;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SCPostCell = CX.AN4; SCPostCell = prefix + col.SCPostCell;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let StatPostCell = CX.AO4; StatPostCell = prefix + col.StatPostCell;</w:t>
      </w:r>
      <w:r w:rsidR="0095506E">
        <w:rPr>
          <w:rFonts w:ascii="Consolas" w:hAnsi="Consolas"/>
          <w:color w:val="000000" w:themeColor="text1"/>
          <w:sz w:val="14"/>
          <w:szCs w:val="14"/>
        </w:rPr>
        <w:br/>
      </w:r>
      <w:r w:rsidR="0095506E">
        <w:rPr>
          <w:rFonts w:ascii="Consolas" w:hAnsi="Consolas"/>
          <w:color w:val="000000" w:themeColor="text1"/>
          <w:sz w:val="14"/>
          <w:szCs w:val="14"/>
        </w:rPr>
        <w:lastRenderedPageBreak/>
        <w:br/>
      </w:r>
      <w:r w:rsidR="0095506E" w:rsidRPr="0095506E">
        <w:rPr>
          <w:rFonts w:ascii="Consolas" w:hAnsi="Consolas"/>
          <w:color w:val="000000" w:themeColor="text1"/>
          <w:sz w:val="14"/>
          <w:szCs w:val="14"/>
        </w:rPr>
        <w:t xml:space="preserve">    # Subsequent Rows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if (i &gt; C_RowStart)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if (i == C_RowStart + 1)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fromMsg = " (from " + C_StartDate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C_drates = C_drates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C_nrates = C_nrates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C_erates = C_erates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C_wrates = C_wrates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C_xrates = C_xrates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C_yrates = C_yrates + fromMsg;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TempStart = Contracts.StartCell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fromMsg = " (from " + date.TempStart + ")\n";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temp_drates = CX.Bill1Cell; C_drates = C_drates + num.temp_drates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temp_nrates = CX.Bill2Cell; C_nrates = C_nrates + num.temp_nrates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temp_erates = CX.Bill3Cell; C_erates = C_erates + num.temp_erates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temp_wrates = CX.Bill4Cell; C_wrates = C_wrates + num.temp_wrates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temp_xrates = CX.Bill5Cell; C_xrates = C_xrates + num.temp_xrates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temp_yrates = CX.Bill6Cell; C_yrates = C_yrates + num.temp_yrates + fromMsg;</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 Accumulate all summable fields like 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temp_ACOverpayPre = CX.OverPreCell; C_ACOverpayPre = C_ACOverpayPre + num.temp_ACOverpayPre;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temp_ACOverpayPost = CX.OverPostCell; C_ACOverpayPost = C_ACOverpayPost + num.temp_ACOverpayPost;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temp_ACSChargePre = CX.SCPreCell; C_ACSChargePre = C_ACSChargePre + num.temp_ACSChargePre;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temp_ACSChargePost = CX.SCPostCell; C_ACSChargePost = C_ACSChargePost + num.temp_ACSChargePost;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temp_ACStatPre = CX.StatPreCell; C_ACStatPre = C_ACStatPre + num.temp_ACStatPre;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temp_ACStatPost = CX.StatPostCell; C_ACStatPost = C_ACStatPost + num.temp_ACStatPost;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temp_RCQuantum = CX.Usage2Cell; C_RCQuantum = C_RCQuantum + num.temp_RCQuantum;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temp_RCStat = CX.Stat2Cell; C_RCStat = C_RCStat + num.temp_RCStat;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temp_RCQuantumStat = CX.Claim2Cell; C_RCQuantum = C_RCQuantum + num.temp_RCQuantumStat;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First Row</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else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 C_AverageMonthly = "IDK Where?";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C_SiteName = CX.SiteCell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C_ContractType = CX.TypeCell;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C_UtilityType = CX.UtilityCell;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C_ContractLength = CX.LengthCell;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C_SignDate = CX.SignCell; C_SignDate = date.C_SignDate;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C_StartDate = CX.StartCell; C_StartDate = date.C_StartDate;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C_EndDate = CX.CEndCell; C_EndDate = date.C_EndDate;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C_drates = CX.Bill1Cell; C_drates = num.C_drates;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C_nrates = CX.Bill2Cell; C_nrates = num.C_nrates;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C_erates = CX.Bill3Cell; C_erates = num.C_erates;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C_wrates = CX.Bill4Cell; C_wrates = num.C_wrates;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C_xrates = CX.Bill5Cell; C_xrates = num.C_xrates;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C_yrates = CX.Bill6Cell; C_yrates = num.C_yrates;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C_peakRate = CX.PeakCell; C_peakRate = num.C_peakRate;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C_baseRate = CX.BaseCell; C_baseRate = num.C_baseRate;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C_deac = CX.EAC1Cell; C_deac = num.C_deac;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C_neac = CX.EAC2Cell; C_neac = num.C_neac;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C_eeac = CX.EAC3Cell; C_eeac = num.C_eeac;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C_weac = CX.EAC4Cell; C_weac = num.C_weac;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C_xeac = CX.EAC5Cell; C_xeac = num.C_xeac;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C_yeac = CX.EAC6Cell; C_yeac = num.C_yeac;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C_ACOverpayPre = CX.OverPreCell; C_ACOverpayPre = num.C_ACOverpayPre;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C_ACOverpayPost = CX.OverPostCell; C_ACOverpayPost = num.C_ACOverpayPost;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C_ACSChargePre = CX.SCPreCell; C_ACSChargePre = num.C_ACSChargePre;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C_ACSChargePost = CX.SCPostCell; C_ACSChargePost = num.C_ACSChargePost;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C_ACStatPre = CX.StatPreCell; C_ACStatPre = num.C_ACStatPre;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C_ACStatPost = CX.StatPostCell; C_ACStatPost = num.C_ACStatPost;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C_RCQuantum = CX.Usage2Cell; C_RCQuantum = num.C_RCQuantum;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C_RCStat = CX.Stat2Cell; C_RCStat = num.C_RCStat;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C_RCQuantumStat = CX.Claim2Cell; C_RCQuantumStat = num.C_RCQuantumStat;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 Get Site Details</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looking2 = true;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while (looking2)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SiteRow = row.SNameCol + j;</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SitePrefix = "R" + int.SiteRow + "C";</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SiteNameCell = SitePrefix + col.SNameCol; SiteNameCell = Home.SiteNameCell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if (str.SiteNameCell == str.C_SiteName)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SiteSAddressCell = SitePrefix + col.SAddCol; C_SiteAddress = Home.SiteSAddressCell;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SiteAccountCell = SitePrefix + col.SAccCol; C_SiteAccount = Home.SiteAccountCell;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SiteMPANCell = SitePrefix + col.SMPANCol; C_SiteMPAN = Home.SiteMPANCell;</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let SiteMeterCell = SitePrefix + col.SMeterCol; C_SiteMeter = Home.SiteMeterCell;</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lastRenderedPageBreak/>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else if (Home.SiteNameCell == "")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looking2 = false;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j = j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 xml:space="preserve">    }</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w:t>
      </w:r>
      <w:r w:rsidR="00217C02">
        <w:rPr>
          <w:rFonts w:ascii="Consolas" w:hAnsi="Consolas"/>
          <w:color w:val="000000" w:themeColor="text1"/>
          <w:sz w:val="14"/>
          <w:szCs w:val="14"/>
        </w:rPr>
        <w:t>#</w:t>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 xml:space="preserve">    i = i + 1;</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786EB6">
        <w:rPr>
          <w:rFonts w:ascii="Consolas" w:hAnsi="Consolas"/>
          <w:color w:val="000000" w:themeColor="text1"/>
          <w:sz w:val="14"/>
          <w:szCs w:val="14"/>
        </w:rPr>
        <w:br/>
      </w:r>
      <w:r>
        <w:rPr>
          <w:rFonts w:ascii="Consolas" w:hAnsi="Consolas"/>
          <w:color w:val="000000" w:themeColor="text1"/>
          <w:sz w:val="14"/>
          <w:szCs w:val="14"/>
        </w:rPr>
        <w:t>&lt;/&lt;</w:t>
      </w:r>
      <w:r w:rsidR="0095506E" w:rsidRPr="0095506E">
        <w:rPr>
          <w:rFonts w:ascii="Consolas" w:hAnsi="Consolas"/>
          <w:color w:val="000000" w:themeColor="text1"/>
          <w:sz w:val="14"/>
          <w:szCs w:val="14"/>
        </w:rPr>
        <w:t xml:space="preserve"> # Post While Loop Perhaps</w:t>
      </w:r>
      <w:r w:rsidR="0095506E">
        <w:rPr>
          <w:rFonts w:ascii="Consolas" w:hAnsi="Consolas"/>
          <w:color w:val="000000" w:themeColor="text1"/>
          <w:sz w:val="14"/>
          <w:szCs w:val="14"/>
        </w:rPr>
        <w:br/>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C_RCSCharge = (C_ACSChargePre + C_ACSChargePost) * num.ComRate;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C_RCCommission = C_RCQuantum - C_RCSCharge;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C_ACQuantumPre = C_ACOverpayPre + C_ACSChargePre;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C_ACQuantumPost = C_ACOverpayPost + C_ACSChargePost;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C_ACQuantumStatPre = C_ACQuantumPre + C_ACStatPre;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C_ACQuantumStatPost = C_ACQuantumPost + C_ACStatPost;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Pr>
          <w:rFonts w:ascii="Consolas" w:hAnsi="Consolas"/>
          <w:color w:val="000000" w:themeColor="text1"/>
          <w:sz w:val="14"/>
          <w:szCs w:val="14"/>
        </w:rPr>
        <w:t>&lt;/&lt;</w:t>
      </w:r>
      <w:r w:rsidR="0095506E" w:rsidRPr="0095506E">
        <w:rPr>
          <w:rFonts w:ascii="Consolas" w:hAnsi="Consolas"/>
          <w:color w:val="000000" w:themeColor="text1"/>
          <w:sz w:val="14"/>
          <w:szCs w:val="14"/>
        </w:rPr>
        <w:t xml:space="preserve"> # Update Totals (Possibly unnecessary)</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T_ACOverpayPre=T_ACOverpayPre+C_ACOverpayPre;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T_ACOverpayPost=T_ACOverpayPost+C_ACOverpayPost;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T_ACSChargePre=T_ACSChargePre+C_ACSChargePre;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T_ACSChargePost=T_ACSChargePost+C_ACSChargePost;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T_ACQuantumPre=T_ACQuantumPre+C_ACQuantumPre;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T_ACQuantumPost=T_ACQuantumPost+C_ACQuantumPost;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T_ACStatPre=T_ACStatPre+C_ACStatPre;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T_ACStatPost=T_ACStatPost+C_ACStatPost;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T_ACQuantumStatPre=T_ACQuantumStatPre+C_ACQuantumStatPre;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T_ACQuantumStatPost=T_ACQuantumStatPost+C_ACQuantumStatPost;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T_RCCommission=T_RCCommission+C_RCCommission;</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T_RCSCharge=T_RCSCharge+C_RCSCharge;</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T_RCQuantum=T_RCQuantum+C_RCQuantum;</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T_RCStat=T_RCStat+C_RCStat;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T_RCQuantumStat=T_RCQuantumStat+C_RCQuantumStat;</w:t>
      </w:r>
      <w:r w:rsidR="0095506E">
        <w:rPr>
          <w:rFonts w:ascii="Consolas" w:hAnsi="Consolas"/>
          <w:color w:val="000000" w:themeColor="text1"/>
          <w:sz w:val="14"/>
          <w:szCs w:val="14"/>
        </w:rPr>
        <w:br/>
      </w:r>
      <w:r w:rsidR="0095506E" w:rsidRPr="0095506E">
        <w:rPr>
          <w:rFonts w:ascii="Consolas" w:hAnsi="Consolas"/>
          <w:color w:val="000000" w:themeColor="text1"/>
          <w:sz w:val="14"/>
          <w:szCs w:val="14"/>
        </w:rPr>
        <w:t>"";&gt;&gt;</w:t>
      </w:r>
      <w:r w:rsidR="0095506E">
        <w:rPr>
          <w:rFonts w:ascii="Consolas" w:hAnsi="Consolas"/>
          <w:color w:val="000000" w:themeColor="text1"/>
          <w:sz w:val="14"/>
          <w:szCs w:val="14"/>
        </w:rPr>
        <w:br/>
      </w:r>
    </w:p>
    <w:tbl>
      <w:tblPr>
        <w:tblStyle w:val="TableGrid1"/>
        <w:tblW w:w="8720" w:type="dxa"/>
        <w:jc w:val="center"/>
        <w:tblLook w:val="04A0" w:firstRow="1" w:lastRow="0" w:firstColumn="1" w:lastColumn="0" w:noHBand="0" w:noVBand="1"/>
      </w:tblPr>
      <w:tblGrid>
        <w:gridCol w:w="4331"/>
        <w:gridCol w:w="4389"/>
      </w:tblGrid>
      <w:tr w:rsidR="00EB6B36" w:rsidRPr="00345F87" w14:paraId="5A5B4AEE" w14:textId="77777777" w:rsidTr="00EB6B36">
        <w:trPr>
          <w:trHeight w:val="561"/>
          <w:jc w:val="center"/>
        </w:trPr>
        <w:tc>
          <w:tcPr>
            <w:tcW w:w="8720" w:type="dxa"/>
            <w:gridSpan w:val="2"/>
            <w:shd w:val="clear" w:color="auto" w:fill="002060"/>
            <w:vAlign w:val="center"/>
          </w:tcPr>
          <w:p w14:paraId="42949D17" w14:textId="7574AC35" w:rsidR="00EB6B36" w:rsidRPr="00EB6B36" w:rsidRDefault="00EB6B36" w:rsidP="00EB6B36">
            <w:pPr>
              <w:ind w:left="131"/>
              <w:jc w:val="center"/>
              <w:rPr>
                <w:b/>
                <w:bCs/>
                <w:color w:val="002060"/>
              </w:rPr>
            </w:pPr>
            <w:r w:rsidRPr="00EB6B36">
              <w:rPr>
                <w:b/>
                <w:bCs/>
                <w:color w:val="FFFFFF" w:themeColor="background1"/>
                <w:sz w:val="22"/>
                <w:szCs w:val="22"/>
              </w:rPr>
              <w:t>Energy Broker Details #</w:t>
            </w:r>
            <w:r w:rsidR="00040F0E">
              <w:rPr>
                <w:b/>
                <w:bCs/>
                <w:color w:val="FFFFFF" w:themeColor="background1"/>
                <w:sz w:val="22"/>
                <w:szCs w:val="22"/>
              </w:rPr>
              <w:t>1:</w:t>
            </w:r>
          </w:p>
        </w:tc>
      </w:tr>
      <w:tr w:rsidR="00F56C75" w:rsidRPr="00345F87" w14:paraId="6E566532" w14:textId="77777777" w:rsidTr="004F52AF">
        <w:trPr>
          <w:trHeight w:val="561"/>
          <w:jc w:val="center"/>
        </w:trPr>
        <w:tc>
          <w:tcPr>
            <w:tcW w:w="4331" w:type="dxa"/>
            <w:vAlign w:val="center"/>
          </w:tcPr>
          <w:p w14:paraId="2BD6F561" w14:textId="303DC74A"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w:t>
            </w:r>
          </w:p>
        </w:tc>
        <w:tc>
          <w:tcPr>
            <w:tcW w:w="4389" w:type="dxa"/>
            <w:vAlign w:val="center"/>
          </w:tcPr>
          <w:p w14:paraId="709063ED" w14:textId="749F0BC0" w:rsidR="00F56C75" w:rsidRPr="00FC01F5" w:rsidRDefault="00170233" w:rsidP="00116E1A">
            <w:pPr>
              <w:spacing w:before="120" w:after="120"/>
              <w:ind w:left="19"/>
              <w:rPr>
                <w:rFonts w:eastAsia="Microsoft JhengHei"/>
                <w:lang w:eastAsia="en-US"/>
              </w:rPr>
            </w:pPr>
            <w:r>
              <w:rPr>
                <w:rFonts w:eastAsia="Microsoft JhengHei"/>
                <w:lang w:eastAsia="en-US"/>
              </w:rPr>
              <w:t>&lt;/&lt;</w:t>
            </w:r>
            <w:r w:rsidR="003345F7">
              <w:rPr>
                <w:rFonts w:eastAsia="Microsoft JhengHei"/>
                <w:lang w:eastAsia="en-US"/>
              </w:rPr>
              <w:t>BNameCell&gt;&gt;</w:t>
            </w:r>
          </w:p>
        </w:tc>
      </w:tr>
      <w:tr w:rsidR="00F56C75" w:rsidRPr="00345F87" w14:paraId="7DBB4028" w14:textId="77777777" w:rsidTr="004F52AF">
        <w:trPr>
          <w:trHeight w:val="561"/>
          <w:jc w:val="center"/>
        </w:trPr>
        <w:tc>
          <w:tcPr>
            <w:tcW w:w="4331" w:type="dxa"/>
            <w:vAlign w:val="center"/>
          </w:tcPr>
          <w:p w14:paraId="037510CD" w14:textId="74146A19"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Address</w:t>
            </w:r>
          </w:p>
        </w:tc>
        <w:tc>
          <w:tcPr>
            <w:tcW w:w="4389" w:type="dxa"/>
            <w:vAlign w:val="center"/>
          </w:tcPr>
          <w:p w14:paraId="3D122FA9" w14:textId="5DDCB37D" w:rsidR="00F56C75" w:rsidRPr="00FC01F5" w:rsidRDefault="00170233" w:rsidP="004F52AF">
            <w:pPr>
              <w:spacing w:before="120" w:after="120"/>
              <w:rPr>
                <w:rFonts w:eastAsia="Microsoft JhengHei"/>
                <w:lang w:eastAsia="en-US"/>
              </w:rPr>
            </w:pPr>
            <w:r>
              <w:rPr>
                <w:rFonts w:eastAsia="Microsoft JhengHei"/>
                <w:lang w:eastAsia="en-US"/>
              </w:rPr>
              <w:t>&lt;/&lt;</w:t>
            </w:r>
            <w:r w:rsidR="003345F7">
              <w:rPr>
                <w:rFonts w:eastAsia="Microsoft JhengHei"/>
                <w:lang w:eastAsia="en-US"/>
              </w:rPr>
              <w:t>BAddCell&gt;&gt;</w:t>
            </w:r>
          </w:p>
        </w:tc>
      </w:tr>
      <w:tr w:rsidR="00F56C75" w:rsidRPr="00345F87" w14:paraId="532EEC70" w14:textId="77777777" w:rsidTr="004F52AF">
        <w:trPr>
          <w:trHeight w:val="561"/>
          <w:jc w:val="center"/>
        </w:trPr>
        <w:tc>
          <w:tcPr>
            <w:tcW w:w="4331" w:type="dxa"/>
            <w:vAlign w:val="center"/>
          </w:tcPr>
          <w:p w14:paraId="13992F9A" w14:textId="1B426521" w:rsidR="00F56C75" w:rsidRPr="00FC01F5" w:rsidRDefault="00F56C75" w:rsidP="004F52AF">
            <w:pPr>
              <w:spacing w:before="120" w:after="120"/>
              <w:ind w:left="19"/>
              <w:rPr>
                <w:rFonts w:eastAsia="Microsoft JhengHei"/>
                <w:color w:val="002060"/>
                <w:lang w:eastAsia="en-US"/>
              </w:rPr>
            </w:pPr>
            <w:r w:rsidRPr="00FC01F5">
              <w:rPr>
                <w:rFonts w:eastAsia="Microsoft JhengHei"/>
                <w:color w:val="002060"/>
                <w:lang w:eastAsia="en-US"/>
              </w:rPr>
              <w:t>Brokerage Company Registration Number</w:t>
            </w:r>
          </w:p>
        </w:tc>
        <w:tc>
          <w:tcPr>
            <w:tcW w:w="4389" w:type="dxa"/>
            <w:vAlign w:val="center"/>
          </w:tcPr>
          <w:p w14:paraId="76C3DE2A" w14:textId="546DBCCF" w:rsidR="00F56C75" w:rsidRPr="00FC01F5" w:rsidRDefault="00170233" w:rsidP="004F52AF">
            <w:pPr>
              <w:spacing w:before="120" w:after="120"/>
              <w:rPr>
                <w:rFonts w:eastAsia="Microsoft JhengHei"/>
                <w:lang w:eastAsia="en-US"/>
              </w:rPr>
            </w:pPr>
            <w:r>
              <w:rPr>
                <w:rFonts w:eastAsia="Microsoft JhengHei"/>
                <w:lang w:eastAsia="en-US"/>
              </w:rPr>
              <w:t>&lt;/&lt;</w:t>
            </w:r>
            <w:r w:rsidR="003345F7">
              <w:rPr>
                <w:rFonts w:eastAsia="Microsoft JhengHei"/>
                <w:lang w:eastAsia="en-US"/>
              </w:rPr>
              <w:t>BNumCell&gt;&gt;</w:t>
            </w:r>
          </w:p>
        </w:tc>
      </w:tr>
    </w:tbl>
    <w:p w14:paraId="58AACFD1" w14:textId="77777777" w:rsidR="00F56C75" w:rsidRDefault="00F56C75" w:rsidP="00F56C75">
      <w:pPr>
        <w:ind w:left="131"/>
        <w:rPr>
          <w:b/>
          <w:bCs/>
        </w:rPr>
      </w:pPr>
    </w:p>
    <w:p w14:paraId="2F71ECC1" w14:textId="3E2BD7B6" w:rsidR="00902B83" w:rsidRDefault="00902B83" w:rsidP="00902B83">
      <w:pPr>
        <w:rPr>
          <w:b/>
          <w:bCs/>
        </w:rPr>
      </w:pPr>
    </w:p>
    <w:tbl>
      <w:tblPr>
        <w:tblStyle w:val="TableGrid1"/>
        <w:tblW w:w="8720" w:type="dxa"/>
        <w:jc w:val="center"/>
        <w:tblLook w:val="04A0" w:firstRow="1" w:lastRow="0" w:firstColumn="1" w:lastColumn="0" w:noHBand="0" w:noVBand="1"/>
      </w:tblPr>
      <w:tblGrid>
        <w:gridCol w:w="4357"/>
        <w:gridCol w:w="4363"/>
      </w:tblGrid>
      <w:tr w:rsidR="00EB6B36" w:rsidRPr="00345F87" w14:paraId="71BCBE1C" w14:textId="77777777" w:rsidTr="00EB6B36">
        <w:trPr>
          <w:trHeight w:val="561"/>
          <w:jc w:val="center"/>
        </w:trPr>
        <w:tc>
          <w:tcPr>
            <w:tcW w:w="8720" w:type="dxa"/>
            <w:gridSpan w:val="2"/>
            <w:shd w:val="clear" w:color="auto" w:fill="002060"/>
            <w:vAlign w:val="center"/>
          </w:tcPr>
          <w:p w14:paraId="0758B8F8" w14:textId="06C82985" w:rsidR="00EB6B36" w:rsidRPr="00EB6B36" w:rsidRDefault="00EB6B36" w:rsidP="00EB6B36">
            <w:pPr>
              <w:ind w:left="131"/>
              <w:jc w:val="center"/>
              <w:rPr>
                <w:b/>
                <w:bCs/>
                <w:color w:val="002060"/>
                <w:sz w:val="22"/>
                <w:szCs w:val="22"/>
              </w:rPr>
            </w:pPr>
            <w:r w:rsidRPr="00EB6B36">
              <w:rPr>
                <w:b/>
                <w:bCs/>
                <w:color w:val="FFFFFF" w:themeColor="background1"/>
                <w:sz w:val="22"/>
                <w:szCs w:val="22"/>
              </w:rPr>
              <w:t>Contract Details #</w:t>
            </w:r>
            <w:r w:rsidR="00040F0E">
              <w:rPr>
                <w:b/>
                <w:bCs/>
                <w:color w:val="FFFFFF" w:themeColor="background1"/>
                <w:sz w:val="22"/>
                <w:szCs w:val="22"/>
              </w:rPr>
              <w:t>1:</w:t>
            </w:r>
          </w:p>
        </w:tc>
      </w:tr>
      <w:tr w:rsidR="00260EE6" w:rsidRPr="00345F87" w14:paraId="0FBED063" w14:textId="77777777" w:rsidTr="004F52AF">
        <w:trPr>
          <w:trHeight w:val="561"/>
          <w:jc w:val="center"/>
        </w:trPr>
        <w:tc>
          <w:tcPr>
            <w:tcW w:w="4357" w:type="dxa"/>
            <w:vAlign w:val="center"/>
          </w:tcPr>
          <w:p w14:paraId="5A0C5E64"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Address</w:t>
            </w:r>
          </w:p>
        </w:tc>
        <w:tc>
          <w:tcPr>
            <w:tcW w:w="4363" w:type="dxa"/>
            <w:vAlign w:val="center"/>
          </w:tcPr>
          <w:p w14:paraId="278E0E14" w14:textId="122C0C5B"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SiteAddress&gt;&gt;</w:t>
            </w:r>
          </w:p>
        </w:tc>
      </w:tr>
      <w:tr w:rsidR="00260EE6" w:rsidRPr="00345F87" w14:paraId="5EBD8BFE" w14:textId="77777777" w:rsidTr="004F52AF">
        <w:trPr>
          <w:trHeight w:val="561"/>
          <w:jc w:val="center"/>
        </w:trPr>
        <w:tc>
          <w:tcPr>
            <w:tcW w:w="4357" w:type="dxa"/>
            <w:vAlign w:val="center"/>
          </w:tcPr>
          <w:p w14:paraId="264D2582"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Agreement Number </w:t>
            </w:r>
          </w:p>
        </w:tc>
        <w:tc>
          <w:tcPr>
            <w:tcW w:w="4363" w:type="dxa"/>
            <w:vAlign w:val="center"/>
          </w:tcPr>
          <w:p w14:paraId="78A4A0E6" w14:textId="1A9FFB2B"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SiteAccount&gt;&gt;</w:t>
            </w:r>
          </w:p>
        </w:tc>
      </w:tr>
      <w:tr w:rsidR="00260EE6" w:rsidRPr="00345F87" w14:paraId="52166656" w14:textId="77777777" w:rsidTr="004F52AF">
        <w:trPr>
          <w:trHeight w:val="561"/>
          <w:jc w:val="center"/>
        </w:trPr>
        <w:tc>
          <w:tcPr>
            <w:tcW w:w="4357" w:type="dxa"/>
            <w:vAlign w:val="center"/>
          </w:tcPr>
          <w:p w14:paraId="28B0739B"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MPAN/MPRN</w:t>
            </w:r>
          </w:p>
        </w:tc>
        <w:tc>
          <w:tcPr>
            <w:tcW w:w="4363" w:type="dxa"/>
            <w:vAlign w:val="center"/>
          </w:tcPr>
          <w:p w14:paraId="144FBD1B" w14:textId="1214CD42"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SiteMPAN&gt;&gt;</w:t>
            </w:r>
          </w:p>
        </w:tc>
      </w:tr>
      <w:tr w:rsidR="00260EE6" w:rsidRPr="00345F87" w14:paraId="7C8127C0" w14:textId="77777777" w:rsidTr="004F52AF">
        <w:trPr>
          <w:trHeight w:val="561"/>
          <w:jc w:val="center"/>
        </w:trPr>
        <w:tc>
          <w:tcPr>
            <w:tcW w:w="4357" w:type="dxa"/>
            <w:vAlign w:val="center"/>
          </w:tcPr>
          <w:p w14:paraId="4060CD8E"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Meter Number</w:t>
            </w:r>
          </w:p>
        </w:tc>
        <w:tc>
          <w:tcPr>
            <w:tcW w:w="4363" w:type="dxa"/>
            <w:vAlign w:val="center"/>
          </w:tcPr>
          <w:p w14:paraId="5CBA9208" w14:textId="4C0693D9"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E3D34">
              <w:rPr>
                <w:rFonts w:eastAsia="Microsoft JhengHei"/>
                <w:lang w:eastAsia="en-US"/>
              </w:rPr>
              <w:t>SiteMeter&gt;&gt;</w:t>
            </w:r>
          </w:p>
        </w:tc>
      </w:tr>
      <w:tr w:rsidR="00260EE6" w:rsidRPr="00345F87" w14:paraId="3E92E33B" w14:textId="77777777" w:rsidTr="004F52AF">
        <w:trPr>
          <w:trHeight w:val="561"/>
          <w:jc w:val="center"/>
        </w:trPr>
        <w:tc>
          <w:tcPr>
            <w:tcW w:w="4357" w:type="dxa"/>
            <w:vAlign w:val="center"/>
          </w:tcPr>
          <w:p w14:paraId="01DEF1B5"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Type of Contract </w:t>
            </w:r>
          </w:p>
        </w:tc>
        <w:tc>
          <w:tcPr>
            <w:tcW w:w="4363" w:type="dxa"/>
            <w:vAlign w:val="center"/>
          </w:tcPr>
          <w:p w14:paraId="60EB5118" w14:textId="710C54B8"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601FC7">
              <w:rPr>
                <w:rFonts w:eastAsia="Microsoft JhengHei"/>
                <w:lang w:eastAsia="en-US"/>
              </w:rPr>
              <w:t># Filled in by the Audit Team&gt;&gt;</w:t>
            </w:r>
          </w:p>
        </w:tc>
      </w:tr>
      <w:tr w:rsidR="00260EE6" w:rsidRPr="00345F87" w14:paraId="249CA7C4" w14:textId="77777777" w:rsidTr="00EE1ABE">
        <w:trPr>
          <w:trHeight w:val="561"/>
          <w:jc w:val="center"/>
        </w:trPr>
        <w:tc>
          <w:tcPr>
            <w:tcW w:w="4357" w:type="dxa"/>
            <w:vAlign w:val="center"/>
          </w:tcPr>
          <w:p w14:paraId="2424334A"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Utility Type</w:t>
            </w:r>
          </w:p>
        </w:tc>
        <w:tc>
          <w:tcPr>
            <w:tcW w:w="4363" w:type="dxa"/>
            <w:vAlign w:val="center"/>
          </w:tcPr>
          <w:p w14:paraId="1BD06418" w14:textId="0766F813"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Utility</w:t>
            </w:r>
            <w:r w:rsidR="00503BAD">
              <w:rPr>
                <w:rFonts w:eastAsia="Microsoft JhengHei"/>
                <w:lang w:eastAsia="en-US"/>
              </w:rPr>
              <w:t>Type</w:t>
            </w:r>
            <w:r w:rsidR="008946F8">
              <w:rPr>
                <w:rFonts w:eastAsia="Microsoft JhengHei"/>
                <w:lang w:eastAsia="en-US"/>
              </w:rPr>
              <w:t>&gt;&gt;</w:t>
            </w:r>
          </w:p>
        </w:tc>
      </w:tr>
      <w:tr w:rsidR="00260EE6" w:rsidRPr="00345F87" w14:paraId="18B5110F" w14:textId="77777777" w:rsidTr="00EE1ABE">
        <w:trPr>
          <w:trHeight w:val="561"/>
          <w:jc w:val="center"/>
        </w:trPr>
        <w:tc>
          <w:tcPr>
            <w:tcW w:w="4357" w:type="dxa"/>
            <w:vAlign w:val="center"/>
          </w:tcPr>
          <w:p w14:paraId="28DCC2C7"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Date of Contract (Signed) </w:t>
            </w:r>
          </w:p>
        </w:tc>
        <w:tc>
          <w:tcPr>
            <w:tcW w:w="4363" w:type="dxa"/>
            <w:vAlign w:val="center"/>
          </w:tcPr>
          <w:p w14:paraId="38290517" w14:textId="1D4305DA"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sidRPr="008946F8">
              <w:rPr>
                <w:rFonts w:eastAsia="Microsoft JhengHei"/>
                <w:lang w:eastAsia="en-US"/>
              </w:rPr>
              <w:t>SignDate</w:t>
            </w:r>
            <w:r w:rsidR="00495A2E">
              <w:rPr>
                <w:rFonts w:eastAsia="Microsoft JhengHei"/>
                <w:lang w:eastAsia="en-US"/>
              </w:rPr>
              <w:t xml:space="preserve"> :sdate</w:t>
            </w:r>
            <w:r w:rsidR="008946F8">
              <w:rPr>
                <w:rFonts w:eastAsia="Microsoft JhengHei"/>
                <w:lang w:eastAsia="en-US"/>
              </w:rPr>
              <w:t>&gt;&gt;</w:t>
            </w:r>
          </w:p>
        </w:tc>
      </w:tr>
      <w:tr w:rsidR="00260EE6" w:rsidRPr="00345F87" w14:paraId="22711CCE" w14:textId="77777777" w:rsidTr="00EE1ABE">
        <w:trPr>
          <w:trHeight w:val="561"/>
          <w:jc w:val="center"/>
        </w:trPr>
        <w:tc>
          <w:tcPr>
            <w:tcW w:w="4357" w:type="dxa"/>
            <w:vAlign w:val="center"/>
          </w:tcPr>
          <w:p w14:paraId="755C2DC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lastRenderedPageBreak/>
              <w:t xml:space="preserve">Contract Length (Months) </w:t>
            </w:r>
          </w:p>
        </w:tc>
        <w:tc>
          <w:tcPr>
            <w:tcW w:w="4363" w:type="dxa"/>
            <w:vAlign w:val="center"/>
          </w:tcPr>
          <w:p w14:paraId="6C5560D8" w14:textId="679087F3" w:rsidR="00260EE6" w:rsidRPr="00FC01F5" w:rsidRDefault="00170233" w:rsidP="004F52AF">
            <w:pPr>
              <w:spacing w:before="120" w:after="120"/>
              <w:rPr>
                <w:rFonts w:eastAsia="Microsoft JhengHei"/>
                <w:lang w:eastAsia="en-US"/>
              </w:rPr>
            </w:pPr>
            <w:r>
              <w:rPr>
                <w:rFonts w:eastAsia="Microsoft JhengHei"/>
                <w:lang w:eastAsia="en-US"/>
              </w:rPr>
              <w:t>&lt;/&lt;</w:t>
            </w:r>
            <w:r w:rsidR="00157EC3">
              <w:rPr>
                <w:rFonts w:eastAsia="Microsoft JhengHei"/>
                <w:lang w:eastAsia="en-US"/>
              </w:rPr>
              <w:t>int.</w:t>
            </w:r>
            <w:r w:rsidR="00621240">
              <w:rPr>
                <w:rFonts w:eastAsia="Microsoft JhengHei"/>
                <w:lang w:eastAsia="en-US"/>
              </w:rPr>
              <w:t>C_</w:t>
            </w:r>
            <w:r w:rsidR="008946F8">
              <w:rPr>
                <w:rFonts w:eastAsia="Microsoft JhengHei"/>
                <w:lang w:eastAsia="en-US"/>
              </w:rPr>
              <w:t>ContractLength</w:t>
            </w:r>
            <w:r w:rsidR="00CB756A">
              <w:rPr>
                <w:rFonts w:eastAsia="Microsoft JhengHei"/>
                <w:lang w:eastAsia="en-US"/>
              </w:rPr>
              <w:t xml:space="preserve"> </w:t>
            </w:r>
            <w:r w:rsidR="008946F8">
              <w:rPr>
                <w:rFonts w:eastAsia="Microsoft JhengHei"/>
                <w:lang w:eastAsia="en-US"/>
              </w:rPr>
              <w:t>&gt;&gt;</w:t>
            </w:r>
          </w:p>
        </w:tc>
      </w:tr>
      <w:tr w:rsidR="00260EE6" w:rsidRPr="00345F87" w14:paraId="4EA6A333" w14:textId="77777777" w:rsidTr="00EE1ABE">
        <w:trPr>
          <w:trHeight w:val="561"/>
          <w:jc w:val="center"/>
        </w:trPr>
        <w:tc>
          <w:tcPr>
            <w:tcW w:w="4357" w:type="dxa"/>
            <w:vAlign w:val="center"/>
          </w:tcPr>
          <w:p w14:paraId="686AD8AF"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 xml:space="preserve">Supply Start Date </w:t>
            </w:r>
          </w:p>
        </w:tc>
        <w:tc>
          <w:tcPr>
            <w:tcW w:w="4363" w:type="dxa"/>
            <w:vAlign w:val="center"/>
          </w:tcPr>
          <w:p w14:paraId="6607A736" w14:textId="0C491009"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StartDate</w:t>
            </w:r>
            <w:r w:rsidR="00456C4E">
              <w:rPr>
                <w:rFonts w:eastAsia="Microsoft JhengHei"/>
                <w:lang w:eastAsia="en-US"/>
              </w:rPr>
              <w:t xml:space="preserve"> :sdate</w:t>
            </w:r>
            <w:r w:rsidR="008946F8">
              <w:rPr>
                <w:rFonts w:eastAsia="Microsoft JhengHei"/>
                <w:lang w:eastAsia="en-US"/>
              </w:rPr>
              <w:t>&gt;&gt;</w:t>
            </w:r>
          </w:p>
        </w:tc>
      </w:tr>
      <w:tr w:rsidR="00260EE6" w:rsidRPr="00345F87" w14:paraId="22ECE423" w14:textId="77777777" w:rsidTr="00EE1ABE">
        <w:trPr>
          <w:trHeight w:val="561"/>
          <w:jc w:val="center"/>
        </w:trPr>
        <w:tc>
          <w:tcPr>
            <w:tcW w:w="4357" w:type="dxa"/>
            <w:vAlign w:val="center"/>
          </w:tcPr>
          <w:p w14:paraId="69CFBA8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Supply End Date</w:t>
            </w:r>
          </w:p>
        </w:tc>
        <w:tc>
          <w:tcPr>
            <w:tcW w:w="4363" w:type="dxa"/>
            <w:vAlign w:val="center"/>
          </w:tcPr>
          <w:p w14:paraId="6133FFE5" w14:textId="0D9501E7" w:rsidR="00260EE6" w:rsidRPr="00FC01F5" w:rsidRDefault="00170233" w:rsidP="004F52AF">
            <w:pPr>
              <w:spacing w:before="120" w:after="120"/>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EndDate</w:t>
            </w:r>
            <w:r w:rsidR="00456C4E">
              <w:rPr>
                <w:rFonts w:eastAsia="Microsoft JhengHei"/>
                <w:lang w:eastAsia="en-US"/>
              </w:rPr>
              <w:t xml:space="preserve"> :sdate</w:t>
            </w:r>
            <w:r w:rsidR="008946F8">
              <w:rPr>
                <w:rFonts w:eastAsia="Microsoft JhengHei"/>
                <w:lang w:eastAsia="en-US"/>
              </w:rPr>
              <w:t>&gt;&gt;</w:t>
            </w:r>
          </w:p>
        </w:tc>
      </w:tr>
      <w:tr w:rsidR="00C1636B" w:rsidRPr="00345F87" w14:paraId="3638056C" w14:textId="77777777" w:rsidTr="00EE1ABE">
        <w:trPr>
          <w:trHeight w:val="561"/>
          <w:jc w:val="center"/>
        </w:trPr>
        <w:tc>
          <w:tcPr>
            <w:tcW w:w="4357" w:type="dxa"/>
            <w:vAlign w:val="center"/>
          </w:tcPr>
          <w:p w14:paraId="5EFA1342" w14:textId="1419BD71" w:rsidR="00C1636B" w:rsidRPr="00FC01F5" w:rsidRDefault="00C1636B" w:rsidP="004F52AF">
            <w:pPr>
              <w:spacing w:before="120" w:after="120"/>
              <w:ind w:left="19"/>
              <w:rPr>
                <w:rFonts w:eastAsia="Microsoft JhengHei"/>
                <w:color w:val="002060"/>
                <w:lang w:eastAsia="en-US"/>
              </w:rPr>
            </w:pPr>
            <w:r w:rsidRPr="00FC01F5">
              <w:rPr>
                <w:rFonts w:eastAsia="Microsoft JhengHei"/>
                <w:color w:val="002060"/>
                <w:lang w:eastAsia="en-US"/>
              </w:rPr>
              <w:t>Status of Contract</w:t>
            </w:r>
          </w:p>
        </w:tc>
        <w:tc>
          <w:tcPr>
            <w:tcW w:w="4363" w:type="dxa"/>
            <w:vAlign w:val="center"/>
          </w:tcPr>
          <w:p w14:paraId="3AC1C1E3" w14:textId="6E858DE9" w:rsidR="00C1636B" w:rsidRPr="00FC01F5" w:rsidRDefault="00170233" w:rsidP="004F52AF">
            <w:pPr>
              <w:spacing w:before="120" w:after="120"/>
              <w:rPr>
                <w:rFonts w:eastAsia="Microsoft JhengHei"/>
                <w:lang w:eastAsia="en-US"/>
              </w:rPr>
            </w:pPr>
            <w:r>
              <w:rPr>
                <w:rFonts w:eastAsia="Microsoft JhengHei"/>
                <w:lang w:eastAsia="en-US"/>
              </w:rPr>
              <w:t>&lt;/&lt;</w:t>
            </w:r>
            <w:r w:rsidR="008946F8">
              <w:rPr>
                <w:rFonts w:eastAsia="Microsoft JhengHei"/>
                <w:lang w:eastAsia="en-US"/>
              </w:rPr>
              <w:t>if (</w:t>
            </w:r>
            <w:r w:rsidR="00621240">
              <w:rPr>
                <w:rFonts w:eastAsia="Microsoft JhengHei"/>
                <w:lang w:eastAsia="en-US"/>
              </w:rPr>
              <w:t>C_</w:t>
            </w:r>
            <w:r w:rsidR="008946F8">
              <w:rPr>
                <w:rFonts w:eastAsia="Microsoft JhengHei"/>
                <w:lang w:eastAsia="en-US"/>
              </w:rPr>
              <w:t xml:space="preserve">EndDate &gt; </w:t>
            </w:r>
            <w:r w:rsidR="00F9453B">
              <w:rPr>
                <w:rFonts w:eastAsia="Microsoft JhengHei"/>
                <w:lang w:eastAsia="en-US"/>
              </w:rPr>
              <w:t>date.</w:t>
            </w:r>
            <w:r w:rsidR="008946F8">
              <w:rPr>
                <w:rFonts w:eastAsia="Microsoft JhengHei"/>
                <w:lang w:eastAsia="en-US"/>
              </w:rPr>
              <w:t>ClaimDate) {"Active";} else {"Inactive"</w:t>
            </w:r>
            <w:r w:rsidR="00503BAD">
              <w:rPr>
                <w:rFonts w:eastAsia="Microsoft JhengHei"/>
                <w:lang w:eastAsia="en-US"/>
              </w:rPr>
              <w:t>;</w:t>
            </w:r>
            <w:r w:rsidR="008946F8">
              <w:rPr>
                <w:rFonts w:eastAsia="Microsoft JhengHei"/>
                <w:lang w:eastAsia="en-US"/>
              </w:rPr>
              <w:t>}&gt;&gt;</w:t>
            </w:r>
          </w:p>
        </w:tc>
      </w:tr>
      <w:tr w:rsidR="00260EE6" w:rsidRPr="00345F87" w14:paraId="034BED94" w14:textId="77777777" w:rsidTr="00EE1ABE">
        <w:trPr>
          <w:trHeight w:val="561"/>
          <w:jc w:val="center"/>
        </w:trPr>
        <w:tc>
          <w:tcPr>
            <w:tcW w:w="4357" w:type="dxa"/>
            <w:vAlign w:val="center"/>
          </w:tcPr>
          <w:p w14:paraId="74F8D46D"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Contractual Energy Rate (per kWh)</w:t>
            </w:r>
          </w:p>
        </w:tc>
        <w:tc>
          <w:tcPr>
            <w:tcW w:w="4363" w:type="dxa"/>
            <w:vAlign w:val="center"/>
          </w:tcPr>
          <w:p w14:paraId="08FA3EE8" w14:textId="27917842" w:rsidR="003B0069" w:rsidRPr="00FC01F5" w:rsidRDefault="00170233" w:rsidP="00ED13C0">
            <w:pPr>
              <w:spacing w:before="120" w:after="120"/>
              <w:rPr>
                <w:rFonts w:eastAsia="Microsoft JhengHei"/>
                <w:lang w:eastAsia="en-US"/>
              </w:rPr>
            </w:pPr>
            <w:r>
              <w:rPr>
                <w:rFonts w:eastAsia="Microsoft JhengHei"/>
                <w:lang w:eastAsia="en-US"/>
              </w:rPr>
              <w:t>&lt;/&lt;</w:t>
            </w:r>
            <w:r w:rsidR="00F258C0">
              <w:rPr>
                <w:rFonts w:eastAsia="Microsoft JhengHei"/>
                <w:lang w:eastAsia="en-US"/>
              </w:rPr>
              <w:t>"[TBD]"</w:t>
            </w:r>
            <w:r w:rsidR="008946F8">
              <w:rPr>
                <w:rFonts w:eastAsia="Microsoft JhengHei"/>
                <w:lang w:eastAsia="en-US"/>
              </w:rPr>
              <w:t>&gt;&gt;</w:t>
            </w:r>
          </w:p>
        </w:tc>
      </w:tr>
      <w:tr w:rsidR="004A22BE" w:rsidRPr="00345F87" w14:paraId="6F45CBDB" w14:textId="77777777" w:rsidTr="00EE1ABE">
        <w:trPr>
          <w:trHeight w:val="561"/>
          <w:jc w:val="center"/>
        </w:trPr>
        <w:tc>
          <w:tcPr>
            <w:tcW w:w="4357" w:type="dxa"/>
            <w:vAlign w:val="center"/>
          </w:tcPr>
          <w:p w14:paraId="1668755E" w14:textId="2741E668" w:rsidR="004A22BE" w:rsidRDefault="004A22BE" w:rsidP="004F52AF">
            <w:pPr>
              <w:spacing w:before="120" w:after="120"/>
              <w:ind w:left="19"/>
              <w:rPr>
                <w:rFonts w:eastAsia="Microsoft JhengHei"/>
                <w:color w:val="002060"/>
                <w:lang w:eastAsia="en-US"/>
              </w:rPr>
            </w:pPr>
            <w:r w:rsidRPr="004A22BE">
              <w:rPr>
                <w:rFonts w:eastAsia="Microsoft JhengHei"/>
                <w:color w:val="002060"/>
                <w:lang w:eastAsia="en-US"/>
              </w:rPr>
              <w:t>Estimated Annual</w:t>
            </w:r>
            <w:r>
              <w:rPr>
                <w:rFonts w:eastAsia="Microsoft JhengHei"/>
                <w:color w:val="002060"/>
                <w:lang w:eastAsia="en-US"/>
              </w:rPr>
              <w:t xml:space="preserve"> Consumption</w:t>
            </w:r>
            <w:r w:rsidRPr="004A22BE">
              <w:rPr>
                <w:rFonts w:eastAsia="Microsoft JhengHei"/>
                <w:color w:val="002060"/>
                <w:lang w:eastAsia="en-US"/>
              </w:rPr>
              <w:t xml:space="preserve"> (kWh)</w:t>
            </w:r>
          </w:p>
        </w:tc>
        <w:tc>
          <w:tcPr>
            <w:tcW w:w="4363" w:type="dxa"/>
            <w:vAlign w:val="center"/>
          </w:tcPr>
          <w:p w14:paraId="406B4BC0" w14:textId="4F1B7DD1" w:rsidR="004A22BE"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"[TBD]"&gt;&gt;</w:t>
            </w:r>
          </w:p>
        </w:tc>
      </w:tr>
      <w:tr w:rsidR="004A22BE" w:rsidRPr="00345F87" w14:paraId="01435EBB" w14:textId="77777777" w:rsidTr="00F258C0">
        <w:trPr>
          <w:trHeight w:val="50"/>
          <w:jc w:val="center"/>
        </w:trPr>
        <w:tc>
          <w:tcPr>
            <w:tcW w:w="4357" w:type="dxa"/>
            <w:vAlign w:val="center"/>
          </w:tcPr>
          <w:p w14:paraId="01EC6688" w14:textId="18C582AC" w:rsidR="004A22BE" w:rsidRDefault="00E8555D" w:rsidP="004F52AF">
            <w:pPr>
              <w:spacing w:before="120" w:after="120"/>
              <w:ind w:left="19"/>
              <w:rPr>
                <w:rFonts w:eastAsia="Microsoft JhengHei"/>
                <w:color w:val="002060"/>
                <w:lang w:eastAsia="en-US"/>
              </w:rPr>
            </w:pPr>
            <w:r>
              <w:rPr>
                <w:rFonts w:eastAsia="Microsoft JhengHei"/>
                <w:color w:val="002060"/>
                <w:lang w:eastAsia="en-US"/>
              </w:rPr>
              <w:t>A</w:t>
            </w:r>
            <w:r w:rsidR="00601FC7">
              <w:rPr>
                <w:rFonts w:eastAsia="Microsoft JhengHei"/>
                <w:color w:val="002060"/>
                <w:lang w:eastAsia="en-US"/>
              </w:rPr>
              <w:t>ctual Annual Consumption (kWh)</w:t>
            </w:r>
          </w:p>
        </w:tc>
        <w:tc>
          <w:tcPr>
            <w:tcW w:w="4363" w:type="dxa"/>
            <w:vAlign w:val="center"/>
          </w:tcPr>
          <w:p w14:paraId="652616BE" w14:textId="33171925" w:rsidR="004A22BE"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"[TBD]"&gt;&gt;</w:t>
            </w:r>
          </w:p>
        </w:tc>
      </w:tr>
      <w:tr w:rsidR="00260EE6" w:rsidRPr="00345F87" w14:paraId="3B6B2B98" w14:textId="77777777" w:rsidTr="00EE1ABE">
        <w:trPr>
          <w:trHeight w:val="561"/>
          <w:jc w:val="center"/>
        </w:trPr>
        <w:tc>
          <w:tcPr>
            <w:tcW w:w="4357" w:type="dxa"/>
            <w:vAlign w:val="center"/>
          </w:tcPr>
          <w:p w14:paraId="12E5E916" w14:textId="414F2AC7" w:rsidR="00260EE6" w:rsidRPr="00FC01F5" w:rsidRDefault="004A22BE" w:rsidP="004F52AF">
            <w:pPr>
              <w:spacing w:before="120" w:after="120"/>
              <w:ind w:left="19"/>
              <w:rPr>
                <w:rFonts w:eastAsia="Microsoft JhengHei"/>
                <w:color w:val="002060"/>
                <w:lang w:eastAsia="en-US"/>
              </w:rPr>
            </w:pPr>
            <w:r>
              <w:rPr>
                <w:rFonts w:eastAsia="Microsoft JhengHei"/>
                <w:color w:val="002060"/>
                <w:lang w:eastAsia="en-US"/>
              </w:rPr>
              <w:t xml:space="preserve">Fair </w:t>
            </w:r>
            <w:r w:rsidR="00260EE6" w:rsidRPr="00FC01F5">
              <w:rPr>
                <w:rFonts w:eastAsia="Microsoft JhengHei"/>
                <w:color w:val="002060"/>
                <w:lang w:eastAsia="en-US"/>
              </w:rPr>
              <w:t>Energy Rate (per kWh)</w:t>
            </w:r>
          </w:p>
        </w:tc>
        <w:tc>
          <w:tcPr>
            <w:tcW w:w="4363" w:type="dxa"/>
            <w:vAlign w:val="center"/>
          </w:tcPr>
          <w:p w14:paraId="192BABD1" w14:textId="26F94ED3" w:rsidR="00260EE6" w:rsidRPr="00FC01F5" w:rsidRDefault="00170233" w:rsidP="004F52AF">
            <w:pPr>
              <w:spacing w:before="120" w:after="120"/>
              <w:ind w:left="19"/>
              <w:rPr>
                <w:rFonts w:eastAsia="Microsoft JhengHei"/>
                <w:lang w:eastAsia="en-US"/>
              </w:rPr>
            </w:pPr>
            <w:r>
              <w:rPr>
                <w:rFonts w:eastAsia="Microsoft JhengHei"/>
                <w:lang w:eastAsia="en-US"/>
              </w:rPr>
              <w:t>&lt;/&lt;</w:t>
            </w:r>
            <w:r w:rsidR="008946F8">
              <w:rPr>
                <w:rFonts w:eastAsia="Microsoft JhengHei"/>
                <w:lang w:eastAsia="en-US"/>
              </w:rPr>
              <w:t xml:space="preserve">"Peak: " + </w:t>
            </w:r>
            <w:r w:rsidR="00DC4449">
              <w:rPr>
                <w:rFonts w:eastAsia="Microsoft JhengHei"/>
                <w:lang w:eastAsia="en-US"/>
              </w:rPr>
              <w:t xml:space="preserve">("%.4fp" % </w:t>
            </w:r>
            <w:r w:rsidR="00621240">
              <w:rPr>
                <w:rFonts w:eastAsia="Microsoft JhengHei"/>
                <w:lang w:eastAsia="en-US"/>
              </w:rPr>
              <w:t>C_</w:t>
            </w:r>
            <w:r w:rsidR="008946F8">
              <w:rPr>
                <w:rFonts w:eastAsia="Microsoft JhengHei"/>
                <w:lang w:eastAsia="en-US"/>
              </w:rPr>
              <w:t>peakRate</w:t>
            </w:r>
            <w:r w:rsidR="00DC4449">
              <w:rPr>
                <w:rFonts w:eastAsia="Microsoft JhengHei"/>
                <w:lang w:eastAsia="en-US"/>
              </w:rPr>
              <w:t>)</w:t>
            </w:r>
            <w:r w:rsidR="008946F8">
              <w:rPr>
                <w:rFonts w:eastAsia="Microsoft JhengHei"/>
                <w:lang w:eastAsia="en-US"/>
              </w:rPr>
              <w:t>&gt;&gt;</w:t>
            </w:r>
            <w:r w:rsidR="008946F8">
              <w:rPr>
                <w:rFonts w:eastAsia="Microsoft JhengHei"/>
                <w:lang w:eastAsia="en-US"/>
              </w:rPr>
              <w:br/>
            </w:r>
            <w:r>
              <w:rPr>
                <w:rFonts w:eastAsia="Microsoft JhengHei"/>
                <w:lang w:eastAsia="en-US"/>
              </w:rPr>
              <w:t>&lt;/&lt;</w:t>
            </w:r>
            <w:r w:rsidR="008946F8">
              <w:rPr>
                <w:rFonts w:eastAsia="Microsoft JhengHei"/>
                <w:lang w:eastAsia="en-US"/>
              </w:rPr>
              <w:t xml:space="preserve">"Base: " + </w:t>
            </w:r>
            <w:r w:rsidR="00DC4449">
              <w:rPr>
                <w:rFonts w:eastAsia="Microsoft JhengHei"/>
                <w:lang w:eastAsia="en-US"/>
              </w:rPr>
              <w:t xml:space="preserve">("%.4fp" % </w:t>
            </w:r>
            <w:r w:rsidR="00621240">
              <w:rPr>
                <w:rFonts w:eastAsia="Microsoft JhengHei"/>
                <w:lang w:eastAsia="en-US"/>
              </w:rPr>
              <w:t>C_</w:t>
            </w:r>
            <w:r w:rsidR="008946F8">
              <w:rPr>
                <w:rFonts w:eastAsia="Microsoft JhengHei"/>
                <w:lang w:eastAsia="en-US"/>
              </w:rPr>
              <w:t>baseRate</w:t>
            </w:r>
            <w:r w:rsidR="00DC4449">
              <w:rPr>
                <w:rFonts w:eastAsia="Microsoft JhengHei"/>
                <w:lang w:eastAsia="en-US"/>
              </w:rPr>
              <w:t>)</w:t>
            </w:r>
            <w:r w:rsidR="008946F8">
              <w:rPr>
                <w:rFonts w:eastAsia="Microsoft JhengHei"/>
                <w:lang w:eastAsia="en-US"/>
              </w:rPr>
              <w:t>&gt;&gt;</w:t>
            </w:r>
          </w:p>
        </w:tc>
      </w:tr>
      <w:tr w:rsidR="00260EE6" w:rsidRPr="00345F87" w14:paraId="3C0C68F8" w14:textId="77777777" w:rsidTr="00EE1ABE">
        <w:trPr>
          <w:trHeight w:val="561"/>
          <w:jc w:val="center"/>
        </w:trPr>
        <w:tc>
          <w:tcPr>
            <w:tcW w:w="4357" w:type="dxa"/>
            <w:vAlign w:val="center"/>
          </w:tcPr>
          <w:p w14:paraId="513D573F" w14:textId="77777777" w:rsidR="00260EE6" w:rsidRPr="00FC01F5" w:rsidRDefault="00260EE6" w:rsidP="004F52AF">
            <w:pPr>
              <w:spacing w:before="120" w:after="120"/>
              <w:rPr>
                <w:rFonts w:eastAsia="Microsoft JhengHei"/>
                <w:color w:val="002060"/>
                <w:lang w:eastAsia="en-US"/>
              </w:rPr>
            </w:pPr>
            <w:r w:rsidRPr="00FC01F5">
              <w:rPr>
                <w:rFonts w:eastAsia="Microsoft JhengHei"/>
                <w:color w:val="002060"/>
                <w:lang w:eastAsia="en-US"/>
              </w:rPr>
              <w:t>Was the fact of Commission disclosed at the point of Contract?</w:t>
            </w:r>
          </w:p>
        </w:tc>
        <w:tc>
          <w:tcPr>
            <w:tcW w:w="4363" w:type="dxa"/>
            <w:vAlign w:val="center"/>
          </w:tcPr>
          <w:p w14:paraId="3948E1D5"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r w:rsidR="00260EE6" w:rsidRPr="00345F87" w14:paraId="64D9F25C" w14:textId="77777777" w:rsidTr="00EE1ABE">
        <w:trPr>
          <w:trHeight w:val="561"/>
          <w:jc w:val="center"/>
        </w:trPr>
        <w:tc>
          <w:tcPr>
            <w:tcW w:w="4357" w:type="dxa"/>
            <w:vAlign w:val="center"/>
          </w:tcPr>
          <w:p w14:paraId="4323BB99" w14:textId="77777777" w:rsidR="00260EE6" w:rsidRPr="00FC01F5" w:rsidRDefault="00260EE6" w:rsidP="004F52AF">
            <w:pPr>
              <w:spacing w:before="120" w:after="120"/>
              <w:ind w:left="19"/>
              <w:rPr>
                <w:rFonts w:eastAsia="Microsoft JhengHei"/>
                <w:color w:val="002060"/>
                <w:lang w:eastAsia="en-US"/>
              </w:rPr>
            </w:pPr>
            <w:r w:rsidRPr="00FC01F5">
              <w:rPr>
                <w:rFonts w:eastAsia="Microsoft JhengHei"/>
                <w:color w:val="002060"/>
                <w:lang w:eastAsia="en-US"/>
              </w:rPr>
              <w:t>Was the amount of Commission disclosed at the point of the contract?</w:t>
            </w:r>
          </w:p>
        </w:tc>
        <w:tc>
          <w:tcPr>
            <w:tcW w:w="4363" w:type="dxa"/>
            <w:vAlign w:val="center"/>
          </w:tcPr>
          <w:p w14:paraId="4CE0BDB0" w14:textId="77777777" w:rsidR="00260EE6" w:rsidRPr="00FC01F5" w:rsidRDefault="00260EE6" w:rsidP="004F52AF">
            <w:pPr>
              <w:spacing w:before="120" w:after="120"/>
              <w:ind w:left="19"/>
              <w:rPr>
                <w:rFonts w:eastAsia="Microsoft JhengHei"/>
                <w:lang w:eastAsia="en-US"/>
              </w:rPr>
            </w:pPr>
            <w:r w:rsidRPr="00FC01F5">
              <w:rPr>
                <w:rFonts w:eastAsia="Microsoft JhengHei"/>
                <w:lang w:eastAsia="en-US"/>
              </w:rPr>
              <w:t>No</w:t>
            </w:r>
          </w:p>
        </w:tc>
      </w:tr>
    </w:tbl>
    <w:p w14:paraId="436133EE" w14:textId="77777777" w:rsidR="00C70A1B" w:rsidRDefault="00C70A1B" w:rsidP="00C70A1B">
      <w:pPr>
        <w:rPr>
          <w:rFonts w:eastAsia="Microsoft JhengHei"/>
          <w:b/>
          <w:bCs/>
          <w:lang w:eastAsia="en-US"/>
        </w:rPr>
      </w:pPr>
    </w:p>
    <w:p w14:paraId="5EABD683" w14:textId="77777777" w:rsidR="00EB6B36" w:rsidRPr="00FC01F5" w:rsidRDefault="00EB6B36" w:rsidP="00C70A1B">
      <w:pPr>
        <w:rPr>
          <w:rFonts w:eastAsia="Microsoft JhengHei"/>
          <w:b/>
          <w:bCs/>
          <w:sz w:val="18"/>
          <w:szCs w:val="18"/>
          <w:lang w:eastAsia="en-US"/>
        </w:rPr>
      </w:pPr>
    </w:p>
    <w:tbl>
      <w:tblPr>
        <w:tblStyle w:val="TableGrid1"/>
        <w:tblW w:w="8720" w:type="dxa"/>
        <w:jc w:val="center"/>
        <w:tblLook w:val="04A0" w:firstRow="1" w:lastRow="0" w:firstColumn="1" w:lastColumn="0" w:noHBand="0" w:noVBand="1"/>
      </w:tblPr>
      <w:tblGrid>
        <w:gridCol w:w="4357"/>
        <w:gridCol w:w="4363"/>
      </w:tblGrid>
      <w:tr w:rsidR="00EB6B36" w:rsidRPr="00FC01F5" w14:paraId="69BFA30A" w14:textId="77777777" w:rsidTr="00EB6B36">
        <w:trPr>
          <w:trHeight w:val="561"/>
          <w:jc w:val="center"/>
        </w:trPr>
        <w:tc>
          <w:tcPr>
            <w:tcW w:w="8720" w:type="dxa"/>
            <w:gridSpan w:val="2"/>
            <w:shd w:val="clear" w:color="auto" w:fill="002060"/>
            <w:vAlign w:val="center"/>
          </w:tcPr>
          <w:p w14:paraId="3301DE73" w14:textId="3153C336" w:rsidR="00EB6B36" w:rsidRPr="00EB6B36" w:rsidRDefault="00EB6B36" w:rsidP="00EB6B36">
            <w:pPr>
              <w:spacing w:before="120" w:after="120"/>
              <w:ind w:left="19"/>
              <w:jc w:val="center"/>
              <w:rPr>
                <w:rFonts w:eastAsia="Microsoft JhengHei"/>
                <w:b/>
                <w:bCs/>
                <w:lang w:eastAsia="en-US"/>
              </w:rPr>
            </w:pPr>
            <w:r w:rsidRPr="00EB6B36">
              <w:rPr>
                <w:rFonts w:eastAsia="Microsoft JhengHei"/>
                <w:b/>
                <w:bCs/>
                <w:lang w:eastAsia="en-US"/>
              </w:rPr>
              <w:t>Refund of Agreement Cost Quantum Details #</w:t>
            </w:r>
            <w:r w:rsidR="00AB75E3">
              <w:rPr>
                <w:rFonts w:eastAsia="Microsoft JhengHei"/>
                <w:b/>
                <w:bCs/>
                <w:lang w:eastAsia="en-US"/>
              </w:rPr>
              <w:t>1</w:t>
            </w:r>
            <w:r w:rsidRPr="00EB6B36">
              <w:rPr>
                <w:rFonts w:eastAsia="Microsoft JhengHei"/>
                <w:b/>
                <w:bCs/>
                <w:lang w:eastAsia="en-US"/>
              </w:rPr>
              <w:t>:</w:t>
            </w:r>
          </w:p>
        </w:tc>
      </w:tr>
      <w:tr w:rsidR="004F52AF" w:rsidRPr="00FC01F5" w14:paraId="722F6239" w14:textId="77777777" w:rsidTr="00EE1ABE">
        <w:trPr>
          <w:trHeight w:val="561"/>
          <w:jc w:val="center"/>
        </w:trPr>
        <w:tc>
          <w:tcPr>
            <w:tcW w:w="8720" w:type="dxa"/>
            <w:gridSpan w:val="2"/>
            <w:shd w:val="clear" w:color="auto" w:fill="B4C6E7" w:themeFill="accent1" w:themeFillTint="66"/>
            <w:vAlign w:val="center"/>
          </w:tcPr>
          <w:p w14:paraId="1B2B963D" w14:textId="5AE5720D" w:rsidR="004F52AF" w:rsidRPr="004F52AF" w:rsidRDefault="004F52AF" w:rsidP="00EE1ABE">
            <w:pPr>
              <w:spacing w:before="120" w:after="120"/>
              <w:ind w:left="19"/>
              <w:jc w:val="center"/>
              <w:rPr>
                <w:rFonts w:eastAsia="Microsoft JhengHei"/>
                <w:b/>
                <w:bCs/>
                <w:lang w:eastAsia="en-US"/>
              </w:rPr>
            </w:pPr>
            <w:r w:rsidRPr="004F52AF">
              <w:rPr>
                <w:rFonts w:eastAsia="Microsoft JhengHei"/>
                <w:b/>
                <w:bCs/>
                <w:lang w:eastAsia="en-US"/>
              </w:rPr>
              <w:t>Up to Date of Report</w:t>
            </w:r>
          </w:p>
        </w:tc>
      </w:tr>
      <w:tr w:rsidR="00C70A1B" w:rsidRPr="00FC01F5" w14:paraId="7F741CBF" w14:textId="77777777" w:rsidTr="00EE1ABE">
        <w:trPr>
          <w:trHeight w:val="561"/>
          <w:jc w:val="center"/>
        </w:trPr>
        <w:tc>
          <w:tcPr>
            <w:tcW w:w="4357" w:type="dxa"/>
            <w:vAlign w:val="center"/>
          </w:tcPr>
          <w:p w14:paraId="56EA07F1" w14:textId="59911337" w:rsidR="00C70A1B" w:rsidRPr="00FC01F5" w:rsidRDefault="00C70A1B" w:rsidP="00EE1ABE">
            <w:pPr>
              <w:spacing w:before="120" w:after="120"/>
              <w:ind w:left="19"/>
              <w:rPr>
                <w:color w:val="002060"/>
              </w:rPr>
            </w:pPr>
            <w:r w:rsidRPr="00FC01F5">
              <w:rPr>
                <w:color w:val="002060"/>
                <w:lang w:eastAsia="en-US"/>
              </w:rPr>
              <w:t>Overpayment Refund u</w:t>
            </w:r>
            <w:r w:rsidR="004F52AF">
              <w:rPr>
                <w:color w:val="002060"/>
                <w:lang w:eastAsia="en-US"/>
              </w:rPr>
              <w:t>p to</w:t>
            </w:r>
            <w:r w:rsidRPr="00FC01F5">
              <w:rPr>
                <w:color w:val="002060"/>
                <w:lang w:eastAsia="en-US"/>
              </w:rPr>
              <w:t xml:space="preserve"> </w:t>
            </w:r>
            <w:r w:rsidR="004F52AF">
              <w:rPr>
                <w:color w:val="002060"/>
                <w:lang w:eastAsia="en-US"/>
              </w:rPr>
              <w:t>D</w:t>
            </w:r>
            <w:r w:rsidRPr="00FC01F5">
              <w:rPr>
                <w:color w:val="002060"/>
                <w:lang w:eastAsia="en-US"/>
              </w:rPr>
              <w:t>ate of</w:t>
            </w:r>
            <w:r w:rsidR="004F52AF">
              <w:rPr>
                <w:color w:val="002060"/>
                <w:lang w:eastAsia="en-US"/>
              </w:rPr>
              <w:t xml:space="preserve"> Report</w:t>
            </w:r>
          </w:p>
        </w:tc>
        <w:tc>
          <w:tcPr>
            <w:tcW w:w="4363" w:type="dxa"/>
            <w:vAlign w:val="center"/>
          </w:tcPr>
          <w:p w14:paraId="6B3F88E8" w14:textId="6C7A3FD1" w:rsidR="00C70A1B"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ACOverp</w:t>
            </w:r>
            <w:r w:rsidR="00503BAD">
              <w:rPr>
                <w:rFonts w:eastAsia="Microsoft JhengHei"/>
                <w:lang w:eastAsia="en-US"/>
              </w:rPr>
              <w:t>a</w:t>
            </w:r>
            <w:r w:rsidR="008946F8">
              <w:rPr>
                <w:rFonts w:eastAsia="Microsoft JhengHei"/>
                <w:lang w:eastAsia="en-US"/>
              </w:rPr>
              <w:t>yPre :curr&gt;&gt;</w:t>
            </w:r>
          </w:p>
        </w:tc>
      </w:tr>
      <w:tr w:rsidR="00FB6D75" w:rsidRPr="00FC01F5" w14:paraId="4A167934" w14:textId="77777777" w:rsidTr="00EE1ABE">
        <w:trPr>
          <w:trHeight w:val="561"/>
          <w:jc w:val="center"/>
        </w:trPr>
        <w:tc>
          <w:tcPr>
            <w:tcW w:w="4357" w:type="dxa"/>
            <w:vAlign w:val="center"/>
          </w:tcPr>
          <w:p w14:paraId="247FBDF4" w14:textId="5D0E6358" w:rsidR="00FB6D75" w:rsidRPr="00FC01F5" w:rsidRDefault="00FB6D75" w:rsidP="00EE1ABE">
            <w:pPr>
              <w:spacing w:before="120" w:after="120"/>
              <w:ind w:left="19"/>
              <w:rPr>
                <w:color w:val="002060"/>
                <w:lang w:eastAsia="en-US"/>
              </w:rPr>
            </w:pPr>
            <w:r w:rsidRPr="00FC01F5">
              <w:rPr>
                <w:color w:val="002060"/>
                <w:lang w:eastAsia="en-US"/>
              </w:rPr>
              <w:t>Standing Charge Refund u</w:t>
            </w:r>
            <w:r>
              <w:rPr>
                <w:color w:val="002060"/>
                <w:lang w:eastAsia="en-US"/>
              </w:rPr>
              <w:t>p to</w:t>
            </w:r>
            <w:r w:rsidRPr="00FC01F5">
              <w:rPr>
                <w:color w:val="002060"/>
                <w:lang w:eastAsia="en-US"/>
              </w:rPr>
              <w:t xml:space="preserve"> </w:t>
            </w:r>
            <w:r>
              <w:rPr>
                <w:color w:val="002060"/>
                <w:lang w:eastAsia="en-US"/>
              </w:rPr>
              <w:t>D</w:t>
            </w:r>
            <w:r w:rsidRPr="00FC01F5">
              <w:rPr>
                <w:color w:val="002060"/>
                <w:lang w:eastAsia="en-US"/>
              </w:rPr>
              <w:t xml:space="preserve">ate of </w:t>
            </w:r>
            <w:r>
              <w:rPr>
                <w:color w:val="002060"/>
                <w:lang w:eastAsia="en-US"/>
              </w:rPr>
              <w:t>Report</w:t>
            </w:r>
          </w:p>
        </w:tc>
        <w:tc>
          <w:tcPr>
            <w:tcW w:w="4363" w:type="dxa"/>
            <w:vAlign w:val="center"/>
          </w:tcPr>
          <w:p w14:paraId="53A70923" w14:textId="796080FB"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ACSChargePre: curr&gt;&gt;</w:t>
            </w:r>
          </w:p>
        </w:tc>
      </w:tr>
      <w:tr w:rsidR="00FB6D75" w:rsidRPr="00FC01F5" w14:paraId="46BD9A32" w14:textId="77777777" w:rsidTr="00EE1ABE">
        <w:trPr>
          <w:trHeight w:val="561"/>
          <w:jc w:val="center"/>
        </w:trPr>
        <w:tc>
          <w:tcPr>
            <w:tcW w:w="4357" w:type="dxa"/>
            <w:vAlign w:val="center"/>
          </w:tcPr>
          <w:p w14:paraId="5B349289" w14:textId="0F386A83" w:rsidR="00FB6D75" w:rsidRPr="00FC01F5" w:rsidRDefault="00FB6D75" w:rsidP="00EE1ABE">
            <w:pPr>
              <w:spacing w:before="120" w:after="120"/>
              <w:ind w:left="19"/>
              <w:rPr>
                <w:color w:val="002060"/>
              </w:rPr>
            </w:pPr>
            <w:r w:rsidRPr="00FC01F5">
              <w:rPr>
                <w:rFonts w:eastAsia="Microsoft JhengHei"/>
                <w:color w:val="002060"/>
                <w:lang w:eastAsia="en-US"/>
              </w:rPr>
              <w:t xml:space="preserve">Quantum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0AE67906" w14:textId="084570FE"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ACQuantumPre :curr&gt;&gt;</w:t>
            </w:r>
          </w:p>
        </w:tc>
      </w:tr>
      <w:tr w:rsidR="00FB6D75" w:rsidRPr="00FC01F5" w14:paraId="3FB4842F" w14:textId="77777777" w:rsidTr="00EE1ABE">
        <w:trPr>
          <w:trHeight w:val="561"/>
          <w:jc w:val="center"/>
        </w:trPr>
        <w:tc>
          <w:tcPr>
            <w:tcW w:w="4357" w:type="dxa"/>
            <w:vAlign w:val="center"/>
          </w:tcPr>
          <w:p w14:paraId="72D140C9" w14:textId="26DDCAEF" w:rsidR="00FB6D75" w:rsidRPr="00FC01F5" w:rsidRDefault="00FB6D75" w:rsidP="00EE1ABE">
            <w:pPr>
              <w:spacing w:before="120" w:after="120"/>
              <w:ind w:left="19"/>
              <w:rPr>
                <w:color w:val="002060"/>
                <w:lang w:eastAsia="en-US"/>
              </w:rPr>
            </w:pPr>
            <w:r w:rsidRPr="00FC01F5">
              <w:rPr>
                <w:color w:val="002060"/>
              </w:rPr>
              <w:t xml:space="preserve">Compensatory Interest </w:t>
            </w:r>
            <w:r>
              <w:rPr>
                <w:color w:val="002060"/>
              </w:rPr>
              <w:t>up to</w:t>
            </w:r>
            <w:r w:rsidRPr="00FC01F5">
              <w:rPr>
                <w:color w:val="002060"/>
              </w:rPr>
              <w:t xml:space="preserve"> </w:t>
            </w:r>
            <w:r>
              <w:rPr>
                <w:color w:val="002060"/>
              </w:rPr>
              <w:t>D</w:t>
            </w:r>
            <w:r w:rsidRPr="00FC01F5">
              <w:rPr>
                <w:color w:val="002060"/>
              </w:rPr>
              <w:t xml:space="preserve">ate of </w:t>
            </w:r>
            <w:r>
              <w:rPr>
                <w:color w:val="002060"/>
              </w:rPr>
              <w:t>Report</w:t>
            </w:r>
          </w:p>
        </w:tc>
        <w:tc>
          <w:tcPr>
            <w:tcW w:w="4363" w:type="dxa"/>
            <w:vAlign w:val="center"/>
          </w:tcPr>
          <w:p w14:paraId="60AF49F1" w14:textId="5853F7D3"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ACStatPre :curr&gt;&gt;</w:t>
            </w:r>
          </w:p>
        </w:tc>
      </w:tr>
      <w:tr w:rsidR="00FB6D75" w:rsidRPr="00FC01F5" w14:paraId="234E5EA5" w14:textId="77777777" w:rsidTr="00EE1ABE">
        <w:trPr>
          <w:trHeight w:val="561"/>
          <w:jc w:val="center"/>
        </w:trPr>
        <w:tc>
          <w:tcPr>
            <w:tcW w:w="4357" w:type="dxa"/>
            <w:vAlign w:val="center"/>
          </w:tcPr>
          <w:p w14:paraId="0B3FCC8E" w14:textId="3BA9288E" w:rsidR="00FB6D75" w:rsidRPr="00FC01F5" w:rsidRDefault="00FB6D75" w:rsidP="00EE1ABE">
            <w:pPr>
              <w:spacing w:before="120" w:after="120"/>
              <w:ind w:left="19"/>
              <w:rPr>
                <w:rFonts w:eastAsia="Microsoft JhengHei"/>
                <w:color w:val="002060"/>
                <w:lang w:eastAsia="en-US"/>
              </w:rPr>
            </w:pPr>
            <w:r w:rsidRPr="00FC01F5">
              <w:rPr>
                <w:color w:val="002060"/>
              </w:rPr>
              <w:t>Quantum Plus Compensatory Interest u</w:t>
            </w:r>
            <w:r>
              <w:rPr>
                <w:color w:val="002060"/>
              </w:rPr>
              <w:t>p to D</w:t>
            </w:r>
            <w:r w:rsidRPr="00FC01F5">
              <w:rPr>
                <w:color w:val="002060"/>
              </w:rPr>
              <w:t xml:space="preserve">ate of </w:t>
            </w:r>
            <w:r>
              <w:rPr>
                <w:color w:val="002060"/>
              </w:rPr>
              <w:t>Report</w:t>
            </w:r>
          </w:p>
        </w:tc>
        <w:tc>
          <w:tcPr>
            <w:tcW w:w="4363" w:type="dxa"/>
            <w:vAlign w:val="center"/>
          </w:tcPr>
          <w:p w14:paraId="29971005" w14:textId="37505890" w:rsidR="00FB6D75"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ACQuantumStatPre :curr&gt;&gt;</w:t>
            </w:r>
          </w:p>
        </w:tc>
      </w:tr>
      <w:tr w:rsidR="004F52AF" w:rsidRPr="00FC01F5" w14:paraId="3B7E6238" w14:textId="77777777" w:rsidTr="004F52AF">
        <w:trPr>
          <w:trHeight w:val="561"/>
          <w:jc w:val="center"/>
        </w:trPr>
        <w:tc>
          <w:tcPr>
            <w:tcW w:w="8720" w:type="dxa"/>
            <w:gridSpan w:val="2"/>
            <w:shd w:val="clear" w:color="auto" w:fill="B4C6E7" w:themeFill="accent1" w:themeFillTint="66"/>
            <w:vAlign w:val="center"/>
          </w:tcPr>
          <w:p w14:paraId="44E25FB4" w14:textId="71894635" w:rsidR="004F52AF" w:rsidRPr="004F52AF" w:rsidRDefault="004F52AF" w:rsidP="004F52AF">
            <w:pPr>
              <w:spacing w:before="120" w:after="120"/>
              <w:ind w:left="19"/>
              <w:jc w:val="center"/>
              <w:rPr>
                <w:rFonts w:eastAsia="Microsoft JhengHei"/>
                <w:b/>
                <w:bCs/>
                <w:lang w:eastAsia="en-US"/>
              </w:rPr>
            </w:pPr>
            <w:r w:rsidRPr="004F52AF">
              <w:rPr>
                <w:rFonts w:eastAsia="Microsoft JhengHei"/>
                <w:b/>
                <w:bCs/>
                <w:lang w:eastAsia="en-US"/>
              </w:rPr>
              <w:t>After Date of Report</w:t>
            </w:r>
          </w:p>
        </w:tc>
      </w:tr>
      <w:tr w:rsidR="008946F8" w:rsidRPr="00FC01F5" w14:paraId="59E67E13" w14:textId="77777777" w:rsidTr="00EE1ABE">
        <w:trPr>
          <w:trHeight w:val="561"/>
          <w:jc w:val="center"/>
        </w:trPr>
        <w:tc>
          <w:tcPr>
            <w:tcW w:w="4357" w:type="dxa"/>
            <w:vAlign w:val="center"/>
          </w:tcPr>
          <w:p w14:paraId="109196B8" w14:textId="35F5808E" w:rsidR="008946F8" w:rsidRPr="00FC01F5" w:rsidRDefault="008946F8" w:rsidP="008946F8">
            <w:pPr>
              <w:spacing w:before="120" w:after="120"/>
              <w:ind w:left="19"/>
              <w:rPr>
                <w:color w:val="002060"/>
              </w:rPr>
            </w:pPr>
            <w:r w:rsidRPr="00FC01F5">
              <w:rPr>
                <w:color w:val="002060"/>
                <w:lang w:eastAsia="en-US"/>
              </w:rPr>
              <w:t xml:space="preserve">Overpayment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t to the</w:t>
            </w:r>
            <w:r>
              <w:rPr>
                <w:color w:val="002060"/>
                <w:lang w:eastAsia="en-US"/>
              </w:rPr>
              <w:t xml:space="preserve"> 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3C4FBBDA" w14:textId="790FC22F"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ACOverp</w:t>
            </w:r>
            <w:r w:rsidR="00503BAD">
              <w:rPr>
                <w:rFonts w:eastAsia="Microsoft JhengHei"/>
                <w:lang w:eastAsia="en-US"/>
              </w:rPr>
              <w:t>a</w:t>
            </w:r>
            <w:r w:rsidR="008946F8">
              <w:rPr>
                <w:rFonts w:eastAsia="Microsoft JhengHei"/>
                <w:lang w:eastAsia="en-US"/>
              </w:rPr>
              <w:t>yPost :curr&gt;&gt;</w:t>
            </w:r>
          </w:p>
        </w:tc>
      </w:tr>
      <w:tr w:rsidR="008946F8" w:rsidRPr="00FC01F5" w14:paraId="6BB18305" w14:textId="77777777" w:rsidTr="00EE1ABE">
        <w:trPr>
          <w:trHeight w:val="561"/>
          <w:jc w:val="center"/>
        </w:trPr>
        <w:tc>
          <w:tcPr>
            <w:tcW w:w="4357" w:type="dxa"/>
            <w:vAlign w:val="center"/>
          </w:tcPr>
          <w:p w14:paraId="7A7F7D9C" w14:textId="1827FAAF" w:rsidR="008946F8" w:rsidRPr="00FC01F5" w:rsidRDefault="008946F8" w:rsidP="008946F8">
            <w:pPr>
              <w:spacing w:before="120" w:after="120"/>
              <w:rPr>
                <w:color w:val="002060"/>
              </w:rPr>
            </w:pPr>
            <w:r w:rsidRPr="00FC01F5">
              <w:rPr>
                <w:color w:val="002060"/>
                <w:lang w:eastAsia="en-US"/>
              </w:rPr>
              <w:t xml:space="preserve">Standing Charge Refund </w:t>
            </w:r>
            <w:r>
              <w:rPr>
                <w:color w:val="002060"/>
                <w:lang w:eastAsia="en-US"/>
              </w:rPr>
              <w:t>after</w:t>
            </w:r>
            <w:r w:rsidRPr="00FC01F5">
              <w:rPr>
                <w:color w:val="002060"/>
                <w:lang w:eastAsia="en-US"/>
              </w:rPr>
              <w:t xml:space="preserve"> the </w:t>
            </w:r>
            <w:r>
              <w:rPr>
                <w:color w:val="002060"/>
                <w:lang w:eastAsia="en-US"/>
              </w:rPr>
              <w:t>D</w:t>
            </w:r>
            <w:r w:rsidRPr="00FC01F5">
              <w:rPr>
                <w:color w:val="002060"/>
                <w:lang w:eastAsia="en-US"/>
              </w:rPr>
              <w:t xml:space="preserve">ate of </w:t>
            </w:r>
            <w:r>
              <w:rPr>
                <w:color w:val="002060"/>
                <w:lang w:eastAsia="en-US"/>
              </w:rPr>
              <w:t>Repor</w:t>
            </w:r>
            <w:r w:rsidRPr="00FC01F5">
              <w:rPr>
                <w:color w:val="002060"/>
                <w:lang w:eastAsia="en-US"/>
              </w:rPr>
              <w:t xml:space="preserve">t to the </w:t>
            </w:r>
            <w:r>
              <w:rPr>
                <w:color w:val="002060"/>
                <w:lang w:eastAsia="en-US"/>
              </w:rPr>
              <w:t>S</w:t>
            </w:r>
            <w:r w:rsidRPr="00FC01F5">
              <w:rPr>
                <w:color w:val="002060"/>
                <w:lang w:eastAsia="en-US"/>
              </w:rPr>
              <w:t xml:space="preserve">upply </w:t>
            </w:r>
            <w:r>
              <w:rPr>
                <w:color w:val="002060"/>
                <w:lang w:eastAsia="en-US"/>
              </w:rPr>
              <w:t>E</w:t>
            </w:r>
            <w:r w:rsidRPr="00FC01F5">
              <w:rPr>
                <w:color w:val="002060"/>
                <w:lang w:eastAsia="en-US"/>
              </w:rPr>
              <w:t xml:space="preserve">nd </w:t>
            </w:r>
            <w:r>
              <w:rPr>
                <w:color w:val="002060"/>
                <w:lang w:eastAsia="en-US"/>
              </w:rPr>
              <w:t>D</w:t>
            </w:r>
            <w:r w:rsidRPr="00FC01F5">
              <w:rPr>
                <w:color w:val="002060"/>
                <w:lang w:eastAsia="en-US"/>
              </w:rPr>
              <w:t>ate</w:t>
            </w:r>
          </w:p>
        </w:tc>
        <w:tc>
          <w:tcPr>
            <w:tcW w:w="4363" w:type="dxa"/>
            <w:vAlign w:val="center"/>
          </w:tcPr>
          <w:p w14:paraId="0802BA4B" w14:textId="5633A237"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ACSChargePost: curr&gt;&gt;</w:t>
            </w:r>
          </w:p>
        </w:tc>
      </w:tr>
      <w:tr w:rsidR="008946F8" w:rsidRPr="00FC01F5" w14:paraId="167751C5" w14:textId="77777777" w:rsidTr="00EE1ABE">
        <w:trPr>
          <w:trHeight w:val="561"/>
          <w:jc w:val="center"/>
        </w:trPr>
        <w:tc>
          <w:tcPr>
            <w:tcW w:w="4357" w:type="dxa"/>
            <w:vAlign w:val="center"/>
          </w:tcPr>
          <w:p w14:paraId="13FC445D" w14:textId="5A650807" w:rsidR="008946F8" w:rsidRPr="00FC01F5" w:rsidRDefault="008946F8" w:rsidP="008946F8">
            <w:pPr>
              <w:spacing w:before="120" w:after="120"/>
              <w:rPr>
                <w:color w:val="002060"/>
              </w:rPr>
            </w:pPr>
            <w:r w:rsidRPr="00FC01F5">
              <w:rPr>
                <w:rFonts w:eastAsia="Microsoft JhengHei"/>
                <w:color w:val="002060"/>
                <w:lang w:eastAsia="en-US"/>
              </w:rPr>
              <w:t xml:space="preserve">Quantum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 xml:space="preserve">Report </w:t>
            </w:r>
            <w:r w:rsidRPr="00FC01F5">
              <w:rPr>
                <w:color w:val="002060"/>
              </w:rPr>
              <w:t xml:space="preserve">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4FD76CD7" w14:textId="3F4F8C5B"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ACQuantumPost :curr&gt;&gt;</w:t>
            </w:r>
          </w:p>
        </w:tc>
      </w:tr>
      <w:tr w:rsidR="008946F8" w:rsidRPr="00FC01F5" w14:paraId="3A10CBAB" w14:textId="77777777" w:rsidTr="00EE1ABE">
        <w:trPr>
          <w:trHeight w:val="561"/>
          <w:jc w:val="center"/>
        </w:trPr>
        <w:tc>
          <w:tcPr>
            <w:tcW w:w="4357" w:type="dxa"/>
            <w:vAlign w:val="center"/>
          </w:tcPr>
          <w:p w14:paraId="7A88A7FD" w14:textId="6AFA05D5" w:rsidR="008946F8" w:rsidRPr="00FC01F5" w:rsidRDefault="008946F8" w:rsidP="008946F8">
            <w:pPr>
              <w:spacing w:before="120" w:after="120"/>
              <w:rPr>
                <w:color w:val="002060"/>
              </w:rPr>
            </w:pPr>
            <w:r w:rsidRPr="00FC01F5">
              <w:rPr>
                <w:color w:val="002060"/>
              </w:rPr>
              <w:lastRenderedPageBreak/>
              <w:t xml:space="preserve">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67A1824E" w14:textId="470FB554"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ACStatPost :curr&gt;&gt;</w:t>
            </w:r>
          </w:p>
        </w:tc>
      </w:tr>
      <w:tr w:rsidR="008946F8" w:rsidRPr="00FC01F5" w14:paraId="28AA8CC2" w14:textId="77777777" w:rsidTr="00EE1ABE">
        <w:trPr>
          <w:trHeight w:val="561"/>
          <w:jc w:val="center"/>
        </w:trPr>
        <w:tc>
          <w:tcPr>
            <w:tcW w:w="4357" w:type="dxa"/>
            <w:vAlign w:val="center"/>
          </w:tcPr>
          <w:p w14:paraId="31623717" w14:textId="1EB53097" w:rsidR="008946F8" w:rsidRPr="00FC01F5" w:rsidRDefault="008946F8" w:rsidP="008946F8">
            <w:pPr>
              <w:spacing w:before="120" w:after="120"/>
              <w:rPr>
                <w:color w:val="002060"/>
              </w:rPr>
            </w:pPr>
            <w:r w:rsidRPr="00FC01F5">
              <w:rPr>
                <w:color w:val="002060"/>
              </w:rPr>
              <w:t xml:space="preserve">Quantum Plus Compensatory Interest </w:t>
            </w:r>
            <w:r>
              <w:rPr>
                <w:color w:val="002060"/>
              </w:rPr>
              <w:t>after</w:t>
            </w:r>
            <w:r w:rsidRPr="00FC01F5">
              <w:rPr>
                <w:color w:val="002060"/>
              </w:rPr>
              <w:t xml:space="preserve"> the </w:t>
            </w:r>
            <w:r>
              <w:rPr>
                <w:color w:val="002060"/>
              </w:rPr>
              <w:t>D</w:t>
            </w:r>
            <w:r w:rsidRPr="00FC01F5">
              <w:rPr>
                <w:color w:val="002060"/>
              </w:rPr>
              <w:t xml:space="preserve">ate of </w:t>
            </w:r>
            <w:r>
              <w:rPr>
                <w:color w:val="002060"/>
              </w:rPr>
              <w:t>Report</w:t>
            </w:r>
            <w:r w:rsidRPr="00FC01F5">
              <w:rPr>
                <w:color w:val="002060"/>
              </w:rPr>
              <w:t xml:space="preserve"> to the </w:t>
            </w:r>
            <w:r>
              <w:rPr>
                <w:color w:val="002060"/>
              </w:rPr>
              <w:t>S</w:t>
            </w:r>
            <w:r w:rsidRPr="00FC01F5">
              <w:rPr>
                <w:color w:val="002060"/>
              </w:rPr>
              <w:t xml:space="preserve">upply </w:t>
            </w:r>
            <w:r>
              <w:rPr>
                <w:color w:val="002060"/>
              </w:rPr>
              <w:t>E</w:t>
            </w:r>
            <w:r w:rsidRPr="00FC01F5">
              <w:rPr>
                <w:color w:val="002060"/>
              </w:rPr>
              <w:t xml:space="preserve">nd </w:t>
            </w:r>
            <w:r>
              <w:rPr>
                <w:color w:val="002060"/>
              </w:rPr>
              <w:t>D</w:t>
            </w:r>
            <w:r w:rsidRPr="00FC01F5">
              <w:rPr>
                <w:color w:val="002060"/>
              </w:rPr>
              <w:t>ate</w:t>
            </w:r>
          </w:p>
        </w:tc>
        <w:tc>
          <w:tcPr>
            <w:tcW w:w="4363" w:type="dxa"/>
            <w:vAlign w:val="center"/>
          </w:tcPr>
          <w:p w14:paraId="1FE82A46" w14:textId="29897AC0" w:rsidR="008946F8" w:rsidRPr="00FC01F5" w:rsidRDefault="00170233" w:rsidP="008946F8">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ACQuantumStatPost :curr&gt;&gt;</w:t>
            </w:r>
          </w:p>
        </w:tc>
      </w:tr>
      <w:bookmarkEnd w:id="6"/>
    </w:tbl>
    <w:p w14:paraId="7A837686" w14:textId="77777777" w:rsidR="004F52AF" w:rsidRDefault="004F52AF" w:rsidP="00FB6D75">
      <w:pPr>
        <w:rPr>
          <w:b/>
          <w:bCs/>
          <w:color w:val="002060"/>
          <w:sz w:val="18"/>
          <w:szCs w:val="18"/>
        </w:rPr>
      </w:pPr>
    </w:p>
    <w:p w14:paraId="271F09AF" w14:textId="77777777" w:rsidR="004F52AF" w:rsidRPr="00EB6B36" w:rsidRDefault="004F52AF" w:rsidP="004A22BE">
      <w:pPr>
        <w:ind w:left="131"/>
        <w:rPr>
          <w:b/>
          <w:bCs/>
          <w:color w:val="002060"/>
          <w:sz w:val="18"/>
          <w:szCs w:val="18"/>
        </w:rPr>
      </w:pPr>
    </w:p>
    <w:tbl>
      <w:tblPr>
        <w:tblStyle w:val="TableGrid1"/>
        <w:tblW w:w="8720" w:type="dxa"/>
        <w:jc w:val="center"/>
        <w:tblLook w:val="04A0" w:firstRow="1" w:lastRow="0" w:firstColumn="1" w:lastColumn="0" w:noHBand="0" w:noVBand="1"/>
      </w:tblPr>
      <w:tblGrid>
        <w:gridCol w:w="4357"/>
        <w:gridCol w:w="4363"/>
      </w:tblGrid>
      <w:tr w:rsidR="00EB6B36" w:rsidRPr="00345F87" w14:paraId="60495EDB" w14:textId="77777777" w:rsidTr="00EB6B36">
        <w:trPr>
          <w:trHeight w:val="561"/>
          <w:jc w:val="center"/>
        </w:trPr>
        <w:tc>
          <w:tcPr>
            <w:tcW w:w="8720" w:type="dxa"/>
            <w:gridSpan w:val="2"/>
            <w:shd w:val="clear" w:color="auto" w:fill="002060"/>
            <w:vAlign w:val="center"/>
          </w:tcPr>
          <w:p w14:paraId="2F07FB88" w14:textId="297847C3" w:rsidR="00EB6B36" w:rsidRPr="00EB6B36" w:rsidRDefault="00EB6B36" w:rsidP="00EB6B36">
            <w:pPr>
              <w:ind w:left="131"/>
              <w:jc w:val="center"/>
              <w:rPr>
                <w:b/>
                <w:bCs/>
                <w:color w:val="FFFFFF" w:themeColor="background1"/>
                <w:sz w:val="22"/>
                <w:szCs w:val="22"/>
              </w:rPr>
            </w:pPr>
            <w:r w:rsidRPr="00EB6B36">
              <w:rPr>
                <w:b/>
                <w:bCs/>
                <w:color w:val="FFFFFF" w:themeColor="background1"/>
                <w:sz w:val="22"/>
                <w:szCs w:val="22"/>
              </w:rPr>
              <w:t>Refund of Commission Quantum Details #</w:t>
            </w:r>
            <w:r w:rsidR="00040F0E">
              <w:rPr>
                <w:b/>
                <w:bCs/>
                <w:color w:val="FFFFFF" w:themeColor="background1"/>
                <w:sz w:val="22"/>
                <w:szCs w:val="22"/>
              </w:rPr>
              <w:t>1:</w:t>
            </w:r>
          </w:p>
        </w:tc>
      </w:tr>
      <w:tr w:rsidR="00271546" w:rsidRPr="00345F87" w14:paraId="3F0F9C48" w14:textId="77777777" w:rsidTr="00EE1ABE">
        <w:trPr>
          <w:trHeight w:val="561"/>
          <w:jc w:val="center"/>
        </w:trPr>
        <w:tc>
          <w:tcPr>
            <w:tcW w:w="4357" w:type="dxa"/>
            <w:vAlign w:val="center"/>
          </w:tcPr>
          <w:p w14:paraId="3066EB04" w14:textId="68B1896C" w:rsidR="00271546" w:rsidRPr="00FC01F5" w:rsidRDefault="00271546" w:rsidP="00271546">
            <w:pPr>
              <w:spacing w:before="120" w:after="120"/>
              <w:ind w:left="19"/>
              <w:rPr>
                <w:rFonts w:eastAsia="Microsoft JhengHei"/>
                <w:color w:val="002060"/>
                <w:lang w:eastAsia="en-US"/>
              </w:rPr>
            </w:pPr>
            <w:r w:rsidRPr="00FC01F5">
              <w:rPr>
                <w:rFonts w:eastAsia="Microsoft JhengHei"/>
                <w:color w:val="002060"/>
                <w:lang w:eastAsia="en-US"/>
              </w:rPr>
              <w:t>Commission Refund</w:t>
            </w:r>
          </w:p>
        </w:tc>
        <w:tc>
          <w:tcPr>
            <w:tcW w:w="4363" w:type="dxa"/>
            <w:vAlign w:val="center"/>
          </w:tcPr>
          <w:p w14:paraId="7752D057" w14:textId="44333554" w:rsidR="00271546" w:rsidRPr="00FC01F5" w:rsidRDefault="00170233" w:rsidP="00271546">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RCCommission :curr</w:t>
            </w:r>
            <w:r w:rsidR="00271546">
              <w:rPr>
                <w:rFonts w:eastAsia="Microsoft JhengHei"/>
                <w:lang w:eastAsia="en-US"/>
              </w:rPr>
              <w:t>&gt;&gt;</w:t>
            </w:r>
          </w:p>
        </w:tc>
      </w:tr>
      <w:tr w:rsidR="00C70A1B" w:rsidRPr="00345F87" w14:paraId="28184B56" w14:textId="77777777" w:rsidTr="00EE1ABE">
        <w:trPr>
          <w:trHeight w:val="561"/>
          <w:jc w:val="center"/>
        </w:trPr>
        <w:tc>
          <w:tcPr>
            <w:tcW w:w="4357" w:type="dxa"/>
            <w:vAlign w:val="center"/>
          </w:tcPr>
          <w:p w14:paraId="54EB479A" w14:textId="10DF652E" w:rsidR="00C70A1B" w:rsidRPr="00FC01F5" w:rsidRDefault="00C70A1B" w:rsidP="00EE1ABE">
            <w:pPr>
              <w:spacing w:before="120" w:after="120"/>
              <w:ind w:left="19"/>
              <w:rPr>
                <w:rFonts w:eastAsia="Microsoft JhengHei"/>
                <w:color w:val="002060"/>
                <w:lang w:eastAsia="en-US"/>
              </w:rPr>
            </w:pPr>
            <w:r w:rsidRPr="00FC01F5">
              <w:rPr>
                <w:rFonts w:eastAsia="Microsoft JhengHei"/>
                <w:color w:val="002060"/>
                <w:lang w:eastAsia="en-US"/>
              </w:rPr>
              <w:t>Standing Charge</w:t>
            </w:r>
            <w:r w:rsidR="00B41FB8" w:rsidRPr="00FC01F5">
              <w:rPr>
                <w:rFonts w:eastAsia="Microsoft JhengHei"/>
                <w:color w:val="002060"/>
                <w:lang w:eastAsia="en-US"/>
              </w:rPr>
              <w:t xml:space="preserve"> Refund</w:t>
            </w:r>
          </w:p>
        </w:tc>
        <w:tc>
          <w:tcPr>
            <w:tcW w:w="4363" w:type="dxa"/>
            <w:vAlign w:val="center"/>
          </w:tcPr>
          <w:p w14:paraId="6126C9CB" w14:textId="1D709733" w:rsidR="00C70A1B"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RCSCharge : curr</w:t>
            </w:r>
            <w:r w:rsidR="00271546">
              <w:rPr>
                <w:rFonts w:eastAsia="Microsoft JhengHei"/>
                <w:lang w:eastAsia="en-US"/>
              </w:rPr>
              <w:t>&gt;&gt;</w:t>
            </w:r>
          </w:p>
        </w:tc>
      </w:tr>
      <w:tr w:rsidR="003523EA" w:rsidRPr="00345F87" w14:paraId="3B89028F" w14:textId="77777777" w:rsidTr="00EE1ABE">
        <w:trPr>
          <w:trHeight w:val="561"/>
          <w:jc w:val="center"/>
        </w:trPr>
        <w:tc>
          <w:tcPr>
            <w:tcW w:w="4357" w:type="dxa"/>
            <w:vAlign w:val="center"/>
          </w:tcPr>
          <w:p w14:paraId="470EECDF" w14:textId="6539521A"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Quantum</w:t>
            </w:r>
          </w:p>
        </w:tc>
        <w:tc>
          <w:tcPr>
            <w:tcW w:w="4363" w:type="dxa"/>
            <w:vAlign w:val="center"/>
          </w:tcPr>
          <w:p w14:paraId="22A1FD8E" w14:textId="6119C8B7" w:rsidR="003523EA"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RCQuantum :curr&gt;&gt;</w:t>
            </w:r>
          </w:p>
        </w:tc>
      </w:tr>
      <w:tr w:rsidR="003523EA" w:rsidRPr="00345F87" w14:paraId="6989B270" w14:textId="77777777" w:rsidTr="00EE1ABE">
        <w:trPr>
          <w:trHeight w:val="561"/>
          <w:jc w:val="center"/>
        </w:trPr>
        <w:tc>
          <w:tcPr>
            <w:tcW w:w="4357" w:type="dxa"/>
            <w:vAlign w:val="center"/>
          </w:tcPr>
          <w:p w14:paraId="1233F6DA" w14:textId="77777777" w:rsidR="003523EA" w:rsidRPr="00FC01F5" w:rsidRDefault="003523EA" w:rsidP="00EE1ABE">
            <w:pPr>
              <w:spacing w:before="120" w:after="120"/>
              <w:ind w:left="19"/>
              <w:rPr>
                <w:rFonts w:eastAsia="Microsoft JhengHei"/>
                <w:color w:val="002060"/>
                <w:lang w:eastAsia="en-US"/>
              </w:rPr>
            </w:pPr>
            <w:r w:rsidRPr="00FC01F5">
              <w:rPr>
                <w:rFonts w:eastAsia="Microsoft JhengHei"/>
                <w:color w:val="002060"/>
                <w:lang w:eastAsia="en-US"/>
              </w:rPr>
              <w:t>Compensatory Interest</w:t>
            </w:r>
          </w:p>
        </w:tc>
        <w:tc>
          <w:tcPr>
            <w:tcW w:w="4363" w:type="dxa"/>
            <w:vAlign w:val="center"/>
          </w:tcPr>
          <w:p w14:paraId="6E91C6EF" w14:textId="760697C7" w:rsidR="003523EA"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RCStat :curr&gt;&gt;</w:t>
            </w:r>
          </w:p>
        </w:tc>
      </w:tr>
      <w:tr w:rsidR="003523EA" w:rsidRPr="00345F87" w14:paraId="0E123691" w14:textId="77777777" w:rsidTr="00EE1ABE">
        <w:trPr>
          <w:trHeight w:val="561"/>
          <w:jc w:val="center"/>
        </w:trPr>
        <w:tc>
          <w:tcPr>
            <w:tcW w:w="4357" w:type="dxa"/>
            <w:vAlign w:val="center"/>
          </w:tcPr>
          <w:p w14:paraId="628F5704" w14:textId="6CB9F403" w:rsidR="003523EA" w:rsidRPr="00FC01F5" w:rsidRDefault="003523EA" w:rsidP="00EE1ABE">
            <w:pPr>
              <w:spacing w:before="120" w:after="120"/>
              <w:ind w:left="19"/>
              <w:rPr>
                <w:rFonts w:eastAsia="Microsoft JhengHei"/>
                <w:color w:val="002060"/>
                <w:lang w:eastAsia="en-US"/>
              </w:rPr>
            </w:pPr>
            <w:r w:rsidRPr="00FC01F5">
              <w:rPr>
                <w:color w:val="002060"/>
              </w:rPr>
              <w:t>Quantum Plus Compensatory Interest</w:t>
            </w:r>
          </w:p>
        </w:tc>
        <w:tc>
          <w:tcPr>
            <w:tcW w:w="4363" w:type="dxa"/>
            <w:vAlign w:val="center"/>
          </w:tcPr>
          <w:p w14:paraId="300A169C" w14:textId="06F4ADB7" w:rsidR="003523EA" w:rsidRPr="00FC01F5" w:rsidRDefault="00170233" w:rsidP="00EE1ABE">
            <w:pPr>
              <w:spacing w:before="120" w:after="120"/>
              <w:ind w:left="19"/>
              <w:rPr>
                <w:rFonts w:eastAsia="Microsoft JhengHei"/>
                <w:lang w:eastAsia="en-US"/>
              </w:rPr>
            </w:pPr>
            <w:r>
              <w:rPr>
                <w:rFonts w:eastAsia="Microsoft JhengHei"/>
                <w:lang w:eastAsia="en-US"/>
              </w:rPr>
              <w:t>&lt;/&lt;</w:t>
            </w:r>
            <w:r w:rsidR="00621240">
              <w:rPr>
                <w:rFonts w:eastAsia="Microsoft JhengHei"/>
                <w:lang w:eastAsia="en-US"/>
              </w:rPr>
              <w:t>C_</w:t>
            </w:r>
            <w:r w:rsidR="008946F8">
              <w:rPr>
                <w:rFonts w:eastAsia="Microsoft JhengHei"/>
                <w:lang w:eastAsia="en-US"/>
              </w:rPr>
              <w:t>RCQuantumStat :curr&gt;&gt;</w:t>
            </w:r>
          </w:p>
        </w:tc>
      </w:tr>
    </w:tbl>
    <w:p w14:paraId="1B1484C5" w14:textId="77777777" w:rsidR="0080625A" w:rsidRPr="00147047" w:rsidRDefault="0080625A" w:rsidP="003B0986">
      <w:pPr>
        <w:spacing w:after="160"/>
        <w:rPr>
          <w:rFonts w:eastAsia="Microsoft JhengHei"/>
          <w:b/>
          <w:bCs/>
          <w:sz w:val="18"/>
          <w:szCs w:val="18"/>
          <w:lang w:eastAsia="en-US"/>
        </w:rPr>
      </w:pPr>
    </w:p>
    <w:p w14:paraId="5513F859" w14:textId="53B2AD34" w:rsidR="00147047" w:rsidRPr="00147047" w:rsidRDefault="00147047" w:rsidP="003B0986">
      <w:pPr>
        <w:spacing w:after="160"/>
        <w:rPr>
          <w:rFonts w:eastAsia="Microsoft JhengHei"/>
          <w:b/>
          <w:bCs/>
          <w:sz w:val="18"/>
          <w:szCs w:val="18"/>
          <w:lang w:eastAsia="en-US"/>
        </w:rPr>
      </w:pPr>
      <w:r w:rsidRPr="00147047">
        <w:rPr>
          <w:rFonts w:eastAsia="Microsoft JhengHei"/>
          <w:b/>
          <w:bCs/>
          <w:sz w:val="18"/>
          <w:szCs w:val="18"/>
          <w:lang w:eastAsia="en-US"/>
        </w:rPr>
        <w:t>/Repeat_End</w:t>
      </w:r>
    </w:p>
    <w:p w14:paraId="6DB28128" w14:textId="77777777" w:rsidR="00147047" w:rsidRPr="008C7EAF" w:rsidRDefault="00147047" w:rsidP="003B0986">
      <w:pPr>
        <w:spacing w:after="160"/>
        <w:rPr>
          <w:rFonts w:eastAsia="Microsoft JhengHei"/>
          <w:b/>
          <w:bCs/>
          <w:color w:val="002060"/>
          <w:sz w:val="22"/>
          <w:szCs w:val="22"/>
          <w:lang w:eastAsia="en-US"/>
        </w:rPr>
      </w:pPr>
    </w:p>
    <w:tbl>
      <w:tblPr>
        <w:tblStyle w:val="TableGrid1"/>
        <w:tblW w:w="8720" w:type="dxa"/>
        <w:jc w:val="center"/>
        <w:tblLook w:val="04A0" w:firstRow="1" w:lastRow="0" w:firstColumn="1" w:lastColumn="0" w:noHBand="0" w:noVBand="1"/>
      </w:tblPr>
      <w:tblGrid>
        <w:gridCol w:w="4390"/>
        <w:gridCol w:w="4330"/>
      </w:tblGrid>
      <w:tr w:rsidR="00EB6B36" w:rsidRPr="008C7EAF" w14:paraId="4152BEA3" w14:textId="77777777" w:rsidTr="00EB6B36">
        <w:trPr>
          <w:trHeight w:val="561"/>
          <w:jc w:val="center"/>
        </w:trPr>
        <w:tc>
          <w:tcPr>
            <w:tcW w:w="8720" w:type="dxa"/>
            <w:gridSpan w:val="2"/>
            <w:shd w:val="clear" w:color="auto" w:fill="002060"/>
            <w:vAlign w:val="bottom"/>
          </w:tcPr>
          <w:p w14:paraId="7BBDF451" w14:textId="189B4A3E" w:rsidR="00EB6B36" w:rsidRPr="00EB6B36" w:rsidRDefault="00EB6B36" w:rsidP="00EB6B36">
            <w:pPr>
              <w:spacing w:after="160"/>
              <w:jc w:val="center"/>
              <w:rPr>
                <w:rFonts w:eastAsia="Microsoft JhengHei"/>
                <w:b/>
                <w:bCs/>
                <w:color w:val="002060"/>
                <w:sz w:val="22"/>
                <w:szCs w:val="22"/>
                <w:lang w:eastAsia="en-US"/>
              </w:rPr>
            </w:pPr>
            <w:r w:rsidRPr="00EB6B36">
              <w:rPr>
                <w:rFonts w:eastAsia="Microsoft JhengHei"/>
                <w:b/>
                <w:bCs/>
                <w:color w:val="FFFFFF" w:themeColor="background1"/>
                <w:sz w:val="22"/>
                <w:szCs w:val="22"/>
                <w:lang w:eastAsia="en-US"/>
              </w:rPr>
              <w:t>Claim Details:</w:t>
            </w:r>
          </w:p>
        </w:tc>
      </w:tr>
      <w:tr w:rsidR="000D55FC" w:rsidRPr="008C7EAF" w14:paraId="6B2EDA5B" w14:textId="77777777" w:rsidTr="00EE1ABE">
        <w:trPr>
          <w:trHeight w:val="561"/>
          <w:jc w:val="center"/>
        </w:trPr>
        <w:tc>
          <w:tcPr>
            <w:tcW w:w="4390" w:type="dxa"/>
            <w:vAlign w:val="center"/>
          </w:tcPr>
          <w:p w14:paraId="42EE5D8D" w14:textId="53F4E6A7" w:rsidR="00801360" w:rsidRPr="00FC01F5" w:rsidRDefault="00801360" w:rsidP="00EE1ABE">
            <w:pPr>
              <w:spacing w:after="160"/>
              <w:rPr>
                <w:rFonts w:eastAsia="Microsoft JhengHei"/>
                <w:lang w:eastAsia="en-US"/>
              </w:rPr>
            </w:pPr>
            <w:r w:rsidRPr="00FC01F5">
              <w:rPr>
                <w:rFonts w:eastAsia="Microsoft JhengHei"/>
                <w:color w:val="002060"/>
                <w:lang w:eastAsia="en-US"/>
              </w:rPr>
              <w:t xml:space="preserve">Date of </w:t>
            </w:r>
            <w:r w:rsidR="004F52AF">
              <w:rPr>
                <w:rFonts w:eastAsia="Microsoft JhengHei"/>
                <w:color w:val="002060"/>
                <w:lang w:eastAsia="en-US"/>
              </w:rPr>
              <w:t>Report</w:t>
            </w:r>
          </w:p>
        </w:tc>
        <w:tc>
          <w:tcPr>
            <w:tcW w:w="4330" w:type="dxa"/>
            <w:vAlign w:val="center"/>
          </w:tcPr>
          <w:p w14:paraId="4D87BB72" w14:textId="197BA8F5" w:rsidR="00801360" w:rsidRPr="00FC01F5" w:rsidRDefault="00170233" w:rsidP="00EE1ABE">
            <w:pPr>
              <w:spacing w:after="160"/>
              <w:rPr>
                <w:rFonts w:eastAsia="Microsoft JhengHei"/>
                <w:lang w:eastAsia="en-US"/>
              </w:rPr>
            </w:pPr>
            <w:r>
              <w:rPr>
                <w:rFonts w:eastAsia="Microsoft JhengHei"/>
                <w:lang w:eastAsia="en-US"/>
              </w:rPr>
              <w:t>&lt;/&lt;</w:t>
            </w:r>
            <w:r w:rsidR="007A5B45">
              <w:rPr>
                <w:rFonts w:eastAsia="Microsoft JhengHei"/>
                <w:lang w:eastAsia="en-US"/>
              </w:rPr>
              <w:t>date.</w:t>
            </w:r>
            <w:r w:rsidR="002E26B2">
              <w:rPr>
                <w:rFonts w:eastAsia="Microsoft JhengHei"/>
                <w:lang w:eastAsia="en-US"/>
              </w:rPr>
              <w:t>ClaimDate</w:t>
            </w:r>
            <w:r w:rsidR="008A5116">
              <w:rPr>
                <w:rFonts w:eastAsia="Microsoft JhengHei"/>
                <w:lang w:eastAsia="en-US"/>
              </w:rPr>
              <w:t xml:space="preserve"> :sdate</w:t>
            </w:r>
            <w:r w:rsidR="002E26B2">
              <w:rPr>
                <w:rFonts w:eastAsia="Microsoft JhengHei"/>
                <w:lang w:eastAsia="en-US"/>
              </w:rPr>
              <w:t>&gt;&gt;</w:t>
            </w:r>
          </w:p>
        </w:tc>
      </w:tr>
    </w:tbl>
    <w:p w14:paraId="17646014" w14:textId="2FF10C62" w:rsidR="002E412E" w:rsidRPr="00FC01F5" w:rsidRDefault="002E412E" w:rsidP="000F47B4">
      <w:pPr>
        <w:spacing w:after="160" w:line="259" w:lineRule="auto"/>
        <w:rPr>
          <w:rFonts w:eastAsia="Microsoft JhengHei"/>
          <w:color w:val="FF0000"/>
        </w:rPr>
      </w:pPr>
    </w:p>
    <w:p w14:paraId="6A1272FD" w14:textId="7814A0CB" w:rsidR="002E412E" w:rsidRDefault="002E412E" w:rsidP="000F47B4">
      <w:pPr>
        <w:spacing w:after="160" w:line="259" w:lineRule="auto"/>
        <w:rPr>
          <w:rFonts w:ascii="Arial Nova" w:eastAsia="Microsoft JhengHei" w:hAnsi="Arial Nova" w:cs="Mongolian Baiti"/>
          <w:color w:val="FF0000"/>
          <w:sz w:val="24"/>
          <w:szCs w:val="24"/>
        </w:rPr>
      </w:pPr>
      <w:r w:rsidRPr="00FC01F5">
        <w:rPr>
          <w:rFonts w:eastAsia="Microsoft JhengHei"/>
          <w:color w:val="FF0000"/>
        </w:rPr>
        <w:br w:type="page"/>
      </w:r>
    </w:p>
    <w:p w14:paraId="3ACC4C34" w14:textId="260C89ED" w:rsidR="00D773C8" w:rsidRDefault="00D773C8" w:rsidP="00B41FB8">
      <w:pPr>
        <w:pStyle w:val="Heading2"/>
        <w:numPr>
          <w:ilvl w:val="0"/>
          <w:numId w:val="6"/>
        </w:numPr>
        <w:jc w:val="center"/>
        <w:rPr>
          <w:color w:val="002060"/>
          <w:sz w:val="28"/>
          <w:szCs w:val="28"/>
        </w:rPr>
      </w:pPr>
      <w:bookmarkStart w:id="10" w:name="_Toc155364434"/>
      <w:r>
        <w:rPr>
          <w:color w:val="002060"/>
          <w:sz w:val="28"/>
          <w:szCs w:val="28"/>
        </w:rPr>
        <w:lastRenderedPageBreak/>
        <w:t>Methodology</w:t>
      </w:r>
      <w:bookmarkEnd w:id="10"/>
    </w:p>
    <w:p w14:paraId="7CD2F94D" w14:textId="77777777" w:rsidR="00D773C8" w:rsidRDefault="00D773C8" w:rsidP="003C3051">
      <w:pPr>
        <w:spacing w:line="276" w:lineRule="auto"/>
      </w:pPr>
    </w:p>
    <w:p w14:paraId="09DFEC03" w14:textId="77777777" w:rsidR="00880961" w:rsidRDefault="00880961" w:rsidP="003C3051">
      <w:pPr>
        <w:spacing w:line="276" w:lineRule="auto"/>
      </w:pPr>
    </w:p>
    <w:p w14:paraId="3B0EE7C6" w14:textId="77777777" w:rsidR="00040F0E" w:rsidRPr="00FC01F5" w:rsidRDefault="00040F0E" w:rsidP="00040F0E">
      <w:pPr>
        <w:spacing w:line="276" w:lineRule="auto"/>
        <w:jc w:val="both"/>
      </w:pPr>
      <w:r w:rsidRPr="00FC01F5">
        <w:t xml:space="preserve">We have been instructed to undertake a valuation of potential Business Energy Claim according to two separate methods. </w:t>
      </w:r>
      <w:r w:rsidRPr="00FC01F5">
        <w:rPr>
          <w:rFonts w:eastAsia="Microsoft YaHei UI Light"/>
        </w:rPr>
        <w:t xml:space="preserve">To quantify the effect of the non-disclosure of commission on each method, we have reconstructed the energy contract(s) from the supply start date to the supply end date in accordance with instructions provided by instructing party. </w:t>
      </w:r>
      <w:r w:rsidRPr="00FC01F5">
        <w:t>The methodology for each method is outlined below.</w:t>
      </w:r>
    </w:p>
    <w:p w14:paraId="745C6E16" w14:textId="77777777" w:rsidR="00076515" w:rsidRDefault="00076515" w:rsidP="003C3051">
      <w:pPr>
        <w:spacing w:line="276" w:lineRule="auto"/>
        <w:jc w:val="both"/>
      </w:pPr>
    </w:p>
    <w:p w14:paraId="702B04E3" w14:textId="77777777" w:rsidR="00076515" w:rsidRDefault="00076515" w:rsidP="003C3051">
      <w:pPr>
        <w:spacing w:line="276" w:lineRule="auto"/>
        <w:jc w:val="both"/>
      </w:pPr>
    </w:p>
    <w:p w14:paraId="1F7E872E" w14:textId="66B5F78B" w:rsidR="00076515" w:rsidRPr="00FC01F5" w:rsidRDefault="00076515" w:rsidP="003C3051">
      <w:pPr>
        <w:pStyle w:val="Heading3"/>
        <w:spacing w:line="276" w:lineRule="auto"/>
        <w:ind w:left="0"/>
        <w:jc w:val="both"/>
        <w:rPr>
          <w:color w:val="002060"/>
          <w:sz w:val="24"/>
          <w:szCs w:val="24"/>
        </w:rPr>
      </w:pPr>
      <w:bookmarkStart w:id="11" w:name="_Toc155364435"/>
      <w:r w:rsidRPr="00FC01F5">
        <w:rPr>
          <w:color w:val="002060"/>
          <w:sz w:val="24"/>
          <w:szCs w:val="24"/>
        </w:rPr>
        <w:t>3.1 Refund of Agreement Cost</w:t>
      </w:r>
      <w:bookmarkEnd w:id="11"/>
    </w:p>
    <w:p w14:paraId="54F4C3F8" w14:textId="45912E3C" w:rsidR="00D62403" w:rsidRPr="00FC01F5" w:rsidRDefault="00D62403" w:rsidP="003C3051">
      <w:pPr>
        <w:spacing w:line="276" w:lineRule="auto"/>
        <w:jc w:val="both"/>
        <w:rPr>
          <w:rFonts w:eastAsia="Microsoft YaHei UI Light"/>
          <w:sz w:val="18"/>
          <w:szCs w:val="18"/>
        </w:rPr>
      </w:pPr>
    </w:p>
    <w:p w14:paraId="16EBF599" w14:textId="77777777" w:rsidR="00040F0E" w:rsidRPr="00FC01F5" w:rsidRDefault="00040F0E" w:rsidP="00040F0E">
      <w:pPr>
        <w:spacing w:line="276" w:lineRule="auto"/>
        <w:jc w:val="both"/>
        <w:rPr>
          <w:rFonts w:eastAsia="Microsoft YaHei UI Light"/>
        </w:rPr>
      </w:pPr>
      <w:bookmarkStart w:id="12" w:name="_Hlk153454628"/>
      <w:r w:rsidRPr="00FC01F5">
        <w:rPr>
          <w:rFonts w:eastAsia="Microsoft YaHei UI Light"/>
        </w:rPr>
        <w:t xml:space="preserve">A calculation is undertaken according to the principle that both parties ought to be put back into to the position they would be in were the agreement never entered into. The value of the overpayment is attributed to the difference between the contractual rate charged over the course of the agreement, and the cost of the agreement at the fair rate. </w:t>
      </w:r>
    </w:p>
    <w:p w14:paraId="7539A80D" w14:textId="77777777" w:rsidR="00040F0E" w:rsidRPr="00FC01F5" w:rsidRDefault="00040F0E" w:rsidP="00040F0E">
      <w:pPr>
        <w:spacing w:line="276" w:lineRule="auto"/>
        <w:jc w:val="both"/>
        <w:rPr>
          <w:rFonts w:eastAsia="Microsoft YaHei UI Light"/>
        </w:rPr>
      </w:pPr>
    </w:p>
    <w:p w14:paraId="3FF0E0C6" w14:textId="77777777" w:rsidR="00040F0E" w:rsidRPr="00FC01F5" w:rsidRDefault="00040F0E" w:rsidP="00040F0E">
      <w:pPr>
        <w:spacing w:line="276" w:lineRule="auto"/>
        <w:jc w:val="both"/>
        <w:rPr>
          <w:rFonts w:eastAsia="Microsoft YaHei UI Light"/>
        </w:rPr>
      </w:pPr>
      <w:r w:rsidRPr="00FC01F5">
        <w:rPr>
          <w:rFonts w:eastAsia="Microsoft YaHei UI Light"/>
        </w:rPr>
        <w:t>The breakdown of the Refund of Agreement Cost quantum is as follows:</w:t>
      </w:r>
    </w:p>
    <w:bookmarkEnd w:id="12"/>
    <w:p w14:paraId="4070B768" w14:textId="77777777" w:rsidR="00076515" w:rsidRPr="00FC01F5" w:rsidRDefault="00076515" w:rsidP="003C3051">
      <w:pPr>
        <w:spacing w:line="276" w:lineRule="auto"/>
        <w:jc w:val="both"/>
      </w:pPr>
    </w:p>
    <w:p w14:paraId="21F48916" w14:textId="77777777" w:rsidR="00040F0E" w:rsidRDefault="00040F0E" w:rsidP="00040F0E">
      <w:pPr>
        <w:pStyle w:val="ListParagraph"/>
        <w:numPr>
          <w:ilvl w:val="0"/>
          <w:numId w:val="4"/>
        </w:numPr>
        <w:spacing w:line="276" w:lineRule="auto"/>
        <w:jc w:val="both"/>
      </w:pPr>
      <w:r>
        <w:t>Using the contract signed date, the initial fair rate is determined from the historical data of the future energy market. This initial fair rate is calculated over the portion of the agreement for which the contractual rate remained unchanged from its initial value. (Please see section 5  for an explanation of the ‘fair rate’ for the purposes of our calculation.)</w:t>
      </w:r>
    </w:p>
    <w:p w14:paraId="3D3BD2B4" w14:textId="77777777" w:rsidR="00040F0E" w:rsidRDefault="00040F0E" w:rsidP="00040F0E">
      <w:pPr>
        <w:pStyle w:val="ListParagraph"/>
        <w:spacing w:line="276" w:lineRule="auto"/>
        <w:jc w:val="both"/>
      </w:pPr>
    </w:p>
    <w:p w14:paraId="3B0F28B2" w14:textId="77777777" w:rsidR="00040F0E" w:rsidRDefault="00040F0E" w:rsidP="00040F0E">
      <w:pPr>
        <w:pStyle w:val="ListParagraph"/>
        <w:numPr>
          <w:ilvl w:val="0"/>
          <w:numId w:val="4"/>
        </w:numPr>
        <w:spacing w:line="276" w:lineRule="auto"/>
        <w:jc w:val="both"/>
      </w:pPr>
      <w:r>
        <w:t xml:space="preserve">It is assumed that the broker earned commission based on the prevailing cost of energy when the agreement was signed. If the energy cost over the duration of the agreement varied from what it initially cost, then that would result in a change in the contractual rate, and this would reflect a fair change in cost to the supplier purchasing the energy. </w:t>
      </w:r>
    </w:p>
    <w:p w14:paraId="4F98FE51" w14:textId="77777777" w:rsidR="00040F0E" w:rsidRDefault="00040F0E" w:rsidP="00040F0E">
      <w:pPr>
        <w:pStyle w:val="ListParagraph"/>
        <w:spacing w:line="276" w:lineRule="auto"/>
        <w:jc w:val="both"/>
      </w:pPr>
    </w:p>
    <w:p w14:paraId="3B615878" w14:textId="77777777" w:rsidR="00040F0E" w:rsidRDefault="00040F0E" w:rsidP="00040F0E">
      <w:pPr>
        <w:pStyle w:val="ListParagraph"/>
        <w:numPr>
          <w:ilvl w:val="0"/>
          <w:numId w:val="4"/>
        </w:numPr>
        <w:spacing w:line="276" w:lineRule="auto"/>
        <w:jc w:val="both"/>
      </w:pPr>
      <w:r>
        <w:t>A new fair rate is calculated using the difference between the initial fair rate and initial contractual rate, assuming that the difference between the two rates remains constant across the agreement. This difference is deducted from the contractual rate every time it changes to determine the corresponding fair rate for the period for which the new contractual rate is charged for the energy supplied.</w:t>
      </w:r>
    </w:p>
    <w:p w14:paraId="208BD4C7" w14:textId="77777777" w:rsidR="00040F0E" w:rsidRDefault="00040F0E" w:rsidP="00040F0E">
      <w:pPr>
        <w:pStyle w:val="ListParagraph"/>
        <w:spacing w:line="276" w:lineRule="auto"/>
        <w:jc w:val="both"/>
      </w:pPr>
    </w:p>
    <w:p w14:paraId="2F6EA053" w14:textId="77777777" w:rsidR="00040F0E" w:rsidRDefault="00040F0E" w:rsidP="00040F0E">
      <w:pPr>
        <w:pStyle w:val="ListParagraph"/>
        <w:numPr>
          <w:ilvl w:val="0"/>
          <w:numId w:val="4"/>
        </w:numPr>
        <w:spacing w:line="276" w:lineRule="auto"/>
        <w:jc w:val="both"/>
      </w:pPr>
      <w:r>
        <w:t>For each billing period, anything that was charged by the supplier above the fair rate is assumed to be an overpayment and is refunded to the claimant. The overpayment is defined as the energy bill total excluding VAT, standing charge, climate change levy (CCL) and fair rate.</w:t>
      </w:r>
    </w:p>
    <w:p w14:paraId="42095550" w14:textId="77777777" w:rsidR="00040F0E" w:rsidRDefault="00040F0E" w:rsidP="00040F0E">
      <w:pPr>
        <w:pStyle w:val="ListParagraph"/>
        <w:spacing w:line="276" w:lineRule="auto"/>
        <w:jc w:val="both"/>
      </w:pPr>
    </w:p>
    <w:p w14:paraId="7B1AAAA3" w14:textId="77777777" w:rsidR="00040F0E" w:rsidRDefault="00040F0E" w:rsidP="00040F0E">
      <w:pPr>
        <w:pStyle w:val="ListParagraph"/>
        <w:numPr>
          <w:ilvl w:val="0"/>
          <w:numId w:val="4"/>
        </w:numPr>
        <w:spacing w:line="276" w:lineRule="auto"/>
        <w:jc w:val="both"/>
      </w:pPr>
      <w:r>
        <w:t>If there are any separately billed pass-through costs, then these are included in the overpayment, as it is assumed that these costs have already been accommodated in the percentage uplift allowance applied for the supplier’s overheads. As part of our calculation process, we determine the portion of separately billed pass-through costs and include it in our overpayments if these costs exceed £10.00 on a given energy bill.</w:t>
      </w:r>
    </w:p>
    <w:p w14:paraId="4911217B" w14:textId="77777777" w:rsidR="00040F0E" w:rsidRDefault="00040F0E" w:rsidP="00040F0E">
      <w:pPr>
        <w:pStyle w:val="ListParagraph"/>
        <w:spacing w:line="276" w:lineRule="auto"/>
        <w:jc w:val="both"/>
      </w:pPr>
    </w:p>
    <w:p w14:paraId="313E45AC" w14:textId="77777777" w:rsidR="00040F0E" w:rsidRDefault="00040F0E" w:rsidP="00040F0E">
      <w:pPr>
        <w:pStyle w:val="ListParagraph"/>
        <w:numPr>
          <w:ilvl w:val="0"/>
          <w:numId w:val="4"/>
        </w:numPr>
        <w:spacing w:line="276" w:lineRule="auto"/>
        <w:jc w:val="both"/>
      </w:pPr>
      <w:r>
        <w:t>The energy supplier's daily standing charge to cover the cost of supplying energy to the property is refunded too.</w:t>
      </w:r>
    </w:p>
    <w:p w14:paraId="3D03B718" w14:textId="77777777" w:rsidR="00040F0E" w:rsidRDefault="00040F0E" w:rsidP="00040F0E">
      <w:pPr>
        <w:pStyle w:val="ListParagraph"/>
        <w:spacing w:line="276" w:lineRule="auto"/>
        <w:jc w:val="both"/>
      </w:pPr>
    </w:p>
    <w:p w14:paraId="5293E4DE" w14:textId="77777777" w:rsidR="00040F0E" w:rsidRDefault="00040F0E" w:rsidP="00040F0E">
      <w:pPr>
        <w:pStyle w:val="ListParagraph"/>
        <w:numPr>
          <w:ilvl w:val="0"/>
          <w:numId w:val="4"/>
        </w:numPr>
        <w:spacing w:line="276" w:lineRule="auto"/>
        <w:jc w:val="both"/>
      </w:pPr>
      <w:r>
        <w:t>The sum of the overpayments and standing charges on the agreement is calculated to be refunded to the claimant in order to put both parties back in the position that they would have been in if the agreement had never been signed.</w:t>
      </w:r>
    </w:p>
    <w:p w14:paraId="0EBFE7A0" w14:textId="77777777" w:rsidR="00040F0E" w:rsidRDefault="00040F0E" w:rsidP="00040F0E">
      <w:pPr>
        <w:pStyle w:val="ListParagraph"/>
        <w:spacing w:line="276" w:lineRule="auto"/>
        <w:jc w:val="both"/>
      </w:pPr>
    </w:p>
    <w:p w14:paraId="5BA1FF03" w14:textId="5D8DB04F" w:rsidR="00040F0E" w:rsidRDefault="00040F0E" w:rsidP="00040F0E">
      <w:pPr>
        <w:pStyle w:val="ListParagraph"/>
        <w:numPr>
          <w:ilvl w:val="0"/>
          <w:numId w:val="4"/>
        </w:numPr>
        <w:spacing w:line="276" w:lineRule="auto"/>
        <w:jc w:val="both"/>
      </w:pPr>
      <w:r>
        <w:lastRenderedPageBreak/>
        <w:t>Compensatory (Statutory) Interest at a rate of 8.00% is applied to the total of each overpayment and standing charges paid from the date of the bill invoice to the date of assessment (or the supply end date if applicable).</w:t>
      </w:r>
    </w:p>
    <w:p w14:paraId="4ED494D2" w14:textId="77777777" w:rsidR="00040F0E" w:rsidRDefault="00040F0E" w:rsidP="00040F0E">
      <w:pPr>
        <w:pStyle w:val="ListParagraph"/>
      </w:pPr>
    </w:p>
    <w:p w14:paraId="7CA7DCF5" w14:textId="77777777" w:rsidR="00040F0E" w:rsidRDefault="00040F0E" w:rsidP="00040F0E">
      <w:pPr>
        <w:pStyle w:val="ListParagraph"/>
        <w:spacing w:line="276" w:lineRule="auto"/>
        <w:jc w:val="both"/>
      </w:pPr>
    </w:p>
    <w:p w14:paraId="194A7480" w14:textId="77777777" w:rsidR="00040F0E" w:rsidRPr="00040F0E" w:rsidRDefault="00040F0E" w:rsidP="00040F0E">
      <w:pPr>
        <w:pStyle w:val="ListParagraph"/>
        <w:spacing w:line="276" w:lineRule="auto"/>
        <w:jc w:val="both"/>
      </w:pPr>
    </w:p>
    <w:p w14:paraId="689CAE47" w14:textId="66591CD2" w:rsidR="00435089" w:rsidRDefault="00076515" w:rsidP="00435089">
      <w:pPr>
        <w:pStyle w:val="Heading3"/>
        <w:spacing w:line="276" w:lineRule="auto"/>
        <w:ind w:left="0"/>
        <w:rPr>
          <w:color w:val="002060"/>
          <w:sz w:val="24"/>
          <w:szCs w:val="24"/>
        </w:rPr>
      </w:pPr>
      <w:bookmarkStart w:id="13" w:name="_Toc155364436"/>
      <w:r>
        <w:rPr>
          <w:color w:val="002060"/>
          <w:sz w:val="24"/>
          <w:szCs w:val="24"/>
        </w:rPr>
        <w:t>3</w:t>
      </w:r>
      <w:r w:rsidRPr="002E412E">
        <w:rPr>
          <w:color w:val="002060"/>
          <w:sz w:val="24"/>
          <w:szCs w:val="24"/>
        </w:rPr>
        <w:t>.2 Refund of Commission</w:t>
      </w:r>
      <w:bookmarkEnd w:id="13"/>
    </w:p>
    <w:p w14:paraId="1892E2CF" w14:textId="77777777" w:rsidR="00435089" w:rsidRPr="00435089" w:rsidRDefault="00435089" w:rsidP="003C3051">
      <w:pPr>
        <w:spacing w:line="276" w:lineRule="auto"/>
      </w:pPr>
    </w:p>
    <w:p w14:paraId="7C4ABCD0" w14:textId="77777777" w:rsidR="00040F0E" w:rsidRDefault="00040F0E" w:rsidP="00040F0E">
      <w:pPr>
        <w:spacing w:line="276" w:lineRule="auto"/>
      </w:pPr>
      <w:r w:rsidRPr="00435089">
        <w:t>A calculation is undertaken according to the principle that a percentage of the total value of the agreement was undisclosed commission paid to the broker by the supplier. The undisclosed commission is ought to be refunded to the claimant company.</w:t>
      </w:r>
    </w:p>
    <w:p w14:paraId="5A3A7298" w14:textId="77777777" w:rsidR="00040F0E" w:rsidRDefault="00040F0E" w:rsidP="00040F0E">
      <w:pPr>
        <w:spacing w:line="276" w:lineRule="auto"/>
      </w:pPr>
    </w:p>
    <w:p w14:paraId="0F4B14F4" w14:textId="77777777" w:rsidR="00040F0E" w:rsidRPr="00EB6B36" w:rsidRDefault="00040F0E" w:rsidP="00040F0E">
      <w:pPr>
        <w:spacing w:line="276" w:lineRule="auto"/>
      </w:pPr>
      <w:r w:rsidRPr="00435089">
        <w:t xml:space="preserve">The </w:t>
      </w:r>
      <w:r w:rsidRPr="00FC01F5">
        <w:rPr>
          <w:rFonts w:eastAsia="Microsoft YaHei UI Light"/>
        </w:rPr>
        <w:t>breakdown of the Refund of Commission quantum calculation is as follows:</w:t>
      </w:r>
    </w:p>
    <w:p w14:paraId="4E6F7F0D" w14:textId="77777777" w:rsidR="00040F0E" w:rsidRDefault="00040F0E" w:rsidP="00040F0E">
      <w:pPr>
        <w:pStyle w:val="ListParagraph"/>
        <w:numPr>
          <w:ilvl w:val="0"/>
          <w:numId w:val="40"/>
        </w:numPr>
        <w:spacing w:line="276" w:lineRule="auto"/>
      </w:pPr>
      <w:r w:rsidRPr="00435089">
        <w:t>The initial contractual rate per kWh, the energy consumption, standing charge, and the length of the agreement are used to calculate the total value of the agreement. If an agreement has elapsed for more than 12 months, the energy consumption is calculated based on the average consumption across all bills; otherwise, the estimated annual consumption (EAC) from the agreement has been utilised.</w:t>
      </w:r>
    </w:p>
    <w:p w14:paraId="2669E838" w14:textId="77777777" w:rsidR="00040F0E" w:rsidRPr="00435089" w:rsidRDefault="00040F0E" w:rsidP="00040F0E">
      <w:pPr>
        <w:pStyle w:val="ListParagraph"/>
        <w:spacing w:line="276" w:lineRule="auto"/>
      </w:pPr>
    </w:p>
    <w:p w14:paraId="47FE85A8" w14:textId="762A3326" w:rsidR="00040F0E" w:rsidRDefault="00040F0E" w:rsidP="00040F0E">
      <w:pPr>
        <w:pStyle w:val="ListParagraph"/>
        <w:numPr>
          <w:ilvl w:val="0"/>
          <w:numId w:val="40"/>
        </w:numPr>
        <w:spacing w:line="276" w:lineRule="auto"/>
        <w:jc w:val="both"/>
      </w:pPr>
      <w:r>
        <w:t xml:space="preserve">It has been assumed that undisclosed commission at a rate of </w:t>
      </w:r>
      <w:r w:rsidR="00170233">
        <w:t>&lt;/&lt;</w:t>
      </w:r>
      <w:r w:rsidR="00E25C83">
        <w:t>num.</w:t>
      </w:r>
      <w:r w:rsidR="00015856">
        <w:t>ComRate</w:t>
      </w:r>
      <w:r w:rsidR="00AA6CEA">
        <w:t xml:space="preserve"> * 100 :%.2f%%</w:t>
      </w:r>
      <w:r w:rsidR="00015856">
        <w:t>&gt;&gt;</w:t>
      </w:r>
      <w:r>
        <w:t xml:space="preserve"> of the total value of agreement was paid to the broker. The commission rate specified above has been defined by the instructing party.</w:t>
      </w:r>
    </w:p>
    <w:p w14:paraId="0A5A6BA8" w14:textId="77777777" w:rsidR="00040F0E" w:rsidRDefault="00040F0E" w:rsidP="00040F0E">
      <w:pPr>
        <w:pStyle w:val="ListParagraph"/>
        <w:spacing w:line="276" w:lineRule="auto"/>
        <w:jc w:val="both"/>
      </w:pPr>
    </w:p>
    <w:p w14:paraId="49E0B58B" w14:textId="77777777" w:rsidR="00040F0E" w:rsidRDefault="00040F0E" w:rsidP="00040F0E">
      <w:pPr>
        <w:pStyle w:val="ListParagraph"/>
        <w:numPr>
          <w:ilvl w:val="0"/>
          <w:numId w:val="40"/>
        </w:numPr>
        <w:spacing w:line="276" w:lineRule="auto"/>
        <w:jc w:val="both"/>
      </w:pPr>
      <w:r>
        <w:t xml:space="preserve">The undisclosed commission on the agreement is calculated to be refunded the claimant company. </w:t>
      </w:r>
    </w:p>
    <w:p w14:paraId="4CA16119" w14:textId="77777777" w:rsidR="00040F0E" w:rsidRDefault="00040F0E" w:rsidP="00040F0E">
      <w:pPr>
        <w:pStyle w:val="ListParagraph"/>
        <w:spacing w:line="276" w:lineRule="auto"/>
        <w:jc w:val="both"/>
      </w:pPr>
    </w:p>
    <w:p w14:paraId="6616E07C" w14:textId="77777777" w:rsidR="00040F0E" w:rsidRDefault="00040F0E" w:rsidP="00040F0E">
      <w:pPr>
        <w:pStyle w:val="ListParagraph"/>
        <w:numPr>
          <w:ilvl w:val="0"/>
          <w:numId w:val="40"/>
        </w:numPr>
        <w:spacing w:line="276" w:lineRule="auto"/>
        <w:jc w:val="both"/>
      </w:pPr>
      <w:r>
        <w:t xml:space="preserve">Compensatory (Statutory) Interest at a rate of 8.00% is applied to the total amount of undisclosed commission calculated from the energy supply end date to the date of assessment. If an energy contract(s) remains active no statutory interest is applied.  </w:t>
      </w:r>
    </w:p>
    <w:p w14:paraId="40662393" w14:textId="526AC24B" w:rsidR="00076515" w:rsidRPr="00435089" w:rsidRDefault="00040F0E" w:rsidP="00EB6B36">
      <w:pPr>
        <w:spacing w:after="160" w:line="276" w:lineRule="auto"/>
      </w:pPr>
      <w:r>
        <w:br w:type="page"/>
      </w:r>
    </w:p>
    <w:p w14:paraId="76ED2587" w14:textId="13804463" w:rsidR="005762C9" w:rsidRPr="00D82B71" w:rsidRDefault="005762C9" w:rsidP="00B41FB8">
      <w:pPr>
        <w:pStyle w:val="Heading2"/>
        <w:numPr>
          <w:ilvl w:val="0"/>
          <w:numId w:val="6"/>
        </w:numPr>
        <w:jc w:val="center"/>
        <w:rPr>
          <w:color w:val="002060"/>
          <w:sz w:val="28"/>
          <w:szCs w:val="28"/>
        </w:rPr>
      </w:pPr>
      <w:bookmarkStart w:id="14" w:name="_Toc155364437"/>
      <w:r w:rsidRPr="00D82B71">
        <w:rPr>
          <w:color w:val="002060"/>
          <w:sz w:val="28"/>
          <w:szCs w:val="28"/>
        </w:rPr>
        <w:lastRenderedPageBreak/>
        <w:t>Quantum</w:t>
      </w:r>
      <w:bookmarkEnd w:id="14"/>
    </w:p>
    <w:p w14:paraId="72C37656" w14:textId="77777777" w:rsidR="00B07536" w:rsidRPr="00FC01F5" w:rsidRDefault="00B07536" w:rsidP="00B07536">
      <w:pPr>
        <w:rPr>
          <w:sz w:val="18"/>
          <w:szCs w:val="18"/>
        </w:rPr>
      </w:pPr>
    </w:p>
    <w:p w14:paraId="7466E88F" w14:textId="77777777" w:rsidR="00880961" w:rsidRPr="00FC01F5" w:rsidRDefault="00880961" w:rsidP="00B07536">
      <w:pPr>
        <w:rPr>
          <w:sz w:val="18"/>
          <w:szCs w:val="18"/>
        </w:rPr>
      </w:pPr>
    </w:p>
    <w:p w14:paraId="57250C47" w14:textId="5F97E920" w:rsidR="0044222A" w:rsidRDefault="00040F0E" w:rsidP="00040F0E">
      <w:pPr>
        <w:spacing w:line="276" w:lineRule="auto"/>
        <w:jc w:val="both"/>
      </w:pPr>
      <w:r w:rsidRPr="00040F0E">
        <w:t xml:space="preserve">The following is an illustration of the total quantum for each method due to the claimant company </w:t>
      </w:r>
      <w:r w:rsidR="00170233">
        <w:t>&lt;/&lt;</w:t>
      </w:r>
      <w:r w:rsidR="00AA6CEA">
        <w:t>CNameCell</w:t>
      </w:r>
      <w:r w:rsidRPr="00040F0E">
        <w:t xml:space="preserve">&gt;&gt; for the energy contract(s) against </w:t>
      </w:r>
      <w:r w:rsidR="00170233">
        <w:t>&lt;/&lt;</w:t>
      </w:r>
      <w:r w:rsidR="00AA6CEA">
        <w:t>SNameCell</w:t>
      </w:r>
      <w:r w:rsidRPr="00040F0E">
        <w:t>&gt;&gt; in accordance with the calculation principles outlined in Section 3. The total quantum for each method is the sum of the quantum of multiple contracts with the same energy supplier. Section 2 contains the separate quantum for each contract.</w:t>
      </w:r>
    </w:p>
    <w:p w14:paraId="6CFB25B6" w14:textId="77777777" w:rsidR="00040F0E" w:rsidRPr="00FC01F5" w:rsidRDefault="00040F0E" w:rsidP="00E4008F">
      <w:pPr>
        <w:jc w:val="both"/>
        <w:rPr>
          <w:rFonts w:ascii="Arial Nova" w:hAnsi="Arial Nova" w:cs="Mongolian Baiti"/>
          <w:sz w:val="18"/>
          <w:szCs w:val="18"/>
        </w:rPr>
      </w:pPr>
    </w:p>
    <w:p w14:paraId="2B5FD0B2" w14:textId="04D87E1E" w:rsidR="00E957B6" w:rsidRPr="0084520A" w:rsidRDefault="00076515" w:rsidP="0084520A">
      <w:pPr>
        <w:pStyle w:val="Heading3"/>
        <w:ind w:left="0"/>
        <w:jc w:val="both"/>
        <w:rPr>
          <w:color w:val="002060"/>
          <w:sz w:val="24"/>
          <w:szCs w:val="24"/>
        </w:rPr>
      </w:pPr>
      <w:bookmarkStart w:id="15" w:name="_Toc155364438"/>
      <w:r w:rsidRPr="00D82B71">
        <w:rPr>
          <w:color w:val="002060"/>
          <w:sz w:val="24"/>
          <w:szCs w:val="24"/>
        </w:rPr>
        <w:t>4</w:t>
      </w:r>
      <w:r w:rsidR="00245871" w:rsidRPr="00D82B71">
        <w:rPr>
          <w:color w:val="002060"/>
          <w:sz w:val="24"/>
          <w:szCs w:val="24"/>
        </w:rPr>
        <w:t xml:space="preserve">.1 </w:t>
      </w:r>
      <w:r w:rsidR="00375916" w:rsidRPr="00D82B71">
        <w:rPr>
          <w:color w:val="002060"/>
          <w:sz w:val="24"/>
          <w:szCs w:val="24"/>
        </w:rPr>
        <w:t>Re</w:t>
      </w:r>
      <w:r w:rsidR="00810E15" w:rsidRPr="00D82B71">
        <w:rPr>
          <w:color w:val="002060"/>
          <w:sz w:val="24"/>
          <w:szCs w:val="24"/>
        </w:rPr>
        <w:t>fund of Agreement</w:t>
      </w:r>
      <w:r w:rsidR="00E4008F" w:rsidRPr="00D82B71">
        <w:rPr>
          <w:color w:val="002060"/>
          <w:sz w:val="24"/>
          <w:szCs w:val="24"/>
        </w:rPr>
        <w:t xml:space="preserve"> Cost</w:t>
      </w:r>
      <w:bookmarkEnd w:id="15"/>
    </w:p>
    <w:p w14:paraId="7E59FD2A" w14:textId="77777777" w:rsidR="00B04726" w:rsidRDefault="00B04726" w:rsidP="00E4008F">
      <w:pPr>
        <w:jc w:val="both"/>
      </w:pPr>
    </w:p>
    <w:tbl>
      <w:tblPr>
        <w:tblStyle w:val="TableGrid11"/>
        <w:tblW w:w="8789" w:type="dxa"/>
        <w:jc w:val="center"/>
        <w:tblCellMar>
          <w:bottom w:w="57" w:type="dxa"/>
        </w:tblCellMar>
        <w:tblLook w:val="04A0" w:firstRow="1" w:lastRow="0" w:firstColumn="1" w:lastColumn="0" w:noHBand="0" w:noVBand="1"/>
      </w:tblPr>
      <w:tblGrid>
        <w:gridCol w:w="2215"/>
        <w:gridCol w:w="3653"/>
        <w:gridCol w:w="2921"/>
      </w:tblGrid>
      <w:tr w:rsidR="00225025" w:rsidRPr="00E957B6" w14:paraId="68DC70D3" w14:textId="77777777" w:rsidTr="00252055">
        <w:trPr>
          <w:trHeight w:val="754"/>
          <w:jc w:val="center"/>
        </w:trPr>
        <w:tc>
          <w:tcPr>
            <w:tcW w:w="8789" w:type="dxa"/>
            <w:gridSpan w:val="3"/>
            <w:tcBorders>
              <w:bottom w:val="nil"/>
            </w:tcBorders>
            <w:shd w:val="clear" w:color="auto" w:fill="002060"/>
            <w:vAlign w:val="center"/>
          </w:tcPr>
          <w:p w14:paraId="5BB92565" w14:textId="77777777" w:rsidR="00225025" w:rsidRPr="00E957B6" w:rsidRDefault="00225025" w:rsidP="00362A1E">
            <w:pPr>
              <w:jc w:val="center"/>
              <w:rPr>
                <w:b/>
                <w:bCs/>
                <w:color w:val="FFFFFF" w:themeColor="background1"/>
                <w:sz w:val="22"/>
                <w:szCs w:val="22"/>
                <w:lang w:eastAsia="en-US"/>
              </w:rPr>
            </w:pPr>
            <w:r w:rsidRPr="00E957B6">
              <w:rPr>
                <w:b/>
                <w:bCs/>
                <w:color w:val="FFFFFF" w:themeColor="background1"/>
                <w:sz w:val="22"/>
                <w:szCs w:val="22"/>
                <w:lang w:eastAsia="en-US"/>
              </w:rPr>
              <w:t>Re</w:t>
            </w:r>
            <w:r>
              <w:rPr>
                <w:b/>
                <w:bCs/>
                <w:color w:val="FFFFFF" w:themeColor="background1"/>
                <w:sz w:val="22"/>
                <w:szCs w:val="22"/>
                <w:lang w:eastAsia="en-US"/>
              </w:rPr>
              <w:t>fund of Agreement Cost</w:t>
            </w:r>
            <w:r w:rsidRPr="00E957B6">
              <w:rPr>
                <w:b/>
                <w:bCs/>
                <w:color w:val="FFFFFF" w:themeColor="background1"/>
                <w:sz w:val="22"/>
                <w:szCs w:val="22"/>
                <w:lang w:eastAsia="en-US"/>
              </w:rPr>
              <w:t xml:space="preserve"> Claim Summary</w:t>
            </w:r>
          </w:p>
        </w:tc>
      </w:tr>
      <w:tr w:rsidR="00225025" w:rsidRPr="00E957B6" w14:paraId="01399934" w14:textId="77777777" w:rsidTr="00252055">
        <w:trPr>
          <w:trHeight w:val="567"/>
          <w:jc w:val="center"/>
        </w:trPr>
        <w:tc>
          <w:tcPr>
            <w:tcW w:w="2215" w:type="dxa"/>
            <w:tcBorders>
              <w:top w:val="nil"/>
              <w:left w:val="nil"/>
              <w:bottom w:val="nil"/>
              <w:right w:val="nil"/>
            </w:tcBorders>
            <w:vAlign w:val="center"/>
          </w:tcPr>
          <w:p w14:paraId="7324B18B" w14:textId="77777777" w:rsidR="00225025" w:rsidRPr="00FC01F5" w:rsidRDefault="00225025" w:rsidP="00252055"/>
        </w:tc>
        <w:tc>
          <w:tcPr>
            <w:tcW w:w="3653" w:type="dxa"/>
            <w:tcBorders>
              <w:top w:val="nil"/>
              <w:left w:val="nil"/>
              <w:bottom w:val="nil"/>
              <w:right w:val="nil"/>
            </w:tcBorders>
            <w:vAlign w:val="center"/>
          </w:tcPr>
          <w:p w14:paraId="0A7F551B" w14:textId="00C6ED65" w:rsidR="00225025" w:rsidRPr="00E957B6" w:rsidRDefault="00225025" w:rsidP="00252055">
            <w:r>
              <w:t>U</w:t>
            </w:r>
            <w:r w:rsidR="00702A94">
              <w:t>p to</w:t>
            </w:r>
            <w:r>
              <w:t xml:space="preserve"> the Date of </w:t>
            </w:r>
            <w:r w:rsidR="00702A94">
              <w:t>Report</w:t>
            </w:r>
          </w:p>
        </w:tc>
        <w:tc>
          <w:tcPr>
            <w:tcW w:w="2921" w:type="dxa"/>
            <w:tcBorders>
              <w:top w:val="nil"/>
              <w:left w:val="nil"/>
              <w:bottom w:val="nil"/>
              <w:right w:val="nil"/>
            </w:tcBorders>
            <w:vAlign w:val="center"/>
          </w:tcPr>
          <w:p w14:paraId="1533D9DC" w14:textId="20556F19" w:rsidR="00225025" w:rsidRPr="00E957B6" w:rsidRDefault="00170233" w:rsidP="00252055">
            <w:pPr>
              <w:jc w:val="right"/>
            </w:pPr>
            <w:r>
              <w:t>&lt;/&lt;</w:t>
            </w:r>
            <w:r w:rsidR="0095506E" w:rsidRPr="0095506E">
              <w:t>T_ACOverpayPre</w:t>
            </w:r>
            <w:r w:rsidR="0095506E">
              <w:t xml:space="preserve"> :curr</w:t>
            </w:r>
            <w:r w:rsidR="00225025">
              <w:t>&gt;&gt;</w:t>
            </w:r>
          </w:p>
        </w:tc>
      </w:tr>
      <w:tr w:rsidR="00225025" w:rsidRPr="00E957B6" w14:paraId="41FCE876" w14:textId="77777777" w:rsidTr="00252055">
        <w:trPr>
          <w:trHeight w:val="567"/>
          <w:jc w:val="center"/>
        </w:trPr>
        <w:tc>
          <w:tcPr>
            <w:tcW w:w="2215" w:type="dxa"/>
            <w:tcBorders>
              <w:top w:val="nil"/>
              <w:left w:val="nil"/>
              <w:bottom w:val="single" w:sz="4" w:space="0" w:color="auto"/>
              <w:right w:val="nil"/>
            </w:tcBorders>
            <w:vAlign w:val="center"/>
          </w:tcPr>
          <w:p w14:paraId="19B70FEC" w14:textId="77777777" w:rsidR="00225025" w:rsidRPr="00FC01F5" w:rsidRDefault="00225025" w:rsidP="00252055"/>
        </w:tc>
        <w:tc>
          <w:tcPr>
            <w:tcW w:w="3653" w:type="dxa"/>
            <w:tcBorders>
              <w:top w:val="nil"/>
              <w:left w:val="nil"/>
              <w:bottom w:val="single" w:sz="4" w:space="0" w:color="auto"/>
              <w:right w:val="nil"/>
            </w:tcBorders>
            <w:vAlign w:val="center"/>
          </w:tcPr>
          <w:p w14:paraId="285A2C36" w14:textId="4077628B" w:rsidR="00225025" w:rsidRPr="00E957B6" w:rsidRDefault="00702A94" w:rsidP="00252055">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5DD7FC74" w14:textId="27E3B290" w:rsidR="00225025" w:rsidRPr="00E957B6" w:rsidRDefault="00170233" w:rsidP="00252055">
            <w:pPr>
              <w:jc w:val="right"/>
            </w:pPr>
            <w:r>
              <w:t>&lt;/&lt;</w:t>
            </w:r>
            <w:r w:rsidR="0095506E" w:rsidRPr="0095506E">
              <w:t>T_ACOverpayPost :curr</w:t>
            </w:r>
            <w:r w:rsidR="00225025">
              <w:t>&gt;&gt;</w:t>
            </w:r>
          </w:p>
        </w:tc>
      </w:tr>
      <w:tr w:rsidR="00252055" w:rsidRPr="00E957B6" w14:paraId="0068A68C"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ADCDE88" w14:textId="715CA64B" w:rsidR="00252055" w:rsidRDefault="00252055" w:rsidP="00252055">
            <w:pPr>
              <w:pStyle w:val="ListParagraph"/>
              <w:numPr>
                <w:ilvl w:val="0"/>
                <w:numId w:val="43"/>
              </w:numPr>
            </w:pPr>
            <w:r w:rsidRPr="00252055">
              <w:rPr>
                <w:b/>
                <w:bCs/>
                <w:color w:val="002060"/>
              </w:rPr>
              <w:t>Overpayment Refund</w:t>
            </w:r>
          </w:p>
        </w:tc>
        <w:tc>
          <w:tcPr>
            <w:tcW w:w="2921" w:type="dxa"/>
            <w:tcBorders>
              <w:top w:val="single" w:sz="4" w:space="0" w:color="auto"/>
              <w:left w:val="nil"/>
              <w:bottom w:val="single" w:sz="4" w:space="0" w:color="auto"/>
              <w:right w:val="nil"/>
            </w:tcBorders>
            <w:vAlign w:val="center"/>
          </w:tcPr>
          <w:p w14:paraId="3651EFC8" w14:textId="4ACC1C5A" w:rsidR="00252055" w:rsidRDefault="00170233" w:rsidP="00252055">
            <w:pPr>
              <w:ind w:left="15"/>
              <w:jc w:val="right"/>
            </w:pPr>
            <w:r>
              <w:t>&lt;/&lt;</w:t>
            </w:r>
            <w:r w:rsidR="0095506E" w:rsidRPr="0095506E">
              <w:t>T_ACOverpayPre + T_ACOverpayPost :curr</w:t>
            </w:r>
            <w:r w:rsidR="00252055" w:rsidRPr="00252055">
              <w:t>&gt;&gt;</w:t>
            </w:r>
          </w:p>
        </w:tc>
      </w:tr>
      <w:tr w:rsidR="00225025" w:rsidRPr="00E957B6" w14:paraId="7345BE04" w14:textId="77777777" w:rsidTr="00252055">
        <w:trPr>
          <w:trHeight w:val="567"/>
          <w:jc w:val="center"/>
        </w:trPr>
        <w:tc>
          <w:tcPr>
            <w:tcW w:w="2215" w:type="dxa"/>
            <w:tcBorders>
              <w:top w:val="single" w:sz="4" w:space="0" w:color="auto"/>
              <w:left w:val="nil"/>
              <w:bottom w:val="nil"/>
              <w:right w:val="nil"/>
            </w:tcBorders>
            <w:vAlign w:val="center"/>
          </w:tcPr>
          <w:p w14:paraId="48DA491A"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3C8DB030" w14:textId="076D0A35"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5EC98024" w14:textId="2B72F2CC" w:rsidR="00225025" w:rsidRPr="00E957B6" w:rsidRDefault="00170233" w:rsidP="00252055">
            <w:pPr>
              <w:jc w:val="right"/>
              <w:rPr>
                <w:b/>
                <w:bCs/>
                <w:color w:val="002060"/>
              </w:rPr>
            </w:pPr>
            <w:r>
              <w:t>&lt;/&lt;</w:t>
            </w:r>
            <w:r w:rsidR="0095506E" w:rsidRPr="0095506E">
              <w:t>T_ACSChargePre :curr</w:t>
            </w:r>
            <w:r w:rsidR="00225025">
              <w:t>&gt;&gt;</w:t>
            </w:r>
          </w:p>
        </w:tc>
      </w:tr>
      <w:tr w:rsidR="00225025" w:rsidRPr="00E957B6" w14:paraId="7923C66A" w14:textId="77777777" w:rsidTr="00252055">
        <w:trPr>
          <w:trHeight w:val="567"/>
          <w:jc w:val="center"/>
        </w:trPr>
        <w:tc>
          <w:tcPr>
            <w:tcW w:w="2215" w:type="dxa"/>
            <w:tcBorders>
              <w:top w:val="nil"/>
              <w:left w:val="nil"/>
              <w:bottom w:val="single" w:sz="4" w:space="0" w:color="auto"/>
              <w:right w:val="nil"/>
            </w:tcBorders>
            <w:vAlign w:val="center"/>
          </w:tcPr>
          <w:p w14:paraId="55979098"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4BD48B7F" w14:textId="2F1B1F9A" w:rsidR="00225025" w:rsidRPr="00E957B6" w:rsidRDefault="00702A94" w:rsidP="00252055">
            <w:pPr>
              <w:rPr>
                <w:color w:val="002060"/>
              </w:rPr>
            </w:pPr>
            <w:r>
              <w:t>After</w:t>
            </w:r>
            <w:r w:rsidR="00225025">
              <w:t xml:space="preserve"> the Date of </w:t>
            </w:r>
            <w:r>
              <w:t>Repor</w:t>
            </w:r>
            <w:r w:rsidR="00225025">
              <w:t>t to the Supply End Date</w:t>
            </w:r>
          </w:p>
        </w:tc>
        <w:tc>
          <w:tcPr>
            <w:tcW w:w="2921" w:type="dxa"/>
            <w:tcBorders>
              <w:top w:val="nil"/>
              <w:left w:val="nil"/>
              <w:bottom w:val="single" w:sz="4" w:space="0" w:color="auto"/>
              <w:right w:val="nil"/>
            </w:tcBorders>
            <w:vAlign w:val="center"/>
          </w:tcPr>
          <w:p w14:paraId="55214A14" w14:textId="709B614A" w:rsidR="00225025" w:rsidRPr="00E957B6" w:rsidRDefault="00170233" w:rsidP="00252055">
            <w:pPr>
              <w:jc w:val="right"/>
              <w:rPr>
                <w:b/>
                <w:bCs/>
                <w:color w:val="002060"/>
              </w:rPr>
            </w:pPr>
            <w:r>
              <w:t>&lt;/&lt;</w:t>
            </w:r>
            <w:r w:rsidR="0095506E" w:rsidRPr="0095506E">
              <w:t>T_ACSChargePost :curr</w:t>
            </w:r>
            <w:r w:rsidR="00225025">
              <w:t>&gt;&gt;</w:t>
            </w:r>
          </w:p>
        </w:tc>
      </w:tr>
      <w:tr w:rsidR="00BA4465" w:rsidRPr="00E957B6" w14:paraId="0E8B9981"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08206D31" w14:textId="70F1770B" w:rsidR="00BA4465" w:rsidRPr="00252055" w:rsidRDefault="00BA4465" w:rsidP="00252055">
            <w:pPr>
              <w:pStyle w:val="ListParagraph"/>
              <w:numPr>
                <w:ilvl w:val="0"/>
                <w:numId w:val="43"/>
              </w:numPr>
              <w:rPr>
                <w:b/>
                <w:bCs/>
                <w:color w:val="002060"/>
              </w:rPr>
            </w:pPr>
            <w:r w:rsidRPr="00252055">
              <w:rPr>
                <w:b/>
                <w:bCs/>
                <w:color w:val="002060"/>
              </w:rPr>
              <w:t>Standing Charge Refund</w:t>
            </w:r>
          </w:p>
        </w:tc>
        <w:tc>
          <w:tcPr>
            <w:tcW w:w="2921" w:type="dxa"/>
            <w:tcBorders>
              <w:top w:val="single" w:sz="4" w:space="0" w:color="auto"/>
              <w:left w:val="nil"/>
              <w:bottom w:val="single" w:sz="4" w:space="0" w:color="auto"/>
              <w:right w:val="nil"/>
            </w:tcBorders>
            <w:vAlign w:val="center"/>
          </w:tcPr>
          <w:p w14:paraId="5F099AFC" w14:textId="01199852" w:rsidR="0002159D" w:rsidRPr="0002159D" w:rsidRDefault="00170233" w:rsidP="00252055">
            <w:pPr>
              <w:jc w:val="right"/>
              <w:rPr>
                <w:b/>
                <w:bCs/>
                <w:color w:val="002060"/>
              </w:rPr>
            </w:pPr>
            <w:r>
              <w:rPr>
                <w:b/>
                <w:bCs/>
                <w:color w:val="002060"/>
              </w:rPr>
              <w:t>&lt;/&lt;</w:t>
            </w:r>
            <w:r w:rsidR="0095506E" w:rsidRPr="0095506E">
              <w:rPr>
                <w:b/>
                <w:bCs/>
                <w:color w:val="002060"/>
              </w:rPr>
              <w:t>T_ACSChargePre + T_ACSChargePost :curr</w:t>
            </w:r>
            <w:r w:rsidR="00BA4465" w:rsidRPr="0002159D">
              <w:rPr>
                <w:b/>
                <w:bCs/>
                <w:color w:val="002060"/>
              </w:rPr>
              <w:t>&gt;&gt;</w:t>
            </w:r>
          </w:p>
        </w:tc>
      </w:tr>
      <w:tr w:rsidR="00225025" w:rsidRPr="00E957B6" w14:paraId="62F8DEBD" w14:textId="77777777" w:rsidTr="00252055">
        <w:trPr>
          <w:trHeight w:val="567"/>
          <w:jc w:val="center"/>
        </w:trPr>
        <w:tc>
          <w:tcPr>
            <w:tcW w:w="2215" w:type="dxa"/>
            <w:tcBorders>
              <w:top w:val="single" w:sz="4" w:space="0" w:color="auto"/>
              <w:left w:val="nil"/>
              <w:bottom w:val="nil"/>
              <w:right w:val="nil"/>
            </w:tcBorders>
            <w:vAlign w:val="center"/>
          </w:tcPr>
          <w:p w14:paraId="49AE4590" w14:textId="77777777" w:rsidR="00225025" w:rsidRPr="00E957B6" w:rsidRDefault="00225025" w:rsidP="00252055">
            <w:pPr>
              <w:rPr>
                <w:b/>
                <w:bCs/>
                <w:color w:val="002060"/>
              </w:rPr>
            </w:pPr>
          </w:p>
        </w:tc>
        <w:tc>
          <w:tcPr>
            <w:tcW w:w="3653" w:type="dxa"/>
            <w:tcBorders>
              <w:top w:val="single" w:sz="4" w:space="0" w:color="auto"/>
              <w:left w:val="nil"/>
              <w:bottom w:val="nil"/>
              <w:right w:val="nil"/>
            </w:tcBorders>
            <w:vAlign w:val="center"/>
          </w:tcPr>
          <w:p w14:paraId="10886E86" w14:textId="6360D5CD" w:rsidR="00225025" w:rsidRPr="00E957B6" w:rsidRDefault="00225025" w:rsidP="00252055">
            <w:pPr>
              <w:rPr>
                <w:color w:val="002060"/>
              </w:rPr>
            </w:pPr>
            <w:r>
              <w:t>U</w:t>
            </w:r>
            <w:r w:rsidR="00702A94">
              <w:t xml:space="preserve">p to </w:t>
            </w:r>
            <w:r>
              <w:t xml:space="preserve">the Date of </w:t>
            </w:r>
            <w:r w:rsidR="00702A94">
              <w:t>Report</w:t>
            </w:r>
          </w:p>
        </w:tc>
        <w:tc>
          <w:tcPr>
            <w:tcW w:w="2921" w:type="dxa"/>
            <w:tcBorders>
              <w:top w:val="single" w:sz="4" w:space="0" w:color="auto"/>
              <w:left w:val="nil"/>
              <w:bottom w:val="nil"/>
              <w:right w:val="nil"/>
            </w:tcBorders>
            <w:vAlign w:val="center"/>
          </w:tcPr>
          <w:p w14:paraId="1C361CBA" w14:textId="502C445B" w:rsidR="00225025" w:rsidRPr="0061242E" w:rsidRDefault="00170233" w:rsidP="00252055">
            <w:pPr>
              <w:jc w:val="right"/>
              <w:rPr>
                <w:color w:val="000000" w:themeColor="text1"/>
              </w:rPr>
            </w:pPr>
            <w:r>
              <w:rPr>
                <w:color w:val="000000" w:themeColor="text1"/>
              </w:rPr>
              <w:t>&lt;/&lt;</w:t>
            </w:r>
            <w:r w:rsidR="0095506E" w:rsidRPr="0095506E">
              <w:rPr>
                <w:color w:val="000000" w:themeColor="text1"/>
              </w:rPr>
              <w:t>T_ACQuantumPre :curr</w:t>
            </w:r>
            <w:r w:rsidR="00225025" w:rsidRPr="0061242E">
              <w:rPr>
                <w:color w:val="000000" w:themeColor="text1"/>
              </w:rPr>
              <w:t>&gt;&gt;</w:t>
            </w:r>
          </w:p>
        </w:tc>
      </w:tr>
      <w:tr w:rsidR="00225025" w:rsidRPr="00E957B6" w14:paraId="6E79AECB" w14:textId="77777777" w:rsidTr="00252055">
        <w:trPr>
          <w:trHeight w:val="567"/>
          <w:jc w:val="center"/>
        </w:trPr>
        <w:tc>
          <w:tcPr>
            <w:tcW w:w="2215" w:type="dxa"/>
            <w:tcBorders>
              <w:top w:val="nil"/>
              <w:left w:val="nil"/>
              <w:bottom w:val="single" w:sz="4" w:space="0" w:color="auto"/>
              <w:right w:val="nil"/>
            </w:tcBorders>
            <w:vAlign w:val="center"/>
          </w:tcPr>
          <w:p w14:paraId="0085EA55" w14:textId="77777777" w:rsidR="00225025" w:rsidRPr="00E957B6" w:rsidRDefault="00225025" w:rsidP="00252055">
            <w:pPr>
              <w:rPr>
                <w:b/>
                <w:bCs/>
                <w:color w:val="002060"/>
              </w:rPr>
            </w:pPr>
          </w:p>
        </w:tc>
        <w:tc>
          <w:tcPr>
            <w:tcW w:w="3653" w:type="dxa"/>
            <w:tcBorders>
              <w:top w:val="nil"/>
              <w:left w:val="nil"/>
              <w:bottom w:val="single" w:sz="4" w:space="0" w:color="auto"/>
              <w:right w:val="nil"/>
            </w:tcBorders>
            <w:vAlign w:val="center"/>
          </w:tcPr>
          <w:p w14:paraId="1446DC9C" w14:textId="376A7201" w:rsidR="00225025" w:rsidRPr="00E957B6" w:rsidRDefault="00702A94" w:rsidP="00252055">
            <w:pPr>
              <w:rPr>
                <w:color w:val="002060"/>
              </w:rPr>
            </w:pPr>
            <w:r>
              <w:t>After</w:t>
            </w:r>
            <w:r w:rsidR="00225025">
              <w:t xml:space="preserve"> the Date of </w:t>
            </w:r>
            <w:r>
              <w:t xml:space="preserve">Report </w:t>
            </w:r>
            <w:r w:rsidR="00225025">
              <w:t>to the Supply End Date</w:t>
            </w:r>
          </w:p>
        </w:tc>
        <w:tc>
          <w:tcPr>
            <w:tcW w:w="2921" w:type="dxa"/>
            <w:tcBorders>
              <w:top w:val="nil"/>
              <w:left w:val="nil"/>
              <w:bottom w:val="single" w:sz="4" w:space="0" w:color="auto"/>
              <w:right w:val="nil"/>
            </w:tcBorders>
            <w:vAlign w:val="center"/>
          </w:tcPr>
          <w:p w14:paraId="41157015" w14:textId="3D544E70" w:rsidR="00225025" w:rsidRPr="0061242E" w:rsidRDefault="00170233" w:rsidP="00252055">
            <w:pPr>
              <w:jc w:val="right"/>
              <w:rPr>
                <w:color w:val="000000" w:themeColor="text1"/>
              </w:rPr>
            </w:pPr>
            <w:r>
              <w:rPr>
                <w:color w:val="000000" w:themeColor="text1"/>
              </w:rPr>
              <w:t>&lt;/&lt;</w:t>
            </w:r>
            <w:r w:rsidR="0095506E" w:rsidRPr="0095506E">
              <w:rPr>
                <w:color w:val="000000" w:themeColor="text1"/>
              </w:rPr>
              <w:t>T_ACQuantumPost :curr</w:t>
            </w:r>
            <w:r w:rsidR="00225025" w:rsidRPr="0061242E">
              <w:rPr>
                <w:color w:val="000000" w:themeColor="text1"/>
              </w:rPr>
              <w:t>&gt;&gt;</w:t>
            </w:r>
          </w:p>
        </w:tc>
      </w:tr>
      <w:tr w:rsidR="00252055" w:rsidRPr="00E957B6" w14:paraId="56A19965" w14:textId="77777777" w:rsidTr="00252055">
        <w:trPr>
          <w:trHeight w:val="454"/>
          <w:jc w:val="center"/>
        </w:trPr>
        <w:tc>
          <w:tcPr>
            <w:tcW w:w="5868" w:type="dxa"/>
            <w:gridSpan w:val="2"/>
            <w:tcBorders>
              <w:top w:val="single" w:sz="4" w:space="0" w:color="auto"/>
              <w:left w:val="nil"/>
              <w:bottom w:val="single" w:sz="4" w:space="0" w:color="auto"/>
              <w:right w:val="nil"/>
            </w:tcBorders>
            <w:vAlign w:val="center"/>
          </w:tcPr>
          <w:p w14:paraId="6459876A" w14:textId="11F2C8C2" w:rsidR="00252055" w:rsidRPr="00252055" w:rsidRDefault="00252055" w:rsidP="00252055">
            <w:pPr>
              <w:rPr>
                <w:b/>
                <w:bCs/>
                <w:color w:val="002060"/>
              </w:rPr>
            </w:pPr>
            <w:r w:rsidRPr="00252055">
              <w:rPr>
                <w:b/>
                <w:bCs/>
                <w:color w:val="002060"/>
              </w:rPr>
              <w:t>All Refunds</w:t>
            </w:r>
          </w:p>
        </w:tc>
        <w:tc>
          <w:tcPr>
            <w:tcW w:w="2921" w:type="dxa"/>
            <w:tcBorders>
              <w:top w:val="single" w:sz="4" w:space="0" w:color="auto"/>
              <w:left w:val="nil"/>
              <w:bottom w:val="single" w:sz="4" w:space="0" w:color="auto"/>
              <w:right w:val="nil"/>
            </w:tcBorders>
            <w:vAlign w:val="center"/>
          </w:tcPr>
          <w:p w14:paraId="59ACD62E" w14:textId="6F737ED6" w:rsidR="00252055" w:rsidRPr="00252055" w:rsidRDefault="00170233" w:rsidP="00252055">
            <w:pPr>
              <w:jc w:val="right"/>
              <w:rPr>
                <w:b/>
                <w:bCs/>
                <w:color w:val="002060"/>
              </w:rPr>
            </w:pPr>
            <w:r>
              <w:rPr>
                <w:b/>
                <w:bCs/>
                <w:color w:val="002060"/>
              </w:rPr>
              <w:t>&lt;/&lt;</w:t>
            </w:r>
            <w:r w:rsidR="0095506E" w:rsidRPr="0095506E">
              <w:rPr>
                <w:b/>
                <w:bCs/>
                <w:color w:val="002060"/>
              </w:rPr>
              <w:t>T_ACQuantumPre + T_ACQuantumPost :curr</w:t>
            </w:r>
            <w:r w:rsidR="00252055" w:rsidRPr="00252055">
              <w:rPr>
                <w:b/>
                <w:bCs/>
                <w:color w:val="002060"/>
              </w:rPr>
              <w:t>&gt;&gt;</w:t>
            </w:r>
          </w:p>
        </w:tc>
      </w:tr>
      <w:tr w:rsidR="00225025" w:rsidRPr="00E957B6" w14:paraId="15A14851" w14:textId="77777777" w:rsidTr="0044222A">
        <w:trPr>
          <w:trHeight w:val="567"/>
          <w:jc w:val="center"/>
        </w:trPr>
        <w:tc>
          <w:tcPr>
            <w:tcW w:w="2215" w:type="dxa"/>
            <w:tcBorders>
              <w:top w:val="single" w:sz="4" w:space="0" w:color="auto"/>
              <w:left w:val="nil"/>
              <w:bottom w:val="nil"/>
              <w:right w:val="nil"/>
            </w:tcBorders>
            <w:vAlign w:val="center"/>
          </w:tcPr>
          <w:p w14:paraId="5084C0F1"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3D280ADE" w14:textId="43D7EE69" w:rsidR="00225025" w:rsidRPr="00E957B6" w:rsidRDefault="00225025" w:rsidP="0044222A">
            <w:pPr>
              <w:rPr>
                <w:color w:val="002060"/>
              </w:rPr>
            </w:pPr>
            <w:r>
              <w:t xml:space="preserve">Until the Date of </w:t>
            </w:r>
            <w:r w:rsidR="00702A94">
              <w:t>Report</w:t>
            </w:r>
          </w:p>
        </w:tc>
        <w:tc>
          <w:tcPr>
            <w:tcW w:w="2921" w:type="dxa"/>
            <w:tcBorders>
              <w:top w:val="single" w:sz="4" w:space="0" w:color="auto"/>
              <w:left w:val="nil"/>
              <w:bottom w:val="nil"/>
              <w:right w:val="nil"/>
            </w:tcBorders>
            <w:vAlign w:val="center"/>
          </w:tcPr>
          <w:p w14:paraId="5CE9EFCC" w14:textId="70FE455A" w:rsidR="00225025" w:rsidRPr="00E957B6" w:rsidRDefault="00170233" w:rsidP="0044222A">
            <w:pPr>
              <w:jc w:val="right"/>
              <w:rPr>
                <w:b/>
                <w:bCs/>
                <w:color w:val="002060"/>
              </w:rPr>
            </w:pPr>
            <w:r>
              <w:t>&lt;/&lt;</w:t>
            </w:r>
            <w:r w:rsidR="0095506E" w:rsidRPr="0095506E">
              <w:t>T_ACStatPre :curr</w:t>
            </w:r>
            <w:r w:rsidR="00225025">
              <w:t>&gt;&gt;</w:t>
            </w:r>
          </w:p>
        </w:tc>
      </w:tr>
      <w:tr w:rsidR="00225025" w:rsidRPr="00E957B6" w14:paraId="710B13ED" w14:textId="77777777" w:rsidTr="0044222A">
        <w:trPr>
          <w:trHeight w:val="567"/>
          <w:jc w:val="center"/>
        </w:trPr>
        <w:tc>
          <w:tcPr>
            <w:tcW w:w="2215" w:type="dxa"/>
            <w:tcBorders>
              <w:top w:val="nil"/>
              <w:left w:val="nil"/>
              <w:bottom w:val="single" w:sz="4" w:space="0" w:color="auto"/>
              <w:right w:val="nil"/>
            </w:tcBorders>
            <w:vAlign w:val="center"/>
          </w:tcPr>
          <w:p w14:paraId="676011C8"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1E0D77B2" w14:textId="768FBDC1" w:rsidR="00225025" w:rsidRPr="00E957B6" w:rsidRDefault="00702A94" w:rsidP="0044222A">
            <w:pPr>
              <w:rPr>
                <w:color w:val="002060"/>
              </w:rPr>
            </w:pPr>
            <w:r>
              <w:t>After</w:t>
            </w:r>
            <w:r w:rsidR="00225025">
              <w:t xml:space="preserve"> the Date of </w:t>
            </w:r>
            <w:r>
              <w:t>Report</w:t>
            </w:r>
            <w:r w:rsidR="00225025">
              <w:t xml:space="preserve"> to the Supply End Date</w:t>
            </w:r>
          </w:p>
        </w:tc>
        <w:tc>
          <w:tcPr>
            <w:tcW w:w="2921" w:type="dxa"/>
            <w:tcBorders>
              <w:top w:val="nil"/>
              <w:left w:val="nil"/>
              <w:bottom w:val="single" w:sz="4" w:space="0" w:color="auto"/>
              <w:right w:val="nil"/>
            </w:tcBorders>
            <w:vAlign w:val="center"/>
          </w:tcPr>
          <w:p w14:paraId="2B5EDB2D" w14:textId="4A19CCED" w:rsidR="00225025" w:rsidRPr="00E957B6" w:rsidRDefault="00170233" w:rsidP="0044222A">
            <w:pPr>
              <w:jc w:val="right"/>
              <w:rPr>
                <w:b/>
                <w:bCs/>
                <w:color w:val="002060"/>
              </w:rPr>
            </w:pPr>
            <w:r>
              <w:t>&lt;/&lt;</w:t>
            </w:r>
            <w:r w:rsidR="0095506E" w:rsidRPr="0095506E">
              <w:t>T_ACStatPost :curr</w:t>
            </w:r>
            <w:r w:rsidR="00225025">
              <w:t>&gt;&gt;</w:t>
            </w:r>
          </w:p>
        </w:tc>
      </w:tr>
      <w:tr w:rsidR="0044222A" w:rsidRPr="00E957B6" w14:paraId="587FAB7A" w14:textId="77777777" w:rsidTr="00A81D95">
        <w:trPr>
          <w:trHeight w:val="454"/>
          <w:jc w:val="center"/>
        </w:trPr>
        <w:tc>
          <w:tcPr>
            <w:tcW w:w="5868" w:type="dxa"/>
            <w:gridSpan w:val="2"/>
            <w:tcBorders>
              <w:top w:val="single" w:sz="4" w:space="0" w:color="auto"/>
              <w:left w:val="nil"/>
              <w:bottom w:val="single" w:sz="4" w:space="0" w:color="auto"/>
              <w:right w:val="nil"/>
            </w:tcBorders>
            <w:vAlign w:val="center"/>
          </w:tcPr>
          <w:p w14:paraId="7EF8DB4B" w14:textId="3D19ABE9" w:rsidR="0044222A" w:rsidRPr="00E957B6" w:rsidRDefault="0044222A" w:rsidP="0044222A">
            <w:pPr>
              <w:pStyle w:val="ListParagraph"/>
              <w:numPr>
                <w:ilvl w:val="0"/>
                <w:numId w:val="43"/>
              </w:numPr>
            </w:pPr>
            <w:r w:rsidRPr="0044222A">
              <w:rPr>
                <w:b/>
                <w:bCs/>
                <w:color w:val="002060"/>
              </w:rPr>
              <w:t>PLUS Compensatory Interest (8.00%)</w:t>
            </w:r>
          </w:p>
        </w:tc>
        <w:tc>
          <w:tcPr>
            <w:tcW w:w="2921" w:type="dxa"/>
            <w:tcBorders>
              <w:top w:val="single" w:sz="4" w:space="0" w:color="auto"/>
              <w:left w:val="nil"/>
              <w:bottom w:val="single" w:sz="4" w:space="0" w:color="auto"/>
              <w:right w:val="nil"/>
            </w:tcBorders>
            <w:vAlign w:val="center"/>
          </w:tcPr>
          <w:p w14:paraId="5CB9A1C3" w14:textId="15AA722B" w:rsidR="0044222A" w:rsidRPr="00E957B6" w:rsidRDefault="00170233" w:rsidP="0044222A">
            <w:pPr>
              <w:jc w:val="right"/>
              <w:rPr>
                <w:b/>
                <w:bCs/>
              </w:rPr>
            </w:pPr>
            <w:r>
              <w:rPr>
                <w:b/>
                <w:bCs/>
                <w:color w:val="002060"/>
              </w:rPr>
              <w:t>&lt;/&lt;</w:t>
            </w:r>
            <w:r w:rsidR="0095506E" w:rsidRPr="0095506E">
              <w:rPr>
                <w:b/>
                <w:bCs/>
                <w:color w:val="002060"/>
              </w:rPr>
              <w:t>T_ACStatPre + T_ACStatPost :curr</w:t>
            </w:r>
            <w:r w:rsidR="0044222A" w:rsidRPr="0044222A">
              <w:rPr>
                <w:b/>
                <w:bCs/>
                <w:color w:val="002060"/>
              </w:rPr>
              <w:t>&gt;&gt;</w:t>
            </w:r>
          </w:p>
        </w:tc>
      </w:tr>
      <w:tr w:rsidR="00225025" w:rsidRPr="00E957B6" w14:paraId="217DE99E" w14:textId="77777777" w:rsidTr="0044222A">
        <w:trPr>
          <w:trHeight w:val="567"/>
          <w:jc w:val="center"/>
        </w:trPr>
        <w:tc>
          <w:tcPr>
            <w:tcW w:w="2215" w:type="dxa"/>
            <w:tcBorders>
              <w:top w:val="single" w:sz="4" w:space="0" w:color="auto"/>
              <w:left w:val="nil"/>
              <w:bottom w:val="nil"/>
              <w:right w:val="nil"/>
            </w:tcBorders>
            <w:vAlign w:val="center"/>
          </w:tcPr>
          <w:p w14:paraId="34E247E7" w14:textId="77777777" w:rsidR="00225025" w:rsidRPr="00E957B6" w:rsidRDefault="00225025" w:rsidP="0044222A">
            <w:pPr>
              <w:rPr>
                <w:b/>
                <w:bCs/>
                <w:color w:val="002060"/>
              </w:rPr>
            </w:pPr>
          </w:p>
        </w:tc>
        <w:tc>
          <w:tcPr>
            <w:tcW w:w="3653" w:type="dxa"/>
            <w:tcBorders>
              <w:top w:val="single" w:sz="4" w:space="0" w:color="auto"/>
              <w:left w:val="nil"/>
              <w:bottom w:val="nil"/>
              <w:right w:val="nil"/>
            </w:tcBorders>
            <w:vAlign w:val="center"/>
          </w:tcPr>
          <w:p w14:paraId="14ED353A" w14:textId="21896B95" w:rsidR="00225025" w:rsidRPr="00E957B6" w:rsidRDefault="00702A94" w:rsidP="0044222A">
            <w:r>
              <w:t xml:space="preserve">After </w:t>
            </w:r>
            <w:r w:rsidR="00225025">
              <w:t xml:space="preserve">the Date of </w:t>
            </w:r>
            <w:r>
              <w:t>Report</w:t>
            </w:r>
          </w:p>
        </w:tc>
        <w:tc>
          <w:tcPr>
            <w:tcW w:w="2921" w:type="dxa"/>
            <w:tcBorders>
              <w:top w:val="single" w:sz="4" w:space="0" w:color="auto"/>
              <w:left w:val="nil"/>
              <w:bottom w:val="nil"/>
              <w:right w:val="nil"/>
            </w:tcBorders>
            <w:vAlign w:val="center"/>
          </w:tcPr>
          <w:p w14:paraId="3B6EB761" w14:textId="2EA8ED74" w:rsidR="00225025" w:rsidRPr="00E957B6" w:rsidRDefault="00170233" w:rsidP="0044222A">
            <w:pPr>
              <w:jc w:val="right"/>
            </w:pPr>
            <w:r>
              <w:t>&lt;/&lt;</w:t>
            </w:r>
            <w:r w:rsidR="0095506E" w:rsidRPr="0095506E">
              <w:t>T_ACQuantumStatPre :curr</w:t>
            </w:r>
            <w:r w:rsidR="00225025">
              <w:t>&gt;&gt;</w:t>
            </w:r>
          </w:p>
        </w:tc>
      </w:tr>
      <w:tr w:rsidR="00225025" w:rsidRPr="00E957B6" w14:paraId="6026BEC6" w14:textId="77777777" w:rsidTr="0044222A">
        <w:trPr>
          <w:trHeight w:val="567"/>
          <w:jc w:val="center"/>
        </w:trPr>
        <w:tc>
          <w:tcPr>
            <w:tcW w:w="2215" w:type="dxa"/>
            <w:tcBorders>
              <w:top w:val="nil"/>
              <w:left w:val="nil"/>
              <w:bottom w:val="single" w:sz="4" w:space="0" w:color="auto"/>
              <w:right w:val="nil"/>
            </w:tcBorders>
            <w:vAlign w:val="center"/>
          </w:tcPr>
          <w:p w14:paraId="76782305" w14:textId="77777777" w:rsidR="00225025" w:rsidRPr="00E957B6" w:rsidRDefault="00225025" w:rsidP="0044222A">
            <w:pPr>
              <w:rPr>
                <w:b/>
                <w:bCs/>
                <w:color w:val="002060"/>
              </w:rPr>
            </w:pPr>
          </w:p>
        </w:tc>
        <w:tc>
          <w:tcPr>
            <w:tcW w:w="3653" w:type="dxa"/>
            <w:tcBorders>
              <w:top w:val="nil"/>
              <w:left w:val="nil"/>
              <w:bottom w:val="single" w:sz="4" w:space="0" w:color="auto"/>
              <w:right w:val="nil"/>
            </w:tcBorders>
            <w:vAlign w:val="center"/>
          </w:tcPr>
          <w:p w14:paraId="4986714B" w14:textId="3C82D2ED" w:rsidR="00225025" w:rsidRPr="00E957B6" w:rsidRDefault="00225025" w:rsidP="0044222A">
            <w:r>
              <w:t xml:space="preserve">From the Date of </w:t>
            </w:r>
            <w:r w:rsidR="00702A94">
              <w:t>Report</w:t>
            </w:r>
            <w:r>
              <w:t xml:space="preserve"> to the Supply End Date</w:t>
            </w:r>
          </w:p>
        </w:tc>
        <w:tc>
          <w:tcPr>
            <w:tcW w:w="2921" w:type="dxa"/>
            <w:tcBorders>
              <w:top w:val="nil"/>
              <w:left w:val="nil"/>
              <w:bottom w:val="single" w:sz="4" w:space="0" w:color="auto"/>
              <w:right w:val="nil"/>
            </w:tcBorders>
            <w:vAlign w:val="center"/>
          </w:tcPr>
          <w:p w14:paraId="02004A15" w14:textId="1ECD0FE2" w:rsidR="00225025" w:rsidRPr="00E957B6" w:rsidRDefault="00170233" w:rsidP="0044222A">
            <w:pPr>
              <w:jc w:val="right"/>
            </w:pPr>
            <w:r>
              <w:t>&lt;/&lt;</w:t>
            </w:r>
            <w:r w:rsidR="0095506E" w:rsidRPr="0095506E">
              <w:t>T_ACQuantumStatPost :curr</w:t>
            </w:r>
            <w:r w:rsidR="00225025">
              <w:t>&gt;&gt;</w:t>
            </w:r>
          </w:p>
        </w:tc>
      </w:tr>
      <w:tr w:rsidR="0044222A" w:rsidRPr="00E957B6" w14:paraId="562D2E86" w14:textId="77777777" w:rsidTr="0044222A">
        <w:trPr>
          <w:trHeight w:val="454"/>
          <w:jc w:val="center"/>
        </w:trPr>
        <w:tc>
          <w:tcPr>
            <w:tcW w:w="5868" w:type="dxa"/>
            <w:gridSpan w:val="2"/>
            <w:tcBorders>
              <w:top w:val="single" w:sz="4" w:space="0" w:color="auto"/>
              <w:left w:val="nil"/>
              <w:bottom w:val="double" w:sz="4" w:space="0" w:color="auto"/>
              <w:right w:val="nil"/>
            </w:tcBorders>
            <w:vAlign w:val="center"/>
          </w:tcPr>
          <w:p w14:paraId="267D0538" w14:textId="5DA92B88" w:rsidR="0044222A" w:rsidRDefault="0044222A" w:rsidP="0044222A">
            <w:r w:rsidRPr="00CE24B2">
              <w:rPr>
                <w:b/>
                <w:bCs/>
                <w:color w:val="002060"/>
              </w:rPr>
              <w:t>Total Claim for Recovery</w:t>
            </w:r>
          </w:p>
        </w:tc>
        <w:tc>
          <w:tcPr>
            <w:tcW w:w="2921" w:type="dxa"/>
            <w:tcBorders>
              <w:top w:val="single" w:sz="4" w:space="0" w:color="auto"/>
              <w:left w:val="nil"/>
              <w:bottom w:val="double" w:sz="4" w:space="0" w:color="auto"/>
              <w:right w:val="nil"/>
            </w:tcBorders>
            <w:vAlign w:val="center"/>
          </w:tcPr>
          <w:p w14:paraId="253DFD5A" w14:textId="2BA1312B" w:rsidR="0044222A" w:rsidRDefault="00170233" w:rsidP="0044222A">
            <w:pPr>
              <w:ind w:left="15"/>
              <w:jc w:val="right"/>
            </w:pPr>
            <w:r>
              <w:rPr>
                <w:b/>
                <w:bCs/>
                <w:color w:val="002060"/>
              </w:rPr>
              <w:t>&lt;/&lt;</w:t>
            </w:r>
            <w:r w:rsidR="0095506E" w:rsidRPr="0095506E">
              <w:rPr>
                <w:b/>
                <w:bCs/>
                <w:color w:val="002060"/>
              </w:rPr>
              <w:t>T_ACQuantumStatPre + T_ACQuantumStatPost :curr</w:t>
            </w:r>
            <w:r w:rsidR="0044222A" w:rsidRPr="00CE24B2">
              <w:rPr>
                <w:b/>
                <w:bCs/>
                <w:color w:val="002060"/>
              </w:rPr>
              <w:t>&gt;&gt;</w:t>
            </w:r>
          </w:p>
        </w:tc>
      </w:tr>
    </w:tbl>
    <w:p w14:paraId="37BF6F1D" w14:textId="77777777" w:rsidR="00225025" w:rsidRDefault="00225025" w:rsidP="00E4008F">
      <w:pPr>
        <w:jc w:val="both"/>
      </w:pPr>
    </w:p>
    <w:p w14:paraId="3908FBCB" w14:textId="77777777" w:rsidR="00E957B6" w:rsidRDefault="00E957B6" w:rsidP="00E957B6">
      <w:pPr>
        <w:spacing w:line="276" w:lineRule="auto"/>
        <w:jc w:val="both"/>
      </w:pPr>
    </w:p>
    <w:p w14:paraId="284D0842" w14:textId="77777777" w:rsidR="00040F0E" w:rsidRDefault="00040F0E" w:rsidP="003C3051">
      <w:pPr>
        <w:spacing w:line="276" w:lineRule="auto"/>
      </w:pPr>
    </w:p>
    <w:p w14:paraId="4A6D9C4D" w14:textId="77777777" w:rsidR="00040F0E" w:rsidRDefault="00040F0E" w:rsidP="003C3051">
      <w:pPr>
        <w:spacing w:line="276" w:lineRule="auto"/>
      </w:pPr>
    </w:p>
    <w:p w14:paraId="51C4926F" w14:textId="77777777" w:rsidR="00040F0E" w:rsidRDefault="00040F0E" w:rsidP="003C3051">
      <w:pPr>
        <w:spacing w:line="276" w:lineRule="auto"/>
      </w:pPr>
    </w:p>
    <w:p w14:paraId="62517269" w14:textId="6A120E89" w:rsidR="00A91379" w:rsidRPr="00537E3F" w:rsidRDefault="006503EF" w:rsidP="003C3051">
      <w:pPr>
        <w:spacing w:line="276" w:lineRule="auto"/>
      </w:pPr>
      <w:r>
        <w:lastRenderedPageBreak/>
        <w:t xml:space="preserve">The </w:t>
      </w:r>
      <w:r w:rsidR="00744753">
        <w:t>total claim for recovery</w:t>
      </w:r>
      <w:r>
        <w:t xml:space="preserve"> consists of</w:t>
      </w:r>
      <w:r w:rsidR="00FB5D55">
        <w:t xml:space="preserve"> </w:t>
      </w:r>
      <w:r w:rsidR="00D62403">
        <w:t xml:space="preserve">three </w:t>
      </w:r>
      <w:r w:rsidR="00E957B6">
        <w:t>components</w:t>
      </w:r>
      <w:r>
        <w:t xml:space="preserve">: </w:t>
      </w:r>
      <w:r>
        <w:br/>
      </w:r>
    </w:p>
    <w:p w14:paraId="15AF3033" w14:textId="77777777" w:rsidR="00AD2E94" w:rsidRPr="00AD2E94" w:rsidRDefault="007F71DF"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537E3F">
        <w:rPr>
          <w:rFonts w:eastAsia="Microsoft JhengHei"/>
          <w:b/>
          <w:bCs/>
          <w:lang w:eastAsia="en-US"/>
        </w:rPr>
        <w:t>Overpayment</w:t>
      </w:r>
      <w:r w:rsidR="00375916" w:rsidRPr="00537E3F">
        <w:rPr>
          <w:rFonts w:eastAsia="Microsoft JhengHei"/>
          <w:b/>
          <w:bCs/>
          <w:lang w:eastAsia="en-US"/>
        </w:rPr>
        <w:t xml:space="preserve"> </w:t>
      </w:r>
      <w:r w:rsidR="00BF660F" w:rsidRPr="00537E3F">
        <w:rPr>
          <w:rFonts w:eastAsia="Microsoft JhengHei"/>
          <w:b/>
          <w:bCs/>
          <w:lang w:eastAsia="en-US"/>
        </w:rPr>
        <w:t>Refund</w:t>
      </w:r>
    </w:p>
    <w:p w14:paraId="263B007B" w14:textId="77777777" w:rsidR="00AD2E94" w:rsidRPr="00AD2E94" w:rsidRDefault="00AD2E94" w:rsidP="00AD2E94">
      <w:pPr>
        <w:pStyle w:val="ListParagraph"/>
        <w:spacing w:after="160" w:line="276" w:lineRule="auto"/>
        <w:ind w:left="1400" w:right="662"/>
        <w:rPr>
          <w:rFonts w:ascii="Arial Nova" w:eastAsia="Microsoft JhengHei" w:hAnsi="Arial Nova" w:cs="Mongolian Baiti"/>
          <w:lang w:eastAsia="en-US"/>
        </w:rPr>
      </w:pPr>
    </w:p>
    <w:p w14:paraId="3A4152EB" w14:textId="33360FBF" w:rsidR="00910458" w:rsidRDefault="00040F0E" w:rsidP="003C3051">
      <w:pPr>
        <w:pStyle w:val="ListParagraph"/>
        <w:spacing w:after="160" w:line="276" w:lineRule="auto"/>
        <w:ind w:left="1400" w:right="662"/>
        <w:rPr>
          <w:rFonts w:eastAsia="Microsoft JhengHei"/>
          <w:lang w:eastAsia="en-US"/>
        </w:rPr>
      </w:pPr>
      <w:r w:rsidRPr="00040F0E">
        <w:rPr>
          <w:rFonts w:eastAsia="Microsoft JhengHei"/>
          <w:lang w:eastAsia="en-US"/>
        </w:rPr>
        <w:t>The sum of all the overpayments made by the company is totalled for the entire agreement. These overpayments are the difference in total paid amount at the contractual rate and the fair rate and if applicable separately billed passed-through costs.</w:t>
      </w:r>
    </w:p>
    <w:p w14:paraId="6EF4F202" w14:textId="77777777" w:rsidR="00040F0E" w:rsidRPr="00910458" w:rsidRDefault="00040F0E" w:rsidP="003C3051">
      <w:pPr>
        <w:pStyle w:val="ListParagraph"/>
        <w:spacing w:after="160" w:line="276" w:lineRule="auto"/>
        <w:ind w:left="1400" w:right="662"/>
        <w:rPr>
          <w:rFonts w:ascii="Arial Nova" w:eastAsia="Microsoft JhengHei" w:hAnsi="Arial Nova" w:cs="Mongolian Baiti"/>
          <w:lang w:eastAsia="en-US"/>
        </w:rPr>
      </w:pPr>
    </w:p>
    <w:p w14:paraId="0DC50BD3" w14:textId="77777777" w:rsidR="00910458" w:rsidRPr="00910458" w:rsidRDefault="00A56596"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 xml:space="preserve">Standing Charge Refund </w:t>
      </w:r>
    </w:p>
    <w:p w14:paraId="5B635C11" w14:textId="77777777" w:rsidR="00910458" w:rsidRDefault="00910458" w:rsidP="003C3051">
      <w:pPr>
        <w:pStyle w:val="ListParagraph"/>
        <w:spacing w:line="276" w:lineRule="auto"/>
      </w:pPr>
    </w:p>
    <w:p w14:paraId="20E387EA" w14:textId="77777777" w:rsidR="00910458" w:rsidRDefault="00423AF1" w:rsidP="003C3051">
      <w:pPr>
        <w:pStyle w:val="ListParagraph"/>
        <w:spacing w:after="160" w:line="276" w:lineRule="auto"/>
        <w:ind w:left="1400" w:right="662"/>
      </w:pPr>
      <w:r>
        <w:t xml:space="preserve">The sum of the fixed daily amount charged to energy bills for the duration of energy supply, regardless of </w:t>
      </w:r>
      <w:r w:rsidR="00E644A7">
        <w:t>quantity of</w:t>
      </w:r>
      <w:r>
        <w:t xml:space="preserve"> energ</w:t>
      </w:r>
      <w:r w:rsidR="00E644A7">
        <w:t>y</w:t>
      </w:r>
      <w:r>
        <w:t xml:space="preserve"> used.</w:t>
      </w:r>
    </w:p>
    <w:p w14:paraId="1D6AE579" w14:textId="77777777" w:rsidR="00910458" w:rsidRDefault="00910458" w:rsidP="003C3051">
      <w:pPr>
        <w:pStyle w:val="ListParagraph"/>
        <w:spacing w:after="160" w:line="276" w:lineRule="auto"/>
        <w:ind w:left="1400" w:right="662"/>
      </w:pPr>
    </w:p>
    <w:p w14:paraId="1DA97E95" w14:textId="77777777" w:rsidR="00910458" w:rsidRPr="00910458" w:rsidRDefault="00162D55" w:rsidP="003C3051">
      <w:pPr>
        <w:pStyle w:val="ListParagraph"/>
        <w:numPr>
          <w:ilvl w:val="0"/>
          <w:numId w:val="2"/>
        </w:numPr>
        <w:spacing w:after="160" w:line="276" w:lineRule="auto"/>
        <w:ind w:right="662"/>
        <w:rPr>
          <w:rFonts w:ascii="Arial Nova" w:eastAsia="Microsoft JhengHei" w:hAnsi="Arial Nova" w:cs="Mongolian Baiti"/>
          <w:lang w:eastAsia="en-US"/>
        </w:rPr>
      </w:pPr>
      <w:r w:rsidRPr="00910458">
        <w:rPr>
          <w:rFonts w:eastAsia="Microsoft JhengHei"/>
          <w:b/>
          <w:bCs/>
          <w:lang w:eastAsia="en-US"/>
        </w:rPr>
        <w:t>Compensatory</w:t>
      </w:r>
      <w:r w:rsidR="00810E15" w:rsidRPr="00910458">
        <w:rPr>
          <w:rFonts w:eastAsia="Microsoft JhengHei"/>
          <w:b/>
          <w:bCs/>
          <w:lang w:eastAsia="en-US"/>
        </w:rPr>
        <w:t xml:space="preserve"> </w:t>
      </w:r>
      <w:r w:rsidRPr="00910458">
        <w:rPr>
          <w:rFonts w:eastAsia="Microsoft JhengHei"/>
          <w:b/>
          <w:bCs/>
          <w:lang w:eastAsia="en-US"/>
        </w:rPr>
        <w:t>Interest</w:t>
      </w:r>
      <w:bookmarkStart w:id="16" w:name="_Hlk132119466"/>
    </w:p>
    <w:p w14:paraId="1812C435" w14:textId="77777777" w:rsidR="00910458" w:rsidRDefault="00910458" w:rsidP="003C3051">
      <w:pPr>
        <w:pStyle w:val="ListParagraph"/>
        <w:spacing w:after="160" w:line="276" w:lineRule="auto"/>
        <w:ind w:left="1400" w:right="662"/>
        <w:rPr>
          <w:rFonts w:eastAsia="Microsoft JhengHei"/>
          <w:b/>
          <w:bCs/>
          <w:lang w:eastAsia="en-US"/>
        </w:rPr>
      </w:pPr>
    </w:p>
    <w:p w14:paraId="5FA85574" w14:textId="7542DAC6" w:rsidR="00F15F2D" w:rsidRPr="00910458" w:rsidRDefault="00162D55" w:rsidP="003C3051">
      <w:pPr>
        <w:pStyle w:val="ListParagraph"/>
        <w:spacing w:after="160" w:line="276" w:lineRule="auto"/>
        <w:ind w:left="1400" w:right="662"/>
        <w:rPr>
          <w:rFonts w:ascii="Arial Nova" w:eastAsia="Microsoft JhengHei" w:hAnsi="Arial Nova" w:cs="Mongolian Baiti"/>
          <w:lang w:eastAsia="en-US"/>
        </w:rPr>
      </w:pPr>
      <w:r w:rsidRPr="00910458">
        <w:rPr>
          <w:rFonts w:eastAsia="Microsoft JhengHei"/>
          <w:lang w:eastAsia="en-US"/>
        </w:rPr>
        <w:t>Compensatory</w:t>
      </w:r>
      <w:r w:rsidR="00910458">
        <w:rPr>
          <w:rFonts w:eastAsia="Microsoft JhengHei"/>
          <w:lang w:eastAsia="en-US"/>
        </w:rPr>
        <w:t xml:space="preserve"> (Statutory)</w:t>
      </w:r>
      <w:r w:rsidRPr="00910458">
        <w:rPr>
          <w:rFonts w:eastAsia="Microsoft JhengHei"/>
          <w:lang w:eastAsia="en-US"/>
        </w:rPr>
        <w:t xml:space="preserve"> </w:t>
      </w:r>
      <w:r w:rsidR="008D37E5" w:rsidRPr="00910458">
        <w:rPr>
          <w:rFonts w:eastAsia="Microsoft JhengHei"/>
          <w:lang w:eastAsia="en-US"/>
        </w:rPr>
        <w:t>i</w:t>
      </w:r>
      <w:r w:rsidRPr="00910458">
        <w:rPr>
          <w:rFonts w:eastAsia="Microsoft JhengHei"/>
          <w:lang w:eastAsia="en-US"/>
        </w:rPr>
        <w:t xml:space="preserve">nterest is added to the claim value at a rate of </w:t>
      </w:r>
      <w:r w:rsidR="00FE3EA5" w:rsidRPr="00910458">
        <w:rPr>
          <w:rFonts w:eastAsia="Microsoft JhengHei"/>
          <w:lang w:eastAsia="en-US"/>
        </w:rPr>
        <w:t>8</w:t>
      </w:r>
      <w:r w:rsidR="00DF7095" w:rsidRPr="00910458">
        <w:rPr>
          <w:rFonts w:eastAsia="Microsoft JhengHei"/>
          <w:lang w:eastAsia="en-US"/>
        </w:rPr>
        <w:t>.00</w:t>
      </w:r>
      <w:r w:rsidR="00FE3EA5" w:rsidRPr="00910458">
        <w:rPr>
          <w:rFonts w:eastAsia="Microsoft JhengHei"/>
          <w:lang w:eastAsia="en-US"/>
        </w:rPr>
        <w:t>%</w:t>
      </w:r>
      <w:r w:rsidRPr="00910458">
        <w:rPr>
          <w:rFonts w:eastAsia="Microsoft JhengHei"/>
          <w:lang w:eastAsia="en-US"/>
        </w:rPr>
        <w:t xml:space="preserve"> per annum</w:t>
      </w:r>
      <w:r w:rsidR="001A596D" w:rsidRPr="00910458">
        <w:rPr>
          <w:rFonts w:eastAsia="Microsoft JhengHei"/>
          <w:lang w:eastAsia="en-US"/>
        </w:rPr>
        <w:t xml:space="preserve"> </w:t>
      </w:r>
      <w:r w:rsidR="00375916" w:rsidRPr="00910458">
        <w:rPr>
          <w:rFonts w:eastAsia="Microsoft JhengHei"/>
          <w:lang w:eastAsia="en-US"/>
        </w:rPr>
        <w:t>on each</w:t>
      </w:r>
      <w:r w:rsidR="001A596D" w:rsidRPr="00910458">
        <w:rPr>
          <w:rFonts w:eastAsia="Microsoft JhengHei"/>
          <w:lang w:eastAsia="en-US"/>
        </w:rPr>
        <w:t xml:space="preserve"> </w:t>
      </w:r>
      <w:r w:rsidR="00375916" w:rsidRPr="00910458">
        <w:rPr>
          <w:rFonts w:eastAsia="Microsoft JhengHei"/>
          <w:lang w:eastAsia="en-US"/>
        </w:rPr>
        <w:t>overpayment</w:t>
      </w:r>
      <w:r w:rsidR="00C9255F" w:rsidRPr="00910458">
        <w:rPr>
          <w:rFonts w:eastAsia="Microsoft JhengHei"/>
          <w:lang w:eastAsia="en-US"/>
        </w:rPr>
        <w:t xml:space="preserve"> and </w:t>
      </w:r>
      <w:r w:rsidR="005727D8" w:rsidRPr="00910458">
        <w:rPr>
          <w:rFonts w:eastAsia="Microsoft JhengHei"/>
          <w:lang w:eastAsia="en-US"/>
        </w:rPr>
        <w:t xml:space="preserve">standing </w:t>
      </w:r>
      <w:r w:rsidR="00C9255F" w:rsidRPr="00910458">
        <w:rPr>
          <w:rFonts w:eastAsia="Microsoft JhengHei"/>
          <w:lang w:eastAsia="en-US"/>
        </w:rPr>
        <w:t>charge</w:t>
      </w:r>
      <w:r w:rsidR="008D37E5" w:rsidRPr="00910458">
        <w:rPr>
          <w:rFonts w:eastAsia="Microsoft JhengHei"/>
          <w:lang w:eastAsia="en-US"/>
        </w:rPr>
        <w:t>s</w:t>
      </w:r>
      <w:r w:rsidR="00C9255F" w:rsidRPr="00910458">
        <w:rPr>
          <w:rFonts w:eastAsia="Microsoft JhengHei"/>
          <w:lang w:eastAsia="en-US"/>
        </w:rPr>
        <w:t xml:space="preserve"> paid </w:t>
      </w:r>
      <w:r w:rsidR="00375916" w:rsidRPr="00910458">
        <w:rPr>
          <w:rFonts w:eastAsia="Microsoft JhengHei"/>
          <w:lang w:eastAsia="en-US"/>
        </w:rPr>
        <w:t>from the date of the</w:t>
      </w:r>
      <w:r w:rsidR="008D37E5" w:rsidRPr="00910458">
        <w:rPr>
          <w:rFonts w:eastAsia="Microsoft JhengHei"/>
          <w:lang w:eastAsia="en-US"/>
        </w:rPr>
        <w:t xml:space="preserve"> bill</w:t>
      </w:r>
      <w:r w:rsidR="00375916" w:rsidRPr="00910458">
        <w:rPr>
          <w:rFonts w:eastAsia="Microsoft JhengHei"/>
          <w:lang w:eastAsia="en-US"/>
        </w:rPr>
        <w:t xml:space="preserve"> </w:t>
      </w:r>
      <w:r w:rsidR="008D37E5" w:rsidRPr="00910458">
        <w:rPr>
          <w:rFonts w:eastAsia="Microsoft JhengHei"/>
          <w:lang w:eastAsia="en-US"/>
        </w:rPr>
        <w:t>invoice</w:t>
      </w:r>
      <w:r w:rsidR="00375916" w:rsidRPr="00910458">
        <w:rPr>
          <w:rFonts w:eastAsia="Microsoft JhengHei"/>
          <w:lang w:eastAsia="en-US"/>
        </w:rPr>
        <w:t xml:space="preserve"> to the </w:t>
      </w:r>
      <w:r w:rsidR="00CC2173" w:rsidRPr="00910458">
        <w:rPr>
          <w:rFonts w:eastAsia="Microsoft JhengHei"/>
          <w:lang w:eastAsia="en-US"/>
        </w:rPr>
        <w:t>supply end date</w:t>
      </w:r>
      <w:r w:rsidR="00375916" w:rsidRPr="00910458">
        <w:rPr>
          <w:rFonts w:eastAsia="Microsoft JhengHei"/>
          <w:lang w:eastAsia="en-US"/>
        </w:rPr>
        <w:t>.</w:t>
      </w:r>
      <w:bookmarkEnd w:id="16"/>
    </w:p>
    <w:p w14:paraId="30C70B7C" w14:textId="77777777" w:rsidR="00F6355D" w:rsidRPr="00F15F2D" w:rsidRDefault="00F6355D" w:rsidP="00F15F2D">
      <w:pPr>
        <w:pStyle w:val="ListParagraph"/>
        <w:spacing w:after="160" w:line="276" w:lineRule="auto"/>
        <w:ind w:left="1560" w:right="662"/>
        <w:rPr>
          <w:rFonts w:eastAsia="Microsoft JhengHei"/>
          <w:lang w:eastAsia="en-US"/>
        </w:rPr>
      </w:pPr>
    </w:p>
    <w:p w14:paraId="0949C60F" w14:textId="77777777" w:rsidR="00A23102" w:rsidRPr="00F15F2D" w:rsidRDefault="00A23102" w:rsidP="00F15F2D"/>
    <w:p w14:paraId="224E4149" w14:textId="2F2B4112" w:rsidR="0059018D" w:rsidRPr="002E412E" w:rsidRDefault="00F6355D">
      <w:pPr>
        <w:spacing w:after="160" w:line="259" w:lineRule="auto"/>
        <w:rPr>
          <w:color w:val="002060"/>
        </w:rPr>
      </w:pPr>
      <w:r>
        <w:rPr>
          <w:color w:val="002060"/>
        </w:rPr>
        <w:br w:type="page"/>
      </w:r>
    </w:p>
    <w:p w14:paraId="7A0FE2F4" w14:textId="4E82A3F3" w:rsidR="0084520A" w:rsidRPr="0084520A" w:rsidRDefault="00076515" w:rsidP="0084520A">
      <w:pPr>
        <w:pStyle w:val="Heading3"/>
        <w:spacing w:line="276" w:lineRule="auto"/>
        <w:rPr>
          <w:sz w:val="20"/>
          <w:szCs w:val="20"/>
        </w:rPr>
      </w:pPr>
      <w:bookmarkStart w:id="17" w:name="_Toc155364439"/>
      <w:r>
        <w:rPr>
          <w:color w:val="002060"/>
          <w:sz w:val="24"/>
          <w:szCs w:val="24"/>
        </w:rPr>
        <w:lastRenderedPageBreak/>
        <w:t>4</w:t>
      </w:r>
      <w:r w:rsidR="00245871" w:rsidRPr="002E412E">
        <w:rPr>
          <w:color w:val="002060"/>
          <w:sz w:val="24"/>
          <w:szCs w:val="24"/>
        </w:rPr>
        <w:t xml:space="preserve">.2 </w:t>
      </w:r>
      <w:r w:rsidR="00115695" w:rsidRPr="002E412E">
        <w:rPr>
          <w:color w:val="002060"/>
          <w:sz w:val="24"/>
          <w:szCs w:val="24"/>
        </w:rPr>
        <w:t>Refund of Commission</w:t>
      </w:r>
      <w:bookmarkEnd w:id="17"/>
      <w:r w:rsidR="00345F87">
        <w:br/>
      </w:r>
    </w:p>
    <w:tbl>
      <w:tblPr>
        <w:tblStyle w:val="TableGrid11"/>
        <w:tblW w:w="878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2"/>
        <w:gridCol w:w="1523"/>
        <w:gridCol w:w="2500"/>
        <w:gridCol w:w="3244"/>
      </w:tblGrid>
      <w:tr w:rsidR="00B9462D" w:rsidRPr="00E957B6" w14:paraId="13ED8847" w14:textId="77777777" w:rsidTr="00FC01F5">
        <w:trPr>
          <w:trHeight w:val="754"/>
          <w:jc w:val="center"/>
        </w:trPr>
        <w:tc>
          <w:tcPr>
            <w:tcW w:w="8789" w:type="dxa"/>
            <w:gridSpan w:val="4"/>
            <w:shd w:val="clear" w:color="auto" w:fill="002060"/>
            <w:vAlign w:val="center"/>
          </w:tcPr>
          <w:p w14:paraId="44E157AE" w14:textId="4917BE94" w:rsidR="00B9462D" w:rsidRPr="00E957B6" w:rsidRDefault="00B9462D" w:rsidP="00364959">
            <w:pPr>
              <w:jc w:val="center"/>
              <w:rPr>
                <w:b/>
                <w:bCs/>
                <w:color w:val="FFFFFF" w:themeColor="background1"/>
                <w:lang w:eastAsia="en-US"/>
              </w:rPr>
            </w:pPr>
            <w:r w:rsidRPr="00AB55C3">
              <w:rPr>
                <w:b/>
                <w:bCs/>
                <w:color w:val="FFFFFF" w:themeColor="background1"/>
                <w:sz w:val="22"/>
                <w:szCs w:val="22"/>
                <w:lang w:eastAsia="en-US"/>
              </w:rPr>
              <w:t>Refund of Commission Claim Summary</w:t>
            </w:r>
          </w:p>
        </w:tc>
      </w:tr>
      <w:tr w:rsidR="00225025" w:rsidRPr="00E957B6" w14:paraId="341A140E" w14:textId="77777777" w:rsidTr="0044222A">
        <w:trPr>
          <w:trHeight w:val="567"/>
          <w:jc w:val="center"/>
        </w:trPr>
        <w:tc>
          <w:tcPr>
            <w:tcW w:w="1522" w:type="dxa"/>
            <w:tcBorders>
              <w:top w:val="single" w:sz="4" w:space="0" w:color="auto"/>
            </w:tcBorders>
            <w:vAlign w:val="center"/>
          </w:tcPr>
          <w:p w14:paraId="0929C117" w14:textId="77777777" w:rsidR="00225025" w:rsidRPr="00CE24B2" w:rsidRDefault="00225025" w:rsidP="0044222A"/>
        </w:tc>
        <w:tc>
          <w:tcPr>
            <w:tcW w:w="4023" w:type="dxa"/>
            <w:gridSpan w:val="2"/>
            <w:tcBorders>
              <w:top w:val="single" w:sz="4" w:space="0" w:color="auto"/>
            </w:tcBorders>
            <w:vAlign w:val="center"/>
          </w:tcPr>
          <w:p w14:paraId="09867A31" w14:textId="6293C185" w:rsidR="00225025" w:rsidRPr="00CE24B2" w:rsidRDefault="00225025" w:rsidP="0044222A">
            <w:r w:rsidRPr="00CE24B2">
              <w:t>Energy Charge</w:t>
            </w:r>
            <w:r>
              <w:t xml:space="preserve"> refund</w:t>
            </w:r>
          </w:p>
        </w:tc>
        <w:tc>
          <w:tcPr>
            <w:tcW w:w="3244" w:type="dxa"/>
            <w:tcBorders>
              <w:top w:val="single" w:sz="4" w:space="0" w:color="auto"/>
            </w:tcBorders>
            <w:vAlign w:val="center"/>
          </w:tcPr>
          <w:p w14:paraId="32E5C743" w14:textId="1D3EF83A" w:rsidR="00225025" w:rsidRPr="00E957B6" w:rsidRDefault="00170233" w:rsidP="0044222A">
            <w:pPr>
              <w:jc w:val="right"/>
            </w:pPr>
            <w:r>
              <w:rPr>
                <w:lang w:eastAsia="en-US"/>
              </w:rPr>
              <w:t>&lt;/&lt;</w:t>
            </w:r>
            <w:r w:rsidR="0095506E" w:rsidRPr="0095506E">
              <w:rPr>
                <w:lang w:eastAsia="en-US"/>
              </w:rPr>
              <w:t>T_RCCommission :curr</w:t>
            </w:r>
            <w:r w:rsidR="00225025" w:rsidRPr="00CE24B2">
              <w:rPr>
                <w:lang w:eastAsia="en-US"/>
              </w:rPr>
              <w:t>&gt;&gt;</w:t>
            </w:r>
          </w:p>
        </w:tc>
      </w:tr>
      <w:tr w:rsidR="00225025" w:rsidRPr="00E957B6" w14:paraId="79E1F599" w14:textId="77777777" w:rsidTr="0044222A">
        <w:trPr>
          <w:trHeight w:val="567"/>
          <w:jc w:val="center"/>
        </w:trPr>
        <w:tc>
          <w:tcPr>
            <w:tcW w:w="1522" w:type="dxa"/>
            <w:tcBorders>
              <w:bottom w:val="single" w:sz="4" w:space="0" w:color="auto"/>
            </w:tcBorders>
            <w:vAlign w:val="center"/>
          </w:tcPr>
          <w:p w14:paraId="7EC2FE9B" w14:textId="77777777" w:rsidR="00225025" w:rsidRPr="00CE24B2" w:rsidRDefault="00225025" w:rsidP="0044222A"/>
        </w:tc>
        <w:tc>
          <w:tcPr>
            <w:tcW w:w="4023" w:type="dxa"/>
            <w:gridSpan w:val="2"/>
            <w:tcBorders>
              <w:bottom w:val="single" w:sz="4" w:space="0" w:color="auto"/>
            </w:tcBorders>
            <w:vAlign w:val="center"/>
          </w:tcPr>
          <w:p w14:paraId="09E17AF1" w14:textId="35A78DF2" w:rsidR="00225025" w:rsidRPr="00CE24B2" w:rsidRDefault="00225025" w:rsidP="0044222A">
            <w:r w:rsidRPr="00CE24B2">
              <w:t>Standing Charge</w:t>
            </w:r>
          </w:p>
        </w:tc>
        <w:tc>
          <w:tcPr>
            <w:tcW w:w="3244" w:type="dxa"/>
            <w:tcBorders>
              <w:bottom w:val="single" w:sz="4" w:space="0" w:color="auto"/>
            </w:tcBorders>
            <w:vAlign w:val="center"/>
          </w:tcPr>
          <w:p w14:paraId="2A3622CE" w14:textId="1C0B243B" w:rsidR="00225025" w:rsidRPr="00CE24B2" w:rsidRDefault="00170233" w:rsidP="0044222A">
            <w:pPr>
              <w:jc w:val="right"/>
            </w:pPr>
            <w:r>
              <w:rPr>
                <w:lang w:eastAsia="en-US"/>
              </w:rPr>
              <w:t>&lt;/&lt;</w:t>
            </w:r>
            <w:r w:rsidR="0095506E" w:rsidRPr="0095506E">
              <w:rPr>
                <w:lang w:eastAsia="en-US"/>
              </w:rPr>
              <w:t>T_RCSCharge :curr</w:t>
            </w:r>
            <w:r w:rsidR="00225025" w:rsidRPr="00CE24B2">
              <w:rPr>
                <w:lang w:eastAsia="en-US"/>
              </w:rPr>
              <w:t>&gt;&gt;</w:t>
            </w:r>
          </w:p>
        </w:tc>
      </w:tr>
      <w:tr w:rsidR="0044222A" w:rsidRPr="00CE24B2" w14:paraId="43481E74" w14:textId="77777777" w:rsidTr="0044222A">
        <w:trPr>
          <w:trHeight w:val="454"/>
          <w:jc w:val="center"/>
        </w:trPr>
        <w:tc>
          <w:tcPr>
            <w:tcW w:w="3045" w:type="dxa"/>
            <w:gridSpan w:val="2"/>
            <w:tcBorders>
              <w:top w:val="single" w:sz="4" w:space="0" w:color="auto"/>
              <w:bottom w:val="single" w:sz="4" w:space="0" w:color="auto"/>
            </w:tcBorders>
            <w:vAlign w:val="center"/>
          </w:tcPr>
          <w:p w14:paraId="681020F5" w14:textId="1A2B5AA2" w:rsidR="0044222A" w:rsidRPr="0044222A" w:rsidRDefault="0044222A" w:rsidP="0044222A">
            <w:pPr>
              <w:pStyle w:val="ListParagraph"/>
              <w:numPr>
                <w:ilvl w:val="0"/>
                <w:numId w:val="44"/>
              </w:numPr>
              <w:rPr>
                <w:b/>
                <w:bCs/>
                <w:color w:val="002060"/>
              </w:rPr>
            </w:pPr>
            <w:r w:rsidRPr="0044222A">
              <w:rPr>
                <w:b/>
                <w:bCs/>
                <w:color w:val="002060"/>
              </w:rPr>
              <w:t>Commission Refund</w:t>
            </w:r>
          </w:p>
        </w:tc>
        <w:tc>
          <w:tcPr>
            <w:tcW w:w="2500" w:type="dxa"/>
            <w:tcBorders>
              <w:top w:val="single" w:sz="4" w:space="0" w:color="auto"/>
              <w:bottom w:val="single" w:sz="4" w:space="0" w:color="auto"/>
            </w:tcBorders>
            <w:vAlign w:val="center"/>
          </w:tcPr>
          <w:p w14:paraId="4DCD34F7" w14:textId="77777777" w:rsidR="0044222A" w:rsidRPr="00E957B6" w:rsidRDefault="0044222A" w:rsidP="0044222A">
            <w:pPr>
              <w:ind w:left="15"/>
              <w:rPr>
                <w:color w:val="002060"/>
              </w:rPr>
            </w:pPr>
          </w:p>
        </w:tc>
        <w:tc>
          <w:tcPr>
            <w:tcW w:w="3244" w:type="dxa"/>
            <w:tcBorders>
              <w:top w:val="single" w:sz="4" w:space="0" w:color="auto"/>
              <w:bottom w:val="single" w:sz="4" w:space="0" w:color="auto"/>
            </w:tcBorders>
            <w:vAlign w:val="center"/>
          </w:tcPr>
          <w:p w14:paraId="5475B907" w14:textId="3F873A2B" w:rsidR="0044222A" w:rsidRPr="00CE24B2" w:rsidRDefault="00170233" w:rsidP="0044222A">
            <w:pPr>
              <w:jc w:val="right"/>
              <w:rPr>
                <w:b/>
                <w:bCs/>
                <w:color w:val="002060"/>
              </w:rPr>
            </w:pPr>
            <w:r>
              <w:rPr>
                <w:b/>
                <w:bCs/>
                <w:color w:val="002060"/>
              </w:rPr>
              <w:t>&lt;/&lt;</w:t>
            </w:r>
            <w:r w:rsidR="0095506E" w:rsidRPr="0095506E">
              <w:rPr>
                <w:b/>
                <w:bCs/>
                <w:color w:val="002060"/>
              </w:rPr>
              <w:t>T_RCQuantum :curr</w:t>
            </w:r>
            <w:r w:rsidR="0044222A" w:rsidRPr="0044222A">
              <w:rPr>
                <w:b/>
                <w:bCs/>
                <w:color w:val="002060"/>
              </w:rPr>
              <w:t>&gt;&gt;</w:t>
            </w:r>
          </w:p>
        </w:tc>
      </w:tr>
      <w:tr w:rsidR="0044222A" w:rsidRPr="0044222A" w14:paraId="267DB226" w14:textId="77777777" w:rsidTr="0044222A">
        <w:trPr>
          <w:trHeight w:val="454"/>
          <w:jc w:val="center"/>
        </w:trPr>
        <w:tc>
          <w:tcPr>
            <w:tcW w:w="5545" w:type="dxa"/>
            <w:gridSpan w:val="3"/>
            <w:tcBorders>
              <w:top w:val="single" w:sz="4" w:space="0" w:color="auto"/>
              <w:bottom w:val="single" w:sz="4" w:space="0" w:color="auto"/>
            </w:tcBorders>
            <w:vAlign w:val="center"/>
          </w:tcPr>
          <w:p w14:paraId="4FF24D8A" w14:textId="48A2A763" w:rsidR="00D82B71" w:rsidRPr="0044222A" w:rsidRDefault="00D82B71" w:rsidP="0044222A">
            <w:pPr>
              <w:pStyle w:val="ListParagraph"/>
              <w:numPr>
                <w:ilvl w:val="0"/>
                <w:numId w:val="44"/>
              </w:numPr>
              <w:rPr>
                <w:b/>
                <w:bCs/>
                <w:color w:val="002060"/>
              </w:rPr>
            </w:pPr>
            <w:r w:rsidRPr="0044222A">
              <w:rPr>
                <w:b/>
                <w:bCs/>
                <w:color w:val="002060"/>
              </w:rPr>
              <w:t xml:space="preserve">PLUS </w:t>
            </w:r>
            <w:r w:rsidR="00172CAE">
              <w:rPr>
                <w:b/>
                <w:bCs/>
                <w:color w:val="002060"/>
              </w:rPr>
              <w:t>Compensatory</w:t>
            </w:r>
            <w:r w:rsidRPr="0044222A">
              <w:rPr>
                <w:b/>
                <w:bCs/>
                <w:color w:val="002060"/>
              </w:rPr>
              <w:t xml:space="preserve"> Interest (8.00%)</w:t>
            </w:r>
          </w:p>
        </w:tc>
        <w:tc>
          <w:tcPr>
            <w:tcW w:w="3244" w:type="dxa"/>
            <w:tcBorders>
              <w:top w:val="single" w:sz="4" w:space="0" w:color="auto"/>
              <w:bottom w:val="single" w:sz="4" w:space="0" w:color="auto"/>
            </w:tcBorders>
            <w:vAlign w:val="center"/>
          </w:tcPr>
          <w:p w14:paraId="0CDD727C" w14:textId="4C88FACC" w:rsidR="00D82B71" w:rsidRPr="0044222A" w:rsidRDefault="00170233" w:rsidP="0044222A">
            <w:pPr>
              <w:jc w:val="right"/>
              <w:rPr>
                <w:b/>
                <w:bCs/>
                <w:color w:val="002060"/>
              </w:rPr>
            </w:pPr>
            <w:r>
              <w:rPr>
                <w:b/>
                <w:bCs/>
                <w:color w:val="002060"/>
              </w:rPr>
              <w:t>&lt;/&lt;</w:t>
            </w:r>
            <w:r w:rsidR="0095506E" w:rsidRPr="0095506E">
              <w:rPr>
                <w:b/>
                <w:bCs/>
                <w:color w:val="002060"/>
              </w:rPr>
              <w:t>T_RCStat :curr</w:t>
            </w:r>
            <w:r w:rsidR="00D82B71" w:rsidRPr="0044222A">
              <w:rPr>
                <w:b/>
                <w:bCs/>
                <w:color w:val="002060"/>
              </w:rPr>
              <w:t>&gt;&gt;</w:t>
            </w:r>
          </w:p>
        </w:tc>
      </w:tr>
      <w:tr w:rsidR="00D82B71" w:rsidRPr="00E957B6" w14:paraId="2F5C9690" w14:textId="77777777" w:rsidTr="0044222A">
        <w:trPr>
          <w:trHeight w:val="454"/>
          <w:jc w:val="center"/>
        </w:trPr>
        <w:tc>
          <w:tcPr>
            <w:tcW w:w="3045" w:type="dxa"/>
            <w:gridSpan w:val="2"/>
            <w:tcBorders>
              <w:top w:val="single" w:sz="4" w:space="0" w:color="auto"/>
              <w:bottom w:val="double" w:sz="4" w:space="0" w:color="auto"/>
            </w:tcBorders>
            <w:vAlign w:val="center"/>
          </w:tcPr>
          <w:p w14:paraId="03EC94A3" w14:textId="77777777" w:rsidR="00D82B71" w:rsidRPr="00E957B6" w:rsidRDefault="00D82B71" w:rsidP="0044222A">
            <w:pPr>
              <w:rPr>
                <w:b/>
                <w:bCs/>
                <w:color w:val="002060"/>
              </w:rPr>
            </w:pPr>
            <w:r w:rsidRPr="00CE24B2">
              <w:rPr>
                <w:b/>
                <w:bCs/>
                <w:color w:val="002060"/>
              </w:rPr>
              <w:t>Total Claim for Recovery</w:t>
            </w:r>
          </w:p>
        </w:tc>
        <w:tc>
          <w:tcPr>
            <w:tcW w:w="2500" w:type="dxa"/>
            <w:tcBorders>
              <w:top w:val="single" w:sz="4" w:space="0" w:color="auto"/>
              <w:bottom w:val="double" w:sz="4" w:space="0" w:color="auto"/>
            </w:tcBorders>
            <w:vAlign w:val="center"/>
          </w:tcPr>
          <w:p w14:paraId="260ED735" w14:textId="77777777" w:rsidR="00D82B71" w:rsidRPr="00E957B6" w:rsidRDefault="00D82B71" w:rsidP="0044222A">
            <w:pPr>
              <w:ind w:left="15"/>
              <w:rPr>
                <w:color w:val="002060"/>
              </w:rPr>
            </w:pPr>
          </w:p>
        </w:tc>
        <w:tc>
          <w:tcPr>
            <w:tcW w:w="3244" w:type="dxa"/>
            <w:tcBorders>
              <w:top w:val="single" w:sz="4" w:space="0" w:color="auto"/>
              <w:bottom w:val="double" w:sz="4" w:space="0" w:color="auto"/>
            </w:tcBorders>
            <w:vAlign w:val="center"/>
          </w:tcPr>
          <w:p w14:paraId="41E95487" w14:textId="287BF606" w:rsidR="00D82B71" w:rsidRPr="00E957B6" w:rsidRDefault="00170233" w:rsidP="0044222A">
            <w:pPr>
              <w:jc w:val="right"/>
              <w:rPr>
                <w:b/>
                <w:bCs/>
                <w:color w:val="002060"/>
              </w:rPr>
            </w:pPr>
            <w:r>
              <w:rPr>
                <w:b/>
                <w:bCs/>
                <w:color w:val="002060"/>
              </w:rPr>
              <w:t>&lt;/&lt;</w:t>
            </w:r>
            <w:r w:rsidR="0095506E" w:rsidRPr="0095506E">
              <w:rPr>
                <w:b/>
                <w:bCs/>
                <w:color w:val="002060"/>
              </w:rPr>
              <w:t>T_RCQuantumStat :curr</w:t>
            </w:r>
            <w:r w:rsidR="00D82B71" w:rsidRPr="00CE24B2">
              <w:rPr>
                <w:b/>
                <w:bCs/>
                <w:color w:val="002060"/>
              </w:rPr>
              <w:t>&gt;&gt;</w:t>
            </w:r>
          </w:p>
        </w:tc>
      </w:tr>
    </w:tbl>
    <w:p w14:paraId="2A4F7251" w14:textId="77777777" w:rsidR="00B9462D" w:rsidRDefault="00B9462D" w:rsidP="003B56E7">
      <w:pPr>
        <w:spacing w:line="276" w:lineRule="auto"/>
        <w:ind w:left="142"/>
        <w:jc w:val="both"/>
      </w:pPr>
    </w:p>
    <w:p w14:paraId="55EE7E41" w14:textId="6D352168" w:rsidR="00345F87" w:rsidRDefault="00345F87" w:rsidP="003C3051">
      <w:pPr>
        <w:spacing w:line="276" w:lineRule="auto"/>
        <w:ind w:left="142"/>
        <w:jc w:val="both"/>
      </w:pPr>
      <w:r>
        <w:br/>
        <w:t xml:space="preserve">The </w:t>
      </w:r>
      <w:r w:rsidR="00744753">
        <w:t>total claim for recovery</w:t>
      </w:r>
      <w:r>
        <w:t xml:space="preserve"> consists of two </w:t>
      </w:r>
      <w:r w:rsidR="00B9462D">
        <w:t>components</w:t>
      </w:r>
      <w:r>
        <w:t xml:space="preserve">: </w:t>
      </w:r>
    </w:p>
    <w:p w14:paraId="33909828" w14:textId="42434984" w:rsidR="00345F87" w:rsidRDefault="00345F87" w:rsidP="003C3051">
      <w:pPr>
        <w:spacing w:line="276" w:lineRule="auto"/>
      </w:pPr>
    </w:p>
    <w:p w14:paraId="18AE297C" w14:textId="4CB5EE95" w:rsidR="00CB3069" w:rsidRDefault="00506848" w:rsidP="003C3051">
      <w:pPr>
        <w:pStyle w:val="ListParagraph"/>
        <w:numPr>
          <w:ilvl w:val="0"/>
          <w:numId w:val="3"/>
        </w:numPr>
        <w:spacing w:line="276" w:lineRule="auto"/>
      </w:pPr>
      <w:r w:rsidRPr="00CB3069">
        <w:rPr>
          <w:b/>
          <w:bCs/>
        </w:rPr>
        <w:t>Commission</w:t>
      </w:r>
      <w:r w:rsidR="00555E36">
        <w:rPr>
          <w:b/>
          <w:bCs/>
        </w:rPr>
        <w:t xml:space="preserve"> Refund</w:t>
      </w:r>
      <w:r w:rsidR="00555E36">
        <w:t xml:space="preserve"> </w:t>
      </w:r>
      <w:r>
        <w:br/>
      </w:r>
      <w:r>
        <w:br/>
      </w:r>
      <w:r w:rsidR="00555E36">
        <w:t xml:space="preserve">The </w:t>
      </w:r>
      <w:r w:rsidR="00AB55C3">
        <w:t xml:space="preserve">estimated </w:t>
      </w:r>
      <w:r w:rsidR="00D82B71">
        <w:t>undisclosed</w:t>
      </w:r>
      <w:r w:rsidR="00555E36">
        <w:t xml:space="preserve"> commission is calculated at a rate of </w:t>
      </w:r>
      <w:r w:rsidR="00170233">
        <w:t>&lt;/&lt;</w:t>
      </w:r>
      <w:r w:rsidR="00AA6CEA">
        <w:t>(</w:t>
      </w:r>
      <w:r w:rsidR="00E82B42">
        <w:t>num.</w:t>
      </w:r>
      <w:r w:rsidR="00040F0E">
        <w:t>ComRate</w:t>
      </w:r>
      <w:r w:rsidR="00E82B42">
        <w:t xml:space="preserve"> </w:t>
      </w:r>
      <w:r w:rsidR="00AA6CEA">
        <w:t xml:space="preserve">* 100) </w:t>
      </w:r>
      <w:r w:rsidR="00DE6384">
        <w:t>:</w:t>
      </w:r>
      <w:r w:rsidR="00E82B42">
        <w:t>%.2f%%</w:t>
      </w:r>
      <w:r w:rsidR="00040F0E">
        <w:t>&gt;&gt;</w:t>
      </w:r>
      <w:r w:rsidR="00555E36">
        <w:t xml:space="preserve"> of the total </w:t>
      </w:r>
      <w:r w:rsidR="00AB55C3">
        <w:t xml:space="preserve">estimated </w:t>
      </w:r>
      <w:r w:rsidR="00925F0B">
        <w:t>value of</w:t>
      </w:r>
      <w:r w:rsidR="00555E36">
        <w:t xml:space="preserve"> the agreement</w:t>
      </w:r>
      <w:r w:rsidR="00D82B71">
        <w:t xml:space="preserve"> which is based on the total energy charge and the standing charge. </w:t>
      </w:r>
    </w:p>
    <w:p w14:paraId="43685E24" w14:textId="77777777" w:rsidR="00F351B6" w:rsidRDefault="00F351B6" w:rsidP="003C3051">
      <w:pPr>
        <w:spacing w:line="276" w:lineRule="auto"/>
      </w:pPr>
    </w:p>
    <w:p w14:paraId="224F9A7F" w14:textId="5E8FD271" w:rsidR="00C21446" w:rsidRPr="00206783" w:rsidRDefault="00C21446" w:rsidP="003C3051">
      <w:pPr>
        <w:pStyle w:val="ListParagraph"/>
        <w:numPr>
          <w:ilvl w:val="0"/>
          <w:numId w:val="3"/>
        </w:numPr>
        <w:spacing w:line="276" w:lineRule="auto"/>
      </w:pPr>
      <w:r>
        <w:rPr>
          <w:b/>
          <w:bCs/>
        </w:rPr>
        <w:t xml:space="preserve">Compensatory </w:t>
      </w:r>
      <w:r w:rsidR="00910458">
        <w:rPr>
          <w:b/>
          <w:bCs/>
        </w:rPr>
        <w:t>Interest</w:t>
      </w:r>
    </w:p>
    <w:p w14:paraId="62E6AD3C" w14:textId="77777777" w:rsidR="00C21446" w:rsidRDefault="00C21446" w:rsidP="003C3051">
      <w:pPr>
        <w:spacing w:line="276" w:lineRule="auto"/>
      </w:pPr>
    </w:p>
    <w:p w14:paraId="4690D25B" w14:textId="56C7F6CF" w:rsidR="00C21446" w:rsidRPr="004906DB" w:rsidRDefault="00C21446" w:rsidP="003C3051">
      <w:pPr>
        <w:spacing w:line="276" w:lineRule="auto"/>
        <w:ind w:left="1267"/>
      </w:pPr>
      <w:r w:rsidRPr="00206783">
        <w:t xml:space="preserve">Compensatory (Statutory) Interest at a rate of 8.00% is applied to the total amount of undisclosed commission that </w:t>
      </w:r>
      <w:r w:rsidR="00D82B71">
        <w:t xml:space="preserve">has been </w:t>
      </w:r>
      <w:r w:rsidRPr="00206783">
        <w:t xml:space="preserve">estimated to be paid </w:t>
      </w:r>
      <w:r w:rsidR="00D82B71">
        <w:t xml:space="preserve">to the broker </w:t>
      </w:r>
      <w:r w:rsidRPr="00206783">
        <w:t>from the</w:t>
      </w:r>
      <w:r w:rsidR="00D82B71">
        <w:t xml:space="preserve"> </w:t>
      </w:r>
      <w:r w:rsidRPr="00206783">
        <w:t xml:space="preserve">supply end date to the date of </w:t>
      </w:r>
      <w:r w:rsidR="00702A94">
        <w:t>report</w:t>
      </w:r>
      <w:r w:rsidRPr="00206783">
        <w:t>.</w:t>
      </w:r>
      <w:r w:rsidR="00AB55C3">
        <w:t xml:space="preserve"> </w:t>
      </w:r>
      <w:bookmarkStart w:id="18" w:name="_Hlk153457596"/>
      <w:r w:rsidR="00AB55C3">
        <w:t xml:space="preserve">This is only applicable if the supply end date is prior to the date of </w:t>
      </w:r>
      <w:r w:rsidR="00702A94">
        <w:t>report</w:t>
      </w:r>
      <w:r w:rsidR="00AB55C3">
        <w:t xml:space="preserve">. </w:t>
      </w:r>
      <w:bookmarkEnd w:id="18"/>
    </w:p>
    <w:p w14:paraId="5D1CDC7C" w14:textId="2A78CFBE" w:rsidR="002E412E" w:rsidRPr="00652120" w:rsidRDefault="00652120" w:rsidP="002E412E">
      <w:pPr>
        <w:spacing w:after="160" w:line="259" w:lineRule="auto"/>
        <w:rPr>
          <w:b/>
          <w:bCs/>
        </w:rPr>
      </w:pPr>
      <w:r>
        <w:rPr>
          <w:b/>
          <w:bCs/>
        </w:rPr>
        <w:br w:type="page"/>
      </w:r>
      <w:bookmarkEnd w:id="2"/>
    </w:p>
    <w:p w14:paraId="313961C2" w14:textId="13390E7C" w:rsidR="002E412E" w:rsidRPr="00076515" w:rsidRDefault="002E412E" w:rsidP="00076515">
      <w:pPr>
        <w:pStyle w:val="Heading2"/>
        <w:numPr>
          <w:ilvl w:val="0"/>
          <w:numId w:val="6"/>
        </w:numPr>
        <w:jc w:val="center"/>
        <w:rPr>
          <w:color w:val="002060"/>
          <w:sz w:val="28"/>
          <w:szCs w:val="28"/>
        </w:rPr>
      </w:pPr>
      <w:bookmarkStart w:id="19" w:name="_Toc155364440"/>
      <w:r w:rsidRPr="00076515">
        <w:rPr>
          <w:color w:val="002060"/>
          <w:sz w:val="28"/>
          <w:szCs w:val="28"/>
        </w:rPr>
        <w:lastRenderedPageBreak/>
        <w:t>Fair Rate Methodology</w:t>
      </w:r>
      <w:bookmarkEnd w:id="19"/>
    </w:p>
    <w:p w14:paraId="036412FF" w14:textId="77777777" w:rsidR="002E412E" w:rsidRPr="002E412E" w:rsidRDefault="002E412E" w:rsidP="002E412E">
      <w:pPr>
        <w:spacing w:after="160" w:line="259" w:lineRule="auto"/>
      </w:pPr>
    </w:p>
    <w:p w14:paraId="612C32AD" w14:textId="77A0FD7F" w:rsidR="008D30BD" w:rsidRDefault="008D30BD" w:rsidP="003C3051">
      <w:pPr>
        <w:spacing w:line="276" w:lineRule="auto"/>
      </w:pPr>
    </w:p>
    <w:p w14:paraId="03D92B6D" w14:textId="7936CF8F" w:rsidR="00E644A7" w:rsidRDefault="00E644A7" w:rsidP="003C3051">
      <w:pPr>
        <w:spacing w:line="276" w:lineRule="auto"/>
        <w:jc w:val="both"/>
      </w:pPr>
      <w:r w:rsidRPr="00E25D68">
        <w:t xml:space="preserve">The </w:t>
      </w:r>
      <w:r w:rsidR="00FC01F5">
        <w:t>fair</w:t>
      </w:r>
      <w:r w:rsidRPr="00E25D68">
        <w:t xml:space="preserve"> energy rate is simply the rate at which</w:t>
      </w:r>
      <w:r>
        <w:t xml:space="preserve"> the power generator</w:t>
      </w:r>
      <w:r w:rsidRPr="00E25D68">
        <w:t xml:space="preserve"> </w:t>
      </w:r>
      <w:r>
        <w:t xml:space="preserve">sells </w:t>
      </w:r>
      <w:r w:rsidRPr="00E25D68">
        <w:t>electricity or natural ga</w:t>
      </w:r>
      <w:r>
        <w:t>s</w:t>
      </w:r>
      <w:r w:rsidRPr="00E25D68">
        <w:t xml:space="preserve"> to the </w:t>
      </w:r>
      <w:r>
        <w:t>utility provider, plus operational costs</w:t>
      </w:r>
      <w:r w:rsidRPr="00E25D68">
        <w:t>.</w:t>
      </w:r>
    </w:p>
    <w:p w14:paraId="3D639651" w14:textId="77777777" w:rsidR="00E644A7" w:rsidRDefault="00E644A7" w:rsidP="003C3051">
      <w:pPr>
        <w:spacing w:line="276" w:lineRule="auto"/>
        <w:jc w:val="both"/>
      </w:pPr>
    </w:p>
    <w:p w14:paraId="308A713A" w14:textId="297C5B3A" w:rsidR="00E644A7" w:rsidRDefault="00E644A7" w:rsidP="003C3051">
      <w:pPr>
        <w:spacing w:line="276" w:lineRule="auto"/>
        <w:jc w:val="both"/>
      </w:pPr>
      <w:r>
        <w:t xml:space="preserve">The wholesale rate serves as the foundation for determining an appropriate </w:t>
      </w:r>
      <w:r w:rsidR="00914A42">
        <w:t>fair</w:t>
      </w:r>
      <w:r>
        <w:t xml:space="preserve"> rate. The term "wholesale energy rate" refers to the price at which a power generator sells electricity or natural gas to utility companies, who subsequently resell it to</w:t>
      </w:r>
      <w:r w:rsidR="00914A42">
        <w:t xml:space="preserve"> </w:t>
      </w:r>
      <w:r>
        <w:t>consumers. Supply and demand are prominent components of the wholesale price.</w:t>
      </w:r>
    </w:p>
    <w:p w14:paraId="4A2682B4" w14:textId="77777777" w:rsidR="00E644A7" w:rsidRDefault="00E644A7" w:rsidP="003C3051">
      <w:pPr>
        <w:spacing w:line="276" w:lineRule="auto"/>
        <w:jc w:val="both"/>
      </w:pPr>
    </w:p>
    <w:p w14:paraId="42711BEA" w14:textId="6A31DE3F" w:rsidR="00E644A7" w:rsidRDefault="00E644A7" w:rsidP="003C3051">
      <w:pPr>
        <w:spacing w:line="276" w:lineRule="auto"/>
        <w:jc w:val="both"/>
      </w:pPr>
      <w:r w:rsidRPr="000F36A5">
        <w:t xml:space="preserve">The wholesale rate is calculated using energy futures, which are exchange-traded derivative contracts with energy products as the underlying asset. Using the energy futures, we derive the fair value rate at which the market participants </w:t>
      </w:r>
      <w:r>
        <w:t>purchased</w:t>
      </w:r>
      <w:r w:rsidRPr="000F36A5">
        <w:t xml:space="preserve"> and hedged energy commodities for the quantity and duration </w:t>
      </w:r>
      <w:r>
        <w:t>specified</w:t>
      </w:r>
      <w:r w:rsidRPr="000F36A5">
        <w:t xml:space="preserve"> in the contract </w:t>
      </w:r>
      <w:r>
        <w:t>between</w:t>
      </w:r>
      <w:r w:rsidRPr="000F36A5">
        <w:t xml:space="preserve"> the consumer </w:t>
      </w:r>
      <w:r>
        <w:t>and</w:t>
      </w:r>
      <w:r w:rsidRPr="000F36A5">
        <w:t xml:space="preserve"> the energy supplier.</w:t>
      </w:r>
    </w:p>
    <w:p w14:paraId="0848C8C3" w14:textId="77777777" w:rsidR="00E644A7" w:rsidRDefault="00E644A7" w:rsidP="003C3051">
      <w:pPr>
        <w:spacing w:line="276" w:lineRule="auto"/>
        <w:jc w:val="both"/>
      </w:pPr>
    </w:p>
    <w:p w14:paraId="4CF594FA" w14:textId="7166C5C5" w:rsidR="008D30BD" w:rsidRPr="008D30BD" w:rsidRDefault="00E644A7" w:rsidP="00F32AD7">
      <w:pPr>
        <w:spacing w:line="276" w:lineRule="auto"/>
      </w:pPr>
      <w:r>
        <w:t>To account for the supplier's operating costs (which include transportation, network fees, levies, and other relevant charges), a 40</w:t>
      </w:r>
      <w:r w:rsidR="0084520A">
        <w:t>.00</w:t>
      </w:r>
      <w:r>
        <w:t xml:space="preserve">% uplift is added to the determined wholesale rate to arrive at the </w:t>
      </w:r>
      <w:r w:rsidR="0084520A">
        <w:t>fair</w:t>
      </w:r>
      <w:r>
        <w:t xml:space="preserve"> rate.</w:t>
      </w:r>
      <w:r w:rsidR="00F32AD7">
        <w:t xml:space="preserve"> </w:t>
      </w:r>
      <w:r w:rsidR="00D914C2">
        <w:br w:type="page"/>
      </w:r>
    </w:p>
    <w:p w14:paraId="278664F7" w14:textId="15F531CC" w:rsidR="002E412E" w:rsidRPr="002E412E" w:rsidRDefault="002E412E" w:rsidP="00076515">
      <w:pPr>
        <w:pStyle w:val="Heading2"/>
        <w:numPr>
          <w:ilvl w:val="0"/>
          <w:numId w:val="6"/>
        </w:numPr>
        <w:jc w:val="center"/>
        <w:rPr>
          <w:color w:val="002060"/>
          <w:sz w:val="28"/>
          <w:szCs w:val="28"/>
        </w:rPr>
      </w:pPr>
      <w:bookmarkStart w:id="20" w:name="_Toc155364441"/>
      <w:r>
        <w:rPr>
          <w:color w:val="002060"/>
          <w:sz w:val="28"/>
          <w:szCs w:val="28"/>
        </w:rPr>
        <w:lastRenderedPageBreak/>
        <w:t>Disclaimer and Confidentiality</w:t>
      </w:r>
      <w:bookmarkEnd w:id="20"/>
    </w:p>
    <w:p w14:paraId="05C8AD45" w14:textId="77777777" w:rsidR="009759C7" w:rsidRPr="002E412E" w:rsidRDefault="009759C7" w:rsidP="009759C7">
      <w:pPr>
        <w:autoSpaceDE w:val="0"/>
        <w:autoSpaceDN w:val="0"/>
        <w:adjustRightInd w:val="0"/>
        <w:spacing w:line="276" w:lineRule="auto"/>
        <w:rPr>
          <w:rFonts w:ascii="Arial Nova" w:eastAsia="Microsoft JhengHei" w:hAnsi="Arial Nova" w:cs="Microsoft New Tai Lue"/>
          <w:b/>
          <w:bCs/>
          <w:color w:val="002060"/>
        </w:rPr>
      </w:pPr>
    </w:p>
    <w:p w14:paraId="3E503ECF" w14:textId="77777777" w:rsidR="002E412E" w:rsidRPr="002E412E" w:rsidRDefault="002E412E" w:rsidP="009759C7">
      <w:pPr>
        <w:autoSpaceDE w:val="0"/>
        <w:autoSpaceDN w:val="0"/>
        <w:adjustRightInd w:val="0"/>
        <w:spacing w:line="276" w:lineRule="auto"/>
        <w:rPr>
          <w:rFonts w:ascii="Arial Nova" w:eastAsia="Microsoft JhengHei" w:hAnsi="Arial Nova" w:cs="Microsoft New Tai Lue"/>
          <w:b/>
          <w:bCs/>
          <w:color w:val="002060"/>
        </w:rPr>
      </w:pPr>
    </w:p>
    <w:p w14:paraId="7AE24F42" w14:textId="6FB2E963" w:rsidR="008D30BD" w:rsidRPr="00537E3F" w:rsidRDefault="009759C7" w:rsidP="003C3051">
      <w:pPr>
        <w:pStyle w:val="ListParagraph"/>
        <w:numPr>
          <w:ilvl w:val="1"/>
          <w:numId w:val="16"/>
        </w:numPr>
        <w:spacing w:line="276" w:lineRule="auto"/>
        <w:jc w:val="both"/>
        <w:rPr>
          <w:rFonts w:eastAsia="Microsoft YaHei UI Light"/>
        </w:rPr>
      </w:pPr>
      <w:bookmarkStart w:id="21" w:name="_Hlk140070324"/>
      <w:bookmarkStart w:id="22" w:name="_Hlk140069931"/>
      <w:r w:rsidRPr="00537E3F">
        <w:rPr>
          <w:rFonts w:eastAsia="Microsoft YaHei UI Light"/>
        </w:rPr>
        <w:t xml:space="preserve">The </w:t>
      </w:r>
      <w:r w:rsidR="0058401E" w:rsidRPr="00537E3F">
        <w:rPr>
          <w:rFonts w:eastAsia="Microsoft YaHei UI Light"/>
        </w:rPr>
        <w:t>m</w:t>
      </w:r>
      <w:r w:rsidRPr="00537E3F">
        <w:rPr>
          <w:rFonts w:eastAsia="Microsoft YaHei UI Light"/>
        </w:rPr>
        <w:t xml:space="preserve">ethodology of our </w:t>
      </w:r>
      <w:r w:rsidR="00435089">
        <w:rPr>
          <w:rFonts w:eastAsia="Microsoft YaHei UI Light"/>
        </w:rPr>
        <w:t>r</w:t>
      </w:r>
      <w:r w:rsidRPr="00537E3F">
        <w:rPr>
          <w:rFonts w:eastAsia="Microsoft YaHei UI Light"/>
        </w:rPr>
        <w:t xml:space="preserve">eport, its terminology, bases for claim and the actions subsequent to its completion are entirely at the discretion of the instructing party. </w:t>
      </w:r>
    </w:p>
    <w:bookmarkEnd w:id="21"/>
    <w:p w14:paraId="5A8182F9" w14:textId="77777777" w:rsidR="008D30BD" w:rsidRPr="00537E3F" w:rsidRDefault="008D30BD" w:rsidP="003C3051">
      <w:pPr>
        <w:pStyle w:val="ListParagraph"/>
        <w:spacing w:line="276" w:lineRule="auto"/>
        <w:ind w:left="567"/>
        <w:jc w:val="both"/>
        <w:rPr>
          <w:rFonts w:eastAsia="Microsoft YaHei UI Light"/>
        </w:rPr>
      </w:pPr>
    </w:p>
    <w:p w14:paraId="2B76D2EB" w14:textId="094FA06E" w:rsidR="009759C7" w:rsidRPr="00537E3F" w:rsidRDefault="009759C7" w:rsidP="003C3051">
      <w:pPr>
        <w:pStyle w:val="ListParagraph"/>
        <w:numPr>
          <w:ilvl w:val="1"/>
          <w:numId w:val="7"/>
        </w:numPr>
        <w:spacing w:line="276" w:lineRule="auto"/>
        <w:jc w:val="both"/>
        <w:rPr>
          <w:rFonts w:eastAsia="Microsoft YaHei UI Light"/>
        </w:rPr>
      </w:pPr>
      <w:r w:rsidRPr="00537E3F">
        <w:rPr>
          <w:rFonts w:eastAsia="Microsoft YaHei UI Light"/>
        </w:rPr>
        <w:t xml:space="preserve">The instructing party requested that we carry out a </w:t>
      </w:r>
      <w:r w:rsidR="00435089">
        <w:rPr>
          <w:rFonts w:eastAsia="Microsoft YaHei UI Light"/>
        </w:rPr>
        <w:t>r</w:t>
      </w:r>
      <w:r w:rsidRPr="00537E3F">
        <w:rPr>
          <w:rFonts w:eastAsia="Microsoft YaHei UI Light"/>
        </w:rPr>
        <w:t xml:space="preserve">eport based solely on their </w:t>
      </w:r>
      <w:r w:rsidR="00D54D76" w:rsidRPr="00537E3F">
        <w:rPr>
          <w:rFonts w:eastAsia="Microsoft YaHei UI Light"/>
        </w:rPr>
        <w:t xml:space="preserve">instruction, </w:t>
      </w:r>
      <w:r w:rsidRPr="00537E3F">
        <w:rPr>
          <w:rFonts w:eastAsia="Microsoft YaHei UI Light"/>
        </w:rPr>
        <w:t xml:space="preserve">and we do not bear responsibility for the use of this </w:t>
      </w:r>
      <w:r w:rsidR="00435089">
        <w:rPr>
          <w:rFonts w:eastAsia="Microsoft YaHei UI Light"/>
        </w:rPr>
        <w:t>r</w:t>
      </w:r>
      <w:r w:rsidRPr="00537E3F">
        <w:rPr>
          <w:rFonts w:eastAsia="Microsoft YaHei UI Light"/>
        </w:rPr>
        <w:t>eport after it has been produced.</w:t>
      </w:r>
    </w:p>
    <w:bookmarkEnd w:id="22"/>
    <w:p w14:paraId="46FA646D" w14:textId="77777777" w:rsidR="00D54D76" w:rsidRPr="00537E3F" w:rsidRDefault="00D54D76" w:rsidP="003C3051">
      <w:pPr>
        <w:pStyle w:val="ListParagraph"/>
        <w:spacing w:line="276" w:lineRule="auto"/>
        <w:jc w:val="both"/>
        <w:rPr>
          <w:rFonts w:eastAsia="Microsoft YaHei UI Light"/>
        </w:rPr>
      </w:pPr>
    </w:p>
    <w:p w14:paraId="65522895" w14:textId="771880C0" w:rsidR="00F37E66" w:rsidRPr="00F37E66" w:rsidRDefault="007F7FC8" w:rsidP="003C3051">
      <w:pPr>
        <w:pStyle w:val="ListParagraph"/>
        <w:numPr>
          <w:ilvl w:val="1"/>
          <w:numId w:val="8"/>
        </w:numPr>
        <w:spacing w:line="276" w:lineRule="auto"/>
        <w:jc w:val="both"/>
        <w:rPr>
          <w:rFonts w:eastAsia="Microsoft YaHei UI Light"/>
        </w:rPr>
      </w:pPr>
      <w:r w:rsidRPr="00537E3F">
        <w:rPr>
          <w:rFonts w:eastAsia="Microsoft JhengHei"/>
          <w:lang w:eastAsia="en-US"/>
        </w:rPr>
        <w:t>It has been assumed that all relevant documentation</w:t>
      </w:r>
      <w:r w:rsidR="000917FE">
        <w:rPr>
          <w:rFonts w:eastAsia="Microsoft JhengHei"/>
          <w:lang w:eastAsia="en-US"/>
        </w:rPr>
        <w:t xml:space="preserve"> </w:t>
      </w:r>
      <w:r w:rsidR="00590F33">
        <w:rPr>
          <w:rFonts w:eastAsia="Microsoft JhengHei"/>
          <w:lang w:eastAsia="en-US"/>
        </w:rPr>
        <w:t>received by</w:t>
      </w:r>
      <w:r w:rsidR="00E35681">
        <w:rPr>
          <w:rFonts w:eastAsia="Microsoft JhengHei"/>
          <w:lang w:eastAsia="en-US"/>
        </w:rPr>
        <w:t xml:space="preserve"> </w:t>
      </w:r>
      <w:r w:rsidR="000917FE">
        <w:rPr>
          <w:rFonts w:eastAsia="Microsoft JhengHei"/>
          <w:lang w:eastAsia="en-US"/>
        </w:rPr>
        <w:t>Central Chamber</w:t>
      </w:r>
      <w:r w:rsidR="00C2075C">
        <w:rPr>
          <w:rFonts w:eastAsia="Microsoft JhengHei"/>
          <w:lang w:eastAsia="en-US"/>
        </w:rPr>
        <w:t>s</w:t>
      </w:r>
      <w:r w:rsidR="000917FE">
        <w:rPr>
          <w:rFonts w:eastAsia="Microsoft JhengHei"/>
          <w:lang w:eastAsia="en-US"/>
        </w:rPr>
        <w:t xml:space="preserve"> Law </w:t>
      </w:r>
      <w:r w:rsidRPr="00537E3F">
        <w:rPr>
          <w:rFonts w:eastAsia="Microsoft JhengHei"/>
          <w:lang w:eastAsia="en-US"/>
        </w:rPr>
        <w:t xml:space="preserve">has been received </w:t>
      </w:r>
      <w:r w:rsidR="00A3782D">
        <w:rPr>
          <w:rFonts w:eastAsia="Microsoft JhengHei"/>
          <w:lang w:eastAsia="en-US"/>
        </w:rPr>
        <w:t xml:space="preserve">by </w:t>
      </w:r>
      <w:r w:rsidR="004C430B">
        <w:rPr>
          <w:rFonts w:eastAsia="Microsoft JhengHei"/>
          <w:lang w:eastAsia="en-US"/>
        </w:rPr>
        <w:t>us</w:t>
      </w:r>
      <w:r w:rsidR="00A3782D">
        <w:rPr>
          <w:rFonts w:eastAsia="Microsoft JhengHei"/>
          <w:lang w:eastAsia="en-US"/>
        </w:rPr>
        <w:t xml:space="preserve"> </w:t>
      </w:r>
      <w:r w:rsidRPr="00537E3F">
        <w:rPr>
          <w:rFonts w:eastAsia="Microsoft JhengHei"/>
          <w:lang w:eastAsia="en-US"/>
        </w:rPr>
        <w:t>regarding this matter.</w:t>
      </w:r>
      <w:r w:rsidR="00A3782D">
        <w:rPr>
          <w:rFonts w:eastAsia="Microsoft JhengHei"/>
          <w:lang w:eastAsia="en-US"/>
        </w:rPr>
        <w:t xml:space="preserve"> </w:t>
      </w:r>
    </w:p>
    <w:p w14:paraId="2AEAA489" w14:textId="77777777" w:rsidR="00F37E66" w:rsidRPr="00F37E66" w:rsidRDefault="00F37E66" w:rsidP="003C3051">
      <w:pPr>
        <w:pStyle w:val="ListParagraph"/>
        <w:spacing w:line="276" w:lineRule="auto"/>
        <w:ind w:left="567"/>
        <w:jc w:val="both"/>
        <w:rPr>
          <w:rFonts w:eastAsia="Microsoft YaHei UI Light"/>
        </w:rPr>
      </w:pPr>
    </w:p>
    <w:p w14:paraId="0BD7162F" w14:textId="592439C7" w:rsidR="0073467B" w:rsidRPr="00661680" w:rsidRDefault="0073467B" w:rsidP="003C3051">
      <w:pPr>
        <w:pStyle w:val="ListParagraph"/>
        <w:numPr>
          <w:ilvl w:val="2"/>
          <w:numId w:val="17"/>
        </w:numPr>
        <w:spacing w:line="276" w:lineRule="auto"/>
        <w:jc w:val="both"/>
        <w:rPr>
          <w:rFonts w:eastAsia="Microsoft YaHei UI Light"/>
        </w:rPr>
      </w:pPr>
      <w:r w:rsidRPr="0073467B">
        <w:rPr>
          <w:rFonts w:eastAsia="Microsoft YaHei UI Light"/>
        </w:rPr>
        <w:t xml:space="preserve">Central Chambers Law instructed us to make certain assumptions where the documentation we received from Central Chambers Law did not provide </w:t>
      </w:r>
      <w:r>
        <w:rPr>
          <w:rFonts w:eastAsia="Microsoft YaHei UI Light"/>
        </w:rPr>
        <w:t>complete</w:t>
      </w:r>
      <w:r w:rsidRPr="0073467B">
        <w:rPr>
          <w:rFonts w:eastAsia="Microsoft YaHei UI Light"/>
        </w:rPr>
        <w:t xml:space="preserve"> information to perform the calculations.</w:t>
      </w:r>
      <w:r w:rsidR="00370C37">
        <w:rPr>
          <w:rFonts w:eastAsia="Microsoft YaHei UI Light"/>
        </w:rPr>
        <w:t xml:space="preserve"> </w:t>
      </w:r>
      <w:r w:rsidR="00AC0ECB">
        <w:rPr>
          <w:rFonts w:eastAsia="Microsoft YaHei UI Light"/>
        </w:rPr>
        <w:t>If applicable, w</w:t>
      </w:r>
      <w:r w:rsidR="00370C37">
        <w:rPr>
          <w:rFonts w:eastAsia="Microsoft YaHei UI Light"/>
        </w:rPr>
        <w:t xml:space="preserve">e have specified the assumption we have made for this case in Section </w:t>
      </w:r>
      <w:r w:rsidR="00435089">
        <w:rPr>
          <w:rFonts w:eastAsia="Microsoft YaHei UI Light"/>
        </w:rPr>
        <w:t>7</w:t>
      </w:r>
      <w:r w:rsidR="00370C37">
        <w:rPr>
          <w:rFonts w:eastAsia="Microsoft YaHei UI Light"/>
        </w:rPr>
        <w:t>.</w:t>
      </w:r>
      <w:r w:rsidRPr="0073467B">
        <w:rPr>
          <w:rFonts w:eastAsia="Microsoft YaHei UI Light"/>
        </w:rPr>
        <w:t xml:space="preserve"> If the missing information is later revealed, changes to the report may be needed, which may change the conclusions reached.</w:t>
      </w:r>
    </w:p>
    <w:p w14:paraId="08863B12" w14:textId="77777777" w:rsidR="009759C7" w:rsidRPr="00F37E66" w:rsidRDefault="009759C7" w:rsidP="003C3051">
      <w:pPr>
        <w:spacing w:line="276" w:lineRule="auto"/>
        <w:jc w:val="both"/>
        <w:rPr>
          <w:rFonts w:eastAsia="Microsoft YaHei UI Light"/>
        </w:rPr>
      </w:pPr>
    </w:p>
    <w:p w14:paraId="2094CFC6" w14:textId="75DC5D14" w:rsidR="009759C7" w:rsidRPr="00537E3F" w:rsidRDefault="009759C7" w:rsidP="003C3051">
      <w:pPr>
        <w:pStyle w:val="ListParagraph"/>
        <w:numPr>
          <w:ilvl w:val="1"/>
          <w:numId w:val="9"/>
        </w:numPr>
        <w:spacing w:line="276" w:lineRule="auto"/>
        <w:jc w:val="both"/>
        <w:rPr>
          <w:rFonts w:eastAsia="Microsoft YaHei UI Light"/>
        </w:rPr>
      </w:pPr>
      <w:r w:rsidRPr="00537E3F">
        <w:rPr>
          <w:rFonts w:eastAsia="Microsoft YaHei UI Light"/>
        </w:rPr>
        <w:t xml:space="preserve">We guarantee the accuracy of our </w:t>
      </w:r>
      <w:r w:rsidR="00435089">
        <w:rPr>
          <w:rFonts w:eastAsia="Microsoft YaHei UI Light"/>
        </w:rPr>
        <w:t>r</w:t>
      </w:r>
      <w:r w:rsidRPr="00537E3F">
        <w:rPr>
          <w:rFonts w:eastAsia="Microsoft YaHei UI Light"/>
        </w:rPr>
        <w:t xml:space="preserve">eport only to the extent that the information provided at all points, by the instructing party, </w:t>
      </w:r>
      <w:r w:rsidR="00E9372E">
        <w:rPr>
          <w:rFonts w:eastAsia="Microsoft YaHei UI Light"/>
        </w:rPr>
        <w:t>claimant</w:t>
      </w:r>
      <w:r w:rsidRPr="00537E3F">
        <w:rPr>
          <w:rFonts w:eastAsia="Microsoft YaHei UI Light"/>
        </w:rPr>
        <w:t xml:space="preserve"> and energy supplier is accurate and correct. We are not responsible for any errors or omissions in the received data which came into existence prior to our engagement with it.</w:t>
      </w:r>
    </w:p>
    <w:p w14:paraId="07F3952E" w14:textId="77777777" w:rsidR="009759C7" w:rsidRPr="00537E3F" w:rsidRDefault="009759C7" w:rsidP="003C3051">
      <w:pPr>
        <w:pStyle w:val="ListParagraph"/>
        <w:spacing w:line="276" w:lineRule="auto"/>
        <w:ind w:left="567"/>
        <w:jc w:val="both"/>
        <w:rPr>
          <w:rFonts w:eastAsia="Microsoft YaHei UI Light"/>
        </w:rPr>
      </w:pPr>
    </w:p>
    <w:p w14:paraId="26AECCAB" w14:textId="6E9E8818" w:rsidR="009759C7" w:rsidRPr="00537E3F" w:rsidRDefault="009759C7" w:rsidP="003C3051">
      <w:pPr>
        <w:pStyle w:val="ListParagraph"/>
        <w:numPr>
          <w:ilvl w:val="1"/>
          <w:numId w:val="10"/>
        </w:numPr>
        <w:spacing w:line="276" w:lineRule="auto"/>
        <w:jc w:val="both"/>
        <w:rPr>
          <w:rFonts w:eastAsia="Microsoft YaHei UI Light"/>
        </w:rPr>
      </w:pPr>
      <w:r w:rsidRPr="00537E3F">
        <w:rPr>
          <w:rFonts w:eastAsia="Microsoft YaHei UI Light"/>
        </w:rPr>
        <w:t xml:space="preserve">It is not the purpose of this </w:t>
      </w:r>
      <w:r w:rsidR="00435089">
        <w:rPr>
          <w:rFonts w:eastAsia="Microsoft YaHei UI Light"/>
        </w:rPr>
        <w:t>r</w:t>
      </w:r>
      <w:r w:rsidRPr="00537E3F">
        <w:rPr>
          <w:rFonts w:eastAsia="Microsoft YaHei UI Light"/>
        </w:rPr>
        <w:t xml:space="preserve">eport to amend, alter or correct any of the errors, </w:t>
      </w:r>
      <w:r w:rsidR="008D00B9" w:rsidRPr="00537E3F">
        <w:rPr>
          <w:rFonts w:eastAsia="Microsoft YaHei UI Light"/>
        </w:rPr>
        <w:t>inaccuracies,</w:t>
      </w:r>
      <w:r w:rsidRPr="00537E3F">
        <w:rPr>
          <w:rFonts w:eastAsia="Microsoft YaHei UI Light"/>
        </w:rPr>
        <w:t xml:space="preserve"> or omissions inherent in the data which has been provided by third parties.  </w:t>
      </w:r>
    </w:p>
    <w:p w14:paraId="1AEE967D" w14:textId="77777777" w:rsidR="009759C7" w:rsidRPr="00537E3F" w:rsidRDefault="009759C7" w:rsidP="003C3051">
      <w:pPr>
        <w:pStyle w:val="ListParagraph"/>
        <w:spacing w:line="276" w:lineRule="auto"/>
        <w:ind w:left="567"/>
        <w:jc w:val="both"/>
        <w:rPr>
          <w:rFonts w:eastAsia="Microsoft YaHei UI Light"/>
        </w:rPr>
      </w:pPr>
    </w:p>
    <w:p w14:paraId="5E5BE798" w14:textId="5D734C1D" w:rsidR="00435089" w:rsidRPr="00435089" w:rsidRDefault="009759C7" w:rsidP="003C3051">
      <w:pPr>
        <w:pStyle w:val="ListParagraph"/>
        <w:numPr>
          <w:ilvl w:val="1"/>
          <w:numId w:val="11"/>
        </w:numPr>
        <w:spacing w:line="276" w:lineRule="auto"/>
        <w:jc w:val="both"/>
        <w:rPr>
          <w:rFonts w:eastAsia="Microsoft YaHei UI Light"/>
        </w:rPr>
      </w:pPr>
      <w:r w:rsidRPr="00537E3F">
        <w:rPr>
          <w:rFonts w:eastAsia="Microsoft YaHei UI Light"/>
        </w:rPr>
        <w:t xml:space="preserve">Where an individual has a complaint about the data used in this </w:t>
      </w:r>
      <w:r w:rsidR="00435089">
        <w:rPr>
          <w:rFonts w:eastAsia="Microsoft YaHei UI Light"/>
        </w:rPr>
        <w:t>r</w:t>
      </w:r>
      <w:r w:rsidRPr="00537E3F">
        <w:rPr>
          <w:rFonts w:eastAsia="Microsoft YaHei UI Light"/>
        </w:rPr>
        <w:t>eport, that complaint should be directed against the persons responsible for the safekeeping of that information.</w:t>
      </w:r>
    </w:p>
    <w:p w14:paraId="0B321AC3" w14:textId="77777777" w:rsidR="00435089" w:rsidRPr="00537E3F" w:rsidRDefault="00435089" w:rsidP="003C3051">
      <w:pPr>
        <w:pStyle w:val="ListParagraph"/>
        <w:spacing w:line="276" w:lineRule="auto"/>
        <w:jc w:val="both"/>
        <w:rPr>
          <w:rFonts w:eastAsia="Microsoft JhengHei"/>
          <w:lang w:eastAsia="en-US"/>
        </w:rPr>
      </w:pPr>
    </w:p>
    <w:p w14:paraId="49662D2D" w14:textId="405F98A6" w:rsidR="00D54D76" w:rsidRPr="004965BB" w:rsidRDefault="00D54D76" w:rsidP="003C3051">
      <w:pPr>
        <w:pStyle w:val="ListParagraph"/>
        <w:numPr>
          <w:ilvl w:val="1"/>
          <w:numId w:val="12"/>
        </w:numPr>
        <w:spacing w:line="276" w:lineRule="auto"/>
        <w:jc w:val="both"/>
        <w:rPr>
          <w:rFonts w:eastAsia="Microsoft YaHei UI Light"/>
        </w:rPr>
      </w:pPr>
      <w:r w:rsidRPr="00537E3F">
        <w:rPr>
          <w:rFonts w:eastAsia="Microsoft JhengHei"/>
          <w:lang w:eastAsia="en-US"/>
        </w:rPr>
        <w:t xml:space="preserve">The information contained within this </w:t>
      </w:r>
      <w:r w:rsidR="00702A94">
        <w:rPr>
          <w:rFonts w:eastAsia="Microsoft JhengHei"/>
          <w:lang w:eastAsia="en-US"/>
        </w:rPr>
        <w:t>report</w:t>
      </w:r>
      <w:r w:rsidRPr="00537E3F">
        <w:rPr>
          <w:rFonts w:eastAsia="Microsoft JhengHei"/>
          <w:lang w:eastAsia="en-US"/>
        </w:rPr>
        <w:t xml:space="preserve"> is strictly confidential, for use only by the intended recipients. If you are not the intended recipient, be advised that you have received this </w:t>
      </w:r>
      <w:r w:rsidR="00702A94">
        <w:rPr>
          <w:rFonts w:eastAsia="Microsoft JhengHei"/>
          <w:lang w:eastAsia="en-US"/>
        </w:rPr>
        <w:t>repor</w:t>
      </w:r>
      <w:r w:rsidRPr="00537E3F">
        <w:rPr>
          <w:rFonts w:eastAsia="Microsoft JhengHei"/>
          <w:lang w:eastAsia="en-US"/>
        </w:rPr>
        <w:t xml:space="preserve">t in error and that any use, dissemination, forwarding, printing, or copying of this is strictly prohibited, please return the document to the </w:t>
      </w:r>
      <w:r w:rsidR="00CB5080" w:rsidRPr="00537E3F">
        <w:rPr>
          <w:rFonts w:eastAsia="Microsoft JhengHei"/>
          <w:lang w:eastAsia="en-US"/>
        </w:rPr>
        <w:t>sender,</w:t>
      </w:r>
      <w:r w:rsidRPr="00537E3F">
        <w:rPr>
          <w:rFonts w:eastAsia="Microsoft JhengHei"/>
          <w:lang w:eastAsia="en-US"/>
        </w:rPr>
        <w:t xml:space="preserve"> and erase all copies on your system.</w:t>
      </w:r>
    </w:p>
    <w:p w14:paraId="4629F759" w14:textId="1CF6F911" w:rsidR="00435089" w:rsidRPr="00D914C2" w:rsidRDefault="00D914C2" w:rsidP="00D914C2">
      <w:pPr>
        <w:spacing w:after="160" w:line="259" w:lineRule="auto"/>
        <w:rPr>
          <w:rFonts w:eastAsia="Microsoft YaHei UI Light"/>
        </w:rPr>
      </w:pPr>
      <w:r>
        <w:rPr>
          <w:rFonts w:eastAsia="Microsoft YaHei UI Light"/>
        </w:rPr>
        <w:br w:type="page"/>
      </w:r>
    </w:p>
    <w:p w14:paraId="491CD4F3" w14:textId="044863B1" w:rsidR="002E412E" w:rsidRPr="002E412E" w:rsidRDefault="00290C7D" w:rsidP="00076515">
      <w:pPr>
        <w:pStyle w:val="Heading2"/>
        <w:numPr>
          <w:ilvl w:val="0"/>
          <w:numId w:val="6"/>
        </w:numPr>
        <w:jc w:val="center"/>
        <w:rPr>
          <w:color w:val="002060"/>
          <w:sz w:val="28"/>
          <w:szCs w:val="28"/>
        </w:rPr>
      </w:pPr>
      <w:bookmarkStart w:id="23" w:name="_Toc155364442"/>
      <w:r>
        <w:rPr>
          <w:color w:val="002060"/>
          <w:sz w:val="28"/>
          <w:szCs w:val="28"/>
        </w:rPr>
        <w:lastRenderedPageBreak/>
        <w:t xml:space="preserve">Notes </w:t>
      </w:r>
      <w:r w:rsidR="000C0572">
        <w:rPr>
          <w:color w:val="002060"/>
          <w:sz w:val="28"/>
          <w:szCs w:val="28"/>
        </w:rPr>
        <w:t xml:space="preserve">and </w:t>
      </w:r>
      <w:r w:rsidR="00435089">
        <w:rPr>
          <w:color w:val="002060"/>
          <w:sz w:val="28"/>
          <w:szCs w:val="28"/>
        </w:rPr>
        <w:t xml:space="preserve">List of </w:t>
      </w:r>
      <w:r w:rsidR="002E412E">
        <w:rPr>
          <w:color w:val="002060"/>
          <w:sz w:val="28"/>
          <w:szCs w:val="28"/>
        </w:rPr>
        <w:t>Assumptions</w:t>
      </w:r>
      <w:bookmarkEnd w:id="23"/>
    </w:p>
    <w:p w14:paraId="0430E5AB" w14:textId="77777777" w:rsidR="004965BB" w:rsidRPr="004965BB" w:rsidRDefault="004965BB" w:rsidP="004965BB"/>
    <w:p w14:paraId="14732468" w14:textId="77777777" w:rsidR="004965BB" w:rsidRPr="004965BB" w:rsidRDefault="004965BB" w:rsidP="004965BB">
      <w:pPr>
        <w:spacing w:line="276" w:lineRule="auto"/>
        <w:ind w:right="662"/>
        <w:jc w:val="both"/>
        <w:rPr>
          <w:rFonts w:eastAsia="Microsoft JhengHei"/>
          <w:sz w:val="24"/>
          <w:szCs w:val="24"/>
          <w:lang w:eastAsia="en-US"/>
        </w:rPr>
      </w:pPr>
    </w:p>
    <w:p w14:paraId="2E7DB75E" w14:textId="0EC2BE19"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p>
    <w:p w14:paraId="00E8A703" w14:textId="77777777" w:rsidR="004965BB" w:rsidRDefault="004965BB" w:rsidP="004965BB">
      <w:pPr>
        <w:pStyle w:val="ListParagraph"/>
        <w:spacing w:line="276" w:lineRule="auto"/>
        <w:ind w:left="567"/>
        <w:jc w:val="both"/>
        <w:rPr>
          <w:rFonts w:eastAsia="Microsoft YaHei UI Light"/>
        </w:rPr>
      </w:pPr>
    </w:p>
    <w:p w14:paraId="5FC39CFB" w14:textId="5B1E7834" w:rsidR="004965BB"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Pr>
          <w:rFonts w:eastAsia="Microsoft YaHei UI Light"/>
        </w:rPr>
        <w:t>………………………</w:t>
      </w:r>
      <w:r w:rsidR="00370C37">
        <w:rPr>
          <w:rFonts w:eastAsia="Microsoft YaHei UI Light"/>
        </w:rPr>
        <w:t>.</w:t>
      </w:r>
    </w:p>
    <w:p w14:paraId="578AEB9D" w14:textId="77777777" w:rsidR="004965BB" w:rsidRDefault="004965BB" w:rsidP="004965BB">
      <w:pPr>
        <w:pStyle w:val="ListParagraph"/>
        <w:spacing w:line="276" w:lineRule="auto"/>
        <w:ind w:left="567"/>
        <w:jc w:val="both"/>
        <w:rPr>
          <w:rFonts w:eastAsia="Microsoft YaHei UI Light"/>
        </w:rPr>
      </w:pPr>
    </w:p>
    <w:p w14:paraId="0FDED5D7" w14:textId="67FD7D2B" w:rsidR="004965BB" w:rsidRPr="00537E3F" w:rsidRDefault="004965BB" w:rsidP="004965BB">
      <w:pPr>
        <w:pStyle w:val="ListParagraph"/>
        <w:numPr>
          <w:ilvl w:val="1"/>
          <w:numId w:val="22"/>
        </w:numPr>
        <w:spacing w:line="276" w:lineRule="auto"/>
        <w:jc w:val="both"/>
        <w:rPr>
          <w:rFonts w:eastAsia="Microsoft YaHei UI Light"/>
        </w:rPr>
      </w:pPr>
      <w:r>
        <w:rPr>
          <w:rFonts w:eastAsia="Microsoft YaHei UI Light"/>
        </w:rPr>
        <w:t>………………</w:t>
      </w:r>
      <w:r w:rsidR="00E354FC">
        <w:rPr>
          <w:rFonts w:eastAsia="Microsoft YaHei UI Light"/>
        </w:rPr>
        <w:t>………………………………………………………………………………</w:t>
      </w:r>
      <w:r w:rsidR="00370C37">
        <w:rPr>
          <w:rFonts w:eastAsia="Microsoft YaHei UI Light"/>
        </w:rPr>
        <w:t>……………….</w:t>
      </w:r>
    </w:p>
    <w:p w14:paraId="0A1F63D5" w14:textId="10863201" w:rsidR="0085060A" w:rsidRPr="0085060A" w:rsidRDefault="0085060A" w:rsidP="0085060A"/>
    <w:sectPr w:rsidR="0085060A" w:rsidRPr="0085060A" w:rsidSect="007E29EE">
      <w:headerReference w:type="default" r:id="rId11"/>
      <w:footerReference w:type="default" r:id="rId12"/>
      <w:type w:val="continuous"/>
      <w:pgSz w:w="11906" w:h="16838"/>
      <w:pgMar w:top="1560" w:right="1440" w:bottom="1440" w:left="1440" w:header="0"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4CCAC" w14:textId="77777777" w:rsidR="007E29EE" w:rsidRDefault="007E29EE" w:rsidP="006A427F">
      <w:r>
        <w:separator/>
      </w:r>
    </w:p>
    <w:p w14:paraId="51ACAB3D" w14:textId="77777777" w:rsidR="007E29EE" w:rsidRDefault="007E29EE"/>
  </w:endnote>
  <w:endnote w:type="continuationSeparator" w:id="0">
    <w:p w14:paraId="67B461F8" w14:textId="77777777" w:rsidR="007E29EE" w:rsidRDefault="007E29EE" w:rsidP="006A427F">
      <w:r>
        <w:continuationSeparator/>
      </w:r>
    </w:p>
    <w:p w14:paraId="0E1F52FE" w14:textId="77777777" w:rsidR="007E29EE" w:rsidRDefault="007E29EE"/>
  </w:endnote>
  <w:endnote w:type="continuationNotice" w:id="1">
    <w:p w14:paraId="6CE9AB2C" w14:textId="77777777" w:rsidR="007E29EE" w:rsidRDefault="007E29EE"/>
    <w:p w14:paraId="5B58B922" w14:textId="77777777" w:rsidR="007E29EE" w:rsidRDefault="007E29EE"/>
    <w:p w14:paraId="75C33AD2" w14:textId="77777777" w:rsidR="007E29EE" w:rsidRPr="0022078D" w:rsidRDefault="007E29EE" w:rsidP="004E1EF1">
      <w:pPr>
        <w:rPr>
          <w:rFonts w:ascii="Arial Nova" w:eastAsia="Microsoft JhengHei" w:hAnsi="Arial Nova" w:cs="Mongolian Baiti"/>
          <w:noProof/>
          <w:sz w:val="24"/>
          <w:szCs w:val="24"/>
        </w:rPr>
      </w:pPr>
      <w:r>
        <w:rPr>
          <w:noProof/>
        </w:rPr>
        <w:drawing>
          <wp:anchor distT="0" distB="0" distL="114300" distR="114300" simplePos="0" relativeHeight="251664384" behindDoc="0" locked="0" layoutInCell="1" allowOverlap="1" wp14:anchorId="5DB47296" wp14:editId="6E9CDEB3">
            <wp:simplePos x="0" y="0"/>
            <wp:positionH relativeFrom="column">
              <wp:posOffset>4534724</wp:posOffset>
            </wp:positionH>
            <wp:positionV relativeFrom="paragraph">
              <wp:posOffset>-260568</wp:posOffset>
            </wp:positionV>
            <wp:extent cx="1828800" cy="583565"/>
            <wp:effectExtent l="0" t="0" r="0" b="6985"/>
            <wp:wrapSquare wrapText="bothSides"/>
            <wp:docPr id="4" name="Picture 4"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185CAF" wp14:editId="28A86F88">
            <wp:simplePos x="0" y="0"/>
            <wp:positionH relativeFrom="page">
              <wp:align>left</wp:align>
            </wp:positionH>
            <wp:positionV relativeFrom="paragraph">
              <wp:posOffset>-819150</wp:posOffset>
            </wp:positionV>
            <wp:extent cx="1097915" cy="1851025"/>
            <wp:effectExtent l="4445" t="0" r="0" b="0"/>
            <wp:wrapSquare wrapText="bothSides"/>
            <wp:docPr id="5" name="Picture 5"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0CB7298" wp14:editId="77F82847">
            <wp:simplePos x="0" y="0"/>
            <wp:positionH relativeFrom="column">
              <wp:posOffset>4534724</wp:posOffset>
            </wp:positionH>
            <wp:positionV relativeFrom="paragraph">
              <wp:posOffset>-260568</wp:posOffset>
            </wp:positionV>
            <wp:extent cx="1828800" cy="583565"/>
            <wp:effectExtent l="0" t="0" r="0" b="6985"/>
            <wp:wrapSquare wrapText="bothSides"/>
            <wp:docPr id="3" name="Picture 3"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62E1DB0" wp14:editId="3235A003">
            <wp:simplePos x="0" y="0"/>
            <wp:positionH relativeFrom="page">
              <wp:align>left</wp:align>
            </wp:positionH>
            <wp:positionV relativeFrom="paragraph">
              <wp:posOffset>-819150</wp:posOffset>
            </wp:positionV>
            <wp:extent cx="1097915" cy="1851025"/>
            <wp:effectExtent l="4445" t="0" r="0" b="0"/>
            <wp:wrapSquare wrapText="bothSides"/>
            <wp:docPr id="10" name="Picture 10"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4E4859F9" wp14:editId="48B078DA">
            <wp:simplePos x="0" y="0"/>
            <wp:positionH relativeFrom="column">
              <wp:posOffset>4534724</wp:posOffset>
            </wp:positionH>
            <wp:positionV relativeFrom="paragraph">
              <wp:posOffset>-260568</wp:posOffset>
            </wp:positionV>
            <wp:extent cx="1828800" cy="583565"/>
            <wp:effectExtent l="0" t="0" r="0" b="6985"/>
            <wp:wrapSquare wrapText="bothSides"/>
            <wp:docPr id="11" name="Picture 1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5835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5192367" wp14:editId="207008F3">
            <wp:simplePos x="0" y="0"/>
            <wp:positionH relativeFrom="page">
              <wp:align>left</wp:align>
            </wp:positionH>
            <wp:positionV relativeFrom="paragraph">
              <wp:posOffset>-819150</wp:posOffset>
            </wp:positionV>
            <wp:extent cx="1097915" cy="1851025"/>
            <wp:effectExtent l="4445" t="0" r="0" b="0"/>
            <wp:wrapSquare wrapText="bothSides"/>
            <wp:docPr id="12" name="Picture 12" descr="A picture containing honeycomb,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honeycomb, vector graphics&#10;&#10;Description automatically generated"/>
                    <pic:cNvPicPr/>
                  </pic:nvPicPr>
                  <pic:blipFill rotWithShape="1">
                    <a:blip r:embed="rId2">
                      <a:extLst>
                        <a:ext uri="{28A0092B-C50C-407E-A947-70E740481C1C}">
                          <a14:useLocalDpi xmlns:a14="http://schemas.microsoft.com/office/drawing/2010/main" val="0"/>
                        </a:ext>
                      </a:extLst>
                    </a:blip>
                    <a:srcRect l="72833" b="18607"/>
                    <a:stretch/>
                  </pic:blipFill>
                  <pic:spPr bwMode="auto">
                    <a:xfrm rot="16200000">
                      <a:off x="0" y="0"/>
                      <a:ext cx="1097915" cy="185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Mongolian Baiti">
    <w:panose1 w:val="03000500000000000000"/>
    <w:charset w:val="00"/>
    <w:family w:val="script"/>
    <w:pitch w:val="variable"/>
    <w:sig w:usb0="80000023" w:usb1="00000000" w:usb2="0002000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200247B" w:usb2="00000009" w:usb3="00000000" w:csb0="000001FF" w:csb1="00000000"/>
  </w:font>
  <w:font w:name="DaunPenh">
    <w:charset w:val="00"/>
    <w:family w:val="auto"/>
    <w:pitch w:val="variable"/>
    <w:sig w:usb0="80000003" w:usb1="00000000" w:usb2="00010000" w:usb3="00000000" w:csb0="00000001" w:csb1="00000000"/>
  </w:font>
  <w:font w:name="Garamond">
    <w:panose1 w:val="02020404030301010803"/>
    <w:charset w:val="00"/>
    <w:family w:val="roman"/>
    <w:pitch w:val="variable"/>
    <w:sig w:usb0="00000287" w:usb1="00000000" w:usb2="00000000" w:usb3="00000000" w:csb0="0000009F" w:csb1="00000000"/>
  </w:font>
  <w:font w:name="Microsoft New Tai Lue">
    <w:panose1 w:val="020B0502040204020203"/>
    <w:charset w:val="00"/>
    <w:family w:val="swiss"/>
    <w:pitch w:val="variable"/>
    <w:sig w:usb0="00000003" w:usb1="00000000" w:usb2="8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olBoran">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Helvetica Neue Medium">
    <w:altName w:val="Arial"/>
    <w:charset w:val="4D"/>
    <w:family w:val="swiss"/>
    <w:pitch w:val="variable"/>
    <w:sig w:usb0="A00002FF" w:usb1="5000205B" w:usb2="00000002" w:usb3="00000000" w:csb0="0000009B"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44050"/>
      <w:docPartObj>
        <w:docPartGallery w:val="Page Numbers (Bottom of Page)"/>
        <w:docPartUnique/>
      </w:docPartObj>
    </w:sdtPr>
    <w:sdtEndPr>
      <w:rPr>
        <w:noProof/>
      </w:rPr>
    </w:sdtEndPr>
    <w:sdtContent>
      <w:p w14:paraId="366D9962" w14:textId="7F7A51FC" w:rsidR="00C1636B" w:rsidRDefault="00C163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D43FA" w14:textId="77777777" w:rsidR="00E031AC" w:rsidRDefault="00E031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FAEB" w14:textId="77777777" w:rsidR="007E29EE" w:rsidRDefault="007E29EE" w:rsidP="006A427F">
      <w:r>
        <w:separator/>
      </w:r>
    </w:p>
    <w:p w14:paraId="3EB4E72F" w14:textId="77777777" w:rsidR="007E29EE" w:rsidRDefault="007E29EE"/>
  </w:footnote>
  <w:footnote w:type="continuationSeparator" w:id="0">
    <w:p w14:paraId="0577BC7B" w14:textId="77777777" w:rsidR="007E29EE" w:rsidRDefault="007E29EE" w:rsidP="006A427F">
      <w:r>
        <w:continuationSeparator/>
      </w:r>
    </w:p>
    <w:p w14:paraId="5D867666" w14:textId="77777777" w:rsidR="007E29EE" w:rsidRDefault="007E29EE"/>
  </w:footnote>
  <w:footnote w:type="continuationNotice" w:id="1">
    <w:p w14:paraId="638DD009" w14:textId="77777777" w:rsidR="007E29EE" w:rsidRDefault="007E29EE"/>
    <w:p w14:paraId="5272E0B4" w14:textId="77777777" w:rsidR="007E29EE" w:rsidRDefault="007E29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77F6A" w14:textId="36CDD867" w:rsidR="009E1A8C" w:rsidRPr="0022078D" w:rsidRDefault="009E1A8C" w:rsidP="004E1EF1">
    <w:pPr>
      <w:rPr>
        <w:rFonts w:ascii="Arial Nova" w:eastAsia="Microsoft JhengHei" w:hAnsi="Arial Nova" w:cs="Mongolian Baiti"/>
        <w:noProof/>
        <w:sz w:val="24"/>
        <w:szCs w:val="24"/>
      </w:rPr>
    </w:pPr>
    <w:bookmarkStart w:id="24" w:name="_Hlk54775305"/>
  </w:p>
  <w:bookmarkEnd w:id="24"/>
  <w:p w14:paraId="61CC757C" w14:textId="36CDD867" w:rsidR="00E031AC" w:rsidRDefault="00E031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0C7"/>
    <w:multiLevelType w:val="hybridMultilevel"/>
    <w:tmpl w:val="8452AD1E"/>
    <w:lvl w:ilvl="0" w:tplc="6C2C6CEE">
      <w:start w:val="1"/>
      <w:numFmt w:val="upperLetter"/>
      <w:lvlText w:val="(%1)"/>
      <w:lvlJc w:val="left"/>
      <w:pPr>
        <w:ind w:left="1267" w:hanging="547"/>
      </w:pPr>
      <w:rPr>
        <w:rFonts w:ascii="Arial" w:eastAsia="Arial" w:hAnsi="Arial" w:cs="Arial" w:hint="default"/>
        <w:b/>
        <w:bCs/>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 w15:restartNumberingAfterBreak="0">
    <w:nsid w:val="098C00E5"/>
    <w:multiLevelType w:val="hybridMultilevel"/>
    <w:tmpl w:val="887EB0C6"/>
    <w:lvl w:ilvl="0" w:tplc="56103CC8">
      <w:start w:val="1"/>
      <w:numFmt w:val="upperLetter"/>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9C45FF3"/>
    <w:multiLevelType w:val="hybridMultilevel"/>
    <w:tmpl w:val="91D8AC6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443EF"/>
    <w:multiLevelType w:val="multilevel"/>
    <w:tmpl w:val="82EC0A14"/>
    <w:lvl w:ilvl="0">
      <w:start w:val="3"/>
      <w:numFmt w:val="decimal"/>
      <w:lvlText w:val="%1"/>
      <w:lvlJc w:val="left"/>
      <w:pPr>
        <w:ind w:left="360" w:hanging="360"/>
      </w:pPr>
      <w:rPr>
        <w:rFonts w:hint="default"/>
      </w:rPr>
    </w:lvl>
    <w:lvl w:ilvl="1">
      <w:start w:val="1"/>
      <w:numFmt w:val="none"/>
      <w:lvlText w:val="6.7"/>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FA0F07"/>
    <w:multiLevelType w:val="hybridMultilevel"/>
    <w:tmpl w:val="6D42DE80"/>
    <w:lvl w:ilvl="0" w:tplc="5322941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C8843EB"/>
    <w:multiLevelType w:val="hybridMultilevel"/>
    <w:tmpl w:val="08645CBE"/>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D851CCB"/>
    <w:multiLevelType w:val="hybridMultilevel"/>
    <w:tmpl w:val="2B548F8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D8C29D1"/>
    <w:multiLevelType w:val="hybridMultilevel"/>
    <w:tmpl w:val="AC14166C"/>
    <w:lvl w:ilvl="0" w:tplc="43C08826">
      <w:start w:val="1"/>
      <w:numFmt w:val="upperLetter"/>
      <w:lvlText w:val="(%1)"/>
      <w:lvlJc w:val="left"/>
      <w:pPr>
        <w:ind w:left="1400" w:hanging="680"/>
      </w:pPr>
      <w:rPr>
        <w:rFonts w:ascii="Arial Nova" w:eastAsia="Microsoft JhengHei" w:hAnsi="Arial Nova" w:cs="Mongolian Baiti" w:hint="default"/>
        <w:b/>
        <w:bCs/>
      </w:rPr>
    </w:lvl>
    <w:lvl w:ilvl="1" w:tplc="0809001B">
      <w:start w:val="1"/>
      <w:numFmt w:val="lowerRoman"/>
      <w:lvlText w:val="%2."/>
      <w:lvlJc w:val="right"/>
      <w:pPr>
        <w:ind w:left="5248" w:hanging="360"/>
      </w:pPr>
    </w:lvl>
    <w:lvl w:ilvl="2" w:tplc="0809001B" w:tentative="1">
      <w:start w:val="1"/>
      <w:numFmt w:val="lowerRoman"/>
      <w:lvlText w:val="%3."/>
      <w:lvlJc w:val="right"/>
      <w:pPr>
        <w:ind w:left="5968" w:hanging="180"/>
      </w:pPr>
    </w:lvl>
    <w:lvl w:ilvl="3" w:tplc="0809000F" w:tentative="1">
      <w:start w:val="1"/>
      <w:numFmt w:val="decimal"/>
      <w:lvlText w:val="%4."/>
      <w:lvlJc w:val="left"/>
      <w:pPr>
        <w:ind w:left="6688" w:hanging="360"/>
      </w:pPr>
    </w:lvl>
    <w:lvl w:ilvl="4" w:tplc="08090019" w:tentative="1">
      <w:start w:val="1"/>
      <w:numFmt w:val="lowerLetter"/>
      <w:lvlText w:val="%5."/>
      <w:lvlJc w:val="left"/>
      <w:pPr>
        <w:ind w:left="7408" w:hanging="360"/>
      </w:pPr>
    </w:lvl>
    <w:lvl w:ilvl="5" w:tplc="0809001B" w:tentative="1">
      <w:start w:val="1"/>
      <w:numFmt w:val="lowerRoman"/>
      <w:lvlText w:val="%6."/>
      <w:lvlJc w:val="right"/>
      <w:pPr>
        <w:ind w:left="8128" w:hanging="180"/>
      </w:pPr>
    </w:lvl>
    <w:lvl w:ilvl="6" w:tplc="0809000F" w:tentative="1">
      <w:start w:val="1"/>
      <w:numFmt w:val="decimal"/>
      <w:lvlText w:val="%7."/>
      <w:lvlJc w:val="left"/>
      <w:pPr>
        <w:ind w:left="8848" w:hanging="360"/>
      </w:pPr>
    </w:lvl>
    <w:lvl w:ilvl="7" w:tplc="08090019" w:tentative="1">
      <w:start w:val="1"/>
      <w:numFmt w:val="lowerLetter"/>
      <w:lvlText w:val="%8."/>
      <w:lvlJc w:val="left"/>
      <w:pPr>
        <w:ind w:left="9568" w:hanging="360"/>
      </w:pPr>
    </w:lvl>
    <w:lvl w:ilvl="8" w:tplc="0809001B" w:tentative="1">
      <w:start w:val="1"/>
      <w:numFmt w:val="lowerRoman"/>
      <w:lvlText w:val="%9."/>
      <w:lvlJc w:val="right"/>
      <w:pPr>
        <w:ind w:left="10288" w:hanging="180"/>
      </w:pPr>
    </w:lvl>
  </w:abstractNum>
  <w:abstractNum w:abstractNumId="8" w15:restartNumberingAfterBreak="0">
    <w:nsid w:val="1DDB1394"/>
    <w:multiLevelType w:val="multilevel"/>
    <w:tmpl w:val="9814E26A"/>
    <w:lvl w:ilvl="0">
      <w:start w:val="3"/>
      <w:numFmt w:val="decimal"/>
      <w:lvlText w:val="%1"/>
      <w:lvlJc w:val="left"/>
      <w:pPr>
        <w:ind w:left="360" w:hanging="360"/>
      </w:pPr>
      <w:rPr>
        <w:rFonts w:hint="default"/>
      </w:rPr>
    </w:lvl>
    <w:lvl w:ilvl="1">
      <w:start w:val="1"/>
      <w:numFmt w:val="none"/>
      <w:lvlText w:val="6.6"/>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0675A3C"/>
    <w:multiLevelType w:val="hybridMultilevel"/>
    <w:tmpl w:val="42FAFB1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AA552F"/>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62460FB"/>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299901CC"/>
    <w:multiLevelType w:val="multilevel"/>
    <w:tmpl w:val="3FE6ACD0"/>
    <w:lvl w:ilvl="0">
      <w:start w:val="3"/>
      <w:numFmt w:val="decimal"/>
      <w:lvlText w:val="%1"/>
      <w:lvlJc w:val="left"/>
      <w:pPr>
        <w:ind w:left="360" w:hanging="360"/>
      </w:pPr>
      <w:rPr>
        <w:rFonts w:ascii="Arial" w:eastAsia="Microsoft JhengHei" w:hAnsi="Arial" w:hint="default"/>
      </w:rPr>
    </w:lvl>
    <w:lvl w:ilvl="1">
      <w:start w:val="1"/>
      <w:numFmt w:val="none"/>
      <w:lvlText w:val="6.3"/>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13" w15:restartNumberingAfterBreak="0">
    <w:nsid w:val="2B033AD0"/>
    <w:multiLevelType w:val="hybridMultilevel"/>
    <w:tmpl w:val="25720888"/>
    <w:lvl w:ilvl="0" w:tplc="BE569D28">
      <w:start w:val="1"/>
      <w:numFmt w:val="decimal"/>
      <w:lvlText w:val="5.%1"/>
      <w:lvlJc w:val="left"/>
      <w:pPr>
        <w:ind w:left="360" w:hanging="360"/>
      </w:pPr>
      <w:rPr>
        <w:rFonts w:ascii="Arial" w:hAnsi="Arial" w:cs="Arial"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AD33B3"/>
    <w:multiLevelType w:val="hybridMultilevel"/>
    <w:tmpl w:val="A8FA2DDA"/>
    <w:lvl w:ilvl="0" w:tplc="524C8B54">
      <w:start w:val="1"/>
      <w:numFmt w:val="decimal"/>
      <w:pStyle w:val="Heading2"/>
      <w:lvlText w:val="%1."/>
      <w:lvlJc w:val="left"/>
      <w:pPr>
        <w:ind w:left="360" w:hanging="360"/>
      </w:pPr>
      <w:rPr>
        <w:rFonts w:hint="default"/>
        <w:color w:val="002060"/>
        <w:sz w:val="28"/>
        <w:szCs w:val="28"/>
        <w:u w:val="none"/>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7FF7FC6"/>
    <w:multiLevelType w:val="multilevel"/>
    <w:tmpl w:val="636CB6C2"/>
    <w:lvl w:ilvl="0">
      <w:start w:val="3"/>
      <w:numFmt w:val="decimal"/>
      <w:lvlText w:val="%1"/>
      <w:lvlJc w:val="left"/>
      <w:pPr>
        <w:ind w:left="360" w:hanging="360"/>
      </w:pPr>
      <w:rPr>
        <w:rFonts w:hint="default"/>
      </w:rPr>
    </w:lvl>
    <w:lvl w:ilvl="1">
      <w:start w:val="1"/>
      <w:numFmt w:val="none"/>
      <w:lvlText w:val="6.5"/>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CCB0B19"/>
    <w:multiLevelType w:val="multilevel"/>
    <w:tmpl w:val="1EBA2CE2"/>
    <w:lvl w:ilvl="0">
      <w:start w:val="1"/>
      <w:numFmt w:val="decimal"/>
      <w:pStyle w:val="Style1"/>
      <w:lvlText w:val="%1."/>
      <w:lvlJc w:val="left"/>
      <w:pPr>
        <w:ind w:left="720" w:hanging="360"/>
      </w:pPr>
      <w:rPr>
        <w:rFonts w:ascii="Helvetica Neue Light" w:hAnsi="Helvetica Neue Light" w:hint="default"/>
        <w:sz w:val="24"/>
        <w:szCs w:val="22"/>
      </w:rPr>
    </w:lvl>
    <w:lvl w:ilvl="1">
      <w:start w:val="1"/>
      <w:numFmt w:val="none"/>
      <w:lvlText w:val="6.2"/>
      <w:lvlJc w:val="left"/>
      <w:pPr>
        <w:ind w:left="567" w:hanging="567"/>
      </w:pPr>
      <w:rPr>
        <w:rFonts w:hint="default"/>
      </w:rPr>
    </w:lvl>
    <w:lvl w:ilvl="2">
      <w:start w:val="1"/>
      <w:numFmt w:val="decimal"/>
      <w:isLgl/>
      <w:lvlText w:val="%1.%2.%3"/>
      <w:lvlJc w:val="left"/>
      <w:pPr>
        <w:ind w:left="1854" w:hanging="720"/>
      </w:pPr>
      <w:rPr>
        <w:rFonts w:hint="default"/>
        <w:color w:val="auto"/>
      </w:rPr>
    </w:lvl>
    <w:lvl w:ilvl="3">
      <w:start w:val="1"/>
      <w:numFmt w:val="decimal"/>
      <w:isLgl/>
      <w:lvlText w:val="%1.%2.%3.%4"/>
      <w:lvlJc w:val="left"/>
      <w:pPr>
        <w:ind w:left="2421"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D3B4EE2"/>
    <w:multiLevelType w:val="hybridMultilevel"/>
    <w:tmpl w:val="91D8AC6C"/>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8" w15:restartNumberingAfterBreak="0">
    <w:nsid w:val="3DDA0410"/>
    <w:multiLevelType w:val="hybridMultilevel"/>
    <w:tmpl w:val="1ABC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D4092C"/>
    <w:multiLevelType w:val="multilevel"/>
    <w:tmpl w:val="36AEFBDA"/>
    <w:lvl w:ilvl="0">
      <w:start w:val="4"/>
      <w:numFmt w:val="decimal"/>
      <w:lvlText w:val="%1"/>
      <w:lvlJc w:val="left"/>
      <w:pPr>
        <w:ind w:left="360" w:hanging="360"/>
      </w:pPr>
      <w:rPr>
        <w:rFonts w:hint="default"/>
      </w:rPr>
    </w:lvl>
    <w:lvl w:ilvl="1">
      <w:start w:val="1"/>
      <w:numFmt w:val="decimal"/>
      <w:lvlText w:val="7.%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5D70B0E"/>
    <w:multiLevelType w:val="hybridMultilevel"/>
    <w:tmpl w:val="765C25C2"/>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7493D"/>
    <w:multiLevelType w:val="hybridMultilevel"/>
    <w:tmpl w:val="887EB0C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4B182CC0"/>
    <w:multiLevelType w:val="hybridMultilevel"/>
    <w:tmpl w:val="42261FD0"/>
    <w:lvl w:ilvl="0" w:tplc="5F4A2B66">
      <w:start w:val="1"/>
      <w:numFmt w:val="decimal"/>
      <w:lvlText w:val="%1."/>
      <w:lvlJc w:val="left"/>
      <w:pPr>
        <w:ind w:left="2520" w:hanging="360"/>
      </w:pPr>
      <w:rPr>
        <w:rFonts w:hint="default"/>
        <w:b/>
        <w:color w:val="auto"/>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E526A9C"/>
    <w:multiLevelType w:val="hybridMultilevel"/>
    <w:tmpl w:val="A95E04A8"/>
    <w:lvl w:ilvl="0" w:tplc="8F5AF23C">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0841124"/>
    <w:multiLevelType w:val="hybridMultilevel"/>
    <w:tmpl w:val="098449E0"/>
    <w:lvl w:ilvl="0" w:tplc="7C8A3C0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509F375A"/>
    <w:multiLevelType w:val="multilevel"/>
    <w:tmpl w:val="4F222714"/>
    <w:lvl w:ilvl="0">
      <w:start w:val="3"/>
      <w:numFmt w:val="decimal"/>
      <w:lvlText w:val="%1"/>
      <w:lvlJc w:val="left"/>
      <w:pPr>
        <w:ind w:left="360" w:hanging="360"/>
      </w:pPr>
      <w:rPr>
        <w:rFonts w:ascii="Arial" w:eastAsia="Microsoft JhengHei" w:hAnsi="Arial" w:hint="default"/>
      </w:rPr>
    </w:lvl>
    <w:lvl w:ilvl="1">
      <w:start w:val="1"/>
      <w:numFmt w:val="none"/>
      <w:lvlText w:val="6.8"/>
      <w:lvlJc w:val="left"/>
      <w:pPr>
        <w:ind w:left="567" w:hanging="567"/>
      </w:pPr>
      <w:rPr>
        <w:rFonts w:hint="default"/>
      </w:rPr>
    </w:lvl>
    <w:lvl w:ilvl="2">
      <w:start w:val="1"/>
      <w:numFmt w:val="decimal"/>
      <w:lvlText w:val="%1.%2.%3"/>
      <w:lvlJc w:val="left"/>
      <w:pPr>
        <w:ind w:left="720" w:hanging="720"/>
      </w:pPr>
      <w:rPr>
        <w:rFonts w:ascii="Arial" w:eastAsia="Microsoft JhengHei" w:hAnsi="Arial" w:hint="default"/>
      </w:rPr>
    </w:lvl>
    <w:lvl w:ilvl="3">
      <w:start w:val="1"/>
      <w:numFmt w:val="decimal"/>
      <w:lvlText w:val="%1.%2.%3.%4"/>
      <w:lvlJc w:val="left"/>
      <w:pPr>
        <w:ind w:left="720" w:hanging="720"/>
      </w:pPr>
      <w:rPr>
        <w:rFonts w:ascii="Arial" w:eastAsia="Microsoft JhengHei" w:hAnsi="Arial" w:hint="default"/>
      </w:rPr>
    </w:lvl>
    <w:lvl w:ilvl="4">
      <w:start w:val="1"/>
      <w:numFmt w:val="decimal"/>
      <w:lvlText w:val="%1.%2.%3.%4.%5"/>
      <w:lvlJc w:val="left"/>
      <w:pPr>
        <w:ind w:left="1080" w:hanging="1080"/>
      </w:pPr>
      <w:rPr>
        <w:rFonts w:ascii="Arial" w:eastAsia="Microsoft JhengHei" w:hAnsi="Arial" w:hint="default"/>
      </w:rPr>
    </w:lvl>
    <w:lvl w:ilvl="5">
      <w:start w:val="1"/>
      <w:numFmt w:val="decimal"/>
      <w:lvlText w:val="%1.%2.%3.%4.%5.%6"/>
      <w:lvlJc w:val="left"/>
      <w:pPr>
        <w:ind w:left="1080" w:hanging="1080"/>
      </w:pPr>
      <w:rPr>
        <w:rFonts w:ascii="Arial" w:eastAsia="Microsoft JhengHei" w:hAnsi="Arial" w:hint="default"/>
      </w:rPr>
    </w:lvl>
    <w:lvl w:ilvl="6">
      <w:start w:val="1"/>
      <w:numFmt w:val="decimal"/>
      <w:lvlText w:val="%1.%2.%3.%4.%5.%6.%7"/>
      <w:lvlJc w:val="left"/>
      <w:pPr>
        <w:ind w:left="1080" w:hanging="1080"/>
      </w:pPr>
      <w:rPr>
        <w:rFonts w:ascii="Arial" w:eastAsia="Microsoft JhengHei" w:hAnsi="Arial" w:hint="default"/>
      </w:rPr>
    </w:lvl>
    <w:lvl w:ilvl="7">
      <w:start w:val="1"/>
      <w:numFmt w:val="decimal"/>
      <w:lvlText w:val="%1.%2.%3.%4.%5.%6.%7.%8"/>
      <w:lvlJc w:val="left"/>
      <w:pPr>
        <w:ind w:left="1440" w:hanging="1440"/>
      </w:pPr>
      <w:rPr>
        <w:rFonts w:ascii="Arial" w:eastAsia="Microsoft JhengHei" w:hAnsi="Arial" w:hint="default"/>
      </w:rPr>
    </w:lvl>
    <w:lvl w:ilvl="8">
      <w:start w:val="1"/>
      <w:numFmt w:val="decimal"/>
      <w:lvlText w:val="%1.%2.%3.%4.%5.%6.%7.%8.%9"/>
      <w:lvlJc w:val="left"/>
      <w:pPr>
        <w:ind w:left="1440" w:hanging="1440"/>
      </w:pPr>
      <w:rPr>
        <w:rFonts w:ascii="Arial" w:eastAsia="Microsoft JhengHei" w:hAnsi="Arial" w:hint="default"/>
      </w:rPr>
    </w:lvl>
  </w:abstractNum>
  <w:abstractNum w:abstractNumId="26" w15:restartNumberingAfterBreak="0">
    <w:nsid w:val="51416252"/>
    <w:multiLevelType w:val="hybridMultilevel"/>
    <w:tmpl w:val="48FAFEB4"/>
    <w:lvl w:ilvl="0" w:tplc="FD86B4A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534D71EE"/>
    <w:multiLevelType w:val="hybridMultilevel"/>
    <w:tmpl w:val="55BA4AE8"/>
    <w:lvl w:ilvl="0" w:tplc="77F207FA">
      <w:start w:val="1"/>
      <w:numFmt w:val="upperLetter"/>
      <w:lvlText w:val="(%1)"/>
      <w:lvlJc w:val="left"/>
      <w:pPr>
        <w:ind w:left="360" w:hanging="360"/>
      </w:pPr>
      <w:rPr>
        <w:rFonts w:hint="default"/>
        <w:b/>
        <w:color w:val="00206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67E587C"/>
    <w:multiLevelType w:val="hybridMultilevel"/>
    <w:tmpl w:val="0720CFB8"/>
    <w:lvl w:ilvl="0" w:tplc="637ADED2">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9322DF3"/>
    <w:multiLevelType w:val="hybridMultilevel"/>
    <w:tmpl w:val="D40A30CE"/>
    <w:lvl w:ilvl="0" w:tplc="494EA9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1D331B"/>
    <w:multiLevelType w:val="hybridMultilevel"/>
    <w:tmpl w:val="91D8AC6C"/>
    <w:lvl w:ilvl="0" w:tplc="08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AF0203"/>
    <w:multiLevelType w:val="hybridMultilevel"/>
    <w:tmpl w:val="61D82858"/>
    <w:lvl w:ilvl="0" w:tplc="0548D7D4">
      <w:start w:val="1"/>
      <w:numFmt w:val="upp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BD64343"/>
    <w:multiLevelType w:val="hybridMultilevel"/>
    <w:tmpl w:val="B1FC98C0"/>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3" w15:restartNumberingAfterBreak="0">
    <w:nsid w:val="6FC40493"/>
    <w:multiLevelType w:val="hybridMultilevel"/>
    <w:tmpl w:val="B82CFF36"/>
    <w:lvl w:ilvl="0" w:tplc="FFFFFFFF">
      <w:start w:val="1"/>
      <w:numFmt w:val="upp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0472C41"/>
    <w:multiLevelType w:val="multilevel"/>
    <w:tmpl w:val="5B7056FA"/>
    <w:lvl w:ilvl="0">
      <w:start w:val="4"/>
      <w:numFmt w:val="decimal"/>
      <w:lvlText w:val="%1"/>
      <w:lvlJc w:val="left"/>
      <w:pPr>
        <w:ind w:left="360" w:hanging="360"/>
      </w:pPr>
      <w:rPr>
        <w:rFonts w:hint="default"/>
      </w:rPr>
    </w:lvl>
    <w:lvl w:ilvl="1">
      <w:start w:val="1"/>
      <w:numFmt w:val="decimal"/>
      <w:lvlText w:val="6.%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96C7371"/>
    <w:multiLevelType w:val="multilevel"/>
    <w:tmpl w:val="A42806BA"/>
    <w:lvl w:ilvl="0">
      <w:start w:val="4"/>
      <w:numFmt w:val="decimal"/>
      <w:lvlText w:val="%1"/>
      <w:lvlJc w:val="left"/>
      <w:pPr>
        <w:ind w:left="360" w:hanging="360"/>
      </w:pPr>
      <w:rPr>
        <w:rFonts w:eastAsia="Microsoft JhengHei" w:hint="default"/>
      </w:rPr>
    </w:lvl>
    <w:lvl w:ilvl="1">
      <w:start w:val="4"/>
      <w:numFmt w:val="decimal"/>
      <w:lvlText w:val="%1.%2"/>
      <w:lvlJc w:val="left"/>
      <w:pPr>
        <w:ind w:left="360" w:hanging="360"/>
      </w:pPr>
      <w:rPr>
        <w:rFonts w:eastAsia="Microsoft JhengHei" w:hint="default"/>
      </w:rPr>
    </w:lvl>
    <w:lvl w:ilvl="2">
      <w:start w:val="1"/>
      <w:numFmt w:val="decimal"/>
      <w:lvlText w:val="6.%2"/>
      <w:lvlJc w:val="left"/>
      <w:pPr>
        <w:ind w:left="567" w:hanging="567"/>
      </w:pPr>
      <w:rPr>
        <w:rFonts w:eastAsia="Microsoft JhengHei" w:hint="default"/>
      </w:rPr>
    </w:lvl>
    <w:lvl w:ilvl="3">
      <w:start w:val="1"/>
      <w:numFmt w:val="decimal"/>
      <w:lvlText w:val="%1.%2.%3.%4"/>
      <w:lvlJc w:val="left"/>
      <w:pPr>
        <w:ind w:left="720" w:hanging="720"/>
      </w:pPr>
      <w:rPr>
        <w:rFonts w:eastAsia="Microsoft JhengHei" w:hint="default"/>
      </w:rPr>
    </w:lvl>
    <w:lvl w:ilvl="4">
      <w:start w:val="1"/>
      <w:numFmt w:val="decimal"/>
      <w:lvlText w:val="%1.%2.%3.%4.%5"/>
      <w:lvlJc w:val="left"/>
      <w:pPr>
        <w:ind w:left="1080" w:hanging="1080"/>
      </w:pPr>
      <w:rPr>
        <w:rFonts w:eastAsia="Microsoft JhengHei" w:hint="default"/>
      </w:rPr>
    </w:lvl>
    <w:lvl w:ilvl="5">
      <w:start w:val="1"/>
      <w:numFmt w:val="decimal"/>
      <w:lvlText w:val="%1.%2.%3.%4.%5.%6"/>
      <w:lvlJc w:val="left"/>
      <w:pPr>
        <w:ind w:left="1080" w:hanging="1080"/>
      </w:pPr>
      <w:rPr>
        <w:rFonts w:eastAsia="Microsoft JhengHei" w:hint="default"/>
      </w:rPr>
    </w:lvl>
    <w:lvl w:ilvl="6">
      <w:start w:val="1"/>
      <w:numFmt w:val="decimal"/>
      <w:lvlText w:val="%1.%2.%3.%4.%5.%6.%7"/>
      <w:lvlJc w:val="left"/>
      <w:pPr>
        <w:ind w:left="1440" w:hanging="1440"/>
      </w:pPr>
      <w:rPr>
        <w:rFonts w:eastAsia="Microsoft JhengHei" w:hint="default"/>
      </w:rPr>
    </w:lvl>
    <w:lvl w:ilvl="7">
      <w:start w:val="1"/>
      <w:numFmt w:val="decimal"/>
      <w:lvlText w:val="%1.%2.%3.%4.%5.%6.%7.%8"/>
      <w:lvlJc w:val="left"/>
      <w:pPr>
        <w:ind w:left="1440" w:hanging="1440"/>
      </w:pPr>
      <w:rPr>
        <w:rFonts w:eastAsia="Microsoft JhengHei" w:hint="default"/>
      </w:rPr>
    </w:lvl>
    <w:lvl w:ilvl="8">
      <w:start w:val="1"/>
      <w:numFmt w:val="decimal"/>
      <w:lvlText w:val="%1.%2.%3.%4.%5.%6.%7.%8.%9"/>
      <w:lvlJc w:val="left"/>
      <w:pPr>
        <w:ind w:left="1800" w:hanging="1800"/>
      </w:pPr>
      <w:rPr>
        <w:rFonts w:eastAsia="Microsoft JhengHei" w:hint="default"/>
      </w:rPr>
    </w:lvl>
  </w:abstractNum>
  <w:abstractNum w:abstractNumId="36" w15:restartNumberingAfterBreak="0">
    <w:nsid w:val="7AF31A9D"/>
    <w:multiLevelType w:val="hybridMultilevel"/>
    <w:tmpl w:val="54AC9AE0"/>
    <w:lvl w:ilvl="0" w:tplc="FFFFFFFF">
      <w:start w:val="1"/>
      <w:numFmt w:val="upperLetter"/>
      <w:lvlText w:val="(%1)"/>
      <w:lvlJc w:val="left"/>
      <w:pPr>
        <w:ind w:left="108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1852541">
    <w:abstractNumId w:val="14"/>
  </w:num>
  <w:num w:numId="2" w16cid:durableId="691810027">
    <w:abstractNumId w:val="7"/>
  </w:num>
  <w:num w:numId="3" w16cid:durableId="1525513588">
    <w:abstractNumId w:val="0"/>
  </w:num>
  <w:num w:numId="4" w16cid:durableId="1303341281">
    <w:abstractNumId w:val="30"/>
  </w:num>
  <w:num w:numId="5" w16cid:durableId="720401971">
    <w:abstractNumId w:val="32"/>
  </w:num>
  <w:num w:numId="6" w16cid:durableId="1264344613">
    <w:abstractNumId w:val="14"/>
  </w:num>
  <w:num w:numId="7" w16cid:durableId="1574506698">
    <w:abstractNumId w:val="16"/>
  </w:num>
  <w:num w:numId="8" w16cid:durableId="108013109">
    <w:abstractNumId w:val="12"/>
  </w:num>
  <w:num w:numId="9" w16cid:durableId="537089054">
    <w:abstractNumId w:val="15"/>
  </w:num>
  <w:num w:numId="10" w16cid:durableId="1078482568">
    <w:abstractNumId w:val="8"/>
  </w:num>
  <w:num w:numId="11" w16cid:durableId="1642543050">
    <w:abstractNumId w:val="3"/>
  </w:num>
  <w:num w:numId="12" w16cid:durableId="2057965729">
    <w:abstractNumId w:val="25"/>
  </w:num>
  <w:num w:numId="13" w16cid:durableId="123932600">
    <w:abstractNumId w:val="26"/>
  </w:num>
  <w:num w:numId="14" w16cid:durableId="487332472">
    <w:abstractNumId w:val="22"/>
  </w:num>
  <w:num w:numId="15" w16cid:durableId="220019694">
    <w:abstractNumId w:val="24"/>
  </w:num>
  <w:num w:numId="16" w16cid:durableId="263345441">
    <w:abstractNumId w:val="34"/>
  </w:num>
  <w:num w:numId="17" w16cid:durableId="346106213">
    <w:abstractNumId w:val="35"/>
  </w:num>
  <w:num w:numId="18" w16cid:durableId="625896809">
    <w:abstractNumId w:val="1"/>
  </w:num>
  <w:num w:numId="19" w16cid:durableId="512502436">
    <w:abstractNumId w:val="14"/>
  </w:num>
  <w:num w:numId="20" w16cid:durableId="2066636477">
    <w:abstractNumId w:val="18"/>
  </w:num>
  <w:num w:numId="21" w16cid:durableId="1845508934">
    <w:abstractNumId w:val="13"/>
  </w:num>
  <w:num w:numId="22" w16cid:durableId="1305502838">
    <w:abstractNumId w:val="19"/>
  </w:num>
  <w:num w:numId="23" w16cid:durableId="1641761106">
    <w:abstractNumId w:val="5"/>
  </w:num>
  <w:num w:numId="24" w16cid:durableId="686299381">
    <w:abstractNumId w:val="10"/>
  </w:num>
  <w:num w:numId="25" w16cid:durableId="1028021289">
    <w:abstractNumId w:val="33"/>
  </w:num>
  <w:num w:numId="26" w16cid:durableId="1530411283">
    <w:abstractNumId w:val="6"/>
  </w:num>
  <w:num w:numId="27" w16cid:durableId="1087531620">
    <w:abstractNumId w:val="20"/>
  </w:num>
  <w:num w:numId="28" w16cid:durableId="1914503610">
    <w:abstractNumId w:val="21"/>
  </w:num>
  <w:num w:numId="29" w16cid:durableId="503278358">
    <w:abstractNumId w:val="36"/>
  </w:num>
  <w:num w:numId="30" w16cid:durableId="101729890">
    <w:abstractNumId w:val="14"/>
  </w:num>
  <w:num w:numId="31" w16cid:durableId="843857797">
    <w:abstractNumId w:val="14"/>
  </w:num>
  <w:num w:numId="32" w16cid:durableId="1696467952">
    <w:abstractNumId w:val="14"/>
  </w:num>
  <w:num w:numId="33" w16cid:durableId="1486700913">
    <w:abstractNumId w:val="14"/>
  </w:num>
  <w:num w:numId="34" w16cid:durableId="309216727">
    <w:abstractNumId w:val="14"/>
    <w:lvlOverride w:ilvl="0">
      <w:startOverride w:val="1"/>
    </w:lvlOverride>
  </w:num>
  <w:num w:numId="35" w16cid:durableId="1379013189">
    <w:abstractNumId w:val="11"/>
  </w:num>
  <w:num w:numId="36" w16cid:durableId="1991596417">
    <w:abstractNumId w:val="17"/>
  </w:num>
  <w:num w:numId="37" w16cid:durableId="840661242">
    <w:abstractNumId w:val="4"/>
  </w:num>
  <w:num w:numId="38" w16cid:durableId="656765257">
    <w:abstractNumId w:val="28"/>
  </w:num>
  <w:num w:numId="39" w16cid:durableId="1242377264">
    <w:abstractNumId w:val="2"/>
  </w:num>
  <w:num w:numId="40" w16cid:durableId="999773820">
    <w:abstractNumId w:val="9"/>
  </w:num>
  <w:num w:numId="41" w16cid:durableId="436021288">
    <w:abstractNumId w:val="31"/>
  </w:num>
  <w:num w:numId="42" w16cid:durableId="238028493">
    <w:abstractNumId w:val="29"/>
  </w:num>
  <w:num w:numId="43" w16cid:durableId="722019498">
    <w:abstractNumId w:val="27"/>
  </w:num>
  <w:num w:numId="44" w16cid:durableId="162348930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93"/>
    <w:rsid w:val="0000073E"/>
    <w:rsid w:val="00002954"/>
    <w:rsid w:val="000029CD"/>
    <w:rsid w:val="00002ECC"/>
    <w:rsid w:val="0000430F"/>
    <w:rsid w:val="00005A90"/>
    <w:rsid w:val="000069AA"/>
    <w:rsid w:val="000105F0"/>
    <w:rsid w:val="0001180A"/>
    <w:rsid w:val="00011CDA"/>
    <w:rsid w:val="0001252A"/>
    <w:rsid w:val="000127FE"/>
    <w:rsid w:val="00014185"/>
    <w:rsid w:val="00015133"/>
    <w:rsid w:val="000153DF"/>
    <w:rsid w:val="00015856"/>
    <w:rsid w:val="0001588D"/>
    <w:rsid w:val="00016088"/>
    <w:rsid w:val="00016175"/>
    <w:rsid w:val="0001658D"/>
    <w:rsid w:val="00016CD1"/>
    <w:rsid w:val="00016F77"/>
    <w:rsid w:val="000172C9"/>
    <w:rsid w:val="00020D56"/>
    <w:rsid w:val="0002159D"/>
    <w:rsid w:val="00021B26"/>
    <w:rsid w:val="0002323B"/>
    <w:rsid w:val="00024A8A"/>
    <w:rsid w:val="00024D7B"/>
    <w:rsid w:val="00025ECB"/>
    <w:rsid w:val="00027FA0"/>
    <w:rsid w:val="0003068B"/>
    <w:rsid w:val="00031ECD"/>
    <w:rsid w:val="000320AC"/>
    <w:rsid w:val="00032A09"/>
    <w:rsid w:val="00032E46"/>
    <w:rsid w:val="00032ECF"/>
    <w:rsid w:val="0003365B"/>
    <w:rsid w:val="00033AD8"/>
    <w:rsid w:val="00033CF2"/>
    <w:rsid w:val="000346D8"/>
    <w:rsid w:val="00035488"/>
    <w:rsid w:val="00036142"/>
    <w:rsid w:val="00037027"/>
    <w:rsid w:val="00040603"/>
    <w:rsid w:val="00040F0E"/>
    <w:rsid w:val="000414F7"/>
    <w:rsid w:val="00041830"/>
    <w:rsid w:val="00041921"/>
    <w:rsid w:val="00041E36"/>
    <w:rsid w:val="00042B70"/>
    <w:rsid w:val="00042E2E"/>
    <w:rsid w:val="00043A06"/>
    <w:rsid w:val="00044A48"/>
    <w:rsid w:val="00044B83"/>
    <w:rsid w:val="00045D5E"/>
    <w:rsid w:val="000464FF"/>
    <w:rsid w:val="000465D0"/>
    <w:rsid w:val="00050789"/>
    <w:rsid w:val="000518B5"/>
    <w:rsid w:val="00052F25"/>
    <w:rsid w:val="00053151"/>
    <w:rsid w:val="00053335"/>
    <w:rsid w:val="00053AC4"/>
    <w:rsid w:val="0005435E"/>
    <w:rsid w:val="0005485E"/>
    <w:rsid w:val="000553C2"/>
    <w:rsid w:val="00057FA0"/>
    <w:rsid w:val="00060B8E"/>
    <w:rsid w:val="00064776"/>
    <w:rsid w:val="00064B15"/>
    <w:rsid w:val="0006534C"/>
    <w:rsid w:val="0006578E"/>
    <w:rsid w:val="00065F82"/>
    <w:rsid w:val="00066AB7"/>
    <w:rsid w:val="00066C12"/>
    <w:rsid w:val="00066E3D"/>
    <w:rsid w:val="00067397"/>
    <w:rsid w:val="00067B37"/>
    <w:rsid w:val="00074714"/>
    <w:rsid w:val="00075FDC"/>
    <w:rsid w:val="00076170"/>
    <w:rsid w:val="00076515"/>
    <w:rsid w:val="000767FA"/>
    <w:rsid w:val="00076B12"/>
    <w:rsid w:val="000778B3"/>
    <w:rsid w:val="00077C5C"/>
    <w:rsid w:val="00080560"/>
    <w:rsid w:val="0008085C"/>
    <w:rsid w:val="000808F4"/>
    <w:rsid w:val="00080BEA"/>
    <w:rsid w:val="0008118F"/>
    <w:rsid w:val="0008158A"/>
    <w:rsid w:val="00081B2A"/>
    <w:rsid w:val="00082FF3"/>
    <w:rsid w:val="00083207"/>
    <w:rsid w:val="00083678"/>
    <w:rsid w:val="00083A63"/>
    <w:rsid w:val="00083CDC"/>
    <w:rsid w:val="00083D0F"/>
    <w:rsid w:val="000850B1"/>
    <w:rsid w:val="00085438"/>
    <w:rsid w:val="00085DA1"/>
    <w:rsid w:val="00085FEF"/>
    <w:rsid w:val="000866A0"/>
    <w:rsid w:val="00087361"/>
    <w:rsid w:val="00087885"/>
    <w:rsid w:val="00087A19"/>
    <w:rsid w:val="000904E1"/>
    <w:rsid w:val="0009051B"/>
    <w:rsid w:val="000915EA"/>
    <w:rsid w:val="000915ED"/>
    <w:rsid w:val="000916D5"/>
    <w:rsid w:val="000917FE"/>
    <w:rsid w:val="000918D4"/>
    <w:rsid w:val="0009239C"/>
    <w:rsid w:val="00092501"/>
    <w:rsid w:val="00092747"/>
    <w:rsid w:val="00093EDD"/>
    <w:rsid w:val="000943A4"/>
    <w:rsid w:val="00095586"/>
    <w:rsid w:val="00096653"/>
    <w:rsid w:val="000974A1"/>
    <w:rsid w:val="00097660"/>
    <w:rsid w:val="000A0861"/>
    <w:rsid w:val="000A0B48"/>
    <w:rsid w:val="000A109B"/>
    <w:rsid w:val="000A1CB2"/>
    <w:rsid w:val="000A35DB"/>
    <w:rsid w:val="000A6C51"/>
    <w:rsid w:val="000A707E"/>
    <w:rsid w:val="000A7154"/>
    <w:rsid w:val="000A75A2"/>
    <w:rsid w:val="000B0458"/>
    <w:rsid w:val="000B082E"/>
    <w:rsid w:val="000B2832"/>
    <w:rsid w:val="000B3829"/>
    <w:rsid w:val="000B3AE9"/>
    <w:rsid w:val="000B4668"/>
    <w:rsid w:val="000B5278"/>
    <w:rsid w:val="000B5563"/>
    <w:rsid w:val="000B5672"/>
    <w:rsid w:val="000B56A5"/>
    <w:rsid w:val="000B6BCD"/>
    <w:rsid w:val="000B787E"/>
    <w:rsid w:val="000B7CC6"/>
    <w:rsid w:val="000C02BB"/>
    <w:rsid w:val="000C0572"/>
    <w:rsid w:val="000C26B2"/>
    <w:rsid w:val="000C2EEA"/>
    <w:rsid w:val="000C31ED"/>
    <w:rsid w:val="000C45B6"/>
    <w:rsid w:val="000C4C02"/>
    <w:rsid w:val="000C5A1A"/>
    <w:rsid w:val="000C5B10"/>
    <w:rsid w:val="000C67A0"/>
    <w:rsid w:val="000C6D4E"/>
    <w:rsid w:val="000C6FEB"/>
    <w:rsid w:val="000D05ED"/>
    <w:rsid w:val="000D12AF"/>
    <w:rsid w:val="000D1E69"/>
    <w:rsid w:val="000D31A6"/>
    <w:rsid w:val="000D39FA"/>
    <w:rsid w:val="000D425A"/>
    <w:rsid w:val="000D5257"/>
    <w:rsid w:val="000D5310"/>
    <w:rsid w:val="000D55FC"/>
    <w:rsid w:val="000D58C3"/>
    <w:rsid w:val="000D5AB5"/>
    <w:rsid w:val="000D610D"/>
    <w:rsid w:val="000D683C"/>
    <w:rsid w:val="000D6C6B"/>
    <w:rsid w:val="000E0D0D"/>
    <w:rsid w:val="000E192B"/>
    <w:rsid w:val="000E1B99"/>
    <w:rsid w:val="000E239B"/>
    <w:rsid w:val="000E33F7"/>
    <w:rsid w:val="000E35A8"/>
    <w:rsid w:val="000E3EE0"/>
    <w:rsid w:val="000E4DE9"/>
    <w:rsid w:val="000E5BB8"/>
    <w:rsid w:val="000E73FC"/>
    <w:rsid w:val="000E7556"/>
    <w:rsid w:val="000E7885"/>
    <w:rsid w:val="000E797A"/>
    <w:rsid w:val="000F093D"/>
    <w:rsid w:val="000F09AD"/>
    <w:rsid w:val="000F0EA5"/>
    <w:rsid w:val="000F10E9"/>
    <w:rsid w:val="000F19F7"/>
    <w:rsid w:val="000F2969"/>
    <w:rsid w:val="000F2C83"/>
    <w:rsid w:val="000F35E1"/>
    <w:rsid w:val="000F3D68"/>
    <w:rsid w:val="000F42BD"/>
    <w:rsid w:val="000F47B4"/>
    <w:rsid w:val="000F4B95"/>
    <w:rsid w:val="000F59D2"/>
    <w:rsid w:val="000F7289"/>
    <w:rsid w:val="000F73D2"/>
    <w:rsid w:val="000F7CF8"/>
    <w:rsid w:val="000F7F3A"/>
    <w:rsid w:val="000F7F6A"/>
    <w:rsid w:val="0010093F"/>
    <w:rsid w:val="001009E8"/>
    <w:rsid w:val="00100B8F"/>
    <w:rsid w:val="001017C1"/>
    <w:rsid w:val="00104CC2"/>
    <w:rsid w:val="00106D96"/>
    <w:rsid w:val="00107BAF"/>
    <w:rsid w:val="00107C8D"/>
    <w:rsid w:val="0011033C"/>
    <w:rsid w:val="001103C1"/>
    <w:rsid w:val="00110D79"/>
    <w:rsid w:val="00111BA6"/>
    <w:rsid w:val="00113143"/>
    <w:rsid w:val="00113205"/>
    <w:rsid w:val="00113B06"/>
    <w:rsid w:val="00115695"/>
    <w:rsid w:val="00115D32"/>
    <w:rsid w:val="00115E15"/>
    <w:rsid w:val="00116077"/>
    <w:rsid w:val="0011646D"/>
    <w:rsid w:val="00116E1A"/>
    <w:rsid w:val="001174A1"/>
    <w:rsid w:val="001177CE"/>
    <w:rsid w:val="00120A75"/>
    <w:rsid w:val="00120D6C"/>
    <w:rsid w:val="00120DBD"/>
    <w:rsid w:val="0012434C"/>
    <w:rsid w:val="00124DF1"/>
    <w:rsid w:val="00124E27"/>
    <w:rsid w:val="00125DE9"/>
    <w:rsid w:val="0012704A"/>
    <w:rsid w:val="0012799B"/>
    <w:rsid w:val="00127CC7"/>
    <w:rsid w:val="0013196E"/>
    <w:rsid w:val="00131CC5"/>
    <w:rsid w:val="00132FE9"/>
    <w:rsid w:val="001338AA"/>
    <w:rsid w:val="00134E7F"/>
    <w:rsid w:val="00135148"/>
    <w:rsid w:val="00135872"/>
    <w:rsid w:val="001405A8"/>
    <w:rsid w:val="00141782"/>
    <w:rsid w:val="001427E5"/>
    <w:rsid w:val="001439CC"/>
    <w:rsid w:val="00144E85"/>
    <w:rsid w:val="00147047"/>
    <w:rsid w:val="00150A42"/>
    <w:rsid w:val="00151571"/>
    <w:rsid w:val="00153B60"/>
    <w:rsid w:val="001550B3"/>
    <w:rsid w:val="00155376"/>
    <w:rsid w:val="001564B7"/>
    <w:rsid w:val="00157EC3"/>
    <w:rsid w:val="00160A20"/>
    <w:rsid w:val="00160F0C"/>
    <w:rsid w:val="00161F6F"/>
    <w:rsid w:val="00162D55"/>
    <w:rsid w:val="0016325A"/>
    <w:rsid w:val="0016424D"/>
    <w:rsid w:val="00164352"/>
    <w:rsid w:val="00164B6E"/>
    <w:rsid w:val="00166AA8"/>
    <w:rsid w:val="0016745D"/>
    <w:rsid w:val="00167563"/>
    <w:rsid w:val="00170233"/>
    <w:rsid w:val="001702E7"/>
    <w:rsid w:val="0017087A"/>
    <w:rsid w:val="00170E37"/>
    <w:rsid w:val="0017100D"/>
    <w:rsid w:val="0017102F"/>
    <w:rsid w:val="0017112E"/>
    <w:rsid w:val="001719B2"/>
    <w:rsid w:val="00172B61"/>
    <w:rsid w:val="00172CAE"/>
    <w:rsid w:val="00173BBA"/>
    <w:rsid w:val="00173EA7"/>
    <w:rsid w:val="00174920"/>
    <w:rsid w:val="00174E2A"/>
    <w:rsid w:val="00175741"/>
    <w:rsid w:val="00175BDB"/>
    <w:rsid w:val="00176BC3"/>
    <w:rsid w:val="00177313"/>
    <w:rsid w:val="00177763"/>
    <w:rsid w:val="001805A8"/>
    <w:rsid w:val="001806E3"/>
    <w:rsid w:val="00180836"/>
    <w:rsid w:val="00180C02"/>
    <w:rsid w:val="001811BB"/>
    <w:rsid w:val="001816CD"/>
    <w:rsid w:val="0018204D"/>
    <w:rsid w:val="001821C9"/>
    <w:rsid w:val="001821F3"/>
    <w:rsid w:val="00182F83"/>
    <w:rsid w:val="00183F76"/>
    <w:rsid w:val="001841D9"/>
    <w:rsid w:val="0018460E"/>
    <w:rsid w:val="00185320"/>
    <w:rsid w:val="00185E87"/>
    <w:rsid w:val="0018612F"/>
    <w:rsid w:val="001861F6"/>
    <w:rsid w:val="00186772"/>
    <w:rsid w:val="00186DDE"/>
    <w:rsid w:val="00190C83"/>
    <w:rsid w:val="001910C5"/>
    <w:rsid w:val="00192FBF"/>
    <w:rsid w:val="001951BB"/>
    <w:rsid w:val="00195A17"/>
    <w:rsid w:val="00197A1D"/>
    <w:rsid w:val="00197AD8"/>
    <w:rsid w:val="001A17BB"/>
    <w:rsid w:val="001A1A16"/>
    <w:rsid w:val="001A2705"/>
    <w:rsid w:val="001A2A84"/>
    <w:rsid w:val="001A2BCD"/>
    <w:rsid w:val="001A412B"/>
    <w:rsid w:val="001A41C2"/>
    <w:rsid w:val="001A51D1"/>
    <w:rsid w:val="001A535B"/>
    <w:rsid w:val="001A596D"/>
    <w:rsid w:val="001A59F2"/>
    <w:rsid w:val="001A62F7"/>
    <w:rsid w:val="001A7E2F"/>
    <w:rsid w:val="001B1303"/>
    <w:rsid w:val="001B1321"/>
    <w:rsid w:val="001B1B2F"/>
    <w:rsid w:val="001B2A97"/>
    <w:rsid w:val="001B2AC1"/>
    <w:rsid w:val="001B3D94"/>
    <w:rsid w:val="001B3E13"/>
    <w:rsid w:val="001B4524"/>
    <w:rsid w:val="001B494A"/>
    <w:rsid w:val="001B59AF"/>
    <w:rsid w:val="001B6BC8"/>
    <w:rsid w:val="001B6D1B"/>
    <w:rsid w:val="001B7396"/>
    <w:rsid w:val="001C07FB"/>
    <w:rsid w:val="001C1B94"/>
    <w:rsid w:val="001C1FB9"/>
    <w:rsid w:val="001C34C5"/>
    <w:rsid w:val="001C4654"/>
    <w:rsid w:val="001C5089"/>
    <w:rsid w:val="001C69F3"/>
    <w:rsid w:val="001C764E"/>
    <w:rsid w:val="001D01E1"/>
    <w:rsid w:val="001D1180"/>
    <w:rsid w:val="001D2588"/>
    <w:rsid w:val="001D2AAB"/>
    <w:rsid w:val="001D2C60"/>
    <w:rsid w:val="001D34A8"/>
    <w:rsid w:val="001D51B1"/>
    <w:rsid w:val="001D52F2"/>
    <w:rsid w:val="001D6D3B"/>
    <w:rsid w:val="001D712F"/>
    <w:rsid w:val="001D7968"/>
    <w:rsid w:val="001D7DB5"/>
    <w:rsid w:val="001E029C"/>
    <w:rsid w:val="001E0ECC"/>
    <w:rsid w:val="001E17EA"/>
    <w:rsid w:val="001E291C"/>
    <w:rsid w:val="001E2D66"/>
    <w:rsid w:val="001E2FF9"/>
    <w:rsid w:val="001E3F37"/>
    <w:rsid w:val="001E4122"/>
    <w:rsid w:val="001E43A3"/>
    <w:rsid w:val="001E44FD"/>
    <w:rsid w:val="001E4774"/>
    <w:rsid w:val="001E6190"/>
    <w:rsid w:val="001E6372"/>
    <w:rsid w:val="001E79E8"/>
    <w:rsid w:val="001E7BD6"/>
    <w:rsid w:val="001F052C"/>
    <w:rsid w:val="001F13AC"/>
    <w:rsid w:val="001F167C"/>
    <w:rsid w:val="001F1ED8"/>
    <w:rsid w:val="001F392B"/>
    <w:rsid w:val="001F41EE"/>
    <w:rsid w:val="001F44E2"/>
    <w:rsid w:val="001F46F0"/>
    <w:rsid w:val="001F4F76"/>
    <w:rsid w:val="001F5644"/>
    <w:rsid w:val="001F57CB"/>
    <w:rsid w:val="001F5D33"/>
    <w:rsid w:val="001F69ED"/>
    <w:rsid w:val="00200964"/>
    <w:rsid w:val="00201E64"/>
    <w:rsid w:val="00204818"/>
    <w:rsid w:val="00204F5A"/>
    <w:rsid w:val="0020521D"/>
    <w:rsid w:val="0020589A"/>
    <w:rsid w:val="002065CC"/>
    <w:rsid w:val="00206607"/>
    <w:rsid w:val="00206F3C"/>
    <w:rsid w:val="002079DE"/>
    <w:rsid w:val="00210C73"/>
    <w:rsid w:val="00210E11"/>
    <w:rsid w:val="0021119F"/>
    <w:rsid w:val="0021264E"/>
    <w:rsid w:val="00214A38"/>
    <w:rsid w:val="002157DB"/>
    <w:rsid w:val="00215AA2"/>
    <w:rsid w:val="00215D39"/>
    <w:rsid w:val="00216644"/>
    <w:rsid w:val="00216AD4"/>
    <w:rsid w:val="00217327"/>
    <w:rsid w:val="00217C02"/>
    <w:rsid w:val="0022078D"/>
    <w:rsid w:val="00220826"/>
    <w:rsid w:val="00221ABA"/>
    <w:rsid w:val="00221B7B"/>
    <w:rsid w:val="00223137"/>
    <w:rsid w:val="002238FC"/>
    <w:rsid w:val="002242F7"/>
    <w:rsid w:val="00224F08"/>
    <w:rsid w:val="00225025"/>
    <w:rsid w:val="00226DA4"/>
    <w:rsid w:val="002307C7"/>
    <w:rsid w:val="00230B3D"/>
    <w:rsid w:val="00230EBF"/>
    <w:rsid w:val="00231494"/>
    <w:rsid w:val="0023165F"/>
    <w:rsid w:val="0023230C"/>
    <w:rsid w:val="002327E1"/>
    <w:rsid w:val="00234BD6"/>
    <w:rsid w:val="00235678"/>
    <w:rsid w:val="00235FE7"/>
    <w:rsid w:val="00236131"/>
    <w:rsid w:val="00236D5E"/>
    <w:rsid w:val="00237B82"/>
    <w:rsid w:val="002401DC"/>
    <w:rsid w:val="002407E2"/>
    <w:rsid w:val="0024147E"/>
    <w:rsid w:val="00241C6A"/>
    <w:rsid w:val="00241C74"/>
    <w:rsid w:val="00243446"/>
    <w:rsid w:val="002451E4"/>
    <w:rsid w:val="002454C0"/>
    <w:rsid w:val="00245871"/>
    <w:rsid w:val="00245982"/>
    <w:rsid w:val="00245F4B"/>
    <w:rsid w:val="00246AFD"/>
    <w:rsid w:val="00251609"/>
    <w:rsid w:val="0025191D"/>
    <w:rsid w:val="00251A45"/>
    <w:rsid w:val="00251E6F"/>
    <w:rsid w:val="00252055"/>
    <w:rsid w:val="002526AB"/>
    <w:rsid w:val="00252896"/>
    <w:rsid w:val="00253320"/>
    <w:rsid w:val="00253490"/>
    <w:rsid w:val="00254290"/>
    <w:rsid w:val="00254F20"/>
    <w:rsid w:val="002563A3"/>
    <w:rsid w:val="00256B99"/>
    <w:rsid w:val="00257CE0"/>
    <w:rsid w:val="00257ECB"/>
    <w:rsid w:val="0026000A"/>
    <w:rsid w:val="00260232"/>
    <w:rsid w:val="002602EC"/>
    <w:rsid w:val="00260561"/>
    <w:rsid w:val="00260700"/>
    <w:rsid w:val="00260AD8"/>
    <w:rsid w:val="00260EE6"/>
    <w:rsid w:val="0026280A"/>
    <w:rsid w:val="002628DA"/>
    <w:rsid w:val="002636C4"/>
    <w:rsid w:val="00264744"/>
    <w:rsid w:val="002647FC"/>
    <w:rsid w:val="00264BBE"/>
    <w:rsid w:val="002655CE"/>
    <w:rsid w:val="0026681C"/>
    <w:rsid w:val="002668C8"/>
    <w:rsid w:val="00267353"/>
    <w:rsid w:val="00267E9E"/>
    <w:rsid w:val="00271546"/>
    <w:rsid w:val="0027302E"/>
    <w:rsid w:val="00273723"/>
    <w:rsid w:val="002737B6"/>
    <w:rsid w:val="0027389E"/>
    <w:rsid w:val="00273A2F"/>
    <w:rsid w:val="00274312"/>
    <w:rsid w:val="00274631"/>
    <w:rsid w:val="002746CC"/>
    <w:rsid w:val="00274A13"/>
    <w:rsid w:val="0027537D"/>
    <w:rsid w:val="00275887"/>
    <w:rsid w:val="00275FB6"/>
    <w:rsid w:val="002776D7"/>
    <w:rsid w:val="00277ACD"/>
    <w:rsid w:val="00277D66"/>
    <w:rsid w:val="00281D49"/>
    <w:rsid w:val="00283BAC"/>
    <w:rsid w:val="00283F56"/>
    <w:rsid w:val="00285107"/>
    <w:rsid w:val="00287064"/>
    <w:rsid w:val="00287F9D"/>
    <w:rsid w:val="00290364"/>
    <w:rsid w:val="002903D7"/>
    <w:rsid w:val="00290C7D"/>
    <w:rsid w:val="00291C68"/>
    <w:rsid w:val="0029205C"/>
    <w:rsid w:val="0029239D"/>
    <w:rsid w:val="00295194"/>
    <w:rsid w:val="002964B9"/>
    <w:rsid w:val="00297F04"/>
    <w:rsid w:val="002A0273"/>
    <w:rsid w:val="002A15A8"/>
    <w:rsid w:val="002A1CA1"/>
    <w:rsid w:val="002A2E31"/>
    <w:rsid w:val="002A3781"/>
    <w:rsid w:val="002A443F"/>
    <w:rsid w:val="002A47DB"/>
    <w:rsid w:val="002A4F14"/>
    <w:rsid w:val="002A5336"/>
    <w:rsid w:val="002A74CE"/>
    <w:rsid w:val="002B0E16"/>
    <w:rsid w:val="002B0E25"/>
    <w:rsid w:val="002B1053"/>
    <w:rsid w:val="002B115D"/>
    <w:rsid w:val="002B11C0"/>
    <w:rsid w:val="002B27A6"/>
    <w:rsid w:val="002B2AFD"/>
    <w:rsid w:val="002B3C76"/>
    <w:rsid w:val="002B50C5"/>
    <w:rsid w:val="002B51B4"/>
    <w:rsid w:val="002B564D"/>
    <w:rsid w:val="002B59DA"/>
    <w:rsid w:val="002B6529"/>
    <w:rsid w:val="002B6797"/>
    <w:rsid w:val="002B6817"/>
    <w:rsid w:val="002B6DBB"/>
    <w:rsid w:val="002B7B57"/>
    <w:rsid w:val="002C02B7"/>
    <w:rsid w:val="002C1DCC"/>
    <w:rsid w:val="002C42D9"/>
    <w:rsid w:val="002C45D7"/>
    <w:rsid w:val="002C47EC"/>
    <w:rsid w:val="002C4CA6"/>
    <w:rsid w:val="002C5AE8"/>
    <w:rsid w:val="002C5F5C"/>
    <w:rsid w:val="002C6313"/>
    <w:rsid w:val="002D074E"/>
    <w:rsid w:val="002D0AC6"/>
    <w:rsid w:val="002D10A2"/>
    <w:rsid w:val="002D1642"/>
    <w:rsid w:val="002D1956"/>
    <w:rsid w:val="002D5476"/>
    <w:rsid w:val="002D5F05"/>
    <w:rsid w:val="002D7B7A"/>
    <w:rsid w:val="002E17E5"/>
    <w:rsid w:val="002E249E"/>
    <w:rsid w:val="002E25E9"/>
    <w:rsid w:val="002E26B2"/>
    <w:rsid w:val="002E30C8"/>
    <w:rsid w:val="002E3444"/>
    <w:rsid w:val="002E386A"/>
    <w:rsid w:val="002E4105"/>
    <w:rsid w:val="002E412E"/>
    <w:rsid w:val="002E4227"/>
    <w:rsid w:val="002E51B1"/>
    <w:rsid w:val="002E5428"/>
    <w:rsid w:val="002E586B"/>
    <w:rsid w:val="002E703B"/>
    <w:rsid w:val="002E7F26"/>
    <w:rsid w:val="002F218A"/>
    <w:rsid w:val="002F25B0"/>
    <w:rsid w:val="002F294C"/>
    <w:rsid w:val="002F445C"/>
    <w:rsid w:val="002F454A"/>
    <w:rsid w:val="002F4A2E"/>
    <w:rsid w:val="002F4CF3"/>
    <w:rsid w:val="002F6907"/>
    <w:rsid w:val="002F742B"/>
    <w:rsid w:val="00300148"/>
    <w:rsid w:val="00301329"/>
    <w:rsid w:val="00301483"/>
    <w:rsid w:val="00302F64"/>
    <w:rsid w:val="00303E05"/>
    <w:rsid w:val="00305944"/>
    <w:rsid w:val="00306439"/>
    <w:rsid w:val="00306929"/>
    <w:rsid w:val="00310DAA"/>
    <w:rsid w:val="003113F9"/>
    <w:rsid w:val="003115FE"/>
    <w:rsid w:val="00312A6B"/>
    <w:rsid w:val="00313478"/>
    <w:rsid w:val="003136FB"/>
    <w:rsid w:val="00313D40"/>
    <w:rsid w:val="00314EDC"/>
    <w:rsid w:val="003156E0"/>
    <w:rsid w:val="00315FB9"/>
    <w:rsid w:val="00316274"/>
    <w:rsid w:val="00316C13"/>
    <w:rsid w:val="00317295"/>
    <w:rsid w:val="003175C4"/>
    <w:rsid w:val="00317B4E"/>
    <w:rsid w:val="003205D2"/>
    <w:rsid w:val="0032133A"/>
    <w:rsid w:val="003215B7"/>
    <w:rsid w:val="00322601"/>
    <w:rsid w:val="00323661"/>
    <w:rsid w:val="00324061"/>
    <w:rsid w:val="00324382"/>
    <w:rsid w:val="00324C8E"/>
    <w:rsid w:val="003300C3"/>
    <w:rsid w:val="00330B78"/>
    <w:rsid w:val="00330F1C"/>
    <w:rsid w:val="00331FEB"/>
    <w:rsid w:val="003345F7"/>
    <w:rsid w:val="00334ED3"/>
    <w:rsid w:val="00334FBB"/>
    <w:rsid w:val="00335F7F"/>
    <w:rsid w:val="003367FA"/>
    <w:rsid w:val="003406C7"/>
    <w:rsid w:val="00340A5C"/>
    <w:rsid w:val="0034111C"/>
    <w:rsid w:val="003412E1"/>
    <w:rsid w:val="003415DE"/>
    <w:rsid w:val="003416F1"/>
    <w:rsid w:val="00342451"/>
    <w:rsid w:val="00342EB0"/>
    <w:rsid w:val="00343183"/>
    <w:rsid w:val="00343585"/>
    <w:rsid w:val="0034445D"/>
    <w:rsid w:val="00345284"/>
    <w:rsid w:val="003455E9"/>
    <w:rsid w:val="00345AA8"/>
    <w:rsid w:val="00345F87"/>
    <w:rsid w:val="003473FF"/>
    <w:rsid w:val="00347546"/>
    <w:rsid w:val="0034791F"/>
    <w:rsid w:val="00351DA6"/>
    <w:rsid w:val="00352035"/>
    <w:rsid w:val="003523EA"/>
    <w:rsid w:val="00352686"/>
    <w:rsid w:val="00352BAE"/>
    <w:rsid w:val="00353C69"/>
    <w:rsid w:val="0035659B"/>
    <w:rsid w:val="00360F7A"/>
    <w:rsid w:val="00361AE9"/>
    <w:rsid w:val="00361CF2"/>
    <w:rsid w:val="00362F5B"/>
    <w:rsid w:val="00364574"/>
    <w:rsid w:val="00365C81"/>
    <w:rsid w:val="00365FB0"/>
    <w:rsid w:val="0036622C"/>
    <w:rsid w:val="003665D6"/>
    <w:rsid w:val="003671B8"/>
    <w:rsid w:val="003677AD"/>
    <w:rsid w:val="00370598"/>
    <w:rsid w:val="00370C37"/>
    <w:rsid w:val="00370DA0"/>
    <w:rsid w:val="00371892"/>
    <w:rsid w:val="00372676"/>
    <w:rsid w:val="003728F0"/>
    <w:rsid w:val="003729D5"/>
    <w:rsid w:val="003732CA"/>
    <w:rsid w:val="00373461"/>
    <w:rsid w:val="003739B8"/>
    <w:rsid w:val="0037519B"/>
    <w:rsid w:val="0037539C"/>
    <w:rsid w:val="00375916"/>
    <w:rsid w:val="0037632A"/>
    <w:rsid w:val="003766A6"/>
    <w:rsid w:val="0038000D"/>
    <w:rsid w:val="0038039C"/>
    <w:rsid w:val="0038055D"/>
    <w:rsid w:val="00382C0E"/>
    <w:rsid w:val="00382DEE"/>
    <w:rsid w:val="00384A0D"/>
    <w:rsid w:val="003855DD"/>
    <w:rsid w:val="00386452"/>
    <w:rsid w:val="0038708A"/>
    <w:rsid w:val="00387CD2"/>
    <w:rsid w:val="00390BEC"/>
    <w:rsid w:val="00390C8B"/>
    <w:rsid w:val="00390CFB"/>
    <w:rsid w:val="00391015"/>
    <w:rsid w:val="00392731"/>
    <w:rsid w:val="00393861"/>
    <w:rsid w:val="0039486C"/>
    <w:rsid w:val="00394AF0"/>
    <w:rsid w:val="00394F16"/>
    <w:rsid w:val="00395783"/>
    <w:rsid w:val="003958DB"/>
    <w:rsid w:val="00395AEB"/>
    <w:rsid w:val="00395F57"/>
    <w:rsid w:val="00396530"/>
    <w:rsid w:val="00397814"/>
    <w:rsid w:val="003A137E"/>
    <w:rsid w:val="003A1716"/>
    <w:rsid w:val="003A1B78"/>
    <w:rsid w:val="003A21E1"/>
    <w:rsid w:val="003A513A"/>
    <w:rsid w:val="003A593B"/>
    <w:rsid w:val="003A649E"/>
    <w:rsid w:val="003A7919"/>
    <w:rsid w:val="003B0069"/>
    <w:rsid w:val="003B012F"/>
    <w:rsid w:val="003B0986"/>
    <w:rsid w:val="003B259D"/>
    <w:rsid w:val="003B29DF"/>
    <w:rsid w:val="003B3DDB"/>
    <w:rsid w:val="003B42F7"/>
    <w:rsid w:val="003B435B"/>
    <w:rsid w:val="003B4AF5"/>
    <w:rsid w:val="003B4B8C"/>
    <w:rsid w:val="003B56E7"/>
    <w:rsid w:val="003B68B9"/>
    <w:rsid w:val="003B7AD2"/>
    <w:rsid w:val="003C0D1D"/>
    <w:rsid w:val="003C13CD"/>
    <w:rsid w:val="003C2507"/>
    <w:rsid w:val="003C2694"/>
    <w:rsid w:val="003C3051"/>
    <w:rsid w:val="003C3D22"/>
    <w:rsid w:val="003C4965"/>
    <w:rsid w:val="003C4D5E"/>
    <w:rsid w:val="003C6068"/>
    <w:rsid w:val="003C6F94"/>
    <w:rsid w:val="003C754C"/>
    <w:rsid w:val="003D0E12"/>
    <w:rsid w:val="003D15FE"/>
    <w:rsid w:val="003D1E95"/>
    <w:rsid w:val="003D356B"/>
    <w:rsid w:val="003D38F4"/>
    <w:rsid w:val="003D46C8"/>
    <w:rsid w:val="003D4FD4"/>
    <w:rsid w:val="003D76A6"/>
    <w:rsid w:val="003D77E5"/>
    <w:rsid w:val="003E0EED"/>
    <w:rsid w:val="003E1B69"/>
    <w:rsid w:val="003E2D5A"/>
    <w:rsid w:val="003E3790"/>
    <w:rsid w:val="003E49BB"/>
    <w:rsid w:val="003E4A9C"/>
    <w:rsid w:val="003E4B57"/>
    <w:rsid w:val="003E4D9F"/>
    <w:rsid w:val="003E6564"/>
    <w:rsid w:val="003E70EB"/>
    <w:rsid w:val="003E71B5"/>
    <w:rsid w:val="003F168F"/>
    <w:rsid w:val="003F1C86"/>
    <w:rsid w:val="003F3610"/>
    <w:rsid w:val="003F3D6D"/>
    <w:rsid w:val="003F3E95"/>
    <w:rsid w:val="003F45AA"/>
    <w:rsid w:val="003F476C"/>
    <w:rsid w:val="003F48FB"/>
    <w:rsid w:val="003F490E"/>
    <w:rsid w:val="003F4966"/>
    <w:rsid w:val="003F5D11"/>
    <w:rsid w:val="003F6324"/>
    <w:rsid w:val="003F6BF9"/>
    <w:rsid w:val="003F7346"/>
    <w:rsid w:val="003F7500"/>
    <w:rsid w:val="00400870"/>
    <w:rsid w:val="00400D68"/>
    <w:rsid w:val="004013C0"/>
    <w:rsid w:val="00401440"/>
    <w:rsid w:val="004014EA"/>
    <w:rsid w:val="00401754"/>
    <w:rsid w:val="0040191E"/>
    <w:rsid w:val="00401A1B"/>
    <w:rsid w:val="00401E3F"/>
    <w:rsid w:val="00402B44"/>
    <w:rsid w:val="0040301E"/>
    <w:rsid w:val="004033D6"/>
    <w:rsid w:val="00403473"/>
    <w:rsid w:val="00403C3E"/>
    <w:rsid w:val="00403FEE"/>
    <w:rsid w:val="004047D2"/>
    <w:rsid w:val="004064AD"/>
    <w:rsid w:val="00407C80"/>
    <w:rsid w:val="00407CBA"/>
    <w:rsid w:val="00407D95"/>
    <w:rsid w:val="004100C0"/>
    <w:rsid w:val="0041069A"/>
    <w:rsid w:val="00410808"/>
    <w:rsid w:val="00410A2D"/>
    <w:rsid w:val="00411A6F"/>
    <w:rsid w:val="0041235B"/>
    <w:rsid w:val="00413D8B"/>
    <w:rsid w:val="0041458F"/>
    <w:rsid w:val="00415B28"/>
    <w:rsid w:val="00416990"/>
    <w:rsid w:val="00416A61"/>
    <w:rsid w:val="004170DA"/>
    <w:rsid w:val="0041780F"/>
    <w:rsid w:val="0042030E"/>
    <w:rsid w:val="00420650"/>
    <w:rsid w:val="00420F7E"/>
    <w:rsid w:val="00421D60"/>
    <w:rsid w:val="00423AF1"/>
    <w:rsid w:val="0042414D"/>
    <w:rsid w:val="00424526"/>
    <w:rsid w:val="0042504F"/>
    <w:rsid w:val="004257CF"/>
    <w:rsid w:val="004262F1"/>
    <w:rsid w:val="00426597"/>
    <w:rsid w:val="0042794C"/>
    <w:rsid w:val="004302A2"/>
    <w:rsid w:val="0043051B"/>
    <w:rsid w:val="00430730"/>
    <w:rsid w:val="00432C48"/>
    <w:rsid w:val="00432CD2"/>
    <w:rsid w:val="00435089"/>
    <w:rsid w:val="004355AC"/>
    <w:rsid w:val="00435709"/>
    <w:rsid w:val="004360A6"/>
    <w:rsid w:val="004369EE"/>
    <w:rsid w:val="00436DB1"/>
    <w:rsid w:val="00437DEC"/>
    <w:rsid w:val="00440005"/>
    <w:rsid w:val="00440824"/>
    <w:rsid w:val="0044222A"/>
    <w:rsid w:val="00442389"/>
    <w:rsid w:val="00442696"/>
    <w:rsid w:val="004426AF"/>
    <w:rsid w:val="00442B54"/>
    <w:rsid w:val="00442CFD"/>
    <w:rsid w:val="00443CC1"/>
    <w:rsid w:val="00444265"/>
    <w:rsid w:val="00444830"/>
    <w:rsid w:val="00444DD3"/>
    <w:rsid w:val="004460FC"/>
    <w:rsid w:val="00446611"/>
    <w:rsid w:val="004468F5"/>
    <w:rsid w:val="00446B1A"/>
    <w:rsid w:val="00447351"/>
    <w:rsid w:val="00451FF3"/>
    <w:rsid w:val="0045204E"/>
    <w:rsid w:val="00454057"/>
    <w:rsid w:val="00454967"/>
    <w:rsid w:val="00454C2F"/>
    <w:rsid w:val="00455B5F"/>
    <w:rsid w:val="00456C4E"/>
    <w:rsid w:val="00460365"/>
    <w:rsid w:val="0046049F"/>
    <w:rsid w:val="004606B1"/>
    <w:rsid w:val="0046148A"/>
    <w:rsid w:val="00461915"/>
    <w:rsid w:val="00461D69"/>
    <w:rsid w:val="00463739"/>
    <w:rsid w:val="00465013"/>
    <w:rsid w:val="00467429"/>
    <w:rsid w:val="00467564"/>
    <w:rsid w:val="004676FB"/>
    <w:rsid w:val="00470D7F"/>
    <w:rsid w:val="0047211D"/>
    <w:rsid w:val="00476340"/>
    <w:rsid w:val="004767EE"/>
    <w:rsid w:val="00480542"/>
    <w:rsid w:val="004817EC"/>
    <w:rsid w:val="0048190F"/>
    <w:rsid w:val="00482830"/>
    <w:rsid w:val="00483498"/>
    <w:rsid w:val="00483C70"/>
    <w:rsid w:val="0048584E"/>
    <w:rsid w:val="00485AF6"/>
    <w:rsid w:val="00485B05"/>
    <w:rsid w:val="00485BC0"/>
    <w:rsid w:val="00486850"/>
    <w:rsid w:val="0048769F"/>
    <w:rsid w:val="004876C3"/>
    <w:rsid w:val="004900B7"/>
    <w:rsid w:val="004902AF"/>
    <w:rsid w:val="00491352"/>
    <w:rsid w:val="00491717"/>
    <w:rsid w:val="004917E4"/>
    <w:rsid w:val="00491F03"/>
    <w:rsid w:val="00493953"/>
    <w:rsid w:val="00494013"/>
    <w:rsid w:val="00494424"/>
    <w:rsid w:val="0049465A"/>
    <w:rsid w:val="00494FBE"/>
    <w:rsid w:val="004952B6"/>
    <w:rsid w:val="004955A6"/>
    <w:rsid w:val="00495A2E"/>
    <w:rsid w:val="0049633C"/>
    <w:rsid w:val="004965BB"/>
    <w:rsid w:val="004968A9"/>
    <w:rsid w:val="00497645"/>
    <w:rsid w:val="004A0C94"/>
    <w:rsid w:val="004A22BE"/>
    <w:rsid w:val="004A2717"/>
    <w:rsid w:val="004A2B10"/>
    <w:rsid w:val="004A2B41"/>
    <w:rsid w:val="004A2E12"/>
    <w:rsid w:val="004A3BC7"/>
    <w:rsid w:val="004A3DC4"/>
    <w:rsid w:val="004A3F8F"/>
    <w:rsid w:val="004A4343"/>
    <w:rsid w:val="004A4848"/>
    <w:rsid w:val="004A4FBB"/>
    <w:rsid w:val="004A645F"/>
    <w:rsid w:val="004A6659"/>
    <w:rsid w:val="004A6D91"/>
    <w:rsid w:val="004B0A74"/>
    <w:rsid w:val="004B147C"/>
    <w:rsid w:val="004B14A4"/>
    <w:rsid w:val="004B14BE"/>
    <w:rsid w:val="004B3472"/>
    <w:rsid w:val="004B467D"/>
    <w:rsid w:val="004B5681"/>
    <w:rsid w:val="004B64FD"/>
    <w:rsid w:val="004B71A0"/>
    <w:rsid w:val="004B7781"/>
    <w:rsid w:val="004B7A40"/>
    <w:rsid w:val="004C08EE"/>
    <w:rsid w:val="004C17C6"/>
    <w:rsid w:val="004C1DF2"/>
    <w:rsid w:val="004C2324"/>
    <w:rsid w:val="004C25C2"/>
    <w:rsid w:val="004C274D"/>
    <w:rsid w:val="004C2782"/>
    <w:rsid w:val="004C2AA2"/>
    <w:rsid w:val="004C2C22"/>
    <w:rsid w:val="004C2DE7"/>
    <w:rsid w:val="004C3ADC"/>
    <w:rsid w:val="004C430B"/>
    <w:rsid w:val="004C4BFE"/>
    <w:rsid w:val="004C5588"/>
    <w:rsid w:val="004C59BF"/>
    <w:rsid w:val="004C65DB"/>
    <w:rsid w:val="004C6863"/>
    <w:rsid w:val="004C7ABB"/>
    <w:rsid w:val="004C7AFB"/>
    <w:rsid w:val="004D1C20"/>
    <w:rsid w:val="004D2757"/>
    <w:rsid w:val="004D356C"/>
    <w:rsid w:val="004D3DAB"/>
    <w:rsid w:val="004D4F43"/>
    <w:rsid w:val="004D6E62"/>
    <w:rsid w:val="004D73E8"/>
    <w:rsid w:val="004E06DE"/>
    <w:rsid w:val="004E1097"/>
    <w:rsid w:val="004E1CF8"/>
    <w:rsid w:val="004E1EF1"/>
    <w:rsid w:val="004E25F8"/>
    <w:rsid w:val="004E5FEE"/>
    <w:rsid w:val="004E62C1"/>
    <w:rsid w:val="004E6E25"/>
    <w:rsid w:val="004E7550"/>
    <w:rsid w:val="004F0E31"/>
    <w:rsid w:val="004F12B3"/>
    <w:rsid w:val="004F2EDA"/>
    <w:rsid w:val="004F40CD"/>
    <w:rsid w:val="004F4840"/>
    <w:rsid w:val="004F52AF"/>
    <w:rsid w:val="004F5E44"/>
    <w:rsid w:val="004F7C13"/>
    <w:rsid w:val="00500871"/>
    <w:rsid w:val="005008C1"/>
    <w:rsid w:val="00500BD1"/>
    <w:rsid w:val="00501256"/>
    <w:rsid w:val="00503BAD"/>
    <w:rsid w:val="00504A63"/>
    <w:rsid w:val="00504DC8"/>
    <w:rsid w:val="00505A0F"/>
    <w:rsid w:val="00506232"/>
    <w:rsid w:val="00506848"/>
    <w:rsid w:val="005077F3"/>
    <w:rsid w:val="00507C83"/>
    <w:rsid w:val="00507E62"/>
    <w:rsid w:val="00510007"/>
    <w:rsid w:val="00510180"/>
    <w:rsid w:val="0051031E"/>
    <w:rsid w:val="00510822"/>
    <w:rsid w:val="0051129E"/>
    <w:rsid w:val="0051135D"/>
    <w:rsid w:val="00511439"/>
    <w:rsid w:val="00514181"/>
    <w:rsid w:val="0051440C"/>
    <w:rsid w:val="00514B01"/>
    <w:rsid w:val="00514FCA"/>
    <w:rsid w:val="0051556D"/>
    <w:rsid w:val="005158CC"/>
    <w:rsid w:val="005159EB"/>
    <w:rsid w:val="00516FD0"/>
    <w:rsid w:val="00520715"/>
    <w:rsid w:val="00521096"/>
    <w:rsid w:val="00521C93"/>
    <w:rsid w:val="0052318F"/>
    <w:rsid w:val="005231E8"/>
    <w:rsid w:val="00524AF3"/>
    <w:rsid w:val="00524D80"/>
    <w:rsid w:val="005254CF"/>
    <w:rsid w:val="00526EF7"/>
    <w:rsid w:val="0053101B"/>
    <w:rsid w:val="00531BD5"/>
    <w:rsid w:val="00532AC8"/>
    <w:rsid w:val="005337C6"/>
    <w:rsid w:val="00533BD0"/>
    <w:rsid w:val="0053599B"/>
    <w:rsid w:val="005374E6"/>
    <w:rsid w:val="00537991"/>
    <w:rsid w:val="00537C7A"/>
    <w:rsid w:val="00537E3F"/>
    <w:rsid w:val="00541DB7"/>
    <w:rsid w:val="005420F6"/>
    <w:rsid w:val="00542206"/>
    <w:rsid w:val="0054332F"/>
    <w:rsid w:val="005450A6"/>
    <w:rsid w:val="0054566D"/>
    <w:rsid w:val="005458BD"/>
    <w:rsid w:val="00545910"/>
    <w:rsid w:val="00545D3C"/>
    <w:rsid w:val="005461F4"/>
    <w:rsid w:val="0055363C"/>
    <w:rsid w:val="0055491C"/>
    <w:rsid w:val="00554B05"/>
    <w:rsid w:val="005558F9"/>
    <w:rsid w:val="00555E36"/>
    <w:rsid w:val="0055696D"/>
    <w:rsid w:val="00556D41"/>
    <w:rsid w:val="005601F8"/>
    <w:rsid w:val="00560866"/>
    <w:rsid w:val="00560AE8"/>
    <w:rsid w:val="005626D3"/>
    <w:rsid w:val="00562A90"/>
    <w:rsid w:val="0056340D"/>
    <w:rsid w:val="005645EC"/>
    <w:rsid w:val="00564B0A"/>
    <w:rsid w:val="00565B63"/>
    <w:rsid w:val="00566081"/>
    <w:rsid w:val="005660A4"/>
    <w:rsid w:val="005663A8"/>
    <w:rsid w:val="00567CC9"/>
    <w:rsid w:val="00570C45"/>
    <w:rsid w:val="00570C89"/>
    <w:rsid w:val="005710A8"/>
    <w:rsid w:val="005727D8"/>
    <w:rsid w:val="0057315D"/>
    <w:rsid w:val="005741FC"/>
    <w:rsid w:val="00574C8B"/>
    <w:rsid w:val="00575172"/>
    <w:rsid w:val="005754FD"/>
    <w:rsid w:val="00575649"/>
    <w:rsid w:val="005757DF"/>
    <w:rsid w:val="005760F9"/>
    <w:rsid w:val="005762C9"/>
    <w:rsid w:val="00577C52"/>
    <w:rsid w:val="00580464"/>
    <w:rsid w:val="00581721"/>
    <w:rsid w:val="00582ADF"/>
    <w:rsid w:val="00583201"/>
    <w:rsid w:val="005837BB"/>
    <w:rsid w:val="0058401E"/>
    <w:rsid w:val="00585587"/>
    <w:rsid w:val="005857B0"/>
    <w:rsid w:val="00585896"/>
    <w:rsid w:val="00586A08"/>
    <w:rsid w:val="00586FAC"/>
    <w:rsid w:val="0058727E"/>
    <w:rsid w:val="0059018D"/>
    <w:rsid w:val="00590CAD"/>
    <w:rsid w:val="00590F33"/>
    <w:rsid w:val="0059120A"/>
    <w:rsid w:val="00592C85"/>
    <w:rsid w:val="005936F7"/>
    <w:rsid w:val="0059459A"/>
    <w:rsid w:val="005954EF"/>
    <w:rsid w:val="00597347"/>
    <w:rsid w:val="005A0FE8"/>
    <w:rsid w:val="005A1785"/>
    <w:rsid w:val="005A2726"/>
    <w:rsid w:val="005A30B9"/>
    <w:rsid w:val="005A46D9"/>
    <w:rsid w:val="005A4903"/>
    <w:rsid w:val="005A4C9C"/>
    <w:rsid w:val="005A6D13"/>
    <w:rsid w:val="005A7D5C"/>
    <w:rsid w:val="005B07F8"/>
    <w:rsid w:val="005B0A97"/>
    <w:rsid w:val="005B1A48"/>
    <w:rsid w:val="005B1E79"/>
    <w:rsid w:val="005B2093"/>
    <w:rsid w:val="005B27DC"/>
    <w:rsid w:val="005B282D"/>
    <w:rsid w:val="005B2D03"/>
    <w:rsid w:val="005B356B"/>
    <w:rsid w:val="005B38CA"/>
    <w:rsid w:val="005B3F03"/>
    <w:rsid w:val="005B464D"/>
    <w:rsid w:val="005B579A"/>
    <w:rsid w:val="005B7A88"/>
    <w:rsid w:val="005B7E81"/>
    <w:rsid w:val="005C0AF0"/>
    <w:rsid w:val="005C0CD7"/>
    <w:rsid w:val="005C1607"/>
    <w:rsid w:val="005C22F5"/>
    <w:rsid w:val="005C32A7"/>
    <w:rsid w:val="005C3300"/>
    <w:rsid w:val="005C39D5"/>
    <w:rsid w:val="005C3DF5"/>
    <w:rsid w:val="005C41D1"/>
    <w:rsid w:val="005C4E67"/>
    <w:rsid w:val="005C6078"/>
    <w:rsid w:val="005D03E4"/>
    <w:rsid w:val="005D1289"/>
    <w:rsid w:val="005D161B"/>
    <w:rsid w:val="005D1A67"/>
    <w:rsid w:val="005D2651"/>
    <w:rsid w:val="005D3215"/>
    <w:rsid w:val="005D3C4B"/>
    <w:rsid w:val="005D496D"/>
    <w:rsid w:val="005D5ABB"/>
    <w:rsid w:val="005D6142"/>
    <w:rsid w:val="005D7A91"/>
    <w:rsid w:val="005D7C5D"/>
    <w:rsid w:val="005E0B82"/>
    <w:rsid w:val="005E121F"/>
    <w:rsid w:val="005E3068"/>
    <w:rsid w:val="005E3F21"/>
    <w:rsid w:val="005E4075"/>
    <w:rsid w:val="005E40F1"/>
    <w:rsid w:val="005E4F85"/>
    <w:rsid w:val="005E5924"/>
    <w:rsid w:val="005E61F0"/>
    <w:rsid w:val="005E66E8"/>
    <w:rsid w:val="005F0238"/>
    <w:rsid w:val="005F0D23"/>
    <w:rsid w:val="005F20EC"/>
    <w:rsid w:val="005F3DB9"/>
    <w:rsid w:val="005F4B90"/>
    <w:rsid w:val="005F5C07"/>
    <w:rsid w:val="005F5C63"/>
    <w:rsid w:val="005F6037"/>
    <w:rsid w:val="005F6A64"/>
    <w:rsid w:val="005F6BA2"/>
    <w:rsid w:val="005F6F02"/>
    <w:rsid w:val="005F7136"/>
    <w:rsid w:val="005F787C"/>
    <w:rsid w:val="006018C2"/>
    <w:rsid w:val="00601F81"/>
    <w:rsid w:val="00601FC7"/>
    <w:rsid w:val="006021C1"/>
    <w:rsid w:val="00603980"/>
    <w:rsid w:val="0060495E"/>
    <w:rsid w:val="00605750"/>
    <w:rsid w:val="00610687"/>
    <w:rsid w:val="00610991"/>
    <w:rsid w:val="00610C6C"/>
    <w:rsid w:val="006129FF"/>
    <w:rsid w:val="00612C11"/>
    <w:rsid w:val="006130F9"/>
    <w:rsid w:val="006132BB"/>
    <w:rsid w:val="00613A4E"/>
    <w:rsid w:val="00614573"/>
    <w:rsid w:val="00615E54"/>
    <w:rsid w:val="006176A2"/>
    <w:rsid w:val="00621240"/>
    <w:rsid w:val="00622345"/>
    <w:rsid w:val="00622CC4"/>
    <w:rsid w:val="00623DD7"/>
    <w:rsid w:val="006253BF"/>
    <w:rsid w:val="00625DF6"/>
    <w:rsid w:val="006263B5"/>
    <w:rsid w:val="006268DE"/>
    <w:rsid w:val="00626BE7"/>
    <w:rsid w:val="00626E40"/>
    <w:rsid w:val="006273D8"/>
    <w:rsid w:val="0063009E"/>
    <w:rsid w:val="006318B9"/>
    <w:rsid w:val="00631BCB"/>
    <w:rsid w:val="00631C62"/>
    <w:rsid w:val="00631CA8"/>
    <w:rsid w:val="00632477"/>
    <w:rsid w:val="00632DD2"/>
    <w:rsid w:val="0063343F"/>
    <w:rsid w:val="006338D2"/>
    <w:rsid w:val="00634C6C"/>
    <w:rsid w:val="006353E5"/>
    <w:rsid w:val="0063659A"/>
    <w:rsid w:val="006369F5"/>
    <w:rsid w:val="00637104"/>
    <w:rsid w:val="0063725A"/>
    <w:rsid w:val="00637277"/>
    <w:rsid w:val="006373A3"/>
    <w:rsid w:val="00637B14"/>
    <w:rsid w:val="00640AAA"/>
    <w:rsid w:val="00640B9F"/>
    <w:rsid w:val="006410A8"/>
    <w:rsid w:val="006415CD"/>
    <w:rsid w:val="006416CD"/>
    <w:rsid w:val="0064238A"/>
    <w:rsid w:val="00642D09"/>
    <w:rsid w:val="00642E3E"/>
    <w:rsid w:val="0064476C"/>
    <w:rsid w:val="00644A15"/>
    <w:rsid w:val="00645061"/>
    <w:rsid w:val="006451D5"/>
    <w:rsid w:val="00646DBD"/>
    <w:rsid w:val="00647008"/>
    <w:rsid w:val="00647FBB"/>
    <w:rsid w:val="006503EF"/>
    <w:rsid w:val="00651B00"/>
    <w:rsid w:val="00652120"/>
    <w:rsid w:val="00652175"/>
    <w:rsid w:val="0065351C"/>
    <w:rsid w:val="00654083"/>
    <w:rsid w:val="00654106"/>
    <w:rsid w:val="00655898"/>
    <w:rsid w:val="00656997"/>
    <w:rsid w:val="006577B2"/>
    <w:rsid w:val="00657D9A"/>
    <w:rsid w:val="006600DA"/>
    <w:rsid w:val="00661680"/>
    <w:rsid w:val="0066205F"/>
    <w:rsid w:val="00663DB9"/>
    <w:rsid w:val="00664D02"/>
    <w:rsid w:val="0066695F"/>
    <w:rsid w:val="00666D08"/>
    <w:rsid w:val="006678A8"/>
    <w:rsid w:val="00667A6C"/>
    <w:rsid w:val="00667FC7"/>
    <w:rsid w:val="00670155"/>
    <w:rsid w:val="00670CA1"/>
    <w:rsid w:val="00671AC6"/>
    <w:rsid w:val="0067287D"/>
    <w:rsid w:val="00672926"/>
    <w:rsid w:val="006733BC"/>
    <w:rsid w:val="00674269"/>
    <w:rsid w:val="00674EFD"/>
    <w:rsid w:val="0067530C"/>
    <w:rsid w:val="00675B2E"/>
    <w:rsid w:val="00675B46"/>
    <w:rsid w:val="00675C80"/>
    <w:rsid w:val="00676E0B"/>
    <w:rsid w:val="00677F16"/>
    <w:rsid w:val="00680890"/>
    <w:rsid w:val="00681326"/>
    <w:rsid w:val="00681AA6"/>
    <w:rsid w:val="00681F34"/>
    <w:rsid w:val="00684BE8"/>
    <w:rsid w:val="00684EB5"/>
    <w:rsid w:val="00684EDB"/>
    <w:rsid w:val="006851C4"/>
    <w:rsid w:val="00686454"/>
    <w:rsid w:val="00686982"/>
    <w:rsid w:val="00686EB6"/>
    <w:rsid w:val="00687430"/>
    <w:rsid w:val="0068756D"/>
    <w:rsid w:val="00687934"/>
    <w:rsid w:val="00690059"/>
    <w:rsid w:val="006901AC"/>
    <w:rsid w:val="006906C3"/>
    <w:rsid w:val="006916C5"/>
    <w:rsid w:val="00691AD2"/>
    <w:rsid w:val="006920BC"/>
    <w:rsid w:val="00692114"/>
    <w:rsid w:val="006925B5"/>
    <w:rsid w:val="00693683"/>
    <w:rsid w:val="0069402F"/>
    <w:rsid w:val="0069487E"/>
    <w:rsid w:val="00694991"/>
    <w:rsid w:val="0069552C"/>
    <w:rsid w:val="0069586C"/>
    <w:rsid w:val="00697152"/>
    <w:rsid w:val="00697ADB"/>
    <w:rsid w:val="006A1889"/>
    <w:rsid w:val="006A1B45"/>
    <w:rsid w:val="006A354B"/>
    <w:rsid w:val="006A393D"/>
    <w:rsid w:val="006A427F"/>
    <w:rsid w:val="006A480E"/>
    <w:rsid w:val="006A5038"/>
    <w:rsid w:val="006B0812"/>
    <w:rsid w:val="006B0843"/>
    <w:rsid w:val="006B0D57"/>
    <w:rsid w:val="006B1D39"/>
    <w:rsid w:val="006B3399"/>
    <w:rsid w:val="006B3EEA"/>
    <w:rsid w:val="006B50F6"/>
    <w:rsid w:val="006B533F"/>
    <w:rsid w:val="006B55EC"/>
    <w:rsid w:val="006B57C1"/>
    <w:rsid w:val="006B592C"/>
    <w:rsid w:val="006C00ED"/>
    <w:rsid w:val="006C0BAC"/>
    <w:rsid w:val="006C0CA9"/>
    <w:rsid w:val="006C31D0"/>
    <w:rsid w:val="006C3450"/>
    <w:rsid w:val="006C39E2"/>
    <w:rsid w:val="006C47FC"/>
    <w:rsid w:val="006C5EA3"/>
    <w:rsid w:val="006C5F2A"/>
    <w:rsid w:val="006C69CA"/>
    <w:rsid w:val="006C6D40"/>
    <w:rsid w:val="006C6ED7"/>
    <w:rsid w:val="006D055A"/>
    <w:rsid w:val="006D108A"/>
    <w:rsid w:val="006D12F0"/>
    <w:rsid w:val="006D1AB6"/>
    <w:rsid w:val="006D3564"/>
    <w:rsid w:val="006D54D2"/>
    <w:rsid w:val="006D730F"/>
    <w:rsid w:val="006E1379"/>
    <w:rsid w:val="006E2195"/>
    <w:rsid w:val="006E2DCD"/>
    <w:rsid w:val="006E325E"/>
    <w:rsid w:val="006E4B93"/>
    <w:rsid w:val="006E4C1D"/>
    <w:rsid w:val="006E525D"/>
    <w:rsid w:val="006E6349"/>
    <w:rsid w:val="006E6D6F"/>
    <w:rsid w:val="006E7FCC"/>
    <w:rsid w:val="006F0284"/>
    <w:rsid w:val="006F1AD1"/>
    <w:rsid w:val="006F1C72"/>
    <w:rsid w:val="006F293C"/>
    <w:rsid w:val="006F357E"/>
    <w:rsid w:val="006F3883"/>
    <w:rsid w:val="006F4A2B"/>
    <w:rsid w:val="006F4A58"/>
    <w:rsid w:val="006F4D8B"/>
    <w:rsid w:val="006F591E"/>
    <w:rsid w:val="006F6A02"/>
    <w:rsid w:val="00700087"/>
    <w:rsid w:val="007008C5"/>
    <w:rsid w:val="007024C2"/>
    <w:rsid w:val="00702A01"/>
    <w:rsid w:val="00702A94"/>
    <w:rsid w:val="0070312F"/>
    <w:rsid w:val="007035D7"/>
    <w:rsid w:val="00703970"/>
    <w:rsid w:val="00704355"/>
    <w:rsid w:val="00705800"/>
    <w:rsid w:val="00707BF2"/>
    <w:rsid w:val="00707E58"/>
    <w:rsid w:val="00710341"/>
    <w:rsid w:val="00710DD6"/>
    <w:rsid w:val="00712DF1"/>
    <w:rsid w:val="00713D1A"/>
    <w:rsid w:val="00714571"/>
    <w:rsid w:val="00715393"/>
    <w:rsid w:val="00716D0E"/>
    <w:rsid w:val="00722505"/>
    <w:rsid w:val="00722E27"/>
    <w:rsid w:val="007247CE"/>
    <w:rsid w:val="007277DD"/>
    <w:rsid w:val="007303CF"/>
    <w:rsid w:val="007304E8"/>
    <w:rsid w:val="0073178F"/>
    <w:rsid w:val="00731CBC"/>
    <w:rsid w:val="00732D07"/>
    <w:rsid w:val="0073467B"/>
    <w:rsid w:val="00734A44"/>
    <w:rsid w:val="00734CF7"/>
    <w:rsid w:val="00736120"/>
    <w:rsid w:val="007361B0"/>
    <w:rsid w:val="007367C5"/>
    <w:rsid w:val="00736808"/>
    <w:rsid w:val="007406F8"/>
    <w:rsid w:val="007408F9"/>
    <w:rsid w:val="00740BC8"/>
    <w:rsid w:val="007419E6"/>
    <w:rsid w:val="00742C81"/>
    <w:rsid w:val="0074313E"/>
    <w:rsid w:val="0074315C"/>
    <w:rsid w:val="0074323D"/>
    <w:rsid w:val="007439D0"/>
    <w:rsid w:val="00744753"/>
    <w:rsid w:val="00744E01"/>
    <w:rsid w:val="0074506F"/>
    <w:rsid w:val="00745980"/>
    <w:rsid w:val="00745D6B"/>
    <w:rsid w:val="00746326"/>
    <w:rsid w:val="0074662F"/>
    <w:rsid w:val="00746836"/>
    <w:rsid w:val="00746D71"/>
    <w:rsid w:val="00747614"/>
    <w:rsid w:val="00747D7B"/>
    <w:rsid w:val="00750C44"/>
    <w:rsid w:val="00750F42"/>
    <w:rsid w:val="007515F7"/>
    <w:rsid w:val="00751E3A"/>
    <w:rsid w:val="007526B8"/>
    <w:rsid w:val="00752D57"/>
    <w:rsid w:val="00752E3C"/>
    <w:rsid w:val="00753EF8"/>
    <w:rsid w:val="007557D7"/>
    <w:rsid w:val="0075629F"/>
    <w:rsid w:val="0075639C"/>
    <w:rsid w:val="00756965"/>
    <w:rsid w:val="00756FF1"/>
    <w:rsid w:val="007572CA"/>
    <w:rsid w:val="00757690"/>
    <w:rsid w:val="00762C41"/>
    <w:rsid w:val="00763174"/>
    <w:rsid w:val="00764047"/>
    <w:rsid w:val="00764516"/>
    <w:rsid w:val="007648D8"/>
    <w:rsid w:val="00764C95"/>
    <w:rsid w:val="0076582E"/>
    <w:rsid w:val="00765891"/>
    <w:rsid w:val="007661CA"/>
    <w:rsid w:val="007679AF"/>
    <w:rsid w:val="007679C1"/>
    <w:rsid w:val="00767B5C"/>
    <w:rsid w:val="00767E95"/>
    <w:rsid w:val="00770081"/>
    <w:rsid w:val="00772322"/>
    <w:rsid w:val="00772E7A"/>
    <w:rsid w:val="00773561"/>
    <w:rsid w:val="00774E06"/>
    <w:rsid w:val="007752E7"/>
    <w:rsid w:val="00775B13"/>
    <w:rsid w:val="00775EFC"/>
    <w:rsid w:val="0078196D"/>
    <w:rsid w:val="00781C30"/>
    <w:rsid w:val="007820E4"/>
    <w:rsid w:val="007827DE"/>
    <w:rsid w:val="00783185"/>
    <w:rsid w:val="00783567"/>
    <w:rsid w:val="00784746"/>
    <w:rsid w:val="00785105"/>
    <w:rsid w:val="00785563"/>
    <w:rsid w:val="007856D0"/>
    <w:rsid w:val="00786EB6"/>
    <w:rsid w:val="00786F95"/>
    <w:rsid w:val="007876ED"/>
    <w:rsid w:val="0078787A"/>
    <w:rsid w:val="00787CE4"/>
    <w:rsid w:val="007908D1"/>
    <w:rsid w:val="007930C3"/>
    <w:rsid w:val="00793160"/>
    <w:rsid w:val="00793A28"/>
    <w:rsid w:val="00793BCB"/>
    <w:rsid w:val="00794D8B"/>
    <w:rsid w:val="00796B49"/>
    <w:rsid w:val="007973D2"/>
    <w:rsid w:val="0079776D"/>
    <w:rsid w:val="007A06D3"/>
    <w:rsid w:val="007A0896"/>
    <w:rsid w:val="007A0ADB"/>
    <w:rsid w:val="007A0E84"/>
    <w:rsid w:val="007A1E4E"/>
    <w:rsid w:val="007A35C4"/>
    <w:rsid w:val="007A464A"/>
    <w:rsid w:val="007A49AE"/>
    <w:rsid w:val="007A4DC4"/>
    <w:rsid w:val="007A5149"/>
    <w:rsid w:val="007A5B45"/>
    <w:rsid w:val="007A5EDE"/>
    <w:rsid w:val="007A6E34"/>
    <w:rsid w:val="007A71F3"/>
    <w:rsid w:val="007B03F2"/>
    <w:rsid w:val="007B20BC"/>
    <w:rsid w:val="007B3EFE"/>
    <w:rsid w:val="007B4716"/>
    <w:rsid w:val="007B5682"/>
    <w:rsid w:val="007B7933"/>
    <w:rsid w:val="007C18B5"/>
    <w:rsid w:val="007C2DD8"/>
    <w:rsid w:val="007C3295"/>
    <w:rsid w:val="007C4002"/>
    <w:rsid w:val="007C4BAA"/>
    <w:rsid w:val="007C529B"/>
    <w:rsid w:val="007C5BFD"/>
    <w:rsid w:val="007C60F3"/>
    <w:rsid w:val="007C67C0"/>
    <w:rsid w:val="007C6D0C"/>
    <w:rsid w:val="007D00D7"/>
    <w:rsid w:val="007D019D"/>
    <w:rsid w:val="007D2A0C"/>
    <w:rsid w:val="007D2FDA"/>
    <w:rsid w:val="007D3470"/>
    <w:rsid w:val="007D3518"/>
    <w:rsid w:val="007D458F"/>
    <w:rsid w:val="007D523E"/>
    <w:rsid w:val="007D6C07"/>
    <w:rsid w:val="007D7FF3"/>
    <w:rsid w:val="007E29EE"/>
    <w:rsid w:val="007E423C"/>
    <w:rsid w:val="007E4A16"/>
    <w:rsid w:val="007E4DD2"/>
    <w:rsid w:val="007E5447"/>
    <w:rsid w:val="007E5BBE"/>
    <w:rsid w:val="007E5D1C"/>
    <w:rsid w:val="007E6130"/>
    <w:rsid w:val="007E628A"/>
    <w:rsid w:val="007E6506"/>
    <w:rsid w:val="007E6F5E"/>
    <w:rsid w:val="007E7D7C"/>
    <w:rsid w:val="007F06C9"/>
    <w:rsid w:val="007F0E2C"/>
    <w:rsid w:val="007F150C"/>
    <w:rsid w:val="007F15CE"/>
    <w:rsid w:val="007F16AA"/>
    <w:rsid w:val="007F218E"/>
    <w:rsid w:val="007F24A5"/>
    <w:rsid w:val="007F2764"/>
    <w:rsid w:val="007F2E95"/>
    <w:rsid w:val="007F3224"/>
    <w:rsid w:val="007F557A"/>
    <w:rsid w:val="007F5B9B"/>
    <w:rsid w:val="007F5E00"/>
    <w:rsid w:val="007F60AE"/>
    <w:rsid w:val="007F71DF"/>
    <w:rsid w:val="007F7938"/>
    <w:rsid w:val="007F7FC8"/>
    <w:rsid w:val="00800C9F"/>
    <w:rsid w:val="00801322"/>
    <w:rsid w:val="00801360"/>
    <w:rsid w:val="00802563"/>
    <w:rsid w:val="008028EA"/>
    <w:rsid w:val="00802A57"/>
    <w:rsid w:val="00802AF8"/>
    <w:rsid w:val="008030BF"/>
    <w:rsid w:val="0080371D"/>
    <w:rsid w:val="00803B35"/>
    <w:rsid w:val="00804931"/>
    <w:rsid w:val="008049EC"/>
    <w:rsid w:val="0080552C"/>
    <w:rsid w:val="0080572F"/>
    <w:rsid w:val="00805BC0"/>
    <w:rsid w:val="0080625A"/>
    <w:rsid w:val="00806797"/>
    <w:rsid w:val="0080748C"/>
    <w:rsid w:val="008077D7"/>
    <w:rsid w:val="00807AC7"/>
    <w:rsid w:val="008102EE"/>
    <w:rsid w:val="00810E15"/>
    <w:rsid w:val="00811188"/>
    <w:rsid w:val="00813A36"/>
    <w:rsid w:val="00813C48"/>
    <w:rsid w:val="0081525B"/>
    <w:rsid w:val="008169AD"/>
    <w:rsid w:val="00816F8D"/>
    <w:rsid w:val="008173E8"/>
    <w:rsid w:val="00820871"/>
    <w:rsid w:val="00821346"/>
    <w:rsid w:val="0082192F"/>
    <w:rsid w:val="008223D1"/>
    <w:rsid w:val="0082256B"/>
    <w:rsid w:val="00823FA5"/>
    <w:rsid w:val="0082403A"/>
    <w:rsid w:val="00824B25"/>
    <w:rsid w:val="00824CF8"/>
    <w:rsid w:val="00825899"/>
    <w:rsid w:val="00826220"/>
    <w:rsid w:val="00830272"/>
    <w:rsid w:val="0083138A"/>
    <w:rsid w:val="008337AB"/>
    <w:rsid w:val="008342E0"/>
    <w:rsid w:val="0083592E"/>
    <w:rsid w:val="00837895"/>
    <w:rsid w:val="00837BBA"/>
    <w:rsid w:val="00837BC1"/>
    <w:rsid w:val="0084067D"/>
    <w:rsid w:val="0084154A"/>
    <w:rsid w:val="008428C4"/>
    <w:rsid w:val="00842C8A"/>
    <w:rsid w:val="00842D41"/>
    <w:rsid w:val="00842E18"/>
    <w:rsid w:val="00842F7E"/>
    <w:rsid w:val="00843266"/>
    <w:rsid w:val="00844DB5"/>
    <w:rsid w:val="00845017"/>
    <w:rsid w:val="0084520A"/>
    <w:rsid w:val="00845C3A"/>
    <w:rsid w:val="00845DED"/>
    <w:rsid w:val="008460AE"/>
    <w:rsid w:val="0084744C"/>
    <w:rsid w:val="0085060A"/>
    <w:rsid w:val="008513AD"/>
    <w:rsid w:val="00851812"/>
    <w:rsid w:val="00851A4B"/>
    <w:rsid w:val="00852497"/>
    <w:rsid w:val="00852665"/>
    <w:rsid w:val="008567ED"/>
    <w:rsid w:val="00856FF2"/>
    <w:rsid w:val="008615D4"/>
    <w:rsid w:val="0086164B"/>
    <w:rsid w:val="00861CA1"/>
    <w:rsid w:val="008635D9"/>
    <w:rsid w:val="008641E3"/>
    <w:rsid w:val="0086429C"/>
    <w:rsid w:val="008645AA"/>
    <w:rsid w:val="00865D59"/>
    <w:rsid w:val="00866470"/>
    <w:rsid w:val="0086717E"/>
    <w:rsid w:val="00870950"/>
    <w:rsid w:val="00871C02"/>
    <w:rsid w:val="00871C59"/>
    <w:rsid w:val="0087228C"/>
    <w:rsid w:val="008730AD"/>
    <w:rsid w:val="00873100"/>
    <w:rsid w:val="00873D02"/>
    <w:rsid w:val="008742C5"/>
    <w:rsid w:val="008746C0"/>
    <w:rsid w:val="00874855"/>
    <w:rsid w:val="00874B11"/>
    <w:rsid w:val="00874FAC"/>
    <w:rsid w:val="00875480"/>
    <w:rsid w:val="00875CBD"/>
    <w:rsid w:val="00875DA0"/>
    <w:rsid w:val="00875DDA"/>
    <w:rsid w:val="00875F0B"/>
    <w:rsid w:val="008760D6"/>
    <w:rsid w:val="00876393"/>
    <w:rsid w:val="00876748"/>
    <w:rsid w:val="00876F73"/>
    <w:rsid w:val="0088012F"/>
    <w:rsid w:val="00880742"/>
    <w:rsid w:val="00880961"/>
    <w:rsid w:val="00881322"/>
    <w:rsid w:val="00881A33"/>
    <w:rsid w:val="00881B79"/>
    <w:rsid w:val="00882B14"/>
    <w:rsid w:val="008836AC"/>
    <w:rsid w:val="0088375C"/>
    <w:rsid w:val="0088480B"/>
    <w:rsid w:val="00885E22"/>
    <w:rsid w:val="008874DF"/>
    <w:rsid w:val="0088787E"/>
    <w:rsid w:val="00892FB2"/>
    <w:rsid w:val="00893492"/>
    <w:rsid w:val="00893F05"/>
    <w:rsid w:val="00894634"/>
    <w:rsid w:val="008946F8"/>
    <w:rsid w:val="008955C0"/>
    <w:rsid w:val="008958E3"/>
    <w:rsid w:val="00895B79"/>
    <w:rsid w:val="00896625"/>
    <w:rsid w:val="00896714"/>
    <w:rsid w:val="008969CB"/>
    <w:rsid w:val="00896D93"/>
    <w:rsid w:val="008A028C"/>
    <w:rsid w:val="008A0A4F"/>
    <w:rsid w:val="008A0AB9"/>
    <w:rsid w:val="008A226A"/>
    <w:rsid w:val="008A3A5E"/>
    <w:rsid w:val="008A4C40"/>
    <w:rsid w:val="008A5116"/>
    <w:rsid w:val="008A5891"/>
    <w:rsid w:val="008A5CC6"/>
    <w:rsid w:val="008A6973"/>
    <w:rsid w:val="008A7997"/>
    <w:rsid w:val="008B01DD"/>
    <w:rsid w:val="008B1D82"/>
    <w:rsid w:val="008B23CC"/>
    <w:rsid w:val="008B2C8A"/>
    <w:rsid w:val="008B3BEA"/>
    <w:rsid w:val="008B3C81"/>
    <w:rsid w:val="008B414F"/>
    <w:rsid w:val="008B5948"/>
    <w:rsid w:val="008B6FF5"/>
    <w:rsid w:val="008B7979"/>
    <w:rsid w:val="008B7B23"/>
    <w:rsid w:val="008B7B49"/>
    <w:rsid w:val="008C258F"/>
    <w:rsid w:val="008C2C0C"/>
    <w:rsid w:val="008C3380"/>
    <w:rsid w:val="008C3DD1"/>
    <w:rsid w:val="008C4575"/>
    <w:rsid w:val="008C4B30"/>
    <w:rsid w:val="008C6867"/>
    <w:rsid w:val="008C6FCA"/>
    <w:rsid w:val="008C7D6A"/>
    <w:rsid w:val="008C7EAF"/>
    <w:rsid w:val="008D00B9"/>
    <w:rsid w:val="008D01DC"/>
    <w:rsid w:val="008D0AEF"/>
    <w:rsid w:val="008D0D88"/>
    <w:rsid w:val="008D2EA3"/>
    <w:rsid w:val="008D30BD"/>
    <w:rsid w:val="008D37E5"/>
    <w:rsid w:val="008D3C6C"/>
    <w:rsid w:val="008D47BA"/>
    <w:rsid w:val="008D4F4E"/>
    <w:rsid w:val="008E0C80"/>
    <w:rsid w:val="008E2F60"/>
    <w:rsid w:val="008E39AC"/>
    <w:rsid w:val="008E3D34"/>
    <w:rsid w:val="008E407E"/>
    <w:rsid w:val="008E408C"/>
    <w:rsid w:val="008E4122"/>
    <w:rsid w:val="008E5C11"/>
    <w:rsid w:val="008E5DED"/>
    <w:rsid w:val="008E60EE"/>
    <w:rsid w:val="008E683B"/>
    <w:rsid w:val="008E6EC8"/>
    <w:rsid w:val="008E723A"/>
    <w:rsid w:val="008F017E"/>
    <w:rsid w:val="008F0C7C"/>
    <w:rsid w:val="008F1C3B"/>
    <w:rsid w:val="008F2427"/>
    <w:rsid w:val="008F3268"/>
    <w:rsid w:val="008F37ED"/>
    <w:rsid w:val="008F3BB2"/>
    <w:rsid w:val="008F6A34"/>
    <w:rsid w:val="008F6BB4"/>
    <w:rsid w:val="008F6E14"/>
    <w:rsid w:val="008F795B"/>
    <w:rsid w:val="00902957"/>
    <w:rsid w:val="00902A1A"/>
    <w:rsid w:val="00902B83"/>
    <w:rsid w:val="00902E51"/>
    <w:rsid w:val="00902FE9"/>
    <w:rsid w:val="00903E28"/>
    <w:rsid w:val="00906A06"/>
    <w:rsid w:val="00906EC8"/>
    <w:rsid w:val="00910458"/>
    <w:rsid w:val="00910584"/>
    <w:rsid w:val="0091089B"/>
    <w:rsid w:val="009109E9"/>
    <w:rsid w:val="00910CD5"/>
    <w:rsid w:val="00912252"/>
    <w:rsid w:val="00914A42"/>
    <w:rsid w:val="0091516F"/>
    <w:rsid w:val="00916AF4"/>
    <w:rsid w:val="009171AC"/>
    <w:rsid w:val="00917BD4"/>
    <w:rsid w:val="0092008E"/>
    <w:rsid w:val="0092037B"/>
    <w:rsid w:val="009211B2"/>
    <w:rsid w:val="009215A7"/>
    <w:rsid w:val="00922B4F"/>
    <w:rsid w:val="00925C97"/>
    <w:rsid w:val="00925F0B"/>
    <w:rsid w:val="009262B3"/>
    <w:rsid w:val="00926D5C"/>
    <w:rsid w:val="00927E95"/>
    <w:rsid w:val="00927FDB"/>
    <w:rsid w:val="00930FC4"/>
    <w:rsid w:val="009313F1"/>
    <w:rsid w:val="00931625"/>
    <w:rsid w:val="009319F3"/>
    <w:rsid w:val="009329AD"/>
    <w:rsid w:val="00932A3A"/>
    <w:rsid w:val="00934668"/>
    <w:rsid w:val="00934893"/>
    <w:rsid w:val="009377F5"/>
    <w:rsid w:val="00937A81"/>
    <w:rsid w:val="009414D5"/>
    <w:rsid w:val="0094178F"/>
    <w:rsid w:val="00941A11"/>
    <w:rsid w:val="00941C29"/>
    <w:rsid w:val="00943A76"/>
    <w:rsid w:val="00944676"/>
    <w:rsid w:val="009458DA"/>
    <w:rsid w:val="00946061"/>
    <w:rsid w:val="00946159"/>
    <w:rsid w:val="00946843"/>
    <w:rsid w:val="0094795F"/>
    <w:rsid w:val="00950555"/>
    <w:rsid w:val="009505B0"/>
    <w:rsid w:val="0095126C"/>
    <w:rsid w:val="009532C4"/>
    <w:rsid w:val="00953502"/>
    <w:rsid w:val="00954E29"/>
    <w:rsid w:val="0095506E"/>
    <w:rsid w:val="00955890"/>
    <w:rsid w:val="00955FBB"/>
    <w:rsid w:val="0095687E"/>
    <w:rsid w:val="009571EB"/>
    <w:rsid w:val="009573BA"/>
    <w:rsid w:val="0095746C"/>
    <w:rsid w:val="0095774B"/>
    <w:rsid w:val="00964A46"/>
    <w:rsid w:val="00966E82"/>
    <w:rsid w:val="00970562"/>
    <w:rsid w:val="00971B9A"/>
    <w:rsid w:val="009732FC"/>
    <w:rsid w:val="00973CAA"/>
    <w:rsid w:val="00974BC1"/>
    <w:rsid w:val="009759C7"/>
    <w:rsid w:val="00976C33"/>
    <w:rsid w:val="00977621"/>
    <w:rsid w:val="00980258"/>
    <w:rsid w:val="00981C10"/>
    <w:rsid w:val="00982650"/>
    <w:rsid w:val="0098297E"/>
    <w:rsid w:val="009832EA"/>
    <w:rsid w:val="00983B37"/>
    <w:rsid w:val="00984B30"/>
    <w:rsid w:val="00984B78"/>
    <w:rsid w:val="00985CAD"/>
    <w:rsid w:val="00986206"/>
    <w:rsid w:val="00991341"/>
    <w:rsid w:val="00991606"/>
    <w:rsid w:val="00991B8E"/>
    <w:rsid w:val="00993673"/>
    <w:rsid w:val="009944AA"/>
    <w:rsid w:val="0099620B"/>
    <w:rsid w:val="00997B51"/>
    <w:rsid w:val="00997BAD"/>
    <w:rsid w:val="009A08CF"/>
    <w:rsid w:val="009A1FB0"/>
    <w:rsid w:val="009A2094"/>
    <w:rsid w:val="009A20CB"/>
    <w:rsid w:val="009A3233"/>
    <w:rsid w:val="009A3276"/>
    <w:rsid w:val="009A46C7"/>
    <w:rsid w:val="009A5772"/>
    <w:rsid w:val="009B00CB"/>
    <w:rsid w:val="009B1A30"/>
    <w:rsid w:val="009B1E51"/>
    <w:rsid w:val="009B2CF8"/>
    <w:rsid w:val="009B3700"/>
    <w:rsid w:val="009B414E"/>
    <w:rsid w:val="009B68BD"/>
    <w:rsid w:val="009B76DA"/>
    <w:rsid w:val="009C0006"/>
    <w:rsid w:val="009C03CE"/>
    <w:rsid w:val="009C16B4"/>
    <w:rsid w:val="009C180C"/>
    <w:rsid w:val="009C1C0F"/>
    <w:rsid w:val="009C2113"/>
    <w:rsid w:val="009C265F"/>
    <w:rsid w:val="009C38B8"/>
    <w:rsid w:val="009C4EA4"/>
    <w:rsid w:val="009C5789"/>
    <w:rsid w:val="009C616E"/>
    <w:rsid w:val="009C6C9C"/>
    <w:rsid w:val="009C6F20"/>
    <w:rsid w:val="009C6F79"/>
    <w:rsid w:val="009C7478"/>
    <w:rsid w:val="009D0D35"/>
    <w:rsid w:val="009D173F"/>
    <w:rsid w:val="009D295B"/>
    <w:rsid w:val="009D3258"/>
    <w:rsid w:val="009D3E11"/>
    <w:rsid w:val="009D4F17"/>
    <w:rsid w:val="009D4F95"/>
    <w:rsid w:val="009D7911"/>
    <w:rsid w:val="009E0070"/>
    <w:rsid w:val="009E0378"/>
    <w:rsid w:val="009E0EBB"/>
    <w:rsid w:val="009E1A8C"/>
    <w:rsid w:val="009E2284"/>
    <w:rsid w:val="009E303F"/>
    <w:rsid w:val="009E4BDE"/>
    <w:rsid w:val="009E4D26"/>
    <w:rsid w:val="009E55D7"/>
    <w:rsid w:val="009E56FA"/>
    <w:rsid w:val="009E5D05"/>
    <w:rsid w:val="009E7E15"/>
    <w:rsid w:val="009F0F22"/>
    <w:rsid w:val="009F1BE0"/>
    <w:rsid w:val="009F317E"/>
    <w:rsid w:val="009F3231"/>
    <w:rsid w:val="009F4F6A"/>
    <w:rsid w:val="009F5AF4"/>
    <w:rsid w:val="009F7D1F"/>
    <w:rsid w:val="00A00567"/>
    <w:rsid w:val="00A010CA"/>
    <w:rsid w:val="00A0145E"/>
    <w:rsid w:val="00A014E4"/>
    <w:rsid w:val="00A02528"/>
    <w:rsid w:val="00A027E3"/>
    <w:rsid w:val="00A04292"/>
    <w:rsid w:val="00A04E95"/>
    <w:rsid w:val="00A04F2A"/>
    <w:rsid w:val="00A06CA9"/>
    <w:rsid w:val="00A10B3F"/>
    <w:rsid w:val="00A12C04"/>
    <w:rsid w:val="00A140C4"/>
    <w:rsid w:val="00A149B9"/>
    <w:rsid w:val="00A15FC8"/>
    <w:rsid w:val="00A20DC4"/>
    <w:rsid w:val="00A21B34"/>
    <w:rsid w:val="00A23102"/>
    <w:rsid w:val="00A232F8"/>
    <w:rsid w:val="00A241EC"/>
    <w:rsid w:val="00A25AB5"/>
    <w:rsid w:val="00A2606B"/>
    <w:rsid w:val="00A275E7"/>
    <w:rsid w:val="00A27CF9"/>
    <w:rsid w:val="00A301D0"/>
    <w:rsid w:val="00A30EE4"/>
    <w:rsid w:val="00A310F3"/>
    <w:rsid w:val="00A32505"/>
    <w:rsid w:val="00A32D8F"/>
    <w:rsid w:val="00A34E98"/>
    <w:rsid w:val="00A35259"/>
    <w:rsid w:val="00A3588C"/>
    <w:rsid w:val="00A35C85"/>
    <w:rsid w:val="00A371AA"/>
    <w:rsid w:val="00A374B8"/>
    <w:rsid w:val="00A3782D"/>
    <w:rsid w:val="00A37BEA"/>
    <w:rsid w:val="00A4091F"/>
    <w:rsid w:val="00A410E5"/>
    <w:rsid w:val="00A430CF"/>
    <w:rsid w:val="00A467F8"/>
    <w:rsid w:val="00A46A0C"/>
    <w:rsid w:val="00A4735D"/>
    <w:rsid w:val="00A521D2"/>
    <w:rsid w:val="00A52E6F"/>
    <w:rsid w:val="00A54256"/>
    <w:rsid w:val="00A54F1C"/>
    <w:rsid w:val="00A55113"/>
    <w:rsid w:val="00A55E0C"/>
    <w:rsid w:val="00A56596"/>
    <w:rsid w:val="00A565A6"/>
    <w:rsid w:val="00A56C8A"/>
    <w:rsid w:val="00A56DF6"/>
    <w:rsid w:val="00A5750F"/>
    <w:rsid w:val="00A57959"/>
    <w:rsid w:val="00A57995"/>
    <w:rsid w:val="00A57B60"/>
    <w:rsid w:val="00A6157C"/>
    <w:rsid w:val="00A62171"/>
    <w:rsid w:val="00A648FE"/>
    <w:rsid w:val="00A66106"/>
    <w:rsid w:val="00A66115"/>
    <w:rsid w:val="00A66A65"/>
    <w:rsid w:val="00A67C6C"/>
    <w:rsid w:val="00A72643"/>
    <w:rsid w:val="00A730B5"/>
    <w:rsid w:val="00A73A15"/>
    <w:rsid w:val="00A74AAC"/>
    <w:rsid w:val="00A75E4F"/>
    <w:rsid w:val="00A76D02"/>
    <w:rsid w:val="00A772D1"/>
    <w:rsid w:val="00A80343"/>
    <w:rsid w:val="00A81000"/>
    <w:rsid w:val="00A8180D"/>
    <w:rsid w:val="00A82980"/>
    <w:rsid w:val="00A82C9B"/>
    <w:rsid w:val="00A83084"/>
    <w:rsid w:val="00A84E92"/>
    <w:rsid w:val="00A86863"/>
    <w:rsid w:val="00A875EF"/>
    <w:rsid w:val="00A90883"/>
    <w:rsid w:val="00A91379"/>
    <w:rsid w:val="00A91582"/>
    <w:rsid w:val="00A91611"/>
    <w:rsid w:val="00A920CD"/>
    <w:rsid w:val="00A92228"/>
    <w:rsid w:val="00A93510"/>
    <w:rsid w:val="00A93845"/>
    <w:rsid w:val="00A93FE5"/>
    <w:rsid w:val="00A9482B"/>
    <w:rsid w:val="00A9580C"/>
    <w:rsid w:val="00A96FD0"/>
    <w:rsid w:val="00A97968"/>
    <w:rsid w:val="00A97F68"/>
    <w:rsid w:val="00AA0279"/>
    <w:rsid w:val="00AA03F2"/>
    <w:rsid w:val="00AA1265"/>
    <w:rsid w:val="00AA1285"/>
    <w:rsid w:val="00AA31BF"/>
    <w:rsid w:val="00AA380E"/>
    <w:rsid w:val="00AA4F25"/>
    <w:rsid w:val="00AA4F9A"/>
    <w:rsid w:val="00AA57A8"/>
    <w:rsid w:val="00AA6370"/>
    <w:rsid w:val="00AA6ADA"/>
    <w:rsid w:val="00AA6CEA"/>
    <w:rsid w:val="00AB1154"/>
    <w:rsid w:val="00AB331A"/>
    <w:rsid w:val="00AB3918"/>
    <w:rsid w:val="00AB3CC5"/>
    <w:rsid w:val="00AB437F"/>
    <w:rsid w:val="00AB55C3"/>
    <w:rsid w:val="00AB75E3"/>
    <w:rsid w:val="00AB7612"/>
    <w:rsid w:val="00AC06F9"/>
    <w:rsid w:val="00AC0C8E"/>
    <w:rsid w:val="00AC0ECB"/>
    <w:rsid w:val="00AC1C89"/>
    <w:rsid w:val="00AC1CF2"/>
    <w:rsid w:val="00AC1DC0"/>
    <w:rsid w:val="00AC4455"/>
    <w:rsid w:val="00AC46B0"/>
    <w:rsid w:val="00AC472A"/>
    <w:rsid w:val="00AC6F35"/>
    <w:rsid w:val="00AD0A4C"/>
    <w:rsid w:val="00AD287B"/>
    <w:rsid w:val="00AD2E94"/>
    <w:rsid w:val="00AD3D7C"/>
    <w:rsid w:val="00AD416B"/>
    <w:rsid w:val="00AD4292"/>
    <w:rsid w:val="00AD47E8"/>
    <w:rsid w:val="00AD4F56"/>
    <w:rsid w:val="00AD62C6"/>
    <w:rsid w:val="00AD7943"/>
    <w:rsid w:val="00AE056A"/>
    <w:rsid w:val="00AE132A"/>
    <w:rsid w:val="00AE1778"/>
    <w:rsid w:val="00AE1ACC"/>
    <w:rsid w:val="00AE22B5"/>
    <w:rsid w:val="00AE3B18"/>
    <w:rsid w:val="00AE54D4"/>
    <w:rsid w:val="00AE5919"/>
    <w:rsid w:val="00AE6A0E"/>
    <w:rsid w:val="00AE6F88"/>
    <w:rsid w:val="00AE7E14"/>
    <w:rsid w:val="00AF1044"/>
    <w:rsid w:val="00AF108A"/>
    <w:rsid w:val="00AF194C"/>
    <w:rsid w:val="00AF229C"/>
    <w:rsid w:val="00AF2AD4"/>
    <w:rsid w:val="00AF4831"/>
    <w:rsid w:val="00AF4CEC"/>
    <w:rsid w:val="00AF529F"/>
    <w:rsid w:val="00AF5A89"/>
    <w:rsid w:val="00AF78C3"/>
    <w:rsid w:val="00B004C6"/>
    <w:rsid w:val="00B017F9"/>
    <w:rsid w:val="00B0195C"/>
    <w:rsid w:val="00B021CB"/>
    <w:rsid w:val="00B024C7"/>
    <w:rsid w:val="00B04726"/>
    <w:rsid w:val="00B04776"/>
    <w:rsid w:val="00B06331"/>
    <w:rsid w:val="00B0695B"/>
    <w:rsid w:val="00B07536"/>
    <w:rsid w:val="00B07AB0"/>
    <w:rsid w:val="00B1071B"/>
    <w:rsid w:val="00B121FE"/>
    <w:rsid w:val="00B12F0D"/>
    <w:rsid w:val="00B13990"/>
    <w:rsid w:val="00B15393"/>
    <w:rsid w:val="00B156D0"/>
    <w:rsid w:val="00B16D7C"/>
    <w:rsid w:val="00B1757C"/>
    <w:rsid w:val="00B17DCB"/>
    <w:rsid w:val="00B20E6F"/>
    <w:rsid w:val="00B210FE"/>
    <w:rsid w:val="00B21F5F"/>
    <w:rsid w:val="00B227F5"/>
    <w:rsid w:val="00B2288B"/>
    <w:rsid w:val="00B228AB"/>
    <w:rsid w:val="00B228CA"/>
    <w:rsid w:val="00B230C9"/>
    <w:rsid w:val="00B233E7"/>
    <w:rsid w:val="00B236B8"/>
    <w:rsid w:val="00B23D58"/>
    <w:rsid w:val="00B2458E"/>
    <w:rsid w:val="00B24D96"/>
    <w:rsid w:val="00B25796"/>
    <w:rsid w:val="00B25A78"/>
    <w:rsid w:val="00B261CB"/>
    <w:rsid w:val="00B27184"/>
    <w:rsid w:val="00B330EE"/>
    <w:rsid w:val="00B3389C"/>
    <w:rsid w:val="00B343E5"/>
    <w:rsid w:val="00B40B78"/>
    <w:rsid w:val="00B41FB8"/>
    <w:rsid w:val="00B42E4E"/>
    <w:rsid w:val="00B43F8E"/>
    <w:rsid w:val="00B45040"/>
    <w:rsid w:val="00B4539F"/>
    <w:rsid w:val="00B46366"/>
    <w:rsid w:val="00B463E9"/>
    <w:rsid w:val="00B475CE"/>
    <w:rsid w:val="00B47CB9"/>
    <w:rsid w:val="00B509CF"/>
    <w:rsid w:val="00B519C3"/>
    <w:rsid w:val="00B52691"/>
    <w:rsid w:val="00B53E62"/>
    <w:rsid w:val="00B550E3"/>
    <w:rsid w:val="00B55D0D"/>
    <w:rsid w:val="00B56B9E"/>
    <w:rsid w:val="00B57FC0"/>
    <w:rsid w:val="00B6039F"/>
    <w:rsid w:val="00B61108"/>
    <w:rsid w:val="00B61D3A"/>
    <w:rsid w:val="00B61EF6"/>
    <w:rsid w:val="00B624E3"/>
    <w:rsid w:val="00B62960"/>
    <w:rsid w:val="00B631D8"/>
    <w:rsid w:val="00B63737"/>
    <w:rsid w:val="00B6529F"/>
    <w:rsid w:val="00B65F43"/>
    <w:rsid w:val="00B66988"/>
    <w:rsid w:val="00B66D55"/>
    <w:rsid w:val="00B67744"/>
    <w:rsid w:val="00B67CF9"/>
    <w:rsid w:val="00B716B1"/>
    <w:rsid w:val="00B7198C"/>
    <w:rsid w:val="00B72238"/>
    <w:rsid w:val="00B72931"/>
    <w:rsid w:val="00B76949"/>
    <w:rsid w:val="00B773E7"/>
    <w:rsid w:val="00B77725"/>
    <w:rsid w:val="00B7781C"/>
    <w:rsid w:val="00B80163"/>
    <w:rsid w:val="00B80503"/>
    <w:rsid w:val="00B80A58"/>
    <w:rsid w:val="00B80C7E"/>
    <w:rsid w:val="00B82F89"/>
    <w:rsid w:val="00B84C23"/>
    <w:rsid w:val="00B86085"/>
    <w:rsid w:val="00B914AC"/>
    <w:rsid w:val="00B916D2"/>
    <w:rsid w:val="00B918A3"/>
    <w:rsid w:val="00B921B0"/>
    <w:rsid w:val="00B92336"/>
    <w:rsid w:val="00B92402"/>
    <w:rsid w:val="00B92EF8"/>
    <w:rsid w:val="00B93015"/>
    <w:rsid w:val="00B94075"/>
    <w:rsid w:val="00B9462D"/>
    <w:rsid w:val="00B96BEC"/>
    <w:rsid w:val="00B97FA1"/>
    <w:rsid w:val="00BA1389"/>
    <w:rsid w:val="00BA14AB"/>
    <w:rsid w:val="00BA3BF5"/>
    <w:rsid w:val="00BA3DEA"/>
    <w:rsid w:val="00BA441A"/>
    <w:rsid w:val="00BA4465"/>
    <w:rsid w:val="00BA44C0"/>
    <w:rsid w:val="00BA4AC2"/>
    <w:rsid w:val="00BA51CC"/>
    <w:rsid w:val="00BA60E8"/>
    <w:rsid w:val="00BA6717"/>
    <w:rsid w:val="00BA72B8"/>
    <w:rsid w:val="00BA797C"/>
    <w:rsid w:val="00BB0138"/>
    <w:rsid w:val="00BB0A3A"/>
    <w:rsid w:val="00BB292C"/>
    <w:rsid w:val="00BB3FE2"/>
    <w:rsid w:val="00BB4376"/>
    <w:rsid w:val="00BB6EE8"/>
    <w:rsid w:val="00BC044D"/>
    <w:rsid w:val="00BC0893"/>
    <w:rsid w:val="00BC5484"/>
    <w:rsid w:val="00BC5F68"/>
    <w:rsid w:val="00BC6A79"/>
    <w:rsid w:val="00BC795A"/>
    <w:rsid w:val="00BD2464"/>
    <w:rsid w:val="00BD33FB"/>
    <w:rsid w:val="00BD39C1"/>
    <w:rsid w:val="00BD5440"/>
    <w:rsid w:val="00BD56BE"/>
    <w:rsid w:val="00BD574D"/>
    <w:rsid w:val="00BD65EA"/>
    <w:rsid w:val="00BD7E7C"/>
    <w:rsid w:val="00BD7FB2"/>
    <w:rsid w:val="00BE0284"/>
    <w:rsid w:val="00BE02C8"/>
    <w:rsid w:val="00BE06A3"/>
    <w:rsid w:val="00BE2221"/>
    <w:rsid w:val="00BE2305"/>
    <w:rsid w:val="00BE3540"/>
    <w:rsid w:val="00BE3EB8"/>
    <w:rsid w:val="00BE4314"/>
    <w:rsid w:val="00BE50ED"/>
    <w:rsid w:val="00BE6D98"/>
    <w:rsid w:val="00BE6F44"/>
    <w:rsid w:val="00BF27BD"/>
    <w:rsid w:val="00BF294B"/>
    <w:rsid w:val="00BF2EA8"/>
    <w:rsid w:val="00BF3572"/>
    <w:rsid w:val="00BF5238"/>
    <w:rsid w:val="00BF660F"/>
    <w:rsid w:val="00BF68CD"/>
    <w:rsid w:val="00BF7190"/>
    <w:rsid w:val="00BF72FB"/>
    <w:rsid w:val="00BF73AB"/>
    <w:rsid w:val="00BF79DA"/>
    <w:rsid w:val="00C005B0"/>
    <w:rsid w:val="00C00CAC"/>
    <w:rsid w:val="00C017A9"/>
    <w:rsid w:val="00C019B4"/>
    <w:rsid w:val="00C02043"/>
    <w:rsid w:val="00C02EF6"/>
    <w:rsid w:val="00C036A5"/>
    <w:rsid w:val="00C04C00"/>
    <w:rsid w:val="00C05A7E"/>
    <w:rsid w:val="00C06469"/>
    <w:rsid w:val="00C06E2F"/>
    <w:rsid w:val="00C0710C"/>
    <w:rsid w:val="00C07809"/>
    <w:rsid w:val="00C07E9A"/>
    <w:rsid w:val="00C07F8B"/>
    <w:rsid w:val="00C1086D"/>
    <w:rsid w:val="00C10E37"/>
    <w:rsid w:val="00C110A0"/>
    <w:rsid w:val="00C1171F"/>
    <w:rsid w:val="00C11925"/>
    <w:rsid w:val="00C11BB7"/>
    <w:rsid w:val="00C11C12"/>
    <w:rsid w:val="00C1328A"/>
    <w:rsid w:val="00C14A8F"/>
    <w:rsid w:val="00C15B30"/>
    <w:rsid w:val="00C15C00"/>
    <w:rsid w:val="00C1636B"/>
    <w:rsid w:val="00C166B6"/>
    <w:rsid w:val="00C204EB"/>
    <w:rsid w:val="00C2075C"/>
    <w:rsid w:val="00C20DFE"/>
    <w:rsid w:val="00C21446"/>
    <w:rsid w:val="00C22993"/>
    <w:rsid w:val="00C22C85"/>
    <w:rsid w:val="00C23D43"/>
    <w:rsid w:val="00C23E7B"/>
    <w:rsid w:val="00C26663"/>
    <w:rsid w:val="00C27617"/>
    <w:rsid w:val="00C27C9B"/>
    <w:rsid w:val="00C3260A"/>
    <w:rsid w:val="00C32C9D"/>
    <w:rsid w:val="00C3442D"/>
    <w:rsid w:val="00C34845"/>
    <w:rsid w:val="00C34980"/>
    <w:rsid w:val="00C34B4B"/>
    <w:rsid w:val="00C35459"/>
    <w:rsid w:val="00C372B5"/>
    <w:rsid w:val="00C37841"/>
    <w:rsid w:val="00C37FA3"/>
    <w:rsid w:val="00C413B2"/>
    <w:rsid w:val="00C419B2"/>
    <w:rsid w:val="00C42151"/>
    <w:rsid w:val="00C42E70"/>
    <w:rsid w:val="00C43930"/>
    <w:rsid w:val="00C43DAE"/>
    <w:rsid w:val="00C43DF4"/>
    <w:rsid w:val="00C44F35"/>
    <w:rsid w:val="00C46C2A"/>
    <w:rsid w:val="00C4731B"/>
    <w:rsid w:val="00C4736C"/>
    <w:rsid w:val="00C47453"/>
    <w:rsid w:val="00C47DD6"/>
    <w:rsid w:val="00C505C7"/>
    <w:rsid w:val="00C5236A"/>
    <w:rsid w:val="00C545E6"/>
    <w:rsid w:val="00C55D18"/>
    <w:rsid w:val="00C56763"/>
    <w:rsid w:val="00C5765D"/>
    <w:rsid w:val="00C60C81"/>
    <w:rsid w:val="00C613F5"/>
    <w:rsid w:val="00C615D2"/>
    <w:rsid w:val="00C61FCE"/>
    <w:rsid w:val="00C626A8"/>
    <w:rsid w:val="00C630C2"/>
    <w:rsid w:val="00C654CE"/>
    <w:rsid w:val="00C659AF"/>
    <w:rsid w:val="00C672E7"/>
    <w:rsid w:val="00C70A1B"/>
    <w:rsid w:val="00C70C92"/>
    <w:rsid w:val="00C7119D"/>
    <w:rsid w:val="00C71C54"/>
    <w:rsid w:val="00C71F50"/>
    <w:rsid w:val="00C72741"/>
    <w:rsid w:val="00C7275C"/>
    <w:rsid w:val="00C735CA"/>
    <w:rsid w:val="00C73768"/>
    <w:rsid w:val="00C743A8"/>
    <w:rsid w:val="00C74BAD"/>
    <w:rsid w:val="00C74FB4"/>
    <w:rsid w:val="00C760DE"/>
    <w:rsid w:val="00C76F52"/>
    <w:rsid w:val="00C77709"/>
    <w:rsid w:val="00C823DE"/>
    <w:rsid w:val="00C83820"/>
    <w:rsid w:val="00C85361"/>
    <w:rsid w:val="00C858CC"/>
    <w:rsid w:val="00C85C0E"/>
    <w:rsid w:val="00C85F3C"/>
    <w:rsid w:val="00C86201"/>
    <w:rsid w:val="00C8680E"/>
    <w:rsid w:val="00C8698F"/>
    <w:rsid w:val="00C87FFC"/>
    <w:rsid w:val="00C90141"/>
    <w:rsid w:val="00C9255F"/>
    <w:rsid w:val="00C9257C"/>
    <w:rsid w:val="00C92EE1"/>
    <w:rsid w:val="00C93009"/>
    <w:rsid w:val="00C93128"/>
    <w:rsid w:val="00C955B3"/>
    <w:rsid w:val="00C9583D"/>
    <w:rsid w:val="00C959A9"/>
    <w:rsid w:val="00C963F9"/>
    <w:rsid w:val="00C96B5F"/>
    <w:rsid w:val="00C9721C"/>
    <w:rsid w:val="00C972BD"/>
    <w:rsid w:val="00CA2198"/>
    <w:rsid w:val="00CA221C"/>
    <w:rsid w:val="00CA29CC"/>
    <w:rsid w:val="00CA3451"/>
    <w:rsid w:val="00CA350A"/>
    <w:rsid w:val="00CA4029"/>
    <w:rsid w:val="00CA40A6"/>
    <w:rsid w:val="00CA4391"/>
    <w:rsid w:val="00CA5044"/>
    <w:rsid w:val="00CA63CC"/>
    <w:rsid w:val="00CA64E1"/>
    <w:rsid w:val="00CA6696"/>
    <w:rsid w:val="00CA6772"/>
    <w:rsid w:val="00CB2342"/>
    <w:rsid w:val="00CB3069"/>
    <w:rsid w:val="00CB3E63"/>
    <w:rsid w:val="00CB4504"/>
    <w:rsid w:val="00CB5080"/>
    <w:rsid w:val="00CB50A0"/>
    <w:rsid w:val="00CB5462"/>
    <w:rsid w:val="00CB5A95"/>
    <w:rsid w:val="00CB5B01"/>
    <w:rsid w:val="00CB5E3C"/>
    <w:rsid w:val="00CB645E"/>
    <w:rsid w:val="00CB7374"/>
    <w:rsid w:val="00CB756A"/>
    <w:rsid w:val="00CB7AE6"/>
    <w:rsid w:val="00CC0423"/>
    <w:rsid w:val="00CC15B2"/>
    <w:rsid w:val="00CC16EC"/>
    <w:rsid w:val="00CC1CEF"/>
    <w:rsid w:val="00CC2173"/>
    <w:rsid w:val="00CC2282"/>
    <w:rsid w:val="00CC385D"/>
    <w:rsid w:val="00CC440C"/>
    <w:rsid w:val="00CC4BE7"/>
    <w:rsid w:val="00CC4C74"/>
    <w:rsid w:val="00CC5D53"/>
    <w:rsid w:val="00CC6A08"/>
    <w:rsid w:val="00CC7129"/>
    <w:rsid w:val="00CC7604"/>
    <w:rsid w:val="00CC7FF7"/>
    <w:rsid w:val="00CD32CD"/>
    <w:rsid w:val="00CD4305"/>
    <w:rsid w:val="00CD58C6"/>
    <w:rsid w:val="00CD5C7D"/>
    <w:rsid w:val="00CD5F00"/>
    <w:rsid w:val="00CD7170"/>
    <w:rsid w:val="00CD7806"/>
    <w:rsid w:val="00CD7B85"/>
    <w:rsid w:val="00CE0401"/>
    <w:rsid w:val="00CE187D"/>
    <w:rsid w:val="00CE212E"/>
    <w:rsid w:val="00CE24B2"/>
    <w:rsid w:val="00CE30D0"/>
    <w:rsid w:val="00CE5665"/>
    <w:rsid w:val="00CE5E65"/>
    <w:rsid w:val="00CE61AD"/>
    <w:rsid w:val="00CE626B"/>
    <w:rsid w:val="00CE7886"/>
    <w:rsid w:val="00CF0004"/>
    <w:rsid w:val="00CF19F6"/>
    <w:rsid w:val="00CF20DB"/>
    <w:rsid w:val="00CF28E3"/>
    <w:rsid w:val="00CF323B"/>
    <w:rsid w:val="00CF34F9"/>
    <w:rsid w:val="00CF37FA"/>
    <w:rsid w:val="00CF4057"/>
    <w:rsid w:val="00CF58BB"/>
    <w:rsid w:val="00CF62D1"/>
    <w:rsid w:val="00D00B55"/>
    <w:rsid w:val="00D0153F"/>
    <w:rsid w:val="00D02779"/>
    <w:rsid w:val="00D02CF7"/>
    <w:rsid w:val="00D02F5D"/>
    <w:rsid w:val="00D03051"/>
    <w:rsid w:val="00D0332F"/>
    <w:rsid w:val="00D0485B"/>
    <w:rsid w:val="00D05675"/>
    <w:rsid w:val="00D05C82"/>
    <w:rsid w:val="00D07893"/>
    <w:rsid w:val="00D07BD5"/>
    <w:rsid w:val="00D07D07"/>
    <w:rsid w:val="00D07D82"/>
    <w:rsid w:val="00D113A1"/>
    <w:rsid w:val="00D1243B"/>
    <w:rsid w:val="00D133EB"/>
    <w:rsid w:val="00D15323"/>
    <w:rsid w:val="00D15E45"/>
    <w:rsid w:val="00D160B6"/>
    <w:rsid w:val="00D163E8"/>
    <w:rsid w:val="00D17B52"/>
    <w:rsid w:val="00D2065D"/>
    <w:rsid w:val="00D20D5C"/>
    <w:rsid w:val="00D210D4"/>
    <w:rsid w:val="00D21261"/>
    <w:rsid w:val="00D21F43"/>
    <w:rsid w:val="00D223FA"/>
    <w:rsid w:val="00D22747"/>
    <w:rsid w:val="00D2311F"/>
    <w:rsid w:val="00D23441"/>
    <w:rsid w:val="00D23D1E"/>
    <w:rsid w:val="00D2439E"/>
    <w:rsid w:val="00D244E3"/>
    <w:rsid w:val="00D25284"/>
    <w:rsid w:val="00D258CE"/>
    <w:rsid w:val="00D30232"/>
    <w:rsid w:val="00D32093"/>
    <w:rsid w:val="00D323F7"/>
    <w:rsid w:val="00D32586"/>
    <w:rsid w:val="00D32689"/>
    <w:rsid w:val="00D32B23"/>
    <w:rsid w:val="00D32CD0"/>
    <w:rsid w:val="00D330B1"/>
    <w:rsid w:val="00D3368A"/>
    <w:rsid w:val="00D345A2"/>
    <w:rsid w:val="00D34B71"/>
    <w:rsid w:val="00D36008"/>
    <w:rsid w:val="00D36245"/>
    <w:rsid w:val="00D363A4"/>
    <w:rsid w:val="00D36AA2"/>
    <w:rsid w:val="00D36D49"/>
    <w:rsid w:val="00D40597"/>
    <w:rsid w:val="00D4105A"/>
    <w:rsid w:val="00D41173"/>
    <w:rsid w:val="00D42ED7"/>
    <w:rsid w:val="00D4323A"/>
    <w:rsid w:val="00D43472"/>
    <w:rsid w:val="00D453A2"/>
    <w:rsid w:val="00D46300"/>
    <w:rsid w:val="00D463B3"/>
    <w:rsid w:val="00D4642D"/>
    <w:rsid w:val="00D4661C"/>
    <w:rsid w:val="00D46726"/>
    <w:rsid w:val="00D46777"/>
    <w:rsid w:val="00D46CB0"/>
    <w:rsid w:val="00D477AE"/>
    <w:rsid w:val="00D501E3"/>
    <w:rsid w:val="00D5078E"/>
    <w:rsid w:val="00D509DE"/>
    <w:rsid w:val="00D51B33"/>
    <w:rsid w:val="00D51DCA"/>
    <w:rsid w:val="00D5253F"/>
    <w:rsid w:val="00D52550"/>
    <w:rsid w:val="00D52626"/>
    <w:rsid w:val="00D530F2"/>
    <w:rsid w:val="00D53925"/>
    <w:rsid w:val="00D53BD5"/>
    <w:rsid w:val="00D53CF7"/>
    <w:rsid w:val="00D5476C"/>
    <w:rsid w:val="00D54D76"/>
    <w:rsid w:val="00D550A9"/>
    <w:rsid w:val="00D55C2A"/>
    <w:rsid w:val="00D56643"/>
    <w:rsid w:val="00D573D6"/>
    <w:rsid w:val="00D578BA"/>
    <w:rsid w:val="00D57C7F"/>
    <w:rsid w:val="00D57F54"/>
    <w:rsid w:val="00D61C77"/>
    <w:rsid w:val="00D6205A"/>
    <w:rsid w:val="00D62403"/>
    <w:rsid w:val="00D62921"/>
    <w:rsid w:val="00D62A3C"/>
    <w:rsid w:val="00D630EB"/>
    <w:rsid w:val="00D6358F"/>
    <w:rsid w:val="00D638C2"/>
    <w:rsid w:val="00D63938"/>
    <w:rsid w:val="00D642C8"/>
    <w:rsid w:val="00D64ADD"/>
    <w:rsid w:val="00D64BB0"/>
    <w:rsid w:val="00D64CA3"/>
    <w:rsid w:val="00D657D0"/>
    <w:rsid w:val="00D65F20"/>
    <w:rsid w:val="00D66BD4"/>
    <w:rsid w:val="00D7183A"/>
    <w:rsid w:val="00D71F1F"/>
    <w:rsid w:val="00D7201B"/>
    <w:rsid w:val="00D72DA3"/>
    <w:rsid w:val="00D731EE"/>
    <w:rsid w:val="00D739A0"/>
    <w:rsid w:val="00D74B22"/>
    <w:rsid w:val="00D74BC9"/>
    <w:rsid w:val="00D76138"/>
    <w:rsid w:val="00D7660D"/>
    <w:rsid w:val="00D773C8"/>
    <w:rsid w:val="00D77E41"/>
    <w:rsid w:val="00D807F1"/>
    <w:rsid w:val="00D82463"/>
    <w:rsid w:val="00D82B71"/>
    <w:rsid w:val="00D83BD3"/>
    <w:rsid w:val="00D865A2"/>
    <w:rsid w:val="00D86EB1"/>
    <w:rsid w:val="00D9070C"/>
    <w:rsid w:val="00D914C2"/>
    <w:rsid w:val="00D91CFF"/>
    <w:rsid w:val="00D92566"/>
    <w:rsid w:val="00D92E40"/>
    <w:rsid w:val="00D930A0"/>
    <w:rsid w:val="00D945C2"/>
    <w:rsid w:val="00D958A4"/>
    <w:rsid w:val="00D95BFD"/>
    <w:rsid w:val="00D97B8B"/>
    <w:rsid w:val="00DA0741"/>
    <w:rsid w:val="00DA0D01"/>
    <w:rsid w:val="00DA129B"/>
    <w:rsid w:val="00DA15CD"/>
    <w:rsid w:val="00DA1B25"/>
    <w:rsid w:val="00DA3BA1"/>
    <w:rsid w:val="00DA4A9D"/>
    <w:rsid w:val="00DA5900"/>
    <w:rsid w:val="00DA604A"/>
    <w:rsid w:val="00DA7981"/>
    <w:rsid w:val="00DB003E"/>
    <w:rsid w:val="00DB0C8A"/>
    <w:rsid w:val="00DB20DE"/>
    <w:rsid w:val="00DB2D87"/>
    <w:rsid w:val="00DB2DAC"/>
    <w:rsid w:val="00DB477D"/>
    <w:rsid w:val="00DB4B73"/>
    <w:rsid w:val="00DB6658"/>
    <w:rsid w:val="00DB70F4"/>
    <w:rsid w:val="00DB7F69"/>
    <w:rsid w:val="00DC0842"/>
    <w:rsid w:val="00DC091F"/>
    <w:rsid w:val="00DC207C"/>
    <w:rsid w:val="00DC38A1"/>
    <w:rsid w:val="00DC40FC"/>
    <w:rsid w:val="00DC4449"/>
    <w:rsid w:val="00DC4F12"/>
    <w:rsid w:val="00DC569B"/>
    <w:rsid w:val="00DD01D3"/>
    <w:rsid w:val="00DD1166"/>
    <w:rsid w:val="00DD214C"/>
    <w:rsid w:val="00DD2A8C"/>
    <w:rsid w:val="00DD2DFE"/>
    <w:rsid w:val="00DD34C8"/>
    <w:rsid w:val="00DD3D33"/>
    <w:rsid w:val="00DD4FDD"/>
    <w:rsid w:val="00DD508C"/>
    <w:rsid w:val="00DD553E"/>
    <w:rsid w:val="00DD5B27"/>
    <w:rsid w:val="00DD72A5"/>
    <w:rsid w:val="00DE1941"/>
    <w:rsid w:val="00DE2C24"/>
    <w:rsid w:val="00DE5227"/>
    <w:rsid w:val="00DE5BE6"/>
    <w:rsid w:val="00DE5C0B"/>
    <w:rsid w:val="00DE5E7A"/>
    <w:rsid w:val="00DE6041"/>
    <w:rsid w:val="00DE6384"/>
    <w:rsid w:val="00DF068F"/>
    <w:rsid w:val="00DF1F34"/>
    <w:rsid w:val="00DF2371"/>
    <w:rsid w:val="00DF2E13"/>
    <w:rsid w:val="00DF2FC3"/>
    <w:rsid w:val="00DF407B"/>
    <w:rsid w:val="00DF48BB"/>
    <w:rsid w:val="00DF497E"/>
    <w:rsid w:val="00DF5491"/>
    <w:rsid w:val="00DF559E"/>
    <w:rsid w:val="00DF5F85"/>
    <w:rsid w:val="00DF69E0"/>
    <w:rsid w:val="00DF7095"/>
    <w:rsid w:val="00DF73B9"/>
    <w:rsid w:val="00E00A1D"/>
    <w:rsid w:val="00E00DE9"/>
    <w:rsid w:val="00E0232D"/>
    <w:rsid w:val="00E0236D"/>
    <w:rsid w:val="00E029FD"/>
    <w:rsid w:val="00E031AC"/>
    <w:rsid w:val="00E033FC"/>
    <w:rsid w:val="00E03578"/>
    <w:rsid w:val="00E0417B"/>
    <w:rsid w:val="00E05378"/>
    <w:rsid w:val="00E06CE9"/>
    <w:rsid w:val="00E07421"/>
    <w:rsid w:val="00E07B4D"/>
    <w:rsid w:val="00E11BC9"/>
    <w:rsid w:val="00E1289F"/>
    <w:rsid w:val="00E133AA"/>
    <w:rsid w:val="00E13565"/>
    <w:rsid w:val="00E13C7D"/>
    <w:rsid w:val="00E13DF9"/>
    <w:rsid w:val="00E14BB3"/>
    <w:rsid w:val="00E15145"/>
    <w:rsid w:val="00E17508"/>
    <w:rsid w:val="00E178E1"/>
    <w:rsid w:val="00E1795C"/>
    <w:rsid w:val="00E20E8D"/>
    <w:rsid w:val="00E215BF"/>
    <w:rsid w:val="00E22117"/>
    <w:rsid w:val="00E23AD0"/>
    <w:rsid w:val="00E23CBE"/>
    <w:rsid w:val="00E246DF"/>
    <w:rsid w:val="00E25C83"/>
    <w:rsid w:val="00E2742A"/>
    <w:rsid w:val="00E30881"/>
    <w:rsid w:val="00E30DE9"/>
    <w:rsid w:val="00E31224"/>
    <w:rsid w:val="00E342EF"/>
    <w:rsid w:val="00E34C6D"/>
    <w:rsid w:val="00E354FC"/>
    <w:rsid w:val="00E35681"/>
    <w:rsid w:val="00E36939"/>
    <w:rsid w:val="00E369EA"/>
    <w:rsid w:val="00E4008F"/>
    <w:rsid w:val="00E41D9E"/>
    <w:rsid w:val="00E42211"/>
    <w:rsid w:val="00E42293"/>
    <w:rsid w:val="00E42560"/>
    <w:rsid w:val="00E42674"/>
    <w:rsid w:val="00E42AAB"/>
    <w:rsid w:val="00E42B8C"/>
    <w:rsid w:val="00E43226"/>
    <w:rsid w:val="00E43532"/>
    <w:rsid w:val="00E43A0D"/>
    <w:rsid w:val="00E44F37"/>
    <w:rsid w:val="00E46195"/>
    <w:rsid w:val="00E4652E"/>
    <w:rsid w:val="00E46D20"/>
    <w:rsid w:val="00E471F1"/>
    <w:rsid w:val="00E50DC6"/>
    <w:rsid w:val="00E50E88"/>
    <w:rsid w:val="00E51518"/>
    <w:rsid w:val="00E517E4"/>
    <w:rsid w:val="00E51ECB"/>
    <w:rsid w:val="00E52D44"/>
    <w:rsid w:val="00E52E27"/>
    <w:rsid w:val="00E53E99"/>
    <w:rsid w:val="00E5449A"/>
    <w:rsid w:val="00E55291"/>
    <w:rsid w:val="00E55E23"/>
    <w:rsid w:val="00E55FE3"/>
    <w:rsid w:val="00E5670B"/>
    <w:rsid w:val="00E56F1C"/>
    <w:rsid w:val="00E607DD"/>
    <w:rsid w:val="00E6193C"/>
    <w:rsid w:val="00E6249D"/>
    <w:rsid w:val="00E636C5"/>
    <w:rsid w:val="00E63DA0"/>
    <w:rsid w:val="00E644A7"/>
    <w:rsid w:val="00E64B7A"/>
    <w:rsid w:val="00E64B8B"/>
    <w:rsid w:val="00E64C95"/>
    <w:rsid w:val="00E64D18"/>
    <w:rsid w:val="00E64DB8"/>
    <w:rsid w:val="00E65AF4"/>
    <w:rsid w:val="00E65EC6"/>
    <w:rsid w:val="00E664E8"/>
    <w:rsid w:val="00E66B59"/>
    <w:rsid w:val="00E717F3"/>
    <w:rsid w:val="00E71B2D"/>
    <w:rsid w:val="00E734D3"/>
    <w:rsid w:val="00E740DA"/>
    <w:rsid w:val="00E74B43"/>
    <w:rsid w:val="00E75122"/>
    <w:rsid w:val="00E753C9"/>
    <w:rsid w:val="00E75647"/>
    <w:rsid w:val="00E75839"/>
    <w:rsid w:val="00E75DE1"/>
    <w:rsid w:val="00E76818"/>
    <w:rsid w:val="00E7733D"/>
    <w:rsid w:val="00E77381"/>
    <w:rsid w:val="00E7787C"/>
    <w:rsid w:val="00E77E12"/>
    <w:rsid w:val="00E77FBC"/>
    <w:rsid w:val="00E806D0"/>
    <w:rsid w:val="00E8106C"/>
    <w:rsid w:val="00E81793"/>
    <w:rsid w:val="00E81F27"/>
    <w:rsid w:val="00E82B42"/>
    <w:rsid w:val="00E841B4"/>
    <w:rsid w:val="00E8421F"/>
    <w:rsid w:val="00E8555D"/>
    <w:rsid w:val="00E855E0"/>
    <w:rsid w:val="00E85986"/>
    <w:rsid w:val="00E85B14"/>
    <w:rsid w:val="00E866E6"/>
    <w:rsid w:val="00E86763"/>
    <w:rsid w:val="00E867D1"/>
    <w:rsid w:val="00E87281"/>
    <w:rsid w:val="00E9073E"/>
    <w:rsid w:val="00E90833"/>
    <w:rsid w:val="00E90985"/>
    <w:rsid w:val="00E9102B"/>
    <w:rsid w:val="00E925B2"/>
    <w:rsid w:val="00E935E2"/>
    <w:rsid w:val="00E9372E"/>
    <w:rsid w:val="00E93E8C"/>
    <w:rsid w:val="00E93F63"/>
    <w:rsid w:val="00E9405B"/>
    <w:rsid w:val="00E94895"/>
    <w:rsid w:val="00E94DCB"/>
    <w:rsid w:val="00E957B6"/>
    <w:rsid w:val="00E95BA0"/>
    <w:rsid w:val="00E96761"/>
    <w:rsid w:val="00E9749B"/>
    <w:rsid w:val="00E97A95"/>
    <w:rsid w:val="00EA1108"/>
    <w:rsid w:val="00EA11C5"/>
    <w:rsid w:val="00EA2573"/>
    <w:rsid w:val="00EA3784"/>
    <w:rsid w:val="00EA3B40"/>
    <w:rsid w:val="00EA3CEA"/>
    <w:rsid w:val="00EA4446"/>
    <w:rsid w:val="00EA54CB"/>
    <w:rsid w:val="00EA673F"/>
    <w:rsid w:val="00EA69B5"/>
    <w:rsid w:val="00EB0888"/>
    <w:rsid w:val="00EB18C7"/>
    <w:rsid w:val="00EB1DAC"/>
    <w:rsid w:val="00EB2481"/>
    <w:rsid w:val="00EB3C67"/>
    <w:rsid w:val="00EB3F45"/>
    <w:rsid w:val="00EB42A7"/>
    <w:rsid w:val="00EB45AA"/>
    <w:rsid w:val="00EB45B3"/>
    <w:rsid w:val="00EB4A30"/>
    <w:rsid w:val="00EB565E"/>
    <w:rsid w:val="00EB6B36"/>
    <w:rsid w:val="00EC0D95"/>
    <w:rsid w:val="00EC1392"/>
    <w:rsid w:val="00EC24EC"/>
    <w:rsid w:val="00EC37BB"/>
    <w:rsid w:val="00EC4306"/>
    <w:rsid w:val="00EC4617"/>
    <w:rsid w:val="00EC5719"/>
    <w:rsid w:val="00EC5D92"/>
    <w:rsid w:val="00EC7002"/>
    <w:rsid w:val="00ED0BC0"/>
    <w:rsid w:val="00ED13C0"/>
    <w:rsid w:val="00ED24FC"/>
    <w:rsid w:val="00ED2766"/>
    <w:rsid w:val="00ED32F9"/>
    <w:rsid w:val="00ED3E82"/>
    <w:rsid w:val="00ED5127"/>
    <w:rsid w:val="00ED5A9E"/>
    <w:rsid w:val="00ED6617"/>
    <w:rsid w:val="00ED6F09"/>
    <w:rsid w:val="00ED7E59"/>
    <w:rsid w:val="00EE0489"/>
    <w:rsid w:val="00EE1ABE"/>
    <w:rsid w:val="00EE3127"/>
    <w:rsid w:val="00EE4351"/>
    <w:rsid w:val="00EE4588"/>
    <w:rsid w:val="00EE588C"/>
    <w:rsid w:val="00EE6D9A"/>
    <w:rsid w:val="00EE6F48"/>
    <w:rsid w:val="00EE720D"/>
    <w:rsid w:val="00EE7592"/>
    <w:rsid w:val="00EE77CE"/>
    <w:rsid w:val="00EE7E2F"/>
    <w:rsid w:val="00EF06EA"/>
    <w:rsid w:val="00EF0C13"/>
    <w:rsid w:val="00EF123B"/>
    <w:rsid w:val="00EF164E"/>
    <w:rsid w:val="00EF401E"/>
    <w:rsid w:val="00EF5221"/>
    <w:rsid w:val="00F006A2"/>
    <w:rsid w:val="00F009DF"/>
    <w:rsid w:val="00F01EC1"/>
    <w:rsid w:val="00F029FE"/>
    <w:rsid w:val="00F037A8"/>
    <w:rsid w:val="00F03B16"/>
    <w:rsid w:val="00F04F4A"/>
    <w:rsid w:val="00F0643D"/>
    <w:rsid w:val="00F06669"/>
    <w:rsid w:val="00F10771"/>
    <w:rsid w:val="00F1099D"/>
    <w:rsid w:val="00F11319"/>
    <w:rsid w:val="00F1136F"/>
    <w:rsid w:val="00F125BD"/>
    <w:rsid w:val="00F13E7E"/>
    <w:rsid w:val="00F14122"/>
    <w:rsid w:val="00F15C9E"/>
    <w:rsid w:val="00F15F2D"/>
    <w:rsid w:val="00F16A1F"/>
    <w:rsid w:val="00F17826"/>
    <w:rsid w:val="00F17CBE"/>
    <w:rsid w:val="00F210FE"/>
    <w:rsid w:val="00F2170F"/>
    <w:rsid w:val="00F21E00"/>
    <w:rsid w:val="00F228C7"/>
    <w:rsid w:val="00F23078"/>
    <w:rsid w:val="00F24395"/>
    <w:rsid w:val="00F24F9D"/>
    <w:rsid w:val="00F258C0"/>
    <w:rsid w:val="00F26264"/>
    <w:rsid w:val="00F262D8"/>
    <w:rsid w:val="00F312D2"/>
    <w:rsid w:val="00F31440"/>
    <w:rsid w:val="00F32AD7"/>
    <w:rsid w:val="00F33AA4"/>
    <w:rsid w:val="00F351B6"/>
    <w:rsid w:val="00F35E41"/>
    <w:rsid w:val="00F374A6"/>
    <w:rsid w:val="00F37E66"/>
    <w:rsid w:val="00F407D3"/>
    <w:rsid w:val="00F40FAB"/>
    <w:rsid w:val="00F42858"/>
    <w:rsid w:val="00F42DCB"/>
    <w:rsid w:val="00F42F09"/>
    <w:rsid w:val="00F4324B"/>
    <w:rsid w:val="00F4349F"/>
    <w:rsid w:val="00F44305"/>
    <w:rsid w:val="00F44602"/>
    <w:rsid w:val="00F44E6A"/>
    <w:rsid w:val="00F513C1"/>
    <w:rsid w:val="00F53F9D"/>
    <w:rsid w:val="00F54CE0"/>
    <w:rsid w:val="00F54E33"/>
    <w:rsid w:val="00F56082"/>
    <w:rsid w:val="00F56C75"/>
    <w:rsid w:val="00F573F2"/>
    <w:rsid w:val="00F5791C"/>
    <w:rsid w:val="00F609EC"/>
    <w:rsid w:val="00F60A33"/>
    <w:rsid w:val="00F60E49"/>
    <w:rsid w:val="00F61A13"/>
    <w:rsid w:val="00F61FC3"/>
    <w:rsid w:val="00F630A6"/>
    <w:rsid w:val="00F6355D"/>
    <w:rsid w:val="00F66B1A"/>
    <w:rsid w:val="00F6702C"/>
    <w:rsid w:val="00F6774F"/>
    <w:rsid w:val="00F67EAC"/>
    <w:rsid w:val="00F70999"/>
    <w:rsid w:val="00F71270"/>
    <w:rsid w:val="00F717E5"/>
    <w:rsid w:val="00F71B06"/>
    <w:rsid w:val="00F724FB"/>
    <w:rsid w:val="00F752DA"/>
    <w:rsid w:val="00F759DA"/>
    <w:rsid w:val="00F75BAA"/>
    <w:rsid w:val="00F81107"/>
    <w:rsid w:val="00F81798"/>
    <w:rsid w:val="00F821F8"/>
    <w:rsid w:val="00F82574"/>
    <w:rsid w:val="00F83ADC"/>
    <w:rsid w:val="00F8451E"/>
    <w:rsid w:val="00F85BC8"/>
    <w:rsid w:val="00F86C08"/>
    <w:rsid w:val="00F9005C"/>
    <w:rsid w:val="00F907F1"/>
    <w:rsid w:val="00F90EB3"/>
    <w:rsid w:val="00F9167F"/>
    <w:rsid w:val="00F91E81"/>
    <w:rsid w:val="00F92188"/>
    <w:rsid w:val="00F93E55"/>
    <w:rsid w:val="00F9453B"/>
    <w:rsid w:val="00F95A4E"/>
    <w:rsid w:val="00F95BB8"/>
    <w:rsid w:val="00F96FC6"/>
    <w:rsid w:val="00F9792C"/>
    <w:rsid w:val="00FA06CD"/>
    <w:rsid w:val="00FA2161"/>
    <w:rsid w:val="00FA26DC"/>
    <w:rsid w:val="00FA4C32"/>
    <w:rsid w:val="00FA682B"/>
    <w:rsid w:val="00FB0973"/>
    <w:rsid w:val="00FB1B77"/>
    <w:rsid w:val="00FB2F78"/>
    <w:rsid w:val="00FB52A7"/>
    <w:rsid w:val="00FB5D55"/>
    <w:rsid w:val="00FB6D75"/>
    <w:rsid w:val="00FB72D7"/>
    <w:rsid w:val="00FB7BD9"/>
    <w:rsid w:val="00FC01F5"/>
    <w:rsid w:val="00FC0F59"/>
    <w:rsid w:val="00FC2051"/>
    <w:rsid w:val="00FC2C82"/>
    <w:rsid w:val="00FC3597"/>
    <w:rsid w:val="00FC3AD9"/>
    <w:rsid w:val="00FC48E9"/>
    <w:rsid w:val="00FC586E"/>
    <w:rsid w:val="00FC5F6D"/>
    <w:rsid w:val="00FC6425"/>
    <w:rsid w:val="00FC725E"/>
    <w:rsid w:val="00FD049D"/>
    <w:rsid w:val="00FD0BE8"/>
    <w:rsid w:val="00FD2EF5"/>
    <w:rsid w:val="00FD307F"/>
    <w:rsid w:val="00FD31CB"/>
    <w:rsid w:val="00FD3B0D"/>
    <w:rsid w:val="00FD3CB2"/>
    <w:rsid w:val="00FD43B3"/>
    <w:rsid w:val="00FD7789"/>
    <w:rsid w:val="00FE2D4B"/>
    <w:rsid w:val="00FE33C4"/>
    <w:rsid w:val="00FE3EA5"/>
    <w:rsid w:val="00FE48E0"/>
    <w:rsid w:val="00FE4A8C"/>
    <w:rsid w:val="00FE4C22"/>
    <w:rsid w:val="00FE5D42"/>
    <w:rsid w:val="00FE5FE3"/>
    <w:rsid w:val="00FE6BA9"/>
    <w:rsid w:val="00FE7A28"/>
    <w:rsid w:val="00FE7D0E"/>
    <w:rsid w:val="00FF0417"/>
    <w:rsid w:val="00FF1683"/>
    <w:rsid w:val="00FF1C80"/>
    <w:rsid w:val="00FF2846"/>
    <w:rsid w:val="00FF29C4"/>
    <w:rsid w:val="00FF2EFF"/>
    <w:rsid w:val="00FF3435"/>
    <w:rsid w:val="00FF34DC"/>
    <w:rsid w:val="00FF3F39"/>
    <w:rsid w:val="00FF4460"/>
    <w:rsid w:val="00FF709A"/>
    <w:rsid w:val="00FF7A64"/>
    <w:rsid w:val="00FF7FBB"/>
    <w:rsid w:val="614F00EC"/>
    <w:rsid w:val="7A07D7ED"/>
  </w:rsids>
  <m:mathPr>
    <m:mathFont m:val="Cambria Math"/>
    <m:brkBin m:val="before"/>
    <m:brkBinSub m:val="--"/>
    <m:smallFrac m:val="0"/>
    <m:dispDef/>
    <m:lMargin m:val="0"/>
    <m:rMargin m:val="0"/>
    <m:defJc m:val="centerGroup"/>
    <m:wrapIndent m:val="1440"/>
    <m:intLim m:val="subSup"/>
    <m:naryLim m:val="undOvr"/>
  </m:mathPr>
  <w:themeFontLang w:val="en-GB"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03493"/>
  <w15:chartTrackingRefBased/>
  <w15:docId w15:val="{553EA945-3943-46F3-BA0D-D2490BE7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3C0"/>
    <w:pPr>
      <w:spacing w:after="0" w:line="240" w:lineRule="auto"/>
    </w:pPr>
    <w:rPr>
      <w:rFonts w:ascii="Arial" w:eastAsia="Arial" w:hAnsi="Arial" w:cs="Arial"/>
      <w:sz w:val="20"/>
      <w:szCs w:val="20"/>
      <w:lang w:eastAsia="en-GB"/>
    </w:rPr>
  </w:style>
  <w:style w:type="paragraph" w:styleId="Heading1">
    <w:name w:val="heading 1"/>
    <w:basedOn w:val="ListParagraph"/>
    <w:next w:val="Normal"/>
    <w:link w:val="Heading1Char"/>
    <w:uiPriority w:val="9"/>
    <w:qFormat/>
    <w:rsid w:val="00773561"/>
    <w:pPr>
      <w:autoSpaceDE w:val="0"/>
      <w:autoSpaceDN w:val="0"/>
      <w:adjustRightInd w:val="0"/>
      <w:ind w:left="0"/>
      <w:outlineLvl w:val="0"/>
    </w:pPr>
    <w:rPr>
      <w:rFonts w:ascii="Garamond" w:eastAsia="Microsoft JhengHei" w:hAnsi="Garamond" w:cs="Microsoft New Tai Lue"/>
      <w:b/>
      <w:bCs/>
      <w:color w:val="1981AF"/>
      <w:sz w:val="32"/>
      <w:szCs w:val="32"/>
    </w:rPr>
  </w:style>
  <w:style w:type="paragraph" w:styleId="Heading2">
    <w:name w:val="heading 2"/>
    <w:basedOn w:val="Heading1"/>
    <w:next w:val="Normal"/>
    <w:link w:val="Heading2Char"/>
    <w:uiPriority w:val="9"/>
    <w:unhideWhenUsed/>
    <w:qFormat/>
    <w:rsid w:val="00A430CF"/>
    <w:pPr>
      <w:numPr>
        <w:numId w:val="1"/>
      </w:numPr>
      <w:outlineLvl w:val="1"/>
    </w:pPr>
    <w:rPr>
      <w:rFonts w:ascii="Arial" w:hAnsi="Arial" w:cs="Arial"/>
      <w:color w:val="auto"/>
      <w:u w:val="single"/>
    </w:rPr>
  </w:style>
  <w:style w:type="paragraph" w:styleId="Heading3">
    <w:name w:val="heading 3"/>
    <w:basedOn w:val="Heading2"/>
    <w:next w:val="Normal"/>
    <w:link w:val="Heading3Char"/>
    <w:uiPriority w:val="9"/>
    <w:unhideWhenUsed/>
    <w:qFormat/>
    <w:rsid w:val="00D2439E"/>
    <w:pPr>
      <w:numPr>
        <w:numId w:val="0"/>
      </w:numPr>
      <w:ind w:left="142"/>
      <w:outlineLvl w:val="2"/>
    </w:pPr>
    <w:rPr>
      <w:b w:val="0"/>
      <w:bCs w:val="0"/>
      <w:sz w:val="30"/>
      <w:szCs w:val="30"/>
    </w:rPr>
  </w:style>
  <w:style w:type="paragraph" w:styleId="Heading4">
    <w:name w:val="heading 4"/>
    <w:basedOn w:val="Heading3"/>
    <w:next w:val="Normal"/>
    <w:link w:val="Heading4Char"/>
    <w:uiPriority w:val="9"/>
    <w:unhideWhenUsed/>
    <w:qFormat/>
    <w:rsid w:val="00A241EC"/>
    <w:pPr>
      <w:outlineLvl w:val="3"/>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61"/>
    <w:rPr>
      <w:rFonts w:ascii="Garamond" w:eastAsia="Microsoft JhengHei" w:hAnsi="Garamond" w:cs="Microsoft New Tai Lue"/>
      <w:b/>
      <w:bCs/>
      <w:color w:val="1981AF"/>
      <w:sz w:val="32"/>
      <w:szCs w:val="32"/>
      <w:lang w:eastAsia="en-GB"/>
    </w:rPr>
  </w:style>
  <w:style w:type="paragraph" w:styleId="Title">
    <w:name w:val="Title"/>
    <w:basedOn w:val="Normal"/>
    <w:next w:val="Normal"/>
    <w:link w:val="TitleChar"/>
    <w:uiPriority w:val="10"/>
    <w:qFormat/>
    <w:rsid w:val="00F900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05C"/>
    <w:rPr>
      <w:rFonts w:asciiTheme="majorHAnsi" w:eastAsiaTheme="majorEastAsia" w:hAnsiTheme="majorHAnsi" w:cstheme="majorBidi"/>
      <w:spacing w:val="-10"/>
      <w:kern w:val="28"/>
      <w:sz w:val="56"/>
      <w:szCs w:val="56"/>
      <w:lang w:eastAsia="en-GB"/>
    </w:rPr>
  </w:style>
  <w:style w:type="paragraph" w:styleId="TOCHeading">
    <w:name w:val="TOC Heading"/>
    <w:basedOn w:val="Heading1"/>
    <w:next w:val="Normal"/>
    <w:uiPriority w:val="39"/>
    <w:unhideWhenUsed/>
    <w:qFormat/>
    <w:rsid w:val="00403C3E"/>
    <w:pPr>
      <w:spacing w:line="259" w:lineRule="auto"/>
      <w:outlineLvl w:val="9"/>
    </w:pPr>
    <w:rPr>
      <w:lang w:val="en-US" w:eastAsia="en-US"/>
    </w:rPr>
  </w:style>
  <w:style w:type="paragraph" w:styleId="TOC1">
    <w:name w:val="toc 1"/>
    <w:basedOn w:val="Normal"/>
    <w:next w:val="Normal"/>
    <w:autoRedefine/>
    <w:uiPriority w:val="39"/>
    <w:unhideWhenUsed/>
    <w:rsid w:val="008E0C80"/>
    <w:pPr>
      <w:tabs>
        <w:tab w:val="left" w:pos="426"/>
        <w:tab w:val="right" w:leader="dot" w:pos="9016"/>
      </w:tabs>
      <w:spacing w:after="100" w:line="276" w:lineRule="auto"/>
    </w:pPr>
  </w:style>
  <w:style w:type="character" w:styleId="Hyperlink">
    <w:name w:val="Hyperlink"/>
    <w:basedOn w:val="DefaultParagraphFont"/>
    <w:uiPriority w:val="99"/>
    <w:unhideWhenUsed/>
    <w:rsid w:val="00403C3E"/>
    <w:rPr>
      <w:color w:val="0563C1" w:themeColor="hyperlink"/>
      <w:u w:val="single"/>
    </w:rPr>
  </w:style>
  <w:style w:type="character" w:customStyle="1" w:styleId="Heading2Char">
    <w:name w:val="Heading 2 Char"/>
    <w:basedOn w:val="DefaultParagraphFont"/>
    <w:link w:val="Heading2"/>
    <w:uiPriority w:val="9"/>
    <w:rsid w:val="00A430CF"/>
    <w:rPr>
      <w:rFonts w:ascii="Arial" w:eastAsia="Microsoft JhengHei" w:hAnsi="Arial" w:cs="Arial"/>
      <w:b/>
      <w:bCs/>
      <w:sz w:val="32"/>
      <w:szCs w:val="32"/>
      <w:u w:val="single"/>
      <w:lang w:eastAsia="en-GB"/>
    </w:rPr>
  </w:style>
  <w:style w:type="paragraph" w:styleId="Header">
    <w:name w:val="header"/>
    <w:basedOn w:val="Normal"/>
    <w:link w:val="HeaderChar"/>
    <w:uiPriority w:val="99"/>
    <w:unhideWhenUsed/>
    <w:rsid w:val="006A427F"/>
    <w:pPr>
      <w:tabs>
        <w:tab w:val="center" w:pos="4513"/>
        <w:tab w:val="right" w:pos="9026"/>
      </w:tabs>
    </w:pPr>
  </w:style>
  <w:style w:type="character" w:customStyle="1" w:styleId="HeaderChar">
    <w:name w:val="Header Char"/>
    <w:basedOn w:val="DefaultParagraphFont"/>
    <w:link w:val="Header"/>
    <w:uiPriority w:val="99"/>
    <w:rsid w:val="006A427F"/>
    <w:rPr>
      <w:rFonts w:ascii="Arial" w:eastAsia="Arial" w:hAnsi="Arial" w:cs="Arial"/>
      <w:sz w:val="20"/>
      <w:szCs w:val="20"/>
      <w:lang w:eastAsia="en-GB"/>
    </w:rPr>
  </w:style>
  <w:style w:type="paragraph" w:styleId="Footer">
    <w:name w:val="footer"/>
    <w:basedOn w:val="Normal"/>
    <w:link w:val="FooterChar"/>
    <w:uiPriority w:val="99"/>
    <w:unhideWhenUsed/>
    <w:rsid w:val="006A427F"/>
    <w:pPr>
      <w:tabs>
        <w:tab w:val="center" w:pos="4513"/>
        <w:tab w:val="right" w:pos="9026"/>
      </w:tabs>
    </w:pPr>
  </w:style>
  <w:style w:type="character" w:customStyle="1" w:styleId="FooterChar">
    <w:name w:val="Footer Char"/>
    <w:basedOn w:val="DefaultParagraphFont"/>
    <w:link w:val="Footer"/>
    <w:uiPriority w:val="99"/>
    <w:rsid w:val="006A427F"/>
    <w:rPr>
      <w:rFonts w:ascii="Arial" w:eastAsia="Arial" w:hAnsi="Arial" w:cs="Arial"/>
      <w:sz w:val="20"/>
      <w:szCs w:val="20"/>
      <w:lang w:eastAsia="en-GB"/>
    </w:rPr>
  </w:style>
  <w:style w:type="paragraph" w:styleId="ListParagraph">
    <w:name w:val="List Paragraph"/>
    <w:basedOn w:val="Normal"/>
    <w:link w:val="ListParagraphChar"/>
    <w:uiPriority w:val="34"/>
    <w:qFormat/>
    <w:rsid w:val="00EE7E2F"/>
    <w:pPr>
      <w:ind w:left="720"/>
      <w:contextualSpacing/>
    </w:pPr>
  </w:style>
  <w:style w:type="table" w:styleId="TableGrid">
    <w:name w:val="Table Grid"/>
    <w:basedOn w:val="TableNormal"/>
    <w:uiPriority w:val="39"/>
    <w:rsid w:val="00EE7E2F"/>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E7E2F"/>
    <w:rPr>
      <w:rFonts w:ascii="Arial" w:eastAsia="Arial" w:hAnsi="Arial" w:cs="Arial"/>
      <w:sz w:val="20"/>
      <w:szCs w:val="20"/>
      <w:lang w:eastAsia="en-GB"/>
    </w:rPr>
  </w:style>
  <w:style w:type="paragraph" w:styleId="IntenseQuote">
    <w:name w:val="Intense Quote"/>
    <w:basedOn w:val="Normal"/>
    <w:next w:val="Normal"/>
    <w:link w:val="IntenseQuoteChar"/>
    <w:uiPriority w:val="30"/>
    <w:qFormat/>
    <w:rsid w:val="00025ECB"/>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sz w:val="22"/>
      <w:szCs w:val="22"/>
      <w:lang w:eastAsia="en-US"/>
    </w:rPr>
  </w:style>
  <w:style w:type="character" w:customStyle="1" w:styleId="IntenseQuoteChar">
    <w:name w:val="Intense Quote Char"/>
    <w:basedOn w:val="DefaultParagraphFont"/>
    <w:link w:val="IntenseQuote"/>
    <w:uiPriority w:val="30"/>
    <w:rsid w:val="00025ECB"/>
    <w:rPr>
      <w:i/>
      <w:iCs/>
    </w:rPr>
  </w:style>
  <w:style w:type="table" w:customStyle="1" w:styleId="TableGrid1">
    <w:name w:val="Table Grid1"/>
    <w:basedOn w:val="TableNormal"/>
    <w:next w:val="TableGrid"/>
    <w:uiPriority w:val="39"/>
    <w:rsid w:val="00166AA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B2AFD"/>
    <w:rPr>
      <w:i/>
      <w:iCs/>
    </w:rPr>
  </w:style>
  <w:style w:type="paragraph" w:styleId="TOC2">
    <w:name w:val="toc 2"/>
    <w:basedOn w:val="Normal"/>
    <w:next w:val="Normal"/>
    <w:autoRedefine/>
    <w:uiPriority w:val="39"/>
    <w:unhideWhenUsed/>
    <w:rsid w:val="00E13565"/>
    <w:pPr>
      <w:spacing w:after="100"/>
      <w:ind w:left="200"/>
    </w:pPr>
  </w:style>
  <w:style w:type="paragraph" w:styleId="TOC3">
    <w:name w:val="toc 3"/>
    <w:basedOn w:val="Normal"/>
    <w:next w:val="Normal"/>
    <w:autoRedefine/>
    <w:uiPriority w:val="39"/>
    <w:unhideWhenUsed/>
    <w:rsid w:val="00C86201"/>
    <w:pPr>
      <w:tabs>
        <w:tab w:val="right" w:leader="dot" w:pos="9016"/>
      </w:tabs>
      <w:spacing w:after="100"/>
      <w:ind w:left="851"/>
    </w:pPr>
  </w:style>
  <w:style w:type="character" w:styleId="FootnoteReference">
    <w:name w:val="footnote reference"/>
    <w:uiPriority w:val="99"/>
    <w:semiHidden/>
    <w:unhideWhenUsed/>
    <w:rsid w:val="00705800"/>
    <w:rPr>
      <w:vertAlign w:val="superscript"/>
    </w:rPr>
  </w:style>
  <w:style w:type="paragraph" w:styleId="FootnoteText">
    <w:name w:val="footnote text"/>
    <w:basedOn w:val="Normal"/>
    <w:link w:val="FootnoteTextChar"/>
    <w:uiPriority w:val="99"/>
    <w:semiHidden/>
    <w:unhideWhenUsed/>
    <w:rsid w:val="00705800"/>
  </w:style>
  <w:style w:type="character" w:customStyle="1" w:styleId="FootnoteTextChar">
    <w:name w:val="Footnote Text Char"/>
    <w:basedOn w:val="DefaultParagraphFont"/>
    <w:link w:val="FootnoteText"/>
    <w:uiPriority w:val="99"/>
    <w:semiHidden/>
    <w:rsid w:val="00705800"/>
    <w:rPr>
      <w:rFonts w:ascii="Arial" w:eastAsia="Arial" w:hAnsi="Arial" w:cs="Arial"/>
      <w:sz w:val="20"/>
      <w:szCs w:val="20"/>
      <w:lang w:eastAsia="en-GB"/>
    </w:rPr>
  </w:style>
  <w:style w:type="paragraph" w:styleId="BalloonText">
    <w:name w:val="Balloon Text"/>
    <w:basedOn w:val="Normal"/>
    <w:link w:val="BalloonTextChar"/>
    <w:uiPriority w:val="99"/>
    <w:semiHidden/>
    <w:unhideWhenUsed/>
    <w:rsid w:val="00B21F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5F"/>
    <w:rPr>
      <w:rFonts w:ascii="Segoe UI" w:eastAsia="Arial" w:hAnsi="Segoe UI" w:cs="Segoe UI"/>
      <w:sz w:val="18"/>
      <w:szCs w:val="18"/>
      <w:lang w:eastAsia="en-GB"/>
    </w:rPr>
  </w:style>
  <w:style w:type="paragraph" w:styleId="NoSpacing">
    <w:name w:val="No Spacing"/>
    <w:uiPriority w:val="1"/>
    <w:qFormat/>
    <w:rsid w:val="00025ECB"/>
    <w:pPr>
      <w:spacing w:after="0" w:line="240" w:lineRule="auto"/>
    </w:pPr>
    <w:rPr>
      <w:rFonts w:ascii="Arial" w:eastAsia="Arial" w:hAnsi="Arial" w:cs="Arial"/>
      <w:sz w:val="20"/>
      <w:szCs w:val="20"/>
      <w:lang w:eastAsia="en-GB"/>
    </w:rPr>
  </w:style>
  <w:style w:type="paragraph" w:styleId="Quote">
    <w:name w:val="Quote"/>
    <w:basedOn w:val="Normal"/>
    <w:next w:val="Normal"/>
    <w:link w:val="QuoteChar"/>
    <w:uiPriority w:val="29"/>
    <w:qFormat/>
    <w:rsid w:val="00025EC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25ECB"/>
    <w:rPr>
      <w:rFonts w:ascii="Arial" w:eastAsia="Arial" w:hAnsi="Arial" w:cs="Arial"/>
      <w:i/>
      <w:iCs/>
      <w:color w:val="404040" w:themeColor="text1" w:themeTint="BF"/>
      <w:sz w:val="20"/>
      <w:szCs w:val="20"/>
      <w:lang w:eastAsia="en-GB"/>
    </w:rPr>
  </w:style>
  <w:style w:type="character" w:styleId="UnresolvedMention">
    <w:name w:val="Unresolved Mention"/>
    <w:basedOn w:val="DefaultParagraphFont"/>
    <w:uiPriority w:val="99"/>
    <w:semiHidden/>
    <w:unhideWhenUsed/>
    <w:rsid w:val="000E5BB8"/>
    <w:rPr>
      <w:color w:val="605E5C"/>
      <w:shd w:val="clear" w:color="auto" w:fill="E1DFDD"/>
    </w:rPr>
  </w:style>
  <w:style w:type="paragraph" w:styleId="EndnoteText">
    <w:name w:val="endnote text"/>
    <w:basedOn w:val="Normal"/>
    <w:link w:val="EndnoteTextChar"/>
    <w:uiPriority w:val="99"/>
    <w:semiHidden/>
    <w:unhideWhenUsed/>
    <w:rsid w:val="00D5476C"/>
  </w:style>
  <w:style w:type="character" w:customStyle="1" w:styleId="EndnoteTextChar">
    <w:name w:val="Endnote Text Char"/>
    <w:basedOn w:val="DefaultParagraphFont"/>
    <w:link w:val="EndnoteText"/>
    <w:uiPriority w:val="99"/>
    <w:semiHidden/>
    <w:rsid w:val="00D5476C"/>
    <w:rPr>
      <w:rFonts w:ascii="Arial" w:eastAsia="Arial" w:hAnsi="Arial" w:cs="Arial"/>
      <w:sz w:val="20"/>
      <w:szCs w:val="20"/>
      <w:lang w:eastAsia="en-GB"/>
    </w:rPr>
  </w:style>
  <w:style w:type="character" w:styleId="EndnoteReference">
    <w:name w:val="endnote reference"/>
    <w:basedOn w:val="DefaultParagraphFont"/>
    <w:uiPriority w:val="99"/>
    <w:semiHidden/>
    <w:unhideWhenUsed/>
    <w:rsid w:val="00D5476C"/>
    <w:rPr>
      <w:vertAlign w:val="superscript"/>
    </w:rPr>
  </w:style>
  <w:style w:type="character" w:customStyle="1" w:styleId="Heading3Char">
    <w:name w:val="Heading 3 Char"/>
    <w:basedOn w:val="DefaultParagraphFont"/>
    <w:link w:val="Heading3"/>
    <w:uiPriority w:val="9"/>
    <w:rsid w:val="00D2439E"/>
    <w:rPr>
      <w:rFonts w:ascii="Arial" w:eastAsia="Microsoft JhengHei" w:hAnsi="Arial" w:cs="Arial"/>
      <w:sz w:val="30"/>
      <w:szCs w:val="30"/>
      <w:u w:val="single"/>
      <w:lang w:eastAsia="en-GB"/>
    </w:rPr>
  </w:style>
  <w:style w:type="character" w:customStyle="1" w:styleId="Heading4Char">
    <w:name w:val="Heading 4 Char"/>
    <w:basedOn w:val="DefaultParagraphFont"/>
    <w:link w:val="Heading4"/>
    <w:uiPriority w:val="9"/>
    <w:rsid w:val="00A241EC"/>
    <w:rPr>
      <w:rFonts w:ascii="Arial" w:eastAsia="Microsoft JhengHei" w:hAnsi="Arial" w:cs="Arial"/>
      <w:sz w:val="28"/>
      <w:szCs w:val="28"/>
      <w:u w:val="single"/>
      <w:lang w:eastAsia="en-GB"/>
    </w:rPr>
  </w:style>
  <w:style w:type="character" w:styleId="CommentReference">
    <w:name w:val="annotation reference"/>
    <w:basedOn w:val="DefaultParagraphFont"/>
    <w:uiPriority w:val="99"/>
    <w:semiHidden/>
    <w:unhideWhenUsed/>
    <w:rsid w:val="00811188"/>
    <w:rPr>
      <w:sz w:val="16"/>
      <w:szCs w:val="16"/>
    </w:rPr>
  </w:style>
  <w:style w:type="paragraph" w:styleId="CommentText">
    <w:name w:val="annotation text"/>
    <w:basedOn w:val="Normal"/>
    <w:link w:val="CommentTextChar"/>
    <w:uiPriority w:val="99"/>
    <w:semiHidden/>
    <w:unhideWhenUsed/>
    <w:rsid w:val="00811188"/>
  </w:style>
  <w:style w:type="character" w:customStyle="1" w:styleId="CommentTextChar">
    <w:name w:val="Comment Text Char"/>
    <w:basedOn w:val="DefaultParagraphFont"/>
    <w:link w:val="CommentText"/>
    <w:uiPriority w:val="99"/>
    <w:semiHidden/>
    <w:rsid w:val="00811188"/>
    <w:rPr>
      <w:rFonts w:ascii="Arial" w:eastAsia="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811188"/>
    <w:rPr>
      <w:b/>
      <w:bCs/>
    </w:rPr>
  </w:style>
  <w:style w:type="character" w:customStyle="1" w:styleId="CommentSubjectChar">
    <w:name w:val="Comment Subject Char"/>
    <w:basedOn w:val="CommentTextChar"/>
    <w:link w:val="CommentSubject"/>
    <w:uiPriority w:val="99"/>
    <w:semiHidden/>
    <w:rsid w:val="00811188"/>
    <w:rPr>
      <w:rFonts w:ascii="Arial" w:eastAsia="Arial" w:hAnsi="Arial" w:cs="Arial"/>
      <w:b/>
      <w:bCs/>
      <w:sz w:val="20"/>
      <w:szCs w:val="20"/>
      <w:lang w:eastAsia="en-GB"/>
    </w:rPr>
  </w:style>
  <w:style w:type="paragraph" w:customStyle="1" w:styleId="Style1">
    <w:name w:val="Style1"/>
    <w:basedOn w:val="ListParagraph"/>
    <w:qFormat/>
    <w:rsid w:val="009759C7"/>
    <w:pPr>
      <w:numPr>
        <w:numId w:val="7"/>
      </w:numPr>
      <w:spacing w:line="276" w:lineRule="auto"/>
    </w:pPr>
    <w:rPr>
      <w:rFonts w:ascii="Arial Nova" w:eastAsia="Microsoft YaHei UI Light" w:hAnsi="Arial Nova"/>
      <w:b/>
      <w:bCs/>
      <w:color w:val="002060"/>
      <w:sz w:val="24"/>
      <w:szCs w:val="24"/>
    </w:rPr>
  </w:style>
  <w:style w:type="table" w:customStyle="1" w:styleId="TableGrid11">
    <w:name w:val="Table Grid11"/>
    <w:basedOn w:val="TableNormal"/>
    <w:next w:val="TableGrid"/>
    <w:uiPriority w:val="39"/>
    <w:rsid w:val="00E957B6"/>
    <w:pPr>
      <w:spacing w:after="0" w:line="240" w:lineRule="auto"/>
    </w:pPr>
    <w:rPr>
      <w:rFonts w:ascii="Arial" w:eastAsia="Arial" w:hAnsi="Arial" w:cs="Arial"/>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522">
      <w:bodyDiv w:val="1"/>
      <w:marLeft w:val="0"/>
      <w:marRight w:val="0"/>
      <w:marTop w:val="0"/>
      <w:marBottom w:val="0"/>
      <w:divBdr>
        <w:top w:val="none" w:sz="0" w:space="0" w:color="auto"/>
        <w:left w:val="none" w:sz="0" w:space="0" w:color="auto"/>
        <w:bottom w:val="none" w:sz="0" w:space="0" w:color="auto"/>
        <w:right w:val="none" w:sz="0" w:space="0" w:color="auto"/>
      </w:divBdr>
      <w:divsChild>
        <w:div w:id="12075920">
          <w:marLeft w:val="0"/>
          <w:marRight w:val="0"/>
          <w:marTop w:val="0"/>
          <w:marBottom w:val="0"/>
          <w:divBdr>
            <w:top w:val="none" w:sz="0" w:space="0" w:color="auto"/>
            <w:left w:val="none" w:sz="0" w:space="0" w:color="auto"/>
            <w:bottom w:val="none" w:sz="0" w:space="0" w:color="auto"/>
            <w:right w:val="none" w:sz="0" w:space="0" w:color="auto"/>
          </w:divBdr>
          <w:divsChild>
            <w:div w:id="381713066">
              <w:marLeft w:val="0"/>
              <w:marRight w:val="0"/>
              <w:marTop w:val="0"/>
              <w:marBottom w:val="0"/>
              <w:divBdr>
                <w:top w:val="none" w:sz="0" w:space="0" w:color="auto"/>
                <w:left w:val="none" w:sz="0" w:space="0" w:color="auto"/>
                <w:bottom w:val="none" w:sz="0" w:space="0" w:color="auto"/>
                <w:right w:val="none" w:sz="0" w:space="0" w:color="auto"/>
              </w:divBdr>
            </w:div>
            <w:div w:id="147285511">
              <w:marLeft w:val="0"/>
              <w:marRight w:val="0"/>
              <w:marTop w:val="0"/>
              <w:marBottom w:val="0"/>
              <w:divBdr>
                <w:top w:val="none" w:sz="0" w:space="0" w:color="auto"/>
                <w:left w:val="none" w:sz="0" w:space="0" w:color="auto"/>
                <w:bottom w:val="none" w:sz="0" w:space="0" w:color="auto"/>
                <w:right w:val="none" w:sz="0" w:space="0" w:color="auto"/>
              </w:divBdr>
            </w:div>
            <w:div w:id="1289898116">
              <w:marLeft w:val="0"/>
              <w:marRight w:val="0"/>
              <w:marTop w:val="0"/>
              <w:marBottom w:val="0"/>
              <w:divBdr>
                <w:top w:val="none" w:sz="0" w:space="0" w:color="auto"/>
                <w:left w:val="none" w:sz="0" w:space="0" w:color="auto"/>
                <w:bottom w:val="none" w:sz="0" w:space="0" w:color="auto"/>
                <w:right w:val="none" w:sz="0" w:space="0" w:color="auto"/>
              </w:divBdr>
            </w:div>
            <w:div w:id="212234573">
              <w:marLeft w:val="0"/>
              <w:marRight w:val="0"/>
              <w:marTop w:val="0"/>
              <w:marBottom w:val="0"/>
              <w:divBdr>
                <w:top w:val="none" w:sz="0" w:space="0" w:color="auto"/>
                <w:left w:val="none" w:sz="0" w:space="0" w:color="auto"/>
                <w:bottom w:val="none" w:sz="0" w:space="0" w:color="auto"/>
                <w:right w:val="none" w:sz="0" w:space="0" w:color="auto"/>
              </w:divBdr>
            </w:div>
            <w:div w:id="1274558786">
              <w:marLeft w:val="0"/>
              <w:marRight w:val="0"/>
              <w:marTop w:val="0"/>
              <w:marBottom w:val="0"/>
              <w:divBdr>
                <w:top w:val="none" w:sz="0" w:space="0" w:color="auto"/>
                <w:left w:val="none" w:sz="0" w:space="0" w:color="auto"/>
                <w:bottom w:val="none" w:sz="0" w:space="0" w:color="auto"/>
                <w:right w:val="none" w:sz="0" w:space="0" w:color="auto"/>
              </w:divBdr>
            </w:div>
            <w:div w:id="736366557">
              <w:marLeft w:val="0"/>
              <w:marRight w:val="0"/>
              <w:marTop w:val="0"/>
              <w:marBottom w:val="0"/>
              <w:divBdr>
                <w:top w:val="none" w:sz="0" w:space="0" w:color="auto"/>
                <w:left w:val="none" w:sz="0" w:space="0" w:color="auto"/>
                <w:bottom w:val="none" w:sz="0" w:space="0" w:color="auto"/>
                <w:right w:val="none" w:sz="0" w:space="0" w:color="auto"/>
              </w:divBdr>
            </w:div>
            <w:div w:id="777410457">
              <w:marLeft w:val="0"/>
              <w:marRight w:val="0"/>
              <w:marTop w:val="0"/>
              <w:marBottom w:val="0"/>
              <w:divBdr>
                <w:top w:val="none" w:sz="0" w:space="0" w:color="auto"/>
                <w:left w:val="none" w:sz="0" w:space="0" w:color="auto"/>
                <w:bottom w:val="none" w:sz="0" w:space="0" w:color="auto"/>
                <w:right w:val="none" w:sz="0" w:space="0" w:color="auto"/>
              </w:divBdr>
            </w:div>
            <w:div w:id="719981166">
              <w:marLeft w:val="0"/>
              <w:marRight w:val="0"/>
              <w:marTop w:val="0"/>
              <w:marBottom w:val="0"/>
              <w:divBdr>
                <w:top w:val="none" w:sz="0" w:space="0" w:color="auto"/>
                <w:left w:val="none" w:sz="0" w:space="0" w:color="auto"/>
                <w:bottom w:val="none" w:sz="0" w:space="0" w:color="auto"/>
                <w:right w:val="none" w:sz="0" w:space="0" w:color="auto"/>
              </w:divBdr>
            </w:div>
            <w:div w:id="767388612">
              <w:marLeft w:val="0"/>
              <w:marRight w:val="0"/>
              <w:marTop w:val="0"/>
              <w:marBottom w:val="0"/>
              <w:divBdr>
                <w:top w:val="none" w:sz="0" w:space="0" w:color="auto"/>
                <w:left w:val="none" w:sz="0" w:space="0" w:color="auto"/>
                <w:bottom w:val="none" w:sz="0" w:space="0" w:color="auto"/>
                <w:right w:val="none" w:sz="0" w:space="0" w:color="auto"/>
              </w:divBdr>
            </w:div>
            <w:div w:id="1846940194">
              <w:marLeft w:val="0"/>
              <w:marRight w:val="0"/>
              <w:marTop w:val="0"/>
              <w:marBottom w:val="0"/>
              <w:divBdr>
                <w:top w:val="none" w:sz="0" w:space="0" w:color="auto"/>
                <w:left w:val="none" w:sz="0" w:space="0" w:color="auto"/>
                <w:bottom w:val="none" w:sz="0" w:space="0" w:color="auto"/>
                <w:right w:val="none" w:sz="0" w:space="0" w:color="auto"/>
              </w:divBdr>
            </w:div>
            <w:div w:id="783579964">
              <w:marLeft w:val="0"/>
              <w:marRight w:val="0"/>
              <w:marTop w:val="0"/>
              <w:marBottom w:val="0"/>
              <w:divBdr>
                <w:top w:val="none" w:sz="0" w:space="0" w:color="auto"/>
                <w:left w:val="none" w:sz="0" w:space="0" w:color="auto"/>
                <w:bottom w:val="none" w:sz="0" w:space="0" w:color="auto"/>
                <w:right w:val="none" w:sz="0" w:space="0" w:color="auto"/>
              </w:divBdr>
            </w:div>
            <w:div w:id="1744638434">
              <w:marLeft w:val="0"/>
              <w:marRight w:val="0"/>
              <w:marTop w:val="0"/>
              <w:marBottom w:val="0"/>
              <w:divBdr>
                <w:top w:val="none" w:sz="0" w:space="0" w:color="auto"/>
                <w:left w:val="none" w:sz="0" w:space="0" w:color="auto"/>
                <w:bottom w:val="none" w:sz="0" w:space="0" w:color="auto"/>
                <w:right w:val="none" w:sz="0" w:space="0" w:color="auto"/>
              </w:divBdr>
            </w:div>
            <w:div w:id="541945486">
              <w:marLeft w:val="0"/>
              <w:marRight w:val="0"/>
              <w:marTop w:val="0"/>
              <w:marBottom w:val="0"/>
              <w:divBdr>
                <w:top w:val="none" w:sz="0" w:space="0" w:color="auto"/>
                <w:left w:val="none" w:sz="0" w:space="0" w:color="auto"/>
                <w:bottom w:val="none" w:sz="0" w:space="0" w:color="auto"/>
                <w:right w:val="none" w:sz="0" w:space="0" w:color="auto"/>
              </w:divBdr>
            </w:div>
            <w:div w:id="1911960349">
              <w:marLeft w:val="0"/>
              <w:marRight w:val="0"/>
              <w:marTop w:val="0"/>
              <w:marBottom w:val="0"/>
              <w:divBdr>
                <w:top w:val="none" w:sz="0" w:space="0" w:color="auto"/>
                <w:left w:val="none" w:sz="0" w:space="0" w:color="auto"/>
                <w:bottom w:val="none" w:sz="0" w:space="0" w:color="auto"/>
                <w:right w:val="none" w:sz="0" w:space="0" w:color="auto"/>
              </w:divBdr>
            </w:div>
            <w:div w:id="2091928833">
              <w:marLeft w:val="0"/>
              <w:marRight w:val="0"/>
              <w:marTop w:val="0"/>
              <w:marBottom w:val="0"/>
              <w:divBdr>
                <w:top w:val="none" w:sz="0" w:space="0" w:color="auto"/>
                <w:left w:val="none" w:sz="0" w:space="0" w:color="auto"/>
                <w:bottom w:val="none" w:sz="0" w:space="0" w:color="auto"/>
                <w:right w:val="none" w:sz="0" w:space="0" w:color="auto"/>
              </w:divBdr>
            </w:div>
            <w:div w:id="1222792406">
              <w:marLeft w:val="0"/>
              <w:marRight w:val="0"/>
              <w:marTop w:val="0"/>
              <w:marBottom w:val="0"/>
              <w:divBdr>
                <w:top w:val="none" w:sz="0" w:space="0" w:color="auto"/>
                <w:left w:val="none" w:sz="0" w:space="0" w:color="auto"/>
                <w:bottom w:val="none" w:sz="0" w:space="0" w:color="auto"/>
                <w:right w:val="none" w:sz="0" w:space="0" w:color="auto"/>
              </w:divBdr>
            </w:div>
            <w:div w:id="947858184">
              <w:marLeft w:val="0"/>
              <w:marRight w:val="0"/>
              <w:marTop w:val="0"/>
              <w:marBottom w:val="0"/>
              <w:divBdr>
                <w:top w:val="none" w:sz="0" w:space="0" w:color="auto"/>
                <w:left w:val="none" w:sz="0" w:space="0" w:color="auto"/>
                <w:bottom w:val="none" w:sz="0" w:space="0" w:color="auto"/>
                <w:right w:val="none" w:sz="0" w:space="0" w:color="auto"/>
              </w:divBdr>
            </w:div>
            <w:div w:id="1536842711">
              <w:marLeft w:val="0"/>
              <w:marRight w:val="0"/>
              <w:marTop w:val="0"/>
              <w:marBottom w:val="0"/>
              <w:divBdr>
                <w:top w:val="none" w:sz="0" w:space="0" w:color="auto"/>
                <w:left w:val="none" w:sz="0" w:space="0" w:color="auto"/>
                <w:bottom w:val="none" w:sz="0" w:space="0" w:color="auto"/>
                <w:right w:val="none" w:sz="0" w:space="0" w:color="auto"/>
              </w:divBdr>
            </w:div>
            <w:div w:id="1883131675">
              <w:marLeft w:val="0"/>
              <w:marRight w:val="0"/>
              <w:marTop w:val="0"/>
              <w:marBottom w:val="0"/>
              <w:divBdr>
                <w:top w:val="none" w:sz="0" w:space="0" w:color="auto"/>
                <w:left w:val="none" w:sz="0" w:space="0" w:color="auto"/>
                <w:bottom w:val="none" w:sz="0" w:space="0" w:color="auto"/>
                <w:right w:val="none" w:sz="0" w:space="0" w:color="auto"/>
              </w:divBdr>
            </w:div>
            <w:div w:id="1723364230">
              <w:marLeft w:val="0"/>
              <w:marRight w:val="0"/>
              <w:marTop w:val="0"/>
              <w:marBottom w:val="0"/>
              <w:divBdr>
                <w:top w:val="none" w:sz="0" w:space="0" w:color="auto"/>
                <w:left w:val="none" w:sz="0" w:space="0" w:color="auto"/>
                <w:bottom w:val="none" w:sz="0" w:space="0" w:color="auto"/>
                <w:right w:val="none" w:sz="0" w:space="0" w:color="auto"/>
              </w:divBdr>
            </w:div>
            <w:div w:id="2077849957">
              <w:marLeft w:val="0"/>
              <w:marRight w:val="0"/>
              <w:marTop w:val="0"/>
              <w:marBottom w:val="0"/>
              <w:divBdr>
                <w:top w:val="none" w:sz="0" w:space="0" w:color="auto"/>
                <w:left w:val="none" w:sz="0" w:space="0" w:color="auto"/>
                <w:bottom w:val="none" w:sz="0" w:space="0" w:color="auto"/>
                <w:right w:val="none" w:sz="0" w:space="0" w:color="auto"/>
              </w:divBdr>
            </w:div>
            <w:div w:id="1106539939">
              <w:marLeft w:val="0"/>
              <w:marRight w:val="0"/>
              <w:marTop w:val="0"/>
              <w:marBottom w:val="0"/>
              <w:divBdr>
                <w:top w:val="none" w:sz="0" w:space="0" w:color="auto"/>
                <w:left w:val="none" w:sz="0" w:space="0" w:color="auto"/>
                <w:bottom w:val="none" w:sz="0" w:space="0" w:color="auto"/>
                <w:right w:val="none" w:sz="0" w:space="0" w:color="auto"/>
              </w:divBdr>
            </w:div>
            <w:div w:id="358286877">
              <w:marLeft w:val="0"/>
              <w:marRight w:val="0"/>
              <w:marTop w:val="0"/>
              <w:marBottom w:val="0"/>
              <w:divBdr>
                <w:top w:val="none" w:sz="0" w:space="0" w:color="auto"/>
                <w:left w:val="none" w:sz="0" w:space="0" w:color="auto"/>
                <w:bottom w:val="none" w:sz="0" w:space="0" w:color="auto"/>
                <w:right w:val="none" w:sz="0" w:space="0" w:color="auto"/>
              </w:divBdr>
            </w:div>
            <w:div w:id="42030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7896">
      <w:bodyDiv w:val="1"/>
      <w:marLeft w:val="0"/>
      <w:marRight w:val="0"/>
      <w:marTop w:val="0"/>
      <w:marBottom w:val="0"/>
      <w:divBdr>
        <w:top w:val="none" w:sz="0" w:space="0" w:color="auto"/>
        <w:left w:val="none" w:sz="0" w:space="0" w:color="auto"/>
        <w:bottom w:val="none" w:sz="0" w:space="0" w:color="auto"/>
        <w:right w:val="none" w:sz="0" w:space="0" w:color="auto"/>
      </w:divBdr>
      <w:divsChild>
        <w:div w:id="639772838">
          <w:marLeft w:val="0"/>
          <w:marRight w:val="0"/>
          <w:marTop w:val="0"/>
          <w:marBottom w:val="0"/>
          <w:divBdr>
            <w:top w:val="none" w:sz="0" w:space="0" w:color="auto"/>
            <w:left w:val="none" w:sz="0" w:space="0" w:color="auto"/>
            <w:bottom w:val="none" w:sz="0" w:space="0" w:color="auto"/>
            <w:right w:val="none" w:sz="0" w:space="0" w:color="auto"/>
          </w:divBdr>
          <w:divsChild>
            <w:div w:id="239021889">
              <w:marLeft w:val="0"/>
              <w:marRight w:val="0"/>
              <w:marTop w:val="0"/>
              <w:marBottom w:val="0"/>
              <w:divBdr>
                <w:top w:val="none" w:sz="0" w:space="0" w:color="auto"/>
                <w:left w:val="none" w:sz="0" w:space="0" w:color="auto"/>
                <w:bottom w:val="none" w:sz="0" w:space="0" w:color="auto"/>
                <w:right w:val="none" w:sz="0" w:space="0" w:color="auto"/>
              </w:divBdr>
            </w:div>
            <w:div w:id="1408574629">
              <w:marLeft w:val="0"/>
              <w:marRight w:val="0"/>
              <w:marTop w:val="0"/>
              <w:marBottom w:val="0"/>
              <w:divBdr>
                <w:top w:val="none" w:sz="0" w:space="0" w:color="auto"/>
                <w:left w:val="none" w:sz="0" w:space="0" w:color="auto"/>
                <w:bottom w:val="none" w:sz="0" w:space="0" w:color="auto"/>
                <w:right w:val="none" w:sz="0" w:space="0" w:color="auto"/>
              </w:divBdr>
            </w:div>
            <w:div w:id="1901280728">
              <w:marLeft w:val="0"/>
              <w:marRight w:val="0"/>
              <w:marTop w:val="0"/>
              <w:marBottom w:val="0"/>
              <w:divBdr>
                <w:top w:val="none" w:sz="0" w:space="0" w:color="auto"/>
                <w:left w:val="none" w:sz="0" w:space="0" w:color="auto"/>
                <w:bottom w:val="none" w:sz="0" w:space="0" w:color="auto"/>
                <w:right w:val="none" w:sz="0" w:space="0" w:color="auto"/>
              </w:divBdr>
            </w:div>
            <w:div w:id="335497719">
              <w:marLeft w:val="0"/>
              <w:marRight w:val="0"/>
              <w:marTop w:val="0"/>
              <w:marBottom w:val="0"/>
              <w:divBdr>
                <w:top w:val="none" w:sz="0" w:space="0" w:color="auto"/>
                <w:left w:val="none" w:sz="0" w:space="0" w:color="auto"/>
                <w:bottom w:val="none" w:sz="0" w:space="0" w:color="auto"/>
                <w:right w:val="none" w:sz="0" w:space="0" w:color="auto"/>
              </w:divBdr>
            </w:div>
            <w:div w:id="655692417">
              <w:marLeft w:val="0"/>
              <w:marRight w:val="0"/>
              <w:marTop w:val="0"/>
              <w:marBottom w:val="0"/>
              <w:divBdr>
                <w:top w:val="none" w:sz="0" w:space="0" w:color="auto"/>
                <w:left w:val="none" w:sz="0" w:space="0" w:color="auto"/>
                <w:bottom w:val="none" w:sz="0" w:space="0" w:color="auto"/>
                <w:right w:val="none" w:sz="0" w:space="0" w:color="auto"/>
              </w:divBdr>
            </w:div>
            <w:div w:id="1498417999">
              <w:marLeft w:val="0"/>
              <w:marRight w:val="0"/>
              <w:marTop w:val="0"/>
              <w:marBottom w:val="0"/>
              <w:divBdr>
                <w:top w:val="none" w:sz="0" w:space="0" w:color="auto"/>
                <w:left w:val="none" w:sz="0" w:space="0" w:color="auto"/>
                <w:bottom w:val="none" w:sz="0" w:space="0" w:color="auto"/>
                <w:right w:val="none" w:sz="0" w:space="0" w:color="auto"/>
              </w:divBdr>
            </w:div>
            <w:div w:id="1834485852">
              <w:marLeft w:val="0"/>
              <w:marRight w:val="0"/>
              <w:marTop w:val="0"/>
              <w:marBottom w:val="0"/>
              <w:divBdr>
                <w:top w:val="none" w:sz="0" w:space="0" w:color="auto"/>
                <w:left w:val="none" w:sz="0" w:space="0" w:color="auto"/>
                <w:bottom w:val="none" w:sz="0" w:space="0" w:color="auto"/>
                <w:right w:val="none" w:sz="0" w:space="0" w:color="auto"/>
              </w:divBdr>
            </w:div>
            <w:div w:id="829830248">
              <w:marLeft w:val="0"/>
              <w:marRight w:val="0"/>
              <w:marTop w:val="0"/>
              <w:marBottom w:val="0"/>
              <w:divBdr>
                <w:top w:val="none" w:sz="0" w:space="0" w:color="auto"/>
                <w:left w:val="none" w:sz="0" w:space="0" w:color="auto"/>
                <w:bottom w:val="none" w:sz="0" w:space="0" w:color="auto"/>
                <w:right w:val="none" w:sz="0" w:space="0" w:color="auto"/>
              </w:divBdr>
            </w:div>
            <w:div w:id="55902616">
              <w:marLeft w:val="0"/>
              <w:marRight w:val="0"/>
              <w:marTop w:val="0"/>
              <w:marBottom w:val="0"/>
              <w:divBdr>
                <w:top w:val="none" w:sz="0" w:space="0" w:color="auto"/>
                <w:left w:val="none" w:sz="0" w:space="0" w:color="auto"/>
                <w:bottom w:val="none" w:sz="0" w:space="0" w:color="auto"/>
                <w:right w:val="none" w:sz="0" w:space="0" w:color="auto"/>
              </w:divBdr>
            </w:div>
            <w:div w:id="1049961399">
              <w:marLeft w:val="0"/>
              <w:marRight w:val="0"/>
              <w:marTop w:val="0"/>
              <w:marBottom w:val="0"/>
              <w:divBdr>
                <w:top w:val="none" w:sz="0" w:space="0" w:color="auto"/>
                <w:left w:val="none" w:sz="0" w:space="0" w:color="auto"/>
                <w:bottom w:val="none" w:sz="0" w:space="0" w:color="auto"/>
                <w:right w:val="none" w:sz="0" w:space="0" w:color="auto"/>
              </w:divBdr>
            </w:div>
            <w:div w:id="916717727">
              <w:marLeft w:val="0"/>
              <w:marRight w:val="0"/>
              <w:marTop w:val="0"/>
              <w:marBottom w:val="0"/>
              <w:divBdr>
                <w:top w:val="none" w:sz="0" w:space="0" w:color="auto"/>
                <w:left w:val="none" w:sz="0" w:space="0" w:color="auto"/>
                <w:bottom w:val="none" w:sz="0" w:space="0" w:color="auto"/>
                <w:right w:val="none" w:sz="0" w:space="0" w:color="auto"/>
              </w:divBdr>
            </w:div>
            <w:div w:id="1800681412">
              <w:marLeft w:val="0"/>
              <w:marRight w:val="0"/>
              <w:marTop w:val="0"/>
              <w:marBottom w:val="0"/>
              <w:divBdr>
                <w:top w:val="none" w:sz="0" w:space="0" w:color="auto"/>
                <w:left w:val="none" w:sz="0" w:space="0" w:color="auto"/>
                <w:bottom w:val="none" w:sz="0" w:space="0" w:color="auto"/>
                <w:right w:val="none" w:sz="0" w:space="0" w:color="auto"/>
              </w:divBdr>
            </w:div>
            <w:div w:id="20520905">
              <w:marLeft w:val="0"/>
              <w:marRight w:val="0"/>
              <w:marTop w:val="0"/>
              <w:marBottom w:val="0"/>
              <w:divBdr>
                <w:top w:val="none" w:sz="0" w:space="0" w:color="auto"/>
                <w:left w:val="none" w:sz="0" w:space="0" w:color="auto"/>
                <w:bottom w:val="none" w:sz="0" w:space="0" w:color="auto"/>
                <w:right w:val="none" w:sz="0" w:space="0" w:color="auto"/>
              </w:divBdr>
            </w:div>
            <w:div w:id="198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407">
      <w:bodyDiv w:val="1"/>
      <w:marLeft w:val="0"/>
      <w:marRight w:val="0"/>
      <w:marTop w:val="0"/>
      <w:marBottom w:val="0"/>
      <w:divBdr>
        <w:top w:val="none" w:sz="0" w:space="0" w:color="auto"/>
        <w:left w:val="none" w:sz="0" w:space="0" w:color="auto"/>
        <w:bottom w:val="none" w:sz="0" w:space="0" w:color="auto"/>
        <w:right w:val="none" w:sz="0" w:space="0" w:color="auto"/>
      </w:divBdr>
      <w:divsChild>
        <w:div w:id="320618587">
          <w:marLeft w:val="0"/>
          <w:marRight w:val="0"/>
          <w:marTop w:val="0"/>
          <w:marBottom w:val="0"/>
          <w:divBdr>
            <w:top w:val="none" w:sz="0" w:space="0" w:color="auto"/>
            <w:left w:val="none" w:sz="0" w:space="0" w:color="auto"/>
            <w:bottom w:val="none" w:sz="0" w:space="0" w:color="auto"/>
            <w:right w:val="none" w:sz="0" w:space="0" w:color="auto"/>
          </w:divBdr>
          <w:divsChild>
            <w:div w:id="870384240">
              <w:marLeft w:val="0"/>
              <w:marRight w:val="0"/>
              <w:marTop w:val="0"/>
              <w:marBottom w:val="0"/>
              <w:divBdr>
                <w:top w:val="none" w:sz="0" w:space="0" w:color="auto"/>
                <w:left w:val="none" w:sz="0" w:space="0" w:color="auto"/>
                <w:bottom w:val="none" w:sz="0" w:space="0" w:color="auto"/>
                <w:right w:val="none" w:sz="0" w:space="0" w:color="auto"/>
              </w:divBdr>
            </w:div>
            <w:div w:id="431710115">
              <w:marLeft w:val="0"/>
              <w:marRight w:val="0"/>
              <w:marTop w:val="0"/>
              <w:marBottom w:val="0"/>
              <w:divBdr>
                <w:top w:val="none" w:sz="0" w:space="0" w:color="auto"/>
                <w:left w:val="none" w:sz="0" w:space="0" w:color="auto"/>
                <w:bottom w:val="none" w:sz="0" w:space="0" w:color="auto"/>
                <w:right w:val="none" w:sz="0" w:space="0" w:color="auto"/>
              </w:divBdr>
            </w:div>
            <w:div w:id="340280915">
              <w:marLeft w:val="0"/>
              <w:marRight w:val="0"/>
              <w:marTop w:val="0"/>
              <w:marBottom w:val="0"/>
              <w:divBdr>
                <w:top w:val="none" w:sz="0" w:space="0" w:color="auto"/>
                <w:left w:val="none" w:sz="0" w:space="0" w:color="auto"/>
                <w:bottom w:val="none" w:sz="0" w:space="0" w:color="auto"/>
                <w:right w:val="none" w:sz="0" w:space="0" w:color="auto"/>
              </w:divBdr>
            </w:div>
            <w:div w:id="1844005846">
              <w:marLeft w:val="0"/>
              <w:marRight w:val="0"/>
              <w:marTop w:val="0"/>
              <w:marBottom w:val="0"/>
              <w:divBdr>
                <w:top w:val="none" w:sz="0" w:space="0" w:color="auto"/>
                <w:left w:val="none" w:sz="0" w:space="0" w:color="auto"/>
                <w:bottom w:val="none" w:sz="0" w:space="0" w:color="auto"/>
                <w:right w:val="none" w:sz="0" w:space="0" w:color="auto"/>
              </w:divBdr>
            </w:div>
            <w:div w:id="1927105612">
              <w:marLeft w:val="0"/>
              <w:marRight w:val="0"/>
              <w:marTop w:val="0"/>
              <w:marBottom w:val="0"/>
              <w:divBdr>
                <w:top w:val="none" w:sz="0" w:space="0" w:color="auto"/>
                <w:left w:val="none" w:sz="0" w:space="0" w:color="auto"/>
                <w:bottom w:val="none" w:sz="0" w:space="0" w:color="auto"/>
                <w:right w:val="none" w:sz="0" w:space="0" w:color="auto"/>
              </w:divBdr>
            </w:div>
            <w:div w:id="587884473">
              <w:marLeft w:val="0"/>
              <w:marRight w:val="0"/>
              <w:marTop w:val="0"/>
              <w:marBottom w:val="0"/>
              <w:divBdr>
                <w:top w:val="none" w:sz="0" w:space="0" w:color="auto"/>
                <w:left w:val="none" w:sz="0" w:space="0" w:color="auto"/>
                <w:bottom w:val="none" w:sz="0" w:space="0" w:color="auto"/>
                <w:right w:val="none" w:sz="0" w:space="0" w:color="auto"/>
              </w:divBdr>
            </w:div>
            <w:div w:id="12937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1482">
      <w:bodyDiv w:val="1"/>
      <w:marLeft w:val="0"/>
      <w:marRight w:val="0"/>
      <w:marTop w:val="0"/>
      <w:marBottom w:val="0"/>
      <w:divBdr>
        <w:top w:val="none" w:sz="0" w:space="0" w:color="auto"/>
        <w:left w:val="none" w:sz="0" w:space="0" w:color="auto"/>
        <w:bottom w:val="none" w:sz="0" w:space="0" w:color="auto"/>
        <w:right w:val="none" w:sz="0" w:space="0" w:color="auto"/>
      </w:divBdr>
      <w:divsChild>
        <w:div w:id="1672565723">
          <w:marLeft w:val="0"/>
          <w:marRight w:val="0"/>
          <w:marTop w:val="0"/>
          <w:marBottom w:val="0"/>
          <w:divBdr>
            <w:top w:val="none" w:sz="0" w:space="0" w:color="auto"/>
            <w:left w:val="none" w:sz="0" w:space="0" w:color="auto"/>
            <w:bottom w:val="none" w:sz="0" w:space="0" w:color="auto"/>
            <w:right w:val="none" w:sz="0" w:space="0" w:color="auto"/>
          </w:divBdr>
          <w:divsChild>
            <w:div w:id="1064913770">
              <w:marLeft w:val="0"/>
              <w:marRight w:val="0"/>
              <w:marTop w:val="0"/>
              <w:marBottom w:val="0"/>
              <w:divBdr>
                <w:top w:val="none" w:sz="0" w:space="0" w:color="auto"/>
                <w:left w:val="none" w:sz="0" w:space="0" w:color="auto"/>
                <w:bottom w:val="none" w:sz="0" w:space="0" w:color="auto"/>
                <w:right w:val="none" w:sz="0" w:space="0" w:color="auto"/>
              </w:divBdr>
            </w:div>
            <w:div w:id="1217818588">
              <w:marLeft w:val="0"/>
              <w:marRight w:val="0"/>
              <w:marTop w:val="0"/>
              <w:marBottom w:val="0"/>
              <w:divBdr>
                <w:top w:val="none" w:sz="0" w:space="0" w:color="auto"/>
                <w:left w:val="none" w:sz="0" w:space="0" w:color="auto"/>
                <w:bottom w:val="none" w:sz="0" w:space="0" w:color="auto"/>
                <w:right w:val="none" w:sz="0" w:space="0" w:color="auto"/>
              </w:divBdr>
            </w:div>
            <w:div w:id="1797330347">
              <w:marLeft w:val="0"/>
              <w:marRight w:val="0"/>
              <w:marTop w:val="0"/>
              <w:marBottom w:val="0"/>
              <w:divBdr>
                <w:top w:val="none" w:sz="0" w:space="0" w:color="auto"/>
                <w:left w:val="none" w:sz="0" w:space="0" w:color="auto"/>
                <w:bottom w:val="none" w:sz="0" w:space="0" w:color="auto"/>
                <w:right w:val="none" w:sz="0" w:space="0" w:color="auto"/>
              </w:divBdr>
            </w:div>
            <w:div w:id="1096632798">
              <w:marLeft w:val="0"/>
              <w:marRight w:val="0"/>
              <w:marTop w:val="0"/>
              <w:marBottom w:val="0"/>
              <w:divBdr>
                <w:top w:val="none" w:sz="0" w:space="0" w:color="auto"/>
                <w:left w:val="none" w:sz="0" w:space="0" w:color="auto"/>
                <w:bottom w:val="none" w:sz="0" w:space="0" w:color="auto"/>
                <w:right w:val="none" w:sz="0" w:space="0" w:color="auto"/>
              </w:divBdr>
            </w:div>
            <w:div w:id="1745763826">
              <w:marLeft w:val="0"/>
              <w:marRight w:val="0"/>
              <w:marTop w:val="0"/>
              <w:marBottom w:val="0"/>
              <w:divBdr>
                <w:top w:val="none" w:sz="0" w:space="0" w:color="auto"/>
                <w:left w:val="none" w:sz="0" w:space="0" w:color="auto"/>
                <w:bottom w:val="none" w:sz="0" w:space="0" w:color="auto"/>
                <w:right w:val="none" w:sz="0" w:space="0" w:color="auto"/>
              </w:divBdr>
            </w:div>
            <w:div w:id="308747057">
              <w:marLeft w:val="0"/>
              <w:marRight w:val="0"/>
              <w:marTop w:val="0"/>
              <w:marBottom w:val="0"/>
              <w:divBdr>
                <w:top w:val="none" w:sz="0" w:space="0" w:color="auto"/>
                <w:left w:val="none" w:sz="0" w:space="0" w:color="auto"/>
                <w:bottom w:val="none" w:sz="0" w:space="0" w:color="auto"/>
                <w:right w:val="none" w:sz="0" w:space="0" w:color="auto"/>
              </w:divBdr>
            </w:div>
            <w:div w:id="751466779">
              <w:marLeft w:val="0"/>
              <w:marRight w:val="0"/>
              <w:marTop w:val="0"/>
              <w:marBottom w:val="0"/>
              <w:divBdr>
                <w:top w:val="none" w:sz="0" w:space="0" w:color="auto"/>
                <w:left w:val="none" w:sz="0" w:space="0" w:color="auto"/>
                <w:bottom w:val="none" w:sz="0" w:space="0" w:color="auto"/>
                <w:right w:val="none" w:sz="0" w:space="0" w:color="auto"/>
              </w:divBdr>
            </w:div>
            <w:div w:id="878978240">
              <w:marLeft w:val="0"/>
              <w:marRight w:val="0"/>
              <w:marTop w:val="0"/>
              <w:marBottom w:val="0"/>
              <w:divBdr>
                <w:top w:val="none" w:sz="0" w:space="0" w:color="auto"/>
                <w:left w:val="none" w:sz="0" w:space="0" w:color="auto"/>
                <w:bottom w:val="none" w:sz="0" w:space="0" w:color="auto"/>
                <w:right w:val="none" w:sz="0" w:space="0" w:color="auto"/>
              </w:divBdr>
            </w:div>
            <w:div w:id="1960336046">
              <w:marLeft w:val="0"/>
              <w:marRight w:val="0"/>
              <w:marTop w:val="0"/>
              <w:marBottom w:val="0"/>
              <w:divBdr>
                <w:top w:val="none" w:sz="0" w:space="0" w:color="auto"/>
                <w:left w:val="none" w:sz="0" w:space="0" w:color="auto"/>
                <w:bottom w:val="none" w:sz="0" w:space="0" w:color="auto"/>
                <w:right w:val="none" w:sz="0" w:space="0" w:color="auto"/>
              </w:divBdr>
            </w:div>
            <w:div w:id="1936864386">
              <w:marLeft w:val="0"/>
              <w:marRight w:val="0"/>
              <w:marTop w:val="0"/>
              <w:marBottom w:val="0"/>
              <w:divBdr>
                <w:top w:val="none" w:sz="0" w:space="0" w:color="auto"/>
                <w:left w:val="none" w:sz="0" w:space="0" w:color="auto"/>
                <w:bottom w:val="none" w:sz="0" w:space="0" w:color="auto"/>
                <w:right w:val="none" w:sz="0" w:space="0" w:color="auto"/>
              </w:divBdr>
            </w:div>
            <w:div w:id="1892770159">
              <w:marLeft w:val="0"/>
              <w:marRight w:val="0"/>
              <w:marTop w:val="0"/>
              <w:marBottom w:val="0"/>
              <w:divBdr>
                <w:top w:val="none" w:sz="0" w:space="0" w:color="auto"/>
                <w:left w:val="none" w:sz="0" w:space="0" w:color="auto"/>
                <w:bottom w:val="none" w:sz="0" w:space="0" w:color="auto"/>
                <w:right w:val="none" w:sz="0" w:space="0" w:color="auto"/>
              </w:divBdr>
            </w:div>
            <w:div w:id="1984578530">
              <w:marLeft w:val="0"/>
              <w:marRight w:val="0"/>
              <w:marTop w:val="0"/>
              <w:marBottom w:val="0"/>
              <w:divBdr>
                <w:top w:val="none" w:sz="0" w:space="0" w:color="auto"/>
                <w:left w:val="none" w:sz="0" w:space="0" w:color="auto"/>
                <w:bottom w:val="none" w:sz="0" w:space="0" w:color="auto"/>
                <w:right w:val="none" w:sz="0" w:space="0" w:color="auto"/>
              </w:divBdr>
            </w:div>
            <w:div w:id="1451975872">
              <w:marLeft w:val="0"/>
              <w:marRight w:val="0"/>
              <w:marTop w:val="0"/>
              <w:marBottom w:val="0"/>
              <w:divBdr>
                <w:top w:val="none" w:sz="0" w:space="0" w:color="auto"/>
                <w:left w:val="none" w:sz="0" w:space="0" w:color="auto"/>
                <w:bottom w:val="none" w:sz="0" w:space="0" w:color="auto"/>
                <w:right w:val="none" w:sz="0" w:space="0" w:color="auto"/>
              </w:divBdr>
            </w:div>
            <w:div w:id="11438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671">
      <w:bodyDiv w:val="1"/>
      <w:marLeft w:val="0"/>
      <w:marRight w:val="0"/>
      <w:marTop w:val="0"/>
      <w:marBottom w:val="0"/>
      <w:divBdr>
        <w:top w:val="none" w:sz="0" w:space="0" w:color="auto"/>
        <w:left w:val="none" w:sz="0" w:space="0" w:color="auto"/>
        <w:bottom w:val="none" w:sz="0" w:space="0" w:color="auto"/>
        <w:right w:val="none" w:sz="0" w:space="0" w:color="auto"/>
      </w:divBdr>
    </w:div>
    <w:div w:id="336352824">
      <w:bodyDiv w:val="1"/>
      <w:marLeft w:val="0"/>
      <w:marRight w:val="0"/>
      <w:marTop w:val="0"/>
      <w:marBottom w:val="0"/>
      <w:divBdr>
        <w:top w:val="none" w:sz="0" w:space="0" w:color="auto"/>
        <w:left w:val="none" w:sz="0" w:space="0" w:color="auto"/>
        <w:bottom w:val="none" w:sz="0" w:space="0" w:color="auto"/>
        <w:right w:val="none" w:sz="0" w:space="0" w:color="auto"/>
      </w:divBdr>
      <w:divsChild>
        <w:div w:id="1925337491">
          <w:marLeft w:val="0"/>
          <w:marRight w:val="0"/>
          <w:marTop w:val="0"/>
          <w:marBottom w:val="0"/>
          <w:divBdr>
            <w:top w:val="none" w:sz="0" w:space="0" w:color="auto"/>
            <w:left w:val="none" w:sz="0" w:space="0" w:color="auto"/>
            <w:bottom w:val="none" w:sz="0" w:space="0" w:color="auto"/>
            <w:right w:val="none" w:sz="0" w:space="0" w:color="auto"/>
          </w:divBdr>
          <w:divsChild>
            <w:div w:id="778447754">
              <w:marLeft w:val="0"/>
              <w:marRight w:val="0"/>
              <w:marTop w:val="0"/>
              <w:marBottom w:val="0"/>
              <w:divBdr>
                <w:top w:val="none" w:sz="0" w:space="0" w:color="auto"/>
                <w:left w:val="none" w:sz="0" w:space="0" w:color="auto"/>
                <w:bottom w:val="none" w:sz="0" w:space="0" w:color="auto"/>
                <w:right w:val="none" w:sz="0" w:space="0" w:color="auto"/>
              </w:divBdr>
            </w:div>
            <w:div w:id="1711373866">
              <w:marLeft w:val="0"/>
              <w:marRight w:val="0"/>
              <w:marTop w:val="0"/>
              <w:marBottom w:val="0"/>
              <w:divBdr>
                <w:top w:val="none" w:sz="0" w:space="0" w:color="auto"/>
                <w:left w:val="none" w:sz="0" w:space="0" w:color="auto"/>
                <w:bottom w:val="none" w:sz="0" w:space="0" w:color="auto"/>
                <w:right w:val="none" w:sz="0" w:space="0" w:color="auto"/>
              </w:divBdr>
            </w:div>
            <w:div w:id="978220588">
              <w:marLeft w:val="0"/>
              <w:marRight w:val="0"/>
              <w:marTop w:val="0"/>
              <w:marBottom w:val="0"/>
              <w:divBdr>
                <w:top w:val="none" w:sz="0" w:space="0" w:color="auto"/>
                <w:left w:val="none" w:sz="0" w:space="0" w:color="auto"/>
                <w:bottom w:val="none" w:sz="0" w:space="0" w:color="auto"/>
                <w:right w:val="none" w:sz="0" w:space="0" w:color="auto"/>
              </w:divBdr>
            </w:div>
            <w:div w:id="772823067">
              <w:marLeft w:val="0"/>
              <w:marRight w:val="0"/>
              <w:marTop w:val="0"/>
              <w:marBottom w:val="0"/>
              <w:divBdr>
                <w:top w:val="none" w:sz="0" w:space="0" w:color="auto"/>
                <w:left w:val="none" w:sz="0" w:space="0" w:color="auto"/>
                <w:bottom w:val="none" w:sz="0" w:space="0" w:color="auto"/>
                <w:right w:val="none" w:sz="0" w:space="0" w:color="auto"/>
              </w:divBdr>
            </w:div>
            <w:div w:id="4351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742">
      <w:bodyDiv w:val="1"/>
      <w:marLeft w:val="0"/>
      <w:marRight w:val="0"/>
      <w:marTop w:val="0"/>
      <w:marBottom w:val="0"/>
      <w:divBdr>
        <w:top w:val="none" w:sz="0" w:space="0" w:color="auto"/>
        <w:left w:val="none" w:sz="0" w:space="0" w:color="auto"/>
        <w:bottom w:val="none" w:sz="0" w:space="0" w:color="auto"/>
        <w:right w:val="none" w:sz="0" w:space="0" w:color="auto"/>
      </w:divBdr>
    </w:div>
    <w:div w:id="427039810">
      <w:bodyDiv w:val="1"/>
      <w:marLeft w:val="0"/>
      <w:marRight w:val="0"/>
      <w:marTop w:val="0"/>
      <w:marBottom w:val="0"/>
      <w:divBdr>
        <w:top w:val="none" w:sz="0" w:space="0" w:color="auto"/>
        <w:left w:val="none" w:sz="0" w:space="0" w:color="auto"/>
        <w:bottom w:val="none" w:sz="0" w:space="0" w:color="auto"/>
        <w:right w:val="none" w:sz="0" w:space="0" w:color="auto"/>
      </w:divBdr>
      <w:divsChild>
        <w:div w:id="631792237">
          <w:marLeft w:val="0"/>
          <w:marRight w:val="0"/>
          <w:marTop w:val="0"/>
          <w:marBottom w:val="0"/>
          <w:divBdr>
            <w:top w:val="none" w:sz="0" w:space="0" w:color="auto"/>
            <w:left w:val="none" w:sz="0" w:space="0" w:color="auto"/>
            <w:bottom w:val="none" w:sz="0" w:space="0" w:color="auto"/>
            <w:right w:val="none" w:sz="0" w:space="0" w:color="auto"/>
          </w:divBdr>
          <w:divsChild>
            <w:div w:id="21032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3958">
      <w:bodyDiv w:val="1"/>
      <w:marLeft w:val="0"/>
      <w:marRight w:val="0"/>
      <w:marTop w:val="0"/>
      <w:marBottom w:val="0"/>
      <w:divBdr>
        <w:top w:val="none" w:sz="0" w:space="0" w:color="auto"/>
        <w:left w:val="none" w:sz="0" w:space="0" w:color="auto"/>
        <w:bottom w:val="none" w:sz="0" w:space="0" w:color="auto"/>
        <w:right w:val="none" w:sz="0" w:space="0" w:color="auto"/>
      </w:divBdr>
      <w:divsChild>
        <w:div w:id="1901821645">
          <w:marLeft w:val="0"/>
          <w:marRight w:val="0"/>
          <w:marTop w:val="0"/>
          <w:marBottom w:val="0"/>
          <w:divBdr>
            <w:top w:val="none" w:sz="0" w:space="0" w:color="auto"/>
            <w:left w:val="none" w:sz="0" w:space="0" w:color="auto"/>
            <w:bottom w:val="none" w:sz="0" w:space="0" w:color="auto"/>
            <w:right w:val="none" w:sz="0" w:space="0" w:color="auto"/>
          </w:divBdr>
          <w:divsChild>
            <w:div w:id="1346908525">
              <w:marLeft w:val="0"/>
              <w:marRight w:val="0"/>
              <w:marTop w:val="0"/>
              <w:marBottom w:val="0"/>
              <w:divBdr>
                <w:top w:val="none" w:sz="0" w:space="0" w:color="auto"/>
                <w:left w:val="none" w:sz="0" w:space="0" w:color="auto"/>
                <w:bottom w:val="none" w:sz="0" w:space="0" w:color="auto"/>
                <w:right w:val="none" w:sz="0" w:space="0" w:color="auto"/>
              </w:divBdr>
            </w:div>
            <w:div w:id="864830262">
              <w:marLeft w:val="0"/>
              <w:marRight w:val="0"/>
              <w:marTop w:val="0"/>
              <w:marBottom w:val="0"/>
              <w:divBdr>
                <w:top w:val="none" w:sz="0" w:space="0" w:color="auto"/>
                <w:left w:val="none" w:sz="0" w:space="0" w:color="auto"/>
                <w:bottom w:val="none" w:sz="0" w:space="0" w:color="auto"/>
                <w:right w:val="none" w:sz="0" w:space="0" w:color="auto"/>
              </w:divBdr>
            </w:div>
            <w:div w:id="3640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17">
      <w:bodyDiv w:val="1"/>
      <w:marLeft w:val="0"/>
      <w:marRight w:val="0"/>
      <w:marTop w:val="0"/>
      <w:marBottom w:val="0"/>
      <w:divBdr>
        <w:top w:val="none" w:sz="0" w:space="0" w:color="auto"/>
        <w:left w:val="none" w:sz="0" w:space="0" w:color="auto"/>
        <w:bottom w:val="none" w:sz="0" w:space="0" w:color="auto"/>
        <w:right w:val="none" w:sz="0" w:space="0" w:color="auto"/>
      </w:divBdr>
    </w:div>
    <w:div w:id="483133263">
      <w:bodyDiv w:val="1"/>
      <w:marLeft w:val="0"/>
      <w:marRight w:val="0"/>
      <w:marTop w:val="0"/>
      <w:marBottom w:val="0"/>
      <w:divBdr>
        <w:top w:val="none" w:sz="0" w:space="0" w:color="auto"/>
        <w:left w:val="none" w:sz="0" w:space="0" w:color="auto"/>
        <w:bottom w:val="none" w:sz="0" w:space="0" w:color="auto"/>
        <w:right w:val="none" w:sz="0" w:space="0" w:color="auto"/>
      </w:divBdr>
    </w:div>
    <w:div w:id="677538044">
      <w:bodyDiv w:val="1"/>
      <w:marLeft w:val="0"/>
      <w:marRight w:val="0"/>
      <w:marTop w:val="0"/>
      <w:marBottom w:val="0"/>
      <w:divBdr>
        <w:top w:val="none" w:sz="0" w:space="0" w:color="auto"/>
        <w:left w:val="none" w:sz="0" w:space="0" w:color="auto"/>
        <w:bottom w:val="none" w:sz="0" w:space="0" w:color="auto"/>
        <w:right w:val="none" w:sz="0" w:space="0" w:color="auto"/>
      </w:divBdr>
      <w:divsChild>
        <w:div w:id="426385491">
          <w:marLeft w:val="0"/>
          <w:marRight w:val="0"/>
          <w:marTop w:val="0"/>
          <w:marBottom w:val="0"/>
          <w:divBdr>
            <w:top w:val="none" w:sz="0" w:space="0" w:color="auto"/>
            <w:left w:val="none" w:sz="0" w:space="0" w:color="auto"/>
            <w:bottom w:val="none" w:sz="0" w:space="0" w:color="auto"/>
            <w:right w:val="none" w:sz="0" w:space="0" w:color="auto"/>
          </w:divBdr>
          <w:divsChild>
            <w:div w:id="1852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7652">
      <w:bodyDiv w:val="1"/>
      <w:marLeft w:val="0"/>
      <w:marRight w:val="0"/>
      <w:marTop w:val="0"/>
      <w:marBottom w:val="0"/>
      <w:divBdr>
        <w:top w:val="none" w:sz="0" w:space="0" w:color="auto"/>
        <w:left w:val="none" w:sz="0" w:space="0" w:color="auto"/>
        <w:bottom w:val="none" w:sz="0" w:space="0" w:color="auto"/>
        <w:right w:val="none" w:sz="0" w:space="0" w:color="auto"/>
      </w:divBdr>
      <w:divsChild>
        <w:div w:id="307587214">
          <w:marLeft w:val="0"/>
          <w:marRight w:val="0"/>
          <w:marTop w:val="0"/>
          <w:marBottom w:val="0"/>
          <w:divBdr>
            <w:top w:val="none" w:sz="0" w:space="0" w:color="auto"/>
            <w:left w:val="none" w:sz="0" w:space="0" w:color="auto"/>
            <w:bottom w:val="none" w:sz="0" w:space="0" w:color="auto"/>
            <w:right w:val="none" w:sz="0" w:space="0" w:color="auto"/>
          </w:divBdr>
          <w:divsChild>
            <w:div w:id="2055108923">
              <w:marLeft w:val="0"/>
              <w:marRight w:val="0"/>
              <w:marTop w:val="0"/>
              <w:marBottom w:val="0"/>
              <w:divBdr>
                <w:top w:val="none" w:sz="0" w:space="0" w:color="auto"/>
                <w:left w:val="none" w:sz="0" w:space="0" w:color="auto"/>
                <w:bottom w:val="none" w:sz="0" w:space="0" w:color="auto"/>
                <w:right w:val="none" w:sz="0" w:space="0" w:color="auto"/>
              </w:divBdr>
            </w:div>
            <w:div w:id="7683784">
              <w:marLeft w:val="0"/>
              <w:marRight w:val="0"/>
              <w:marTop w:val="0"/>
              <w:marBottom w:val="0"/>
              <w:divBdr>
                <w:top w:val="none" w:sz="0" w:space="0" w:color="auto"/>
                <w:left w:val="none" w:sz="0" w:space="0" w:color="auto"/>
                <w:bottom w:val="none" w:sz="0" w:space="0" w:color="auto"/>
                <w:right w:val="none" w:sz="0" w:space="0" w:color="auto"/>
              </w:divBdr>
            </w:div>
            <w:div w:id="174030334">
              <w:marLeft w:val="0"/>
              <w:marRight w:val="0"/>
              <w:marTop w:val="0"/>
              <w:marBottom w:val="0"/>
              <w:divBdr>
                <w:top w:val="none" w:sz="0" w:space="0" w:color="auto"/>
                <w:left w:val="none" w:sz="0" w:space="0" w:color="auto"/>
                <w:bottom w:val="none" w:sz="0" w:space="0" w:color="auto"/>
                <w:right w:val="none" w:sz="0" w:space="0" w:color="auto"/>
              </w:divBdr>
            </w:div>
            <w:div w:id="560403889">
              <w:marLeft w:val="0"/>
              <w:marRight w:val="0"/>
              <w:marTop w:val="0"/>
              <w:marBottom w:val="0"/>
              <w:divBdr>
                <w:top w:val="none" w:sz="0" w:space="0" w:color="auto"/>
                <w:left w:val="none" w:sz="0" w:space="0" w:color="auto"/>
                <w:bottom w:val="none" w:sz="0" w:space="0" w:color="auto"/>
                <w:right w:val="none" w:sz="0" w:space="0" w:color="auto"/>
              </w:divBdr>
            </w:div>
            <w:div w:id="1171681753">
              <w:marLeft w:val="0"/>
              <w:marRight w:val="0"/>
              <w:marTop w:val="0"/>
              <w:marBottom w:val="0"/>
              <w:divBdr>
                <w:top w:val="none" w:sz="0" w:space="0" w:color="auto"/>
                <w:left w:val="none" w:sz="0" w:space="0" w:color="auto"/>
                <w:bottom w:val="none" w:sz="0" w:space="0" w:color="auto"/>
                <w:right w:val="none" w:sz="0" w:space="0" w:color="auto"/>
              </w:divBdr>
            </w:div>
            <w:div w:id="1112091987">
              <w:marLeft w:val="0"/>
              <w:marRight w:val="0"/>
              <w:marTop w:val="0"/>
              <w:marBottom w:val="0"/>
              <w:divBdr>
                <w:top w:val="none" w:sz="0" w:space="0" w:color="auto"/>
                <w:left w:val="none" w:sz="0" w:space="0" w:color="auto"/>
                <w:bottom w:val="none" w:sz="0" w:space="0" w:color="auto"/>
                <w:right w:val="none" w:sz="0" w:space="0" w:color="auto"/>
              </w:divBdr>
            </w:div>
            <w:div w:id="1501891089">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 w:id="826939011">
              <w:marLeft w:val="0"/>
              <w:marRight w:val="0"/>
              <w:marTop w:val="0"/>
              <w:marBottom w:val="0"/>
              <w:divBdr>
                <w:top w:val="none" w:sz="0" w:space="0" w:color="auto"/>
                <w:left w:val="none" w:sz="0" w:space="0" w:color="auto"/>
                <w:bottom w:val="none" w:sz="0" w:space="0" w:color="auto"/>
                <w:right w:val="none" w:sz="0" w:space="0" w:color="auto"/>
              </w:divBdr>
            </w:div>
            <w:div w:id="716471227">
              <w:marLeft w:val="0"/>
              <w:marRight w:val="0"/>
              <w:marTop w:val="0"/>
              <w:marBottom w:val="0"/>
              <w:divBdr>
                <w:top w:val="none" w:sz="0" w:space="0" w:color="auto"/>
                <w:left w:val="none" w:sz="0" w:space="0" w:color="auto"/>
                <w:bottom w:val="none" w:sz="0" w:space="0" w:color="auto"/>
                <w:right w:val="none" w:sz="0" w:space="0" w:color="auto"/>
              </w:divBdr>
            </w:div>
            <w:div w:id="1580673547">
              <w:marLeft w:val="0"/>
              <w:marRight w:val="0"/>
              <w:marTop w:val="0"/>
              <w:marBottom w:val="0"/>
              <w:divBdr>
                <w:top w:val="none" w:sz="0" w:space="0" w:color="auto"/>
                <w:left w:val="none" w:sz="0" w:space="0" w:color="auto"/>
                <w:bottom w:val="none" w:sz="0" w:space="0" w:color="auto"/>
                <w:right w:val="none" w:sz="0" w:space="0" w:color="auto"/>
              </w:divBdr>
            </w:div>
            <w:div w:id="5262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981">
      <w:bodyDiv w:val="1"/>
      <w:marLeft w:val="0"/>
      <w:marRight w:val="0"/>
      <w:marTop w:val="0"/>
      <w:marBottom w:val="0"/>
      <w:divBdr>
        <w:top w:val="none" w:sz="0" w:space="0" w:color="auto"/>
        <w:left w:val="none" w:sz="0" w:space="0" w:color="auto"/>
        <w:bottom w:val="none" w:sz="0" w:space="0" w:color="auto"/>
        <w:right w:val="none" w:sz="0" w:space="0" w:color="auto"/>
      </w:divBdr>
      <w:divsChild>
        <w:div w:id="1888760286">
          <w:marLeft w:val="0"/>
          <w:marRight w:val="0"/>
          <w:marTop w:val="0"/>
          <w:marBottom w:val="0"/>
          <w:divBdr>
            <w:top w:val="none" w:sz="0" w:space="0" w:color="auto"/>
            <w:left w:val="none" w:sz="0" w:space="0" w:color="auto"/>
            <w:bottom w:val="none" w:sz="0" w:space="0" w:color="auto"/>
            <w:right w:val="none" w:sz="0" w:space="0" w:color="auto"/>
          </w:divBdr>
          <w:divsChild>
            <w:div w:id="1462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5833">
      <w:bodyDiv w:val="1"/>
      <w:marLeft w:val="0"/>
      <w:marRight w:val="0"/>
      <w:marTop w:val="0"/>
      <w:marBottom w:val="0"/>
      <w:divBdr>
        <w:top w:val="none" w:sz="0" w:space="0" w:color="auto"/>
        <w:left w:val="none" w:sz="0" w:space="0" w:color="auto"/>
        <w:bottom w:val="none" w:sz="0" w:space="0" w:color="auto"/>
        <w:right w:val="none" w:sz="0" w:space="0" w:color="auto"/>
      </w:divBdr>
    </w:div>
    <w:div w:id="738603138">
      <w:bodyDiv w:val="1"/>
      <w:marLeft w:val="0"/>
      <w:marRight w:val="0"/>
      <w:marTop w:val="0"/>
      <w:marBottom w:val="0"/>
      <w:divBdr>
        <w:top w:val="none" w:sz="0" w:space="0" w:color="auto"/>
        <w:left w:val="none" w:sz="0" w:space="0" w:color="auto"/>
        <w:bottom w:val="none" w:sz="0" w:space="0" w:color="auto"/>
        <w:right w:val="none" w:sz="0" w:space="0" w:color="auto"/>
      </w:divBdr>
      <w:divsChild>
        <w:div w:id="1075667325">
          <w:marLeft w:val="0"/>
          <w:marRight w:val="0"/>
          <w:marTop w:val="0"/>
          <w:marBottom w:val="0"/>
          <w:divBdr>
            <w:top w:val="none" w:sz="0" w:space="0" w:color="auto"/>
            <w:left w:val="none" w:sz="0" w:space="0" w:color="auto"/>
            <w:bottom w:val="none" w:sz="0" w:space="0" w:color="auto"/>
            <w:right w:val="none" w:sz="0" w:space="0" w:color="auto"/>
          </w:divBdr>
          <w:divsChild>
            <w:div w:id="1709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8378">
      <w:bodyDiv w:val="1"/>
      <w:marLeft w:val="0"/>
      <w:marRight w:val="0"/>
      <w:marTop w:val="0"/>
      <w:marBottom w:val="0"/>
      <w:divBdr>
        <w:top w:val="none" w:sz="0" w:space="0" w:color="auto"/>
        <w:left w:val="none" w:sz="0" w:space="0" w:color="auto"/>
        <w:bottom w:val="none" w:sz="0" w:space="0" w:color="auto"/>
        <w:right w:val="none" w:sz="0" w:space="0" w:color="auto"/>
      </w:divBdr>
      <w:divsChild>
        <w:div w:id="260798270">
          <w:marLeft w:val="0"/>
          <w:marRight w:val="0"/>
          <w:marTop w:val="0"/>
          <w:marBottom w:val="0"/>
          <w:divBdr>
            <w:top w:val="none" w:sz="0" w:space="0" w:color="auto"/>
            <w:left w:val="none" w:sz="0" w:space="0" w:color="auto"/>
            <w:bottom w:val="none" w:sz="0" w:space="0" w:color="auto"/>
            <w:right w:val="none" w:sz="0" w:space="0" w:color="auto"/>
          </w:divBdr>
        </w:div>
        <w:div w:id="900217991">
          <w:marLeft w:val="0"/>
          <w:marRight w:val="0"/>
          <w:marTop w:val="0"/>
          <w:marBottom w:val="0"/>
          <w:divBdr>
            <w:top w:val="none" w:sz="0" w:space="0" w:color="auto"/>
            <w:left w:val="none" w:sz="0" w:space="0" w:color="auto"/>
            <w:bottom w:val="none" w:sz="0" w:space="0" w:color="auto"/>
            <w:right w:val="none" w:sz="0" w:space="0" w:color="auto"/>
          </w:divBdr>
        </w:div>
        <w:div w:id="396435248">
          <w:marLeft w:val="0"/>
          <w:marRight w:val="0"/>
          <w:marTop w:val="0"/>
          <w:marBottom w:val="0"/>
          <w:divBdr>
            <w:top w:val="none" w:sz="0" w:space="0" w:color="auto"/>
            <w:left w:val="none" w:sz="0" w:space="0" w:color="auto"/>
            <w:bottom w:val="none" w:sz="0" w:space="0" w:color="auto"/>
            <w:right w:val="none" w:sz="0" w:space="0" w:color="auto"/>
          </w:divBdr>
        </w:div>
        <w:div w:id="1950508429">
          <w:marLeft w:val="0"/>
          <w:marRight w:val="0"/>
          <w:marTop w:val="0"/>
          <w:marBottom w:val="0"/>
          <w:divBdr>
            <w:top w:val="none" w:sz="0" w:space="0" w:color="auto"/>
            <w:left w:val="none" w:sz="0" w:space="0" w:color="auto"/>
            <w:bottom w:val="none" w:sz="0" w:space="0" w:color="auto"/>
            <w:right w:val="none" w:sz="0" w:space="0" w:color="auto"/>
          </w:divBdr>
        </w:div>
        <w:div w:id="2096005086">
          <w:marLeft w:val="0"/>
          <w:marRight w:val="0"/>
          <w:marTop w:val="0"/>
          <w:marBottom w:val="0"/>
          <w:divBdr>
            <w:top w:val="none" w:sz="0" w:space="0" w:color="auto"/>
            <w:left w:val="none" w:sz="0" w:space="0" w:color="auto"/>
            <w:bottom w:val="none" w:sz="0" w:space="0" w:color="auto"/>
            <w:right w:val="none" w:sz="0" w:space="0" w:color="auto"/>
          </w:divBdr>
        </w:div>
        <w:div w:id="198443821">
          <w:marLeft w:val="0"/>
          <w:marRight w:val="0"/>
          <w:marTop w:val="0"/>
          <w:marBottom w:val="0"/>
          <w:divBdr>
            <w:top w:val="none" w:sz="0" w:space="0" w:color="auto"/>
            <w:left w:val="none" w:sz="0" w:space="0" w:color="auto"/>
            <w:bottom w:val="none" w:sz="0" w:space="0" w:color="auto"/>
            <w:right w:val="none" w:sz="0" w:space="0" w:color="auto"/>
          </w:divBdr>
        </w:div>
        <w:div w:id="1459374316">
          <w:marLeft w:val="0"/>
          <w:marRight w:val="0"/>
          <w:marTop w:val="0"/>
          <w:marBottom w:val="0"/>
          <w:divBdr>
            <w:top w:val="none" w:sz="0" w:space="0" w:color="auto"/>
            <w:left w:val="none" w:sz="0" w:space="0" w:color="auto"/>
            <w:bottom w:val="none" w:sz="0" w:space="0" w:color="auto"/>
            <w:right w:val="none" w:sz="0" w:space="0" w:color="auto"/>
          </w:divBdr>
        </w:div>
        <w:div w:id="594558908">
          <w:marLeft w:val="0"/>
          <w:marRight w:val="0"/>
          <w:marTop w:val="0"/>
          <w:marBottom w:val="0"/>
          <w:divBdr>
            <w:top w:val="none" w:sz="0" w:space="0" w:color="auto"/>
            <w:left w:val="none" w:sz="0" w:space="0" w:color="auto"/>
            <w:bottom w:val="none" w:sz="0" w:space="0" w:color="auto"/>
            <w:right w:val="none" w:sz="0" w:space="0" w:color="auto"/>
          </w:divBdr>
        </w:div>
        <w:div w:id="1030645123">
          <w:marLeft w:val="0"/>
          <w:marRight w:val="0"/>
          <w:marTop w:val="0"/>
          <w:marBottom w:val="0"/>
          <w:divBdr>
            <w:top w:val="none" w:sz="0" w:space="0" w:color="auto"/>
            <w:left w:val="none" w:sz="0" w:space="0" w:color="auto"/>
            <w:bottom w:val="none" w:sz="0" w:space="0" w:color="auto"/>
            <w:right w:val="none" w:sz="0" w:space="0" w:color="auto"/>
          </w:divBdr>
        </w:div>
        <w:div w:id="135074390">
          <w:marLeft w:val="0"/>
          <w:marRight w:val="0"/>
          <w:marTop w:val="0"/>
          <w:marBottom w:val="0"/>
          <w:divBdr>
            <w:top w:val="none" w:sz="0" w:space="0" w:color="auto"/>
            <w:left w:val="none" w:sz="0" w:space="0" w:color="auto"/>
            <w:bottom w:val="none" w:sz="0" w:space="0" w:color="auto"/>
            <w:right w:val="none" w:sz="0" w:space="0" w:color="auto"/>
          </w:divBdr>
        </w:div>
      </w:divsChild>
    </w:div>
    <w:div w:id="926159587">
      <w:bodyDiv w:val="1"/>
      <w:marLeft w:val="0"/>
      <w:marRight w:val="0"/>
      <w:marTop w:val="0"/>
      <w:marBottom w:val="0"/>
      <w:divBdr>
        <w:top w:val="none" w:sz="0" w:space="0" w:color="auto"/>
        <w:left w:val="none" w:sz="0" w:space="0" w:color="auto"/>
        <w:bottom w:val="none" w:sz="0" w:space="0" w:color="auto"/>
        <w:right w:val="none" w:sz="0" w:space="0" w:color="auto"/>
      </w:divBdr>
      <w:divsChild>
        <w:div w:id="1135102866">
          <w:marLeft w:val="0"/>
          <w:marRight w:val="0"/>
          <w:marTop w:val="0"/>
          <w:marBottom w:val="0"/>
          <w:divBdr>
            <w:top w:val="none" w:sz="0" w:space="0" w:color="auto"/>
            <w:left w:val="none" w:sz="0" w:space="0" w:color="auto"/>
            <w:bottom w:val="none" w:sz="0" w:space="0" w:color="auto"/>
            <w:right w:val="none" w:sz="0" w:space="0" w:color="auto"/>
          </w:divBdr>
          <w:divsChild>
            <w:div w:id="2133209778">
              <w:marLeft w:val="0"/>
              <w:marRight w:val="0"/>
              <w:marTop w:val="0"/>
              <w:marBottom w:val="0"/>
              <w:divBdr>
                <w:top w:val="none" w:sz="0" w:space="0" w:color="auto"/>
                <w:left w:val="none" w:sz="0" w:space="0" w:color="auto"/>
                <w:bottom w:val="none" w:sz="0" w:space="0" w:color="auto"/>
                <w:right w:val="none" w:sz="0" w:space="0" w:color="auto"/>
              </w:divBdr>
            </w:div>
            <w:div w:id="1987978089">
              <w:marLeft w:val="0"/>
              <w:marRight w:val="0"/>
              <w:marTop w:val="0"/>
              <w:marBottom w:val="0"/>
              <w:divBdr>
                <w:top w:val="none" w:sz="0" w:space="0" w:color="auto"/>
                <w:left w:val="none" w:sz="0" w:space="0" w:color="auto"/>
                <w:bottom w:val="none" w:sz="0" w:space="0" w:color="auto"/>
                <w:right w:val="none" w:sz="0" w:space="0" w:color="auto"/>
              </w:divBdr>
            </w:div>
            <w:div w:id="209148550">
              <w:marLeft w:val="0"/>
              <w:marRight w:val="0"/>
              <w:marTop w:val="0"/>
              <w:marBottom w:val="0"/>
              <w:divBdr>
                <w:top w:val="none" w:sz="0" w:space="0" w:color="auto"/>
                <w:left w:val="none" w:sz="0" w:space="0" w:color="auto"/>
                <w:bottom w:val="none" w:sz="0" w:space="0" w:color="auto"/>
                <w:right w:val="none" w:sz="0" w:space="0" w:color="auto"/>
              </w:divBdr>
            </w:div>
            <w:div w:id="2017996016">
              <w:marLeft w:val="0"/>
              <w:marRight w:val="0"/>
              <w:marTop w:val="0"/>
              <w:marBottom w:val="0"/>
              <w:divBdr>
                <w:top w:val="none" w:sz="0" w:space="0" w:color="auto"/>
                <w:left w:val="none" w:sz="0" w:space="0" w:color="auto"/>
                <w:bottom w:val="none" w:sz="0" w:space="0" w:color="auto"/>
                <w:right w:val="none" w:sz="0" w:space="0" w:color="auto"/>
              </w:divBdr>
            </w:div>
            <w:div w:id="267473147">
              <w:marLeft w:val="0"/>
              <w:marRight w:val="0"/>
              <w:marTop w:val="0"/>
              <w:marBottom w:val="0"/>
              <w:divBdr>
                <w:top w:val="none" w:sz="0" w:space="0" w:color="auto"/>
                <w:left w:val="none" w:sz="0" w:space="0" w:color="auto"/>
                <w:bottom w:val="none" w:sz="0" w:space="0" w:color="auto"/>
                <w:right w:val="none" w:sz="0" w:space="0" w:color="auto"/>
              </w:divBdr>
            </w:div>
            <w:div w:id="1145702185">
              <w:marLeft w:val="0"/>
              <w:marRight w:val="0"/>
              <w:marTop w:val="0"/>
              <w:marBottom w:val="0"/>
              <w:divBdr>
                <w:top w:val="none" w:sz="0" w:space="0" w:color="auto"/>
                <w:left w:val="none" w:sz="0" w:space="0" w:color="auto"/>
                <w:bottom w:val="none" w:sz="0" w:space="0" w:color="auto"/>
                <w:right w:val="none" w:sz="0" w:space="0" w:color="auto"/>
              </w:divBdr>
            </w:div>
            <w:div w:id="1014917210">
              <w:marLeft w:val="0"/>
              <w:marRight w:val="0"/>
              <w:marTop w:val="0"/>
              <w:marBottom w:val="0"/>
              <w:divBdr>
                <w:top w:val="none" w:sz="0" w:space="0" w:color="auto"/>
                <w:left w:val="none" w:sz="0" w:space="0" w:color="auto"/>
                <w:bottom w:val="none" w:sz="0" w:space="0" w:color="auto"/>
                <w:right w:val="none" w:sz="0" w:space="0" w:color="auto"/>
              </w:divBdr>
            </w:div>
            <w:div w:id="1848978354">
              <w:marLeft w:val="0"/>
              <w:marRight w:val="0"/>
              <w:marTop w:val="0"/>
              <w:marBottom w:val="0"/>
              <w:divBdr>
                <w:top w:val="none" w:sz="0" w:space="0" w:color="auto"/>
                <w:left w:val="none" w:sz="0" w:space="0" w:color="auto"/>
                <w:bottom w:val="none" w:sz="0" w:space="0" w:color="auto"/>
                <w:right w:val="none" w:sz="0" w:space="0" w:color="auto"/>
              </w:divBdr>
            </w:div>
            <w:div w:id="1636988268">
              <w:marLeft w:val="0"/>
              <w:marRight w:val="0"/>
              <w:marTop w:val="0"/>
              <w:marBottom w:val="0"/>
              <w:divBdr>
                <w:top w:val="none" w:sz="0" w:space="0" w:color="auto"/>
                <w:left w:val="none" w:sz="0" w:space="0" w:color="auto"/>
                <w:bottom w:val="none" w:sz="0" w:space="0" w:color="auto"/>
                <w:right w:val="none" w:sz="0" w:space="0" w:color="auto"/>
              </w:divBdr>
            </w:div>
            <w:div w:id="1606881211">
              <w:marLeft w:val="0"/>
              <w:marRight w:val="0"/>
              <w:marTop w:val="0"/>
              <w:marBottom w:val="0"/>
              <w:divBdr>
                <w:top w:val="none" w:sz="0" w:space="0" w:color="auto"/>
                <w:left w:val="none" w:sz="0" w:space="0" w:color="auto"/>
                <w:bottom w:val="none" w:sz="0" w:space="0" w:color="auto"/>
                <w:right w:val="none" w:sz="0" w:space="0" w:color="auto"/>
              </w:divBdr>
            </w:div>
            <w:div w:id="257829838">
              <w:marLeft w:val="0"/>
              <w:marRight w:val="0"/>
              <w:marTop w:val="0"/>
              <w:marBottom w:val="0"/>
              <w:divBdr>
                <w:top w:val="none" w:sz="0" w:space="0" w:color="auto"/>
                <w:left w:val="none" w:sz="0" w:space="0" w:color="auto"/>
                <w:bottom w:val="none" w:sz="0" w:space="0" w:color="auto"/>
                <w:right w:val="none" w:sz="0" w:space="0" w:color="auto"/>
              </w:divBdr>
            </w:div>
            <w:div w:id="270867608">
              <w:marLeft w:val="0"/>
              <w:marRight w:val="0"/>
              <w:marTop w:val="0"/>
              <w:marBottom w:val="0"/>
              <w:divBdr>
                <w:top w:val="none" w:sz="0" w:space="0" w:color="auto"/>
                <w:left w:val="none" w:sz="0" w:space="0" w:color="auto"/>
                <w:bottom w:val="none" w:sz="0" w:space="0" w:color="auto"/>
                <w:right w:val="none" w:sz="0" w:space="0" w:color="auto"/>
              </w:divBdr>
            </w:div>
            <w:div w:id="111443237">
              <w:marLeft w:val="0"/>
              <w:marRight w:val="0"/>
              <w:marTop w:val="0"/>
              <w:marBottom w:val="0"/>
              <w:divBdr>
                <w:top w:val="none" w:sz="0" w:space="0" w:color="auto"/>
                <w:left w:val="none" w:sz="0" w:space="0" w:color="auto"/>
                <w:bottom w:val="none" w:sz="0" w:space="0" w:color="auto"/>
                <w:right w:val="none" w:sz="0" w:space="0" w:color="auto"/>
              </w:divBdr>
            </w:div>
            <w:div w:id="835073522">
              <w:marLeft w:val="0"/>
              <w:marRight w:val="0"/>
              <w:marTop w:val="0"/>
              <w:marBottom w:val="0"/>
              <w:divBdr>
                <w:top w:val="none" w:sz="0" w:space="0" w:color="auto"/>
                <w:left w:val="none" w:sz="0" w:space="0" w:color="auto"/>
                <w:bottom w:val="none" w:sz="0" w:space="0" w:color="auto"/>
                <w:right w:val="none" w:sz="0" w:space="0" w:color="auto"/>
              </w:divBdr>
            </w:div>
            <w:div w:id="777872571">
              <w:marLeft w:val="0"/>
              <w:marRight w:val="0"/>
              <w:marTop w:val="0"/>
              <w:marBottom w:val="0"/>
              <w:divBdr>
                <w:top w:val="none" w:sz="0" w:space="0" w:color="auto"/>
                <w:left w:val="none" w:sz="0" w:space="0" w:color="auto"/>
                <w:bottom w:val="none" w:sz="0" w:space="0" w:color="auto"/>
                <w:right w:val="none" w:sz="0" w:space="0" w:color="auto"/>
              </w:divBdr>
            </w:div>
            <w:div w:id="2029675489">
              <w:marLeft w:val="0"/>
              <w:marRight w:val="0"/>
              <w:marTop w:val="0"/>
              <w:marBottom w:val="0"/>
              <w:divBdr>
                <w:top w:val="none" w:sz="0" w:space="0" w:color="auto"/>
                <w:left w:val="none" w:sz="0" w:space="0" w:color="auto"/>
                <w:bottom w:val="none" w:sz="0" w:space="0" w:color="auto"/>
                <w:right w:val="none" w:sz="0" w:space="0" w:color="auto"/>
              </w:divBdr>
            </w:div>
            <w:div w:id="1180580725">
              <w:marLeft w:val="0"/>
              <w:marRight w:val="0"/>
              <w:marTop w:val="0"/>
              <w:marBottom w:val="0"/>
              <w:divBdr>
                <w:top w:val="none" w:sz="0" w:space="0" w:color="auto"/>
                <w:left w:val="none" w:sz="0" w:space="0" w:color="auto"/>
                <w:bottom w:val="none" w:sz="0" w:space="0" w:color="auto"/>
                <w:right w:val="none" w:sz="0" w:space="0" w:color="auto"/>
              </w:divBdr>
            </w:div>
            <w:div w:id="191261478">
              <w:marLeft w:val="0"/>
              <w:marRight w:val="0"/>
              <w:marTop w:val="0"/>
              <w:marBottom w:val="0"/>
              <w:divBdr>
                <w:top w:val="none" w:sz="0" w:space="0" w:color="auto"/>
                <w:left w:val="none" w:sz="0" w:space="0" w:color="auto"/>
                <w:bottom w:val="none" w:sz="0" w:space="0" w:color="auto"/>
                <w:right w:val="none" w:sz="0" w:space="0" w:color="auto"/>
              </w:divBdr>
            </w:div>
            <w:div w:id="1073235262">
              <w:marLeft w:val="0"/>
              <w:marRight w:val="0"/>
              <w:marTop w:val="0"/>
              <w:marBottom w:val="0"/>
              <w:divBdr>
                <w:top w:val="none" w:sz="0" w:space="0" w:color="auto"/>
                <w:left w:val="none" w:sz="0" w:space="0" w:color="auto"/>
                <w:bottom w:val="none" w:sz="0" w:space="0" w:color="auto"/>
                <w:right w:val="none" w:sz="0" w:space="0" w:color="auto"/>
              </w:divBdr>
            </w:div>
            <w:div w:id="2088460011">
              <w:marLeft w:val="0"/>
              <w:marRight w:val="0"/>
              <w:marTop w:val="0"/>
              <w:marBottom w:val="0"/>
              <w:divBdr>
                <w:top w:val="none" w:sz="0" w:space="0" w:color="auto"/>
                <w:left w:val="none" w:sz="0" w:space="0" w:color="auto"/>
                <w:bottom w:val="none" w:sz="0" w:space="0" w:color="auto"/>
                <w:right w:val="none" w:sz="0" w:space="0" w:color="auto"/>
              </w:divBdr>
            </w:div>
            <w:div w:id="349264324">
              <w:marLeft w:val="0"/>
              <w:marRight w:val="0"/>
              <w:marTop w:val="0"/>
              <w:marBottom w:val="0"/>
              <w:divBdr>
                <w:top w:val="none" w:sz="0" w:space="0" w:color="auto"/>
                <w:left w:val="none" w:sz="0" w:space="0" w:color="auto"/>
                <w:bottom w:val="none" w:sz="0" w:space="0" w:color="auto"/>
                <w:right w:val="none" w:sz="0" w:space="0" w:color="auto"/>
              </w:divBdr>
            </w:div>
            <w:div w:id="15018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558">
      <w:bodyDiv w:val="1"/>
      <w:marLeft w:val="0"/>
      <w:marRight w:val="0"/>
      <w:marTop w:val="0"/>
      <w:marBottom w:val="0"/>
      <w:divBdr>
        <w:top w:val="none" w:sz="0" w:space="0" w:color="auto"/>
        <w:left w:val="none" w:sz="0" w:space="0" w:color="auto"/>
        <w:bottom w:val="none" w:sz="0" w:space="0" w:color="auto"/>
        <w:right w:val="none" w:sz="0" w:space="0" w:color="auto"/>
      </w:divBdr>
    </w:div>
    <w:div w:id="1082877068">
      <w:bodyDiv w:val="1"/>
      <w:marLeft w:val="0"/>
      <w:marRight w:val="0"/>
      <w:marTop w:val="0"/>
      <w:marBottom w:val="0"/>
      <w:divBdr>
        <w:top w:val="none" w:sz="0" w:space="0" w:color="auto"/>
        <w:left w:val="none" w:sz="0" w:space="0" w:color="auto"/>
        <w:bottom w:val="none" w:sz="0" w:space="0" w:color="auto"/>
        <w:right w:val="none" w:sz="0" w:space="0" w:color="auto"/>
      </w:divBdr>
    </w:div>
    <w:div w:id="1143349568">
      <w:bodyDiv w:val="1"/>
      <w:marLeft w:val="0"/>
      <w:marRight w:val="0"/>
      <w:marTop w:val="0"/>
      <w:marBottom w:val="0"/>
      <w:divBdr>
        <w:top w:val="none" w:sz="0" w:space="0" w:color="auto"/>
        <w:left w:val="none" w:sz="0" w:space="0" w:color="auto"/>
        <w:bottom w:val="none" w:sz="0" w:space="0" w:color="auto"/>
        <w:right w:val="none" w:sz="0" w:space="0" w:color="auto"/>
      </w:divBdr>
    </w:div>
    <w:div w:id="1158690814">
      <w:bodyDiv w:val="1"/>
      <w:marLeft w:val="0"/>
      <w:marRight w:val="0"/>
      <w:marTop w:val="0"/>
      <w:marBottom w:val="0"/>
      <w:divBdr>
        <w:top w:val="none" w:sz="0" w:space="0" w:color="auto"/>
        <w:left w:val="none" w:sz="0" w:space="0" w:color="auto"/>
        <w:bottom w:val="none" w:sz="0" w:space="0" w:color="auto"/>
        <w:right w:val="none" w:sz="0" w:space="0" w:color="auto"/>
      </w:divBdr>
      <w:divsChild>
        <w:div w:id="1521234415">
          <w:marLeft w:val="0"/>
          <w:marRight w:val="0"/>
          <w:marTop w:val="0"/>
          <w:marBottom w:val="0"/>
          <w:divBdr>
            <w:top w:val="none" w:sz="0" w:space="0" w:color="auto"/>
            <w:left w:val="none" w:sz="0" w:space="0" w:color="auto"/>
            <w:bottom w:val="none" w:sz="0" w:space="0" w:color="auto"/>
            <w:right w:val="none" w:sz="0" w:space="0" w:color="auto"/>
          </w:divBdr>
          <w:divsChild>
            <w:div w:id="383260297">
              <w:marLeft w:val="0"/>
              <w:marRight w:val="0"/>
              <w:marTop w:val="0"/>
              <w:marBottom w:val="0"/>
              <w:divBdr>
                <w:top w:val="none" w:sz="0" w:space="0" w:color="auto"/>
                <w:left w:val="none" w:sz="0" w:space="0" w:color="auto"/>
                <w:bottom w:val="none" w:sz="0" w:space="0" w:color="auto"/>
                <w:right w:val="none" w:sz="0" w:space="0" w:color="auto"/>
              </w:divBdr>
            </w:div>
            <w:div w:id="663240884">
              <w:marLeft w:val="0"/>
              <w:marRight w:val="0"/>
              <w:marTop w:val="0"/>
              <w:marBottom w:val="0"/>
              <w:divBdr>
                <w:top w:val="none" w:sz="0" w:space="0" w:color="auto"/>
                <w:left w:val="none" w:sz="0" w:space="0" w:color="auto"/>
                <w:bottom w:val="none" w:sz="0" w:space="0" w:color="auto"/>
                <w:right w:val="none" w:sz="0" w:space="0" w:color="auto"/>
              </w:divBdr>
            </w:div>
            <w:div w:id="1154176512">
              <w:marLeft w:val="0"/>
              <w:marRight w:val="0"/>
              <w:marTop w:val="0"/>
              <w:marBottom w:val="0"/>
              <w:divBdr>
                <w:top w:val="none" w:sz="0" w:space="0" w:color="auto"/>
                <w:left w:val="none" w:sz="0" w:space="0" w:color="auto"/>
                <w:bottom w:val="none" w:sz="0" w:space="0" w:color="auto"/>
                <w:right w:val="none" w:sz="0" w:space="0" w:color="auto"/>
              </w:divBdr>
            </w:div>
            <w:div w:id="1398242579">
              <w:marLeft w:val="0"/>
              <w:marRight w:val="0"/>
              <w:marTop w:val="0"/>
              <w:marBottom w:val="0"/>
              <w:divBdr>
                <w:top w:val="none" w:sz="0" w:space="0" w:color="auto"/>
                <w:left w:val="none" w:sz="0" w:space="0" w:color="auto"/>
                <w:bottom w:val="none" w:sz="0" w:space="0" w:color="auto"/>
                <w:right w:val="none" w:sz="0" w:space="0" w:color="auto"/>
              </w:divBdr>
            </w:div>
            <w:div w:id="1990330478">
              <w:marLeft w:val="0"/>
              <w:marRight w:val="0"/>
              <w:marTop w:val="0"/>
              <w:marBottom w:val="0"/>
              <w:divBdr>
                <w:top w:val="none" w:sz="0" w:space="0" w:color="auto"/>
                <w:left w:val="none" w:sz="0" w:space="0" w:color="auto"/>
                <w:bottom w:val="none" w:sz="0" w:space="0" w:color="auto"/>
                <w:right w:val="none" w:sz="0" w:space="0" w:color="auto"/>
              </w:divBdr>
            </w:div>
            <w:div w:id="1668970736">
              <w:marLeft w:val="0"/>
              <w:marRight w:val="0"/>
              <w:marTop w:val="0"/>
              <w:marBottom w:val="0"/>
              <w:divBdr>
                <w:top w:val="none" w:sz="0" w:space="0" w:color="auto"/>
                <w:left w:val="none" w:sz="0" w:space="0" w:color="auto"/>
                <w:bottom w:val="none" w:sz="0" w:space="0" w:color="auto"/>
                <w:right w:val="none" w:sz="0" w:space="0" w:color="auto"/>
              </w:divBdr>
            </w:div>
            <w:div w:id="1209683487">
              <w:marLeft w:val="0"/>
              <w:marRight w:val="0"/>
              <w:marTop w:val="0"/>
              <w:marBottom w:val="0"/>
              <w:divBdr>
                <w:top w:val="none" w:sz="0" w:space="0" w:color="auto"/>
                <w:left w:val="none" w:sz="0" w:space="0" w:color="auto"/>
                <w:bottom w:val="none" w:sz="0" w:space="0" w:color="auto"/>
                <w:right w:val="none" w:sz="0" w:space="0" w:color="auto"/>
              </w:divBdr>
            </w:div>
            <w:div w:id="655063154">
              <w:marLeft w:val="0"/>
              <w:marRight w:val="0"/>
              <w:marTop w:val="0"/>
              <w:marBottom w:val="0"/>
              <w:divBdr>
                <w:top w:val="none" w:sz="0" w:space="0" w:color="auto"/>
                <w:left w:val="none" w:sz="0" w:space="0" w:color="auto"/>
                <w:bottom w:val="none" w:sz="0" w:space="0" w:color="auto"/>
                <w:right w:val="none" w:sz="0" w:space="0" w:color="auto"/>
              </w:divBdr>
            </w:div>
            <w:div w:id="1532380439">
              <w:marLeft w:val="0"/>
              <w:marRight w:val="0"/>
              <w:marTop w:val="0"/>
              <w:marBottom w:val="0"/>
              <w:divBdr>
                <w:top w:val="none" w:sz="0" w:space="0" w:color="auto"/>
                <w:left w:val="none" w:sz="0" w:space="0" w:color="auto"/>
                <w:bottom w:val="none" w:sz="0" w:space="0" w:color="auto"/>
                <w:right w:val="none" w:sz="0" w:space="0" w:color="auto"/>
              </w:divBdr>
            </w:div>
            <w:div w:id="796265482">
              <w:marLeft w:val="0"/>
              <w:marRight w:val="0"/>
              <w:marTop w:val="0"/>
              <w:marBottom w:val="0"/>
              <w:divBdr>
                <w:top w:val="none" w:sz="0" w:space="0" w:color="auto"/>
                <w:left w:val="none" w:sz="0" w:space="0" w:color="auto"/>
                <w:bottom w:val="none" w:sz="0" w:space="0" w:color="auto"/>
                <w:right w:val="none" w:sz="0" w:space="0" w:color="auto"/>
              </w:divBdr>
            </w:div>
            <w:div w:id="1941137291">
              <w:marLeft w:val="0"/>
              <w:marRight w:val="0"/>
              <w:marTop w:val="0"/>
              <w:marBottom w:val="0"/>
              <w:divBdr>
                <w:top w:val="none" w:sz="0" w:space="0" w:color="auto"/>
                <w:left w:val="none" w:sz="0" w:space="0" w:color="auto"/>
                <w:bottom w:val="none" w:sz="0" w:space="0" w:color="auto"/>
                <w:right w:val="none" w:sz="0" w:space="0" w:color="auto"/>
              </w:divBdr>
            </w:div>
            <w:div w:id="1440484983">
              <w:marLeft w:val="0"/>
              <w:marRight w:val="0"/>
              <w:marTop w:val="0"/>
              <w:marBottom w:val="0"/>
              <w:divBdr>
                <w:top w:val="none" w:sz="0" w:space="0" w:color="auto"/>
                <w:left w:val="none" w:sz="0" w:space="0" w:color="auto"/>
                <w:bottom w:val="none" w:sz="0" w:space="0" w:color="auto"/>
                <w:right w:val="none" w:sz="0" w:space="0" w:color="auto"/>
              </w:divBdr>
            </w:div>
            <w:div w:id="1683512071">
              <w:marLeft w:val="0"/>
              <w:marRight w:val="0"/>
              <w:marTop w:val="0"/>
              <w:marBottom w:val="0"/>
              <w:divBdr>
                <w:top w:val="none" w:sz="0" w:space="0" w:color="auto"/>
                <w:left w:val="none" w:sz="0" w:space="0" w:color="auto"/>
                <w:bottom w:val="none" w:sz="0" w:space="0" w:color="auto"/>
                <w:right w:val="none" w:sz="0" w:space="0" w:color="auto"/>
              </w:divBdr>
            </w:div>
            <w:div w:id="1308701199">
              <w:marLeft w:val="0"/>
              <w:marRight w:val="0"/>
              <w:marTop w:val="0"/>
              <w:marBottom w:val="0"/>
              <w:divBdr>
                <w:top w:val="none" w:sz="0" w:space="0" w:color="auto"/>
                <w:left w:val="none" w:sz="0" w:space="0" w:color="auto"/>
                <w:bottom w:val="none" w:sz="0" w:space="0" w:color="auto"/>
                <w:right w:val="none" w:sz="0" w:space="0" w:color="auto"/>
              </w:divBdr>
            </w:div>
            <w:div w:id="1916739078">
              <w:marLeft w:val="0"/>
              <w:marRight w:val="0"/>
              <w:marTop w:val="0"/>
              <w:marBottom w:val="0"/>
              <w:divBdr>
                <w:top w:val="none" w:sz="0" w:space="0" w:color="auto"/>
                <w:left w:val="none" w:sz="0" w:space="0" w:color="auto"/>
                <w:bottom w:val="none" w:sz="0" w:space="0" w:color="auto"/>
                <w:right w:val="none" w:sz="0" w:space="0" w:color="auto"/>
              </w:divBdr>
            </w:div>
            <w:div w:id="1819034441">
              <w:marLeft w:val="0"/>
              <w:marRight w:val="0"/>
              <w:marTop w:val="0"/>
              <w:marBottom w:val="0"/>
              <w:divBdr>
                <w:top w:val="none" w:sz="0" w:space="0" w:color="auto"/>
                <w:left w:val="none" w:sz="0" w:space="0" w:color="auto"/>
                <w:bottom w:val="none" w:sz="0" w:space="0" w:color="auto"/>
                <w:right w:val="none" w:sz="0" w:space="0" w:color="auto"/>
              </w:divBdr>
            </w:div>
            <w:div w:id="1988706797">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911888414">
              <w:marLeft w:val="0"/>
              <w:marRight w:val="0"/>
              <w:marTop w:val="0"/>
              <w:marBottom w:val="0"/>
              <w:divBdr>
                <w:top w:val="none" w:sz="0" w:space="0" w:color="auto"/>
                <w:left w:val="none" w:sz="0" w:space="0" w:color="auto"/>
                <w:bottom w:val="none" w:sz="0" w:space="0" w:color="auto"/>
                <w:right w:val="none" w:sz="0" w:space="0" w:color="auto"/>
              </w:divBdr>
            </w:div>
            <w:div w:id="1077247453">
              <w:marLeft w:val="0"/>
              <w:marRight w:val="0"/>
              <w:marTop w:val="0"/>
              <w:marBottom w:val="0"/>
              <w:divBdr>
                <w:top w:val="none" w:sz="0" w:space="0" w:color="auto"/>
                <w:left w:val="none" w:sz="0" w:space="0" w:color="auto"/>
                <w:bottom w:val="none" w:sz="0" w:space="0" w:color="auto"/>
                <w:right w:val="none" w:sz="0" w:space="0" w:color="auto"/>
              </w:divBdr>
            </w:div>
            <w:div w:id="1001935446">
              <w:marLeft w:val="0"/>
              <w:marRight w:val="0"/>
              <w:marTop w:val="0"/>
              <w:marBottom w:val="0"/>
              <w:divBdr>
                <w:top w:val="none" w:sz="0" w:space="0" w:color="auto"/>
                <w:left w:val="none" w:sz="0" w:space="0" w:color="auto"/>
                <w:bottom w:val="none" w:sz="0" w:space="0" w:color="auto"/>
                <w:right w:val="none" w:sz="0" w:space="0" w:color="auto"/>
              </w:divBdr>
            </w:div>
            <w:div w:id="1496795947">
              <w:marLeft w:val="0"/>
              <w:marRight w:val="0"/>
              <w:marTop w:val="0"/>
              <w:marBottom w:val="0"/>
              <w:divBdr>
                <w:top w:val="none" w:sz="0" w:space="0" w:color="auto"/>
                <w:left w:val="none" w:sz="0" w:space="0" w:color="auto"/>
                <w:bottom w:val="none" w:sz="0" w:space="0" w:color="auto"/>
                <w:right w:val="none" w:sz="0" w:space="0" w:color="auto"/>
              </w:divBdr>
            </w:div>
            <w:div w:id="1375886610">
              <w:marLeft w:val="0"/>
              <w:marRight w:val="0"/>
              <w:marTop w:val="0"/>
              <w:marBottom w:val="0"/>
              <w:divBdr>
                <w:top w:val="none" w:sz="0" w:space="0" w:color="auto"/>
                <w:left w:val="none" w:sz="0" w:space="0" w:color="auto"/>
                <w:bottom w:val="none" w:sz="0" w:space="0" w:color="auto"/>
                <w:right w:val="none" w:sz="0" w:space="0" w:color="auto"/>
              </w:divBdr>
            </w:div>
            <w:div w:id="845944572">
              <w:marLeft w:val="0"/>
              <w:marRight w:val="0"/>
              <w:marTop w:val="0"/>
              <w:marBottom w:val="0"/>
              <w:divBdr>
                <w:top w:val="none" w:sz="0" w:space="0" w:color="auto"/>
                <w:left w:val="none" w:sz="0" w:space="0" w:color="auto"/>
                <w:bottom w:val="none" w:sz="0" w:space="0" w:color="auto"/>
                <w:right w:val="none" w:sz="0" w:space="0" w:color="auto"/>
              </w:divBdr>
            </w:div>
            <w:div w:id="1366910787">
              <w:marLeft w:val="0"/>
              <w:marRight w:val="0"/>
              <w:marTop w:val="0"/>
              <w:marBottom w:val="0"/>
              <w:divBdr>
                <w:top w:val="none" w:sz="0" w:space="0" w:color="auto"/>
                <w:left w:val="none" w:sz="0" w:space="0" w:color="auto"/>
                <w:bottom w:val="none" w:sz="0" w:space="0" w:color="auto"/>
                <w:right w:val="none" w:sz="0" w:space="0" w:color="auto"/>
              </w:divBdr>
            </w:div>
            <w:div w:id="671832814">
              <w:marLeft w:val="0"/>
              <w:marRight w:val="0"/>
              <w:marTop w:val="0"/>
              <w:marBottom w:val="0"/>
              <w:divBdr>
                <w:top w:val="none" w:sz="0" w:space="0" w:color="auto"/>
                <w:left w:val="none" w:sz="0" w:space="0" w:color="auto"/>
                <w:bottom w:val="none" w:sz="0" w:space="0" w:color="auto"/>
                <w:right w:val="none" w:sz="0" w:space="0" w:color="auto"/>
              </w:divBdr>
            </w:div>
            <w:div w:id="1864514422">
              <w:marLeft w:val="0"/>
              <w:marRight w:val="0"/>
              <w:marTop w:val="0"/>
              <w:marBottom w:val="0"/>
              <w:divBdr>
                <w:top w:val="none" w:sz="0" w:space="0" w:color="auto"/>
                <w:left w:val="none" w:sz="0" w:space="0" w:color="auto"/>
                <w:bottom w:val="none" w:sz="0" w:space="0" w:color="auto"/>
                <w:right w:val="none" w:sz="0" w:space="0" w:color="auto"/>
              </w:divBdr>
            </w:div>
            <w:div w:id="1026100853">
              <w:marLeft w:val="0"/>
              <w:marRight w:val="0"/>
              <w:marTop w:val="0"/>
              <w:marBottom w:val="0"/>
              <w:divBdr>
                <w:top w:val="none" w:sz="0" w:space="0" w:color="auto"/>
                <w:left w:val="none" w:sz="0" w:space="0" w:color="auto"/>
                <w:bottom w:val="none" w:sz="0" w:space="0" w:color="auto"/>
                <w:right w:val="none" w:sz="0" w:space="0" w:color="auto"/>
              </w:divBdr>
            </w:div>
            <w:div w:id="801002742">
              <w:marLeft w:val="0"/>
              <w:marRight w:val="0"/>
              <w:marTop w:val="0"/>
              <w:marBottom w:val="0"/>
              <w:divBdr>
                <w:top w:val="none" w:sz="0" w:space="0" w:color="auto"/>
                <w:left w:val="none" w:sz="0" w:space="0" w:color="auto"/>
                <w:bottom w:val="none" w:sz="0" w:space="0" w:color="auto"/>
                <w:right w:val="none" w:sz="0" w:space="0" w:color="auto"/>
              </w:divBdr>
            </w:div>
            <w:div w:id="99881339">
              <w:marLeft w:val="0"/>
              <w:marRight w:val="0"/>
              <w:marTop w:val="0"/>
              <w:marBottom w:val="0"/>
              <w:divBdr>
                <w:top w:val="none" w:sz="0" w:space="0" w:color="auto"/>
                <w:left w:val="none" w:sz="0" w:space="0" w:color="auto"/>
                <w:bottom w:val="none" w:sz="0" w:space="0" w:color="auto"/>
                <w:right w:val="none" w:sz="0" w:space="0" w:color="auto"/>
              </w:divBdr>
            </w:div>
            <w:div w:id="450438371">
              <w:marLeft w:val="0"/>
              <w:marRight w:val="0"/>
              <w:marTop w:val="0"/>
              <w:marBottom w:val="0"/>
              <w:divBdr>
                <w:top w:val="none" w:sz="0" w:space="0" w:color="auto"/>
                <w:left w:val="none" w:sz="0" w:space="0" w:color="auto"/>
                <w:bottom w:val="none" w:sz="0" w:space="0" w:color="auto"/>
                <w:right w:val="none" w:sz="0" w:space="0" w:color="auto"/>
              </w:divBdr>
            </w:div>
            <w:div w:id="9533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463">
      <w:bodyDiv w:val="1"/>
      <w:marLeft w:val="0"/>
      <w:marRight w:val="0"/>
      <w:marTop w:val="0"/>
      <w:marBottom w:val="0"/>
      <w:divBdr>
        <w:top w:val="none" w:sz="0" w:space="0" w:color="auto"/>
        <w:left w:val="none" w:sz="0" w:space="0" w:color="auto"/>
        <w:bottom w:val="none" w:sz="0" w:space="0" w:color="auto"/>
        <w:right w:val="none" w:sz="0" w:space="0" w:color="auto"/>
      </w:divBdr>
      <w:divsChild>
        <w:div w:id="271017990">
          <w:marLeft w:val="0"/>
          <w:marRight w:val="0"/>
          <w:marTop w:val="0"/>
          <w:marBottom w:val="0"/>
          <w:divBdr>
            <w:top w:val="none" w:sz="0" w:space="0" w:color="auto"/>
            <w:left w:val="none" w:sz="0" w:space="0" w:color="auto"/>
            <w:bottom w:val="none" w:sz="0" w:space="0" w:color="auto"/>
            <w:right w:val="none" w:sz="0" w:space="0" w:color="auto"/>
          </w:divBdr>
          <w:divsChild>
            <w:div w:id="15419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6358">
      <w:bodyDiv w:val="1"/>
      <w:marLeft w:val="0"/>
      <w:marRight w:val="0"/>
      <w:marTop w:val="0"/>
      <w:marBottom w:val="0"/>
      <w:divBdr>
        <w:top w:val="none" w:sz="0" w:space="0" w:color="auto"/>
        <w:left w:val="none" w:sz="0" w:space="0" w:color="auto"/>
        <w:bottom w:val="none" w:sz="0" w:space="0" w:color="auto"/>
        <w:right w:val="none" w:sz="0" w:space="0" w:color="auto"/>
      </w:divBdr>
      <w:divsChild>
        <w:div w:id="1923028532">
          <w:marLeft w:val="0"/>
          <w:marRight w:val="0"/>
          <w:marTop w:val="0"/>
          <w:marBottom w:val="0"/>
          <w:divBdr>
            <w:top w:val="none" w:sz="0" w:space="0" w:color="auto"/>
            <w:left w:val="none" w:sz="0" w:space="0" w:color="auto"/>
            <w:bottom w:val="none" w:sz="0" w:space="0" w:color="auto"/>
            <w:right w:val="none" w:sz="0" w:space="0" w:color="auto"/>
          </w:divBdr>
          <w:divsChild>
            <w:div w:id="824322816">
              <w:marLeft w:val="0"/>
              <w:marRight w:val="0"/>
              <w:marTop w:val="0"/>
              <w:marBottom w:val="0"/>
              <w:divBdr>
                <w:top w:val="none" w:sz="0" w:space="0" w:color="auto"/>
                <w:left w:val="none" w:sz="0" w:space="0" w:color="auto"/>
                <w:bottom w:val="none" w:sz="0" w:space="0" w:color="auto"/>
                <w:right w:val="none" w:sz="0" w:space="0" w:color="auto"/>
              </w:divBdr>
            </w:div>
            <w:div w:id="599724923">
              <w:marLeft w:val="0"/>
              <w:marRight w:val="0"/>
              <w:marTop w:val="0"/>
              <w:marBottom w:val="0"/>
              <w:divBdr>
                <w:top w:val="none" w:sz="0" w:space="0" w:color="auto"/>
                <w:left w:val="none" w:sz="0" w:space="0" w:color="auto"/>
                <w:bottom w:val="none" w:sz="0" w:space="0" w:color="auto"/>
                <w:right w:val="none" w:sz="0" w:space="0" w:color="auto"/>
              </w:divBdr>
            </w:div>
            <w:div w:id="1498426152">
              <w:marLeft w:val="0"/>
              <w:marRight w:val="0"/>
              <w:marTop w:val="0"/>
              <w:marBottom w:val="0"/>
              <w:divBdr>
                <w:top w:val="none" w:sz="0" w:space="0" w:color="auto"/>
                <w:left w:val="none" w:sz="0" w:space="0" w:color="auto"/>
                <w:bottom w:val="none" w:sz="0" w:space="0" w:color="auto"/>
                <w:right w:val="none" w:sz="0" w:space="0" w:color="auto"/>
              </w:divBdr>
            </w:div>
            <w:div w:id="636767075">
              <w:marLeft w:val="0"/>
              <w:marRight w:val="0"/>
              <w:marTop w:val="0"/>
              <w:marBottom w:val="0"/>
              <w:divBdr>
                <w:top w:val="none" w:sz="0" w:space="0" w:color="auto"/>
                <w:left w:val="none" w:sz="0" w:space="0" w:color="auto"/>
                <w:bottom w:val="none" w:sz="0" w:space="0" w:color="auto"/>
                <w:right w:val="none" w:sz="0" w:space="0" w:color="auto"/>
              </w:divBdr>
            </w:div>
            <w:div w:id="907618729">
              <w:marLeft w:val="0"/>
              <w:marRight w:val="0"/>
              <w:marTop w:val="0"/>
              <w:marBottom w:val="0"/>
              <w:divBdr>
                <w:top w:val="none" w:sz="0" w:space="0" w:color="auto"/>
                <w:left w:val="none" w:sz="0" w:space="0" w:color="auto"/>
                <w:bottom w:val="none" w:sz="0" w:space="0" w:color="auto"/>
                <w:right w:val="none" w:sz="0" w:space="0" w:color="auto"/>
              </w:divBdr>
            </w:div>
            <w:div w:id="1486773418">
              <w:marLeft w:val="0"/>
              <w:marRight w:val="0"/>
              <w:marTop w:val="0"/>
              <w:marBottom w:val="0"/>
              <w:divBdr>
                <w:top w:val="none" w:sz="0" w:space="0" w:color="auto"/>
                <w:left w:val="none" w:sz="0" w:space="0" w:color="auto"/>
                <w:bottom w:val="none" w:sz="0" w:space="0" w:color="auto"/>
                <w:right w:val="none" w:sz="0" w:space="0" w:color="auto"/>
              </w:divBdr>
            </w:div>
            <w:div w:id="13968156">
              <w:marLeft w:val="0"/>
              <w:marRight w:val="0"/>
              <w:marTop w:val="0"/>
              <w:marBottom w:val="0"/>
              <w:divBdr>
                <w:top w:val="none" w:sz="0" w:space="0" w:color="auto"/>
                <w:left w:val="none" w:sz="0" w:space="0" w:color="auto"/>
                <w:bottom w:val="none" w:sz="0" w:space="0" w:color="auto"/>
                <w:right w:val="none" w:sz="0" w:space="0" w:color="auto"/>
              </w:divBdr>
            </w:div>
            <w:div w:id="1955407287">
              <w:marLeft w:val="0"/>
              <w:marRight w:val="0"/>
              <w:marTop w:val="0"/>
              <w:marBottom w:val="0"/>
              <w:divBdr>
                <w:top w:val="none" w:sz="0" w:space="0" w:color="auto"/>
                <w:left w:val="none" w:sz="0" w:space="0" w:color="auto"/>
                <w:bottom w:val="none" w:sz="0" w:space="0" w:color="auto"/>
                <w:right w:val="none" w:sz="0" w:space="0" w:color="auto"/>
              </w:divBdr>
            </w:div>
            <w:div w:id="1765877669">
              <w:marLeft w:val="0"/>
              <w:marRight w:val="0"/>
              <w:marTop w:val="0"/>
              <w:marBottom w:val="0"/>
              <w:divBdr>
                <w:top w:val="none" w:sz="0" w:space="0" w:color="auto"/>
                <w:left w:val="none" w:sz="0" w:space="0" w:color="auto"/>
                <w:bottom w:val="none" w:sz="0" w:space="0" w:color="auto"/>
                <w:right w:val="none" w:sz="0" w:space="0" w:color="auto"/>
              </w:divBdr>
            </w:div>
            <w:div w:id="1884632278">
              <w:marLeft w:val="0"/>
              <w:marRight w:val="0"/>
              <w:marTop w:val="0"/>
              <w:marBottom w:val="0"/>
              <w:divBdr>
                <w:top w:val="none" w:sz="0" w:space="0" w:color="auto"/>
                <w:left w:val="none" w:sz="0" w:space="0" w:color="auto"/>
                <w:bottom w:val="none" w:sz="0" w:space="0" w:color="auto"/>
                <w:right w:val="none" w:sz="0" w:space="0" w:color="auto"/>
              </w:divBdr>
            </w:div>
            <w:div w:id="511918699">
              <w:marLeft w:val="0"/>
              <w:marRight w:val="0"/>
              <w:marTop w:val="0"/>
              <w:marBottom w:val="0"/>
              <w:divBdr>
                <w:top w:val="none" w:sz="0" w:space="0" w:color="auto"/>
                <w:left w:val="none" w:sz="0" w:space="0" w:color="auto"/>
                <w:bottom w:val="none" w:sz="0" w:space="0" w:color="auto"/>
                <w:right w:val="none" w:sz="0" w:space="0" w:color="auto"/>
              </w:divBdr>
            </w:div>
            <w:div w:id="815797622">
              <w:marLeft w:val="0"/>
              <w:marRight w:val="0"/>
              <w:marTop w:val="0"/>
              <w:marBottom w:val="0"/>
              <w:divBdr>
                <w:top w:val="none" w:sz="0" w:space="0" w:color="auto"/>
                <w:left w:val="none" w:sz="0" w:space="0" w:color="auto"/>
                <w:bottom w:val="none" w:sz="0" w:space="0" w:color="auto"/>
                <w:right w:val="none" w:sz="0" w:space="0" w:color="auto"/>
              </w:divBdr>
            </w:div>
            <w:div w:id="1513567201">
              <w:marLeft w:val="0"/>
              <w:marRight w:val="0"/>
              <w:marTop w:val="0"/>
              <w:marBottom w:val="0"/>
              <w:divBdr>
                <w:top w:val="none" w:sz="0" w:space="0" w:color="auto"/>
                <w:left w:val="none" w:sz="0" w:space="0" w:color="auto"/>
                <w:bottom w:val="none" w:sz="0" w:space="0" w:color="auto"/>
                <w:right w:val="none" w:sz="0" w:space="0" w:color="auto"/>
              </w:divBdr>
            </w:div>
            <w:div w:id="1268998112">
              <w:marLeft w:val="0"/>
              <w:marRight w:val="0"/>
              <w:marTop w:val="0"/>
              <w:marBottom w:val="0"/>
              <w:divBdr>
                <w:top w:val="none" w:sz="0" w:space="0" w:color="auto"/>
                <w:left w:val="none" w:sz="0" w:space="0" w:color="auto"/>
                <w:bottom w:val="none" w:sz="0" w:space="0" w:color="auto"/>
                <w:right w:val="none" w:sz="0" w:space="0" w:color="auto"/>
              </w:divBdr>
            </w:div>
            <w:div w:id="819269510">
              <w:marLeft w:val="0"/>
              <w:marRight w:val="0"/>
              <w:marTop w:val="0"/>
              <w:marBottom w:val="0"/>
              <w:divBdr>
                <w:top w:val="none" w:sz="0" w:space="0" w:color="auto"/>
                <w:left w:val="none" w:sz="0" w:space="0" w:color="auto"/>
                <w:bottom w:val="none" w:sz="0" w:space="0" w:color="auto"/>
                <w:right w:val="none" w:sz="0" w:space="0" w:color="auto"/>
              </w:divBdr>
            </w:div>
            <w:div w:id="19942924">
              <w:marLeft w:val="0"/>
              <w:marRight w:val="0"/>
              <w:marTop w:val="0"/>
              <w:marBottom w:val="0"/>
              <w:divBdr>
                <w:top w:val="none" w:sz="0" w:space="0" w:color="auto"/>
                <w:left w:val="none" w:sz="0" w:space="0" w:color="auto"/>
                <w:bottom w:val="none" w:sz="0" w:space="0" w:color="auto"/>
                <w:right w:val="none" w:sz="0" w:space="0" w:color="auto"/>
              </w:divBdr>
            </w:div>
            <w:div w:id="927228061">
              <w:marLeft w:val="0"/>
              <w:marRight w:val="0"/>
              <w:marTop w:val="0"/>
              <w:marBottom w:val="0"/>
              <w:divBdr>
                <w:top w:val="none" w:sz="0" w:space="0" w:color="auto"/>
                <w:left w:val="none" w:sz="0" w:space="0" w:color="auto"/>
                <w:bottom w:val="none" w:sz="0" w:space="0" w:color="auto"/>
                <w:right w:val="none" w:sz="0" w:space="0" w:color="auto"/>
              </w:divBdr>
            </w:div>
            <w:div w:id="25256451">
              <w:marLeft w:val="0"/>
              <w:marRight w:val="0"/>
              <w:marTop w:val="0"/>
              <w:marBottom w:val="0"/>
              <w:divBdr>
                <w:top w:val="none" w:sz="0" w:space="0" w:color="auto"/>
                <w:left w:val="none" w:sz="0" w:space="0" w:color="auto"/>
                <w:bottom w:val="none" w:sz="0" w:space="0" w:color="auto"/>
                <w:right w:val="none" w:sz="0" w:space="0" w:color="auto"/>
              </w:divBdr>
            </w:div>
            <w:div w:id="970742223">
              <w:marLeft w:val="0"/>
              <w:marRight w:val="0"/>
              <w:marTop w:val="0"/>
              <w:marBottom w:val="0"/>
              <w:divBdr>
                <w:top w:val="none" w:sz="0" w:space="0" w:color="auto"/>
                <w:left w:val="none" w:sz="0" w:space="0" w:color="auto"/>
                <w:bottom w:val="none" w:sz="0" w:space="0" w:color="auto"/>
                <w:right w:val="none" w:sz="0" w:space="0" w:color="auto"/>
              </w:divBdr>
            </w:div>
            <w:div w:id="2041323314">
              <w:marLeft w:val="0"/>
              <w:marRight w:val="0"/>
              <w:marTop w:val="0"/>
              <w:marBottom w:val="0"/>
              <w:divBdr>
                <w:top w:val="none" w:sz="0" w:space="0" w:color="auto"/>
                <w:left w:val="none" w:sz="0" w:space="0" w:color="auto"/>
                <w:bottom w:val="none" w:sz="0" w:space="0" w:color="auto"/>
                <w:right w:val="none" w:sz="0" w:space="0" w:color="auto"/>
              </w:divBdr>
            </w:div>
            <w:div w:id="1558053912">
              <w:marLeft w:val="0"/>
              <w:marRight w:val="0"/>
              <w:marTop w:val="0"/>
              <w:marBottom w:val="0"/>
              <w:divBdr>
                <w:top w:val="none" w:sz="0" w:space="0" w:color="auto"/>
                <w:left w:val="none" w:sz="0" w:space="0" w:color="auto"/>
                <w:bottom w:val="none" w:sz="0" w:space="0" w:color="auto"/>
                <w:right w:val="none" w:sz="0" w:space="0" w:color="auto"/>
              </w:divBdr>
            </w:div>
            <w:div w:id="560672141">
              <w:marLeft w:val="0"/>
              <w:marRight w:val="0"/>
              <w:marTop w:val="0"/>
              <w:marBottom w:val="0"/>
              <w:divBdr>
                <w:top w:val="none" w:sz="0" w:space="0" w:color="auto"/>
                <w:left w:val="none" w:sz="0" w:space="0" w:color="auto"/>
                <w:bottom w:val="none" w:sz="0" w:space="0" w:color="auto"/>
                <w:right w:val="none" w:sz="0" w:space="0" w:color="auto"/>
              </w:divBdr>
            </w:div>
            <w:div w:id="526212310">
              <w:marLeft w:val="0"/>
              <w:marRight w:val="0"/>
              <w:marTop w:val="0"/>
              <w:marBottom w:val="0"/>
              <w:divBdr>
                <w:top w:val="none" w:sz="0" w:space="0" w:color="auto"/>
                <w:left w:val="none" w:sz="0" w:space="0" w:color="auto"/>
                <w:bottom w:val="none" w:sz="0" w:space="0" w:color="auto"/>
                <w:right w:val="none" w:sz="0" w:space="0" w:color="auto"/>
              </w:divBdr>
            </w:div>
            <w:div w:id="539588188">
              <w:marLeft w:val="0"/>
              <w:marRight w:val="0"/>
              <w:marTop w:val="0"/>
              <w:marBottom w:val="0"/>
              <w:divBdr>
                <w:top w:val="none" w:sz="0" w:space="0" w:color="auto"/>
                <w:left w:val="none" w:sz="0" w:space="0" w:color="auto"/>
                <w:bottom w:val="none" w:sz="0" w:space="0" w:color="auto"/>
                <w:right w:val="none" w:sz="0" w:space="0" w:color="auto"/>
              </w:divBdr>
            </w:div>
            <w:div w:id="1518815020">
              <w:marLeft w:val="0"/>
              <w:marRight w:val="0"/>
              <w:marTop w:val="0"/>
              <w:marBottom w:val="0"/>
              <w:divBdr>
                <w:top w:val="none" w:sz="0" w:space="0" w:color="auto"/>
                <w:left w:val="none" w:sz="0" w:space="0" w:color="auto"/>
                <w:bottom w:val="none" w:sz="0" w:space="0" w:color="auto"/>
                <w:right w:val="none" w:sz="0" w:space="0" w:color="auto"/>
              </w:divBdr>
            </w:div>
            <w:div w:id="28844273">
              <w:marLeft w:val="0"/>
              <w:marRight w:val="0"/>
              <w:marTop w:val="0"/>
              <w:marBottom w:val="0"/>
              <w:divBdr>
                <w:top w:val="none" w:sz="0" w:space="0" w:color="auto"/>
                <w:left w:val="none" w:sz="0" w:space="0" w:color="auto"/>
                <w:bottom w:val="none" w:sz="0" w:space="0" w:color="auto"/>
                <w:right w:val="none" w:sz="0" w:space="0" w:color="auto"/>
              </w:divBdr>
            </w:div>
            <w:div w:id="1571650494">
              <w:marLeft w:val="0"/>
              <w:marRight w:val="0"/>
              <w:marTop w:val="0"/>
              <w:marBottom w:val="0"/>
              <w:divBdr>
                <w:top w:val="none" w:sz="0" w:space="0" w:color="auto"/>
                <w:left w:val="none" w:sz="0" w:space="0" w:color="auto"/>
                <w:bottom w:val="none" w:sz="0" w:space="0" w:color="auto"/>
                <w:right w:val="none" w:sz="0" w:space="0" w:color="auto"/>
              </w:divBdr>
            </w:div>
            <w:div w:id="1499928997">
              <w:marLeft w:val="0"/>
              <w:marRight w:val="0"/>
              <w:marTop w:val="0"/>
              <w:marBottom w:val="0"/>
              <w:divBdr>
                <w:top w:val="none" w:sz="0" w:space="0" w:color="auto"/>
                <w:left w:val="none" w:sz="0" w:space="0" w:color="auto"/>
                <w:bottom w:val="none" w:sz="0" w:space="0" w:color="auto"/>
                <w:right w:val="none" w:sz="0" w:space="0" w:color="auto"/>
              </w:divBdr>
            </w:div>
            <w:div w:id="1750232488">
              <w:marLeft w:val="0"/>
              <w:marRight w:val="0"/>
              <w:marTop w:val="0"/>
              <w:marBottom w:val="0"/>
              <w:divBdr>
                <w:top w:val="none" w:sz="0" w:space="0" w:color="auto"/>
                <w:left w:val="none" w:sz="0" w:space="0" w:color="auto"/>
                <w:bottom w:val="none" w:sz="0" w:space="0" w:color="auto"/>
                <w:right w:val="none" w:sz="0" w:space="0" w:color="auto"/>
              </w:divBdr>
            </w:div>
            <w:div w:id="1820270291">
              <w:marLeft w:val="0"/>
              <w:marRight w:val="0"/>
              <w:marTop w:val="0"/>
              <w:marBottom w:val="0"/>
              <w:divBdr>
                <w:top w:val="none" w:sz="0" w:space="0" w:color="auto"/>
                <w:left w:val="none" w:sz="0" w:space="0" w:color="auto"/>
                <w:bottom w:val="none" w:sz="0" w:space="0" w:color="auto"/>
                <w:right w:val="none" w:sz="0" w:space="0" w:color="auto"/>
              </w:divBdr>
            </w:div>
            <w:div w:id="542834792">
              <w:marLeft w:val="0"/>
              <w:marRight w:val="0"/>
              <w:marTop w:val="0"/>
              <w:marBottom w:val="0"/>
              <w:divBdr>
                <w:top w:val="none" w:sz="0" w:space="0" w:color="auto"/>
                <w:left w:val="none" w:sz="0" w:space="0" w:color="auto"/>
                <w:bottom w:val="none" w:sz="0" w:space="0" w:color="auto"/>
                <w:right w:val="none" w:sz="0" w:space="0" w:color="auto"/>
              </w:divBdr>
            </w:div>
            <w:div w:id="708922454">
              <w:marLeft w:val="0"/>
              <w:marRight w:val="0"/>
              <w:marTop w:val="0"/>
              <w:marBottom w:val="0"/>
              <w:divBdr>
                <w:top w:val="none" w:sz="0" w:space="0" w:color="auto"/>
                <w:left w:val="none" w:sz="0" w:space="0" w:color="auto"/>
                <w:bottom w:val="none" w:sz="0" w:space="0" w:color="auto"/>
                <w:right w:val="none" w:sz="0" w:space="0" w:color="auto"/>
              </w:divBdr>
            </w:div>
            <w:div w:id="250745749">
              <w:marLeft w:val="0"/>
              <w:marRight w:val="0"/>
              <w:marTop w:val="0"/>
              <w:marBottom w:val="0"/>
              <w:divBdr>
                <w:top w:val="none" w:sz="0" w:space="0" w:color="auto"/>
                <w:left w:val="none" w:sz="0" w:space="0" w:color="auto"/>
                <w:bottom w:val="none" w:sz="0" w:space="0" w:color="auto"/>
                <w:right w:val="none" w:sz="0" w:space="0" w:color="auto"/>
              </w:divBdr>
            </w:div>
            <w:div w:id="12860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9705">
      <w:bodyDiv w:val="1"/>
      <w:marLeft w:val="0"/>
      <w:marRight w:val="0"/>
      <w:marTop w:val="0"/>
      <w:marBottom w:val="0"/>
      <w:divBdr>
        <w:top w:val="none" w:sz="0" w:space="0" w:color="auto"/>
        <w:left w:val="none" w:sz="0" w:space="0" w:color="auto"/>
        <w:bottom w:val="none" w:sz="0" w:space="0" w:color="auto"/>
        <w:right w:val="none" w:sz="0" w:space="0" w:color="auto"/>
      </w:divBdr>
    </w:div>
    <w:div w:id="1320693077">
      <w:bodyDiv w:val="1"/>
      <w:marLeft w:val="0"/>
      <w:marRight w:val="0"/>
      <w:marTop w:val="0"/>
      <w:marBottom w:val="0"/>
      <w:divBdr>
        <w:top w:val="none" w:sz="0" w:space="0" w:color="auto"/>
        <w:left w:val="none" w:sz="0" w:space="0" w:color="auto"/>
        <w:bottom w:val="none" w:sz="0" w:space="0" w:color="auto"/>
        <w:right w:val="none" w:sz="0" w:space="0" w:color="auto"/>
      </w:divBdr>
    </w:div>
    <w:div w:id="1334070515">
      <w:bodyDiv w:val="1"/>
      <w:marLeft w:val="0"/>
      <w:marRight w:val="0"/>
      <w:marTop w:val="0"/>
      <w:marBottom w:val="0"/>
      <w:divBdr>
        <w:top w:val="none" w:sz="0" w:space="0" w:color="auto"/>
        <w:left w:val="none" w:sz="0" w:space="0" w:color="auto"/>
        <w:bottom w:val="none" w:sz="0" w:space="0" w:color="auto"/>
        <w:right w:val="none" w:sz="0" w:space="0" w:color="auto"/>
      </w:divBdr>
      <w:divsChild>
        <w:div w:id="1400206196">
          <w:marLeft w:val="0"/>
          <w:marRight w:val="0"/>
          <w:marTop w:val="0"/>
          <w:marBottom w:val="0"/>
          <w:divBdr>
            <w:top w:val="none" w:sz="0" w:space="0" w:color="auto"/>
            <w:left w:val="none" w:sz="0" w:space="0" w:color="auto"/>
            <w:bottom w:val="none" w:sz="0" w:space="0" w:color="auto"/>
            <w:right w:val="none" w:sz="0" w:space="0" w:color="auto"/>
          </w:divBdr>
          <w:divsChild>
            <w:div w:id="1478306234">
              <w:marLeft w:val="0"/>
              <w:marRight w:val="0"/>
              <w:marTop w:val="0"/>
              <w:marBottom w:val="0"/>
              <w:divBdr>
                <w:top w:val="none" w:sz="0" w:space="0" w:color="auto"/>
                <w:left w:val="none" w:sz="0" w:space="0" w:color="auto"/>
                <w:bottom w:val="none" w:sz="0" w:space="0" w:color="auto"/>
                <w:right w:val="none" w:sz="0" w:space="0" w:color="auto"/>
              </w:divBdr>
            </w:div>
            <w:div w:id="1219974725">
              <w:marLeft w:val="0"/>
              <w:marRight w:val="0"/>
              <w:marTop w:val="0"/>
              <w:marBottom w:val="0"/>
              <w:divBdr>
                <w:top w:val="none" w:sz="0" w:space="0" w:color="auto"/>
                <w:left w:val="none" w:sz="0" w:space="0" w:color="auto"/>
                <w:bottom w:val="none" w:sz="0" w:space="0" w:color="auto"/>
                <w:right w:val="none" w:sz="0" w:space="0" w:color="auto"/>
              </w:divBdr>
            </w:div>
            <w:div w:id="956253988">
              <w:marLeft w:val="0"/>
              <w:marRight w:val="0"/>
              <w:marTop w:val="0"/>
              <w:marBottom w:val="0"/>
              <w:divBdr>
                <w:top w:val="none" w:sz="0" w:space="0" w:color="auto"/>
                <w:left w:val="none" w:sz="0" w:space="0" w:color="auto"/>
                <w:bottom w:val="none" w:sz="0" w:space="0" w:color="auto"/>
                <w:right w:val="none" w:sz="0" w:space="0" w:color="auto"/>
              </w:divBdr>
            </w:div>
            <w:div w:id="1244602646">
              <w:marLeft w:val="0"/>
              <w:marRight w:val="0"/>
              <w:marTop w:val="0"/>
              <w:marBottom w:val="0"/>
              <w:divBdr>
                <w:top w:val="none" w:sz="0" w:space="0" w:color="auto"/>
                <w:left w:val="none" w:sz="0" w:space="0" w:color="auto"/>
                <w:bottom w:val="none" w:sz="0" w:space="0" w:color="auto"/>
                <w:right w:val="none" w:sz="0" w:space="0" w:color="auto"/>
              </w:divBdr>
            </w:div>
            <w:div w:id="1553350263">
              <w:marLeft w:val="0"/>
              <w:marRight w:val="0"/>
              <w:marTop w:val="0"/>
              <w:marBottom w:val="0"/>
              <w:divBdr>
                <w:top w:val="none" w:sz="0" w:space="0" w:color="auto"/>
                <w:left w:val="none" w:sz="0" w:space="0" w:color="auto"/>
                <w:bottom w:val="none" w:sz="0" w:space="0" w:color="auto"/>
                <w:right w:val="none" w:sz="0" w:space="0" w:color="auto"/>
              </w:divBdr>
            </w:div>
            <w:div w:id="2095081010">
              <w:marLeft w:val="0"/>
              <w:marRight w:val="0"/>
              <w:marTop w:val="0"/>
              <w:marBottom w:val="0"/>
              <w:divBdr>
                <w:top w:val="none" w:sz="0" w:space="0" w:color="auto"/>
                <w:left w:val="none" w:sz="0" w:space="0" w:color="auto"/>
                <w:bottom w:val="none" w:sz="0" w:space="0" w:color="auto"/>
                <w:right w:val="none" w:sz="0" w:space="0" w:color="auto"/>
              </w:divBdr>
            </w:div>
            <w:div w:id="785661366">
              <w:marLeft w:val="0"/>
              <w:marRight w:val="0"/>
              <w:marTop w:val="0"/>
              <w:marBottom w:val="0"/>
              <w:divBdr>
                <w:top w:val="none" w:sz="0" w:space="0" w:color="auto"/>
                <w:left w:val="none" w:sz="0" w:space="0" w:color="auto"/>
                <w:bottom w:val="none" w:sz="0" w:space="0" w:color="auto"/>
                <w:right w:val="none" w:sz="0" w:space="0" w:color="auto"/>
              </w:divBdr>
            </w:div>
            <w:div w:id="2069840164">
              <w:marLeft w:val="0"/>
              <w:marRight w:val="0"/>
              <w:marTop w:val="0"/>
              <w:marBottom w:val="0"/>
              <w:divBdr>
                <w:top w:val="none" w:sz="0" w:space="0" w:color="auto"/>
                <w:left w:val="none" w:sz="0" w:space="0" w:color="auto"/>
                <w:bottom w:val="none" w:sz="0" w:space="0" w:color="auto"/>
                <w:right w:val="none" w:sz="0" w:space="0" w:color="auto"/>
              </w:divBdr>
            </w:div>
            <w:div w:id="197623620">
              <w:marLeft w:val="0"/>
              <w:marRight w:val="0"/>
              <w:marTop w:val="0"/>
              <w:marBottom w:val="0"/>
              <w:divBdr>
                <w:top w:val="none" w:sz="0" w:space="0" w:color="auto"/>
                <w:left w:val="none" w:sz="0" w:space="0" w:color="auto"/>
                <w:bottom w:val="none" w:sz="0" w:space="0" w:color="auto"/>
                <w:right w:val="none" w:sz="0" w:space="0" w:color="auto"/>
              </w:divBdr>
            </w:div>
            <w:div w:id="117841029">
              <w:marLeft w:val="0"/>
              <w:marRight w:val="0"/>
              <w:marTop w:val="0"/>
              <w:marBottom w:val="0"/>
              <w:divBdr>
                <w:top w:val="none" w:sz="0" w:space="0" w:color="auto"/>
                <w:left w:val="none" w:sz="0" w:space="0" w:color="auto"/>
                <w:bottom w:val="none" w:sz="0" w:space="0" w:color="auto"/>
                <w:right w:val="none" w:sz="0" w:space="0" w:color="auto"/>
              </w:divBdr>
            </w:div>
            <w:div w:id="909146831">
              <w:marLeft w:val="0"/>
              <w:marRight w:val="0"/>
              <w:marTop w:val="0"/>
              <w:marBottom w:val="0"/>
              <w:divBdr>
                <w:top w:val="none" w:sz="0" w:space="0" w:color="auto"/>
                <w:left w:val="none" w:sz="0" w:space="0" w:color="auto"/>
                <w:bottom w:val="none" w:sz="0" w:space="0" w:color="auto"/>
                <w:right w:val="none" w:sz="0" w:space="0" w:color="auto"/>
              </w:divBdr>
            </w:div>
            <w:div w:id="2106270025">
              <w:marLeft w:val="0"/>
              <w:marRight w:val="0"/>
              <w:marTop w:val="0"/>
              <w:marBottom w:val="0"/>
              <w:divBdr>
                <w:top w:val="none" w:sz="0" w:space="0" w:color="auto"/>
                <w:left w:val="none" w:sz="0" w:space="0" w:color="auto"/>
                <w:bottom w:val="none" w:sz="0" w:space="0" w:color="auto"/>
                <w:right w:val="none" w:sz="0" w:space="0" w:color="auto"/>
              </w:divBdr>
            </w:div>
            <w:div w:id="216816350">
              <w:marLeft w:val="0"/>
              <w:marRight w:val="0"/>
              <w:marTop w:val="0"/>
              <w:marBottom w:val="0"/>
              <w:divBdr>
                <w:top w:val="none" w:sz="0" w:space="0" w:color="auto"/>
                <w:left w:val="none" w:sz="0" w:space="0" w:color="auto"/>
                <w:bottom w:val="none" w:sz="0" w:space="0" w:color="auto"/>
                <w:right w:val="none" w:sz="0" w:space="0" w:color="auto"/>
              </w:divBdr>
            </w:div>
            <w:div w:id="670450807">
              <w:marLeft w:val="0"/>
              <w:marRight w:val="0"/>
              <w:marTop w:val="0"/>
              <w:marBottom w:val="0"/>
              <w:divBdr>
                <w:top w:val="none" w:sz="0" w:space="0" w:color="auto"/>
                <w:left w:val="none" w:sz="0" w:space="0" w:color="auto"/>
                <w:bottom w:val="none" w:sz="0" w:space="0" w:color="auto"/>
                <w:right w:val="none" w:sz="0" w:space="0" w:color="auto"/>
              </w:divBdr>
            </w:div>
            <w:div w:id="884566832">
              <w:marLeft w:val="0"/>
              <w:marRight w:val="0"/>
              <w:marTop w:val="0"/>
              <w:marBottom w:val="0"/>
              <w:divBdr>
                <w:top w:val="none" w:sz="0" w:space="0" w:color="auto"/>
                <w:left w:val="none" w:sz="0" w:space="0" w:color="auto"/>
                <w:bottom w:val="none" w:sz="0" w:space="0" w:color="auto"/>
                <w:right w:val="none" w:sz="0" w:space="0" w:color="auto"/>
              </w:divBdr>
            </w:div>
            <w:div w:id="798573309">
              <w:marLeft w:val="0"/>
              <w:marRight w:val="0"/>
              <w:marTop w:val="0"/>
              <w:marBottom w:val="0"/>
              <w:divBdr>
                <w:top w:val="none" w:sz="0" w:space="0" w:color="auto"/>
                <w:left w:val="none" w:sz="0" w:space="0" w:color="auto"/>
                <w:bottom w:val="none" w:sz="0" w:space="0" w:color="auto"/>
                <w:right w:val="none" w:sz="0" w:space="0" w:color="auto"/>
              </w:divBdr>
            </w:div>
            <w:div w:id="204872865">
              <w:marLeft w:val="0"/>
              <w:marRight w:val="0"/>
              <w:marTop w:val="0"/>
              <w:marBottom w:val="0"/>
              <w:divBdr>
                <w:top w:val="none" w:sz="0" w:space="0" w:color="auto"/>
                <w:left w:val="none" w:sz="0" w:space="0" w:color="auto"/>
                <w:bottom w:val="none" w:sz="0" w:space="0" w:color="auto"/>
                <w:right w:val="none" w:sz="0" w:space="0" w:color="auto"/>
              </w:divBdr>
            </w:div>
            <w:div w:id="1597857816">
              <w:marLeft w:val="0"/>
              <w:marRight w:val="0"/>
              <w:marTop w:val="0"/>
              <w:marBottom w:val="0"/>
              <w:divBdr>
                <w:top w:val="none" w:sz="0" w:space="0" w:color="auto"/>
                <w:left w:val="none" w:sz="0" w:space="0" w:color="auto"/>
                <w:bottom w:val="none" w:sz="0" w:space="0" w:color="auto"/>
                <w:right w:val="none" w:sz="0" w:space="0" w:color="auto"/>
              </w:divBdr>
            </w:div>
            <w:div w:id="4175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020">
      <w:bodyDiv w:val="1"/>
      <w:marLeft w:val="0"/>
      <w:marRight w:val="0"/>
      <w:marTop w:val="0"/>
      <w:marBottom w:val="0"/>
      <w:divBdr>
        <w:top w:val="none" w:sz="0" w:space="0" w:color="auto"/>
        <w:left w:val="none" w:sz="0" w:space="0" w:color="auto"/>
        <w:bottom w:val="none" w:sz="0" w:space="0" w:color="auto"/>
        <w:right w:val="none" w:sz="0" w:space="0" w:color="auto"/>
      </w:divBdr>
      <w:divsChild>
        <w:div w:id="2017488585">
          <w:marLeft w:val="0"/>
          <w:marRight w:val="0"/>
          <w:marTop w:val="0"/>
          <w:marBottom w:val="0"/>
          <w:divBdr>
            <w:top w:val="none" w:sz="0" w:space="0" w:color="auto"/>
            <w:left w:val="none" w:sz="0" w:space="0" w:color="auto"/>
            <w:bottom w:val="none" w:sz="0" w:space="0" w:color="auto"/>
            <w:right w:val="none" w:sz="0" w:space="0" w:color="auto"/>
          </w:divBdr>
          <w:divsChild>
            <w:div w:id="4324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21400">
      <w:bodyDiv w:val="1"/>
      <w:marLeft w:val="0"/>
      <w:marRight w:val="0"/>
      <w:marTop w:val="0"/>
      <w:marBottom w:val="0"/>
      <w:divBdr>
        <w:top w:val="none" w:sz="0" w:space="0" w:color="auto"/>
        <w:left w:val="none" w:sz="0" w:space="0" w:color="auto"/>
        <w:bottom w:val="none" w:sz="0" w:space="0" w:color="auto"/>
        <w:right w:val="none" w:sz="0" w:space="0" w:color="auto"/>
      </w:divBdr>
      <w:divsChild>
        <w:div w:id="496311684">
          <w:marLeft w:val="0"/>
          <w:marRight w:val="0"/>
          <w:marTop w:val="0"/>
          <w:marBottom w:val="0"/>
          <w:divBdr>
            <w:top w:val="none" w:sz="0" w:space="0" w:color="auto"/>
            <w:left w:val="none" w:sz="0" w:space="0" w:color="auto"/>
            <w:bottom w:val="none" w:sz="0" w:space="0" w:color="auto"/>
            <w:right w:val="none" w:sz="0" w:space="0" w:color="auto"/>
          </w:divBdr>
          <w:divsChild>
            <w:div w:id="5476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067">
      <w:bodyDiv w:val="1"/>
      <w:marLeft w:val="0"/>
      <w:marRight w:val="0"/>
      <w:marTop w:val="0"/>
      <w:marBottom w:val="0"/>
      <w:divBdr>
        <w:top w:val="none" w:sz="0" w:space="0" w:color="auto"/>
        <w:left w:val="none" w:sz="0" w:space="0" w:color="auto"/>
        <w:bottom w:val="none" w:sz="0" w:space="0" w:color="auto"/>
        <w:right w:val="none" w:sz="0" w:space="0" w:color="auto"/>
      </w:divBdr>
    </w:div>
    <w:div w:id="1578514653">
      <w:bodyDiv w:val="1"/>
      <w:marLeft w:val="0"/>
      <w:marRight w:val="0"/>
      <w:marTop w:val="0"/>
      <w:marBottom w:val="0"/>
      <w:divBdr>
        <w:top w:val="none" w:sz="0" w:space="0" w:color="auto"/>
        <w:left w:val="none" w:sz="0" w:space="0" w:color="auto"/>
        <w:bottom w:val="none" w:sz="0" w:space="0" w:color="auto"/>
        <w:right w:val="none" w:sz="0" w:space="0" w:color="auto"/>
      </w:divBdr>
      <w:divsChild>
        <w:div w:id="717970174">
          <w:marLeft w:val="0"/>
          <w:marRight w:val="0"/>
          <w:marTop w:val="0"/>
          <w:marBottom w:val="0"/>
          <w:divBdr>
            <w:top w:val="none" w:sz="0" w:space="0" w:color="auto"/>
            <w:left w:val="none" w:sz="0" w:space="0" w:color="auto"/>
            <w:bottom w:val="none" w:sz="0" w:space="0" w:color="auto"/>
            <w:right w:val="none" w:sz="0" w:space="0" w:color="auto"/>
          </w:divBdr>
          <w:divsChild>
            <w:div w:id="1378168652">
              <w:marLeft w:val="0"/>
              <w:marRight w:val="0"/>
              <w:marTop w:val="0"/>
              <w:marBottom w:val="0"/>
              <w:divBdr>
                <w:top w:val="none" w:sz="0" w:space="0" w:color="auto"/>
                <w:left w:val="none" w:sz="0" w:space="0" w:color="auto"/>
                <w:bottom w:val="none" w:sz="0" w:space="0" w:color="auto"/>
                <w:right w:val="none" w:sz="0" w:space="0" w:color="auto"/>
              </w:divBdr>
            </w:div>
            <w:div w:id="308366368">
              <w:marLeft w:val="0"/>
              <w:marRight w:val="0"/>
              <w:marTop w:val="0"/>
              <w:marBottom w:val="0"/>
              <w:divBdr>
                <w:top w:val="none" w:sz="0" w:space="0" w:color="auto"/>
                <w:left w:val="none" w:sz="0" w:space="0" w:color="auto"/>
                <w:bottom w:val="none" w:sz="0" w:space="0" w:color="auto"/>
                <w:right w:val="none" w:sz="0" w:space="0" w:color="auto"/>
              </w:divBdr>
            </w:div>
            <w:div w:id="85006579">
              <w:marLeft w:val="0"/>
              <w:marRight w:val="0"/>
              <w:marTop w:val="0"/>
              <w:marBottom w:val="0"/>
              <w:divBdr>
                <w:top w:val="none" w:sz="0" w:space="0" w:color="auto"/>
                <w:left w:val="none" w:sz="0" w:space="0" w:color="auto"/>
                <w:bottom w:val="none" w:sz="0" w:space="0" w:color="auto"/>
                <w:right w:val="none" w:sz="0" w:space="0" w:color="auto"/>
              </w:divBdr>
            </w:div>
            <w:div w:id="1000892416">
              <w:marLeft w:val="0"/>
              <w:marRight w:val="0"/>
              <w:marTop w:val="0"/>
              <w:marBottom w:val="0"/>
              <w:divBdr>
                <w:top w:val="none" w:sz="0" w:space="0" w:color="auto"/>
                <w:left w:val="none" w:sz="0" w:space="0" w:color="auto"/>
                <w:bottom w:val="none" w:sz="0" w:space="0" w:color="auto"/>
                <w:right w:val="none" w:sz="0" w:space="0" w:color="auto"/>
              </w:divBdr>
            </w:div>
            <w:div w:id="1670132070">
              <w:marLeft w:val="0"/>
              <w:marRight w:val="0"/>
              <w:marTop w:val="0"/>
              <w:marBottom w:val="0"/>
              <w:divBdr>
                <w:top w:val="none" w:sz="0" w:space="0" w:color="auto"/>
                <w:left w:val="none" w:sz="0" w:space="0" w:color="auto"/>
                <w:bottom w:val="none" w:sz="0" w:space="0" w:color="auto"/>
                <w:right w:val="none" w:sz="0" w:space="0" w:color="auto"/>
              </w:divBdr>
            </w:div>
            <w:div w:id="434404564">
              <w:marLeft w:val="0"/>
              <w:marRight w:val="0"/>
              <w:marTop w:val="0"/>
              <w:marBottom w:val="0"/>
              <w:divBdr>
                <w:top w:val="none" w:sz="0" w:space="0" w:color="auto"/>
                <w:left w:val="none" w:sz="0" w:space="0" w:color="auto"/>
                <w:bottom w:val="none" w:sz="0" w:space="0" w:color="auto"/>
                <w:right w:val="none" w:sz="0" w:space="0" w:color="auto"/>
              </w:divBdr>
            </w:div>
            <w:div w:id="1845587233">
              <w:marLeft w:val="0"/>
              <w:marRight w:val="0"/>
              <w:marTop w:val="0"/>
              <w:marBottom w:val="0"/>
              <w:divBdr>
                <w:top w:val="none" w:sz="0" w:space="0" w:color="auto"/>
                <w:left w:val="none" w:sz="0" w:space="0" w:color="auto"/>
                <w:bottom w:val="none" w:sz="0" w:space="0" w:color="auto"/>
                <w:right w:val="none" w:sz="0" w:space="0" w:color="auto"/>
              </w:divBdr>
            </w:div>
            <w:div w:id="784930984">
              <w:marLeft w:val="0"/>
              <w:marRight w:val="0"/>
              <w:marTop w:val="0"/>
              <w:marBottom w:val="0"/>
              <w:divBdr>
                <w:top w:val="none" w:sz="0" w:space="0" w:color="auto"/>
                <w:left w:val="none" w:sz="0" w:space="0" w:color="auto"/>
                <w:bottom w:val="none" w:sz="0" w:space="0" w:color="auto"/>
                <w:right w:val="none" w:sz="0" w:space="0" w:color="auto"/>
              </w:divBdr>
            </w:div>
            <w:div w:id="2009559305">
              <w:marLeft w:val="0"/>
              <w:marRight w:val="0"/>
              <w:marTop w:val="0"/>
              <w:marBottom w:val="0"/>
              <w:divBdr>
                <w:top w:val="none" w:sz="0" w:space="0" w:color="auto"/>
                <w:left w:val="none" w:sz="0" w:space="0" w:color="auto"/>
                <w:bottom w:val="none" w:sz="0" w:space="0" w:color="auto"/>
                <w:right w:val="none" w:sz="0" w:space="0" w:color="auto"/>
              </w:divBdr>
            </w:div>
            <w:div w:id="301081028">
              <w:marLeft w:val="0"/>
              <w:marRight w:val="0"/>
              <w:marTop w:val="0"/>
              <w:marBottom w:val="0"/>
              <w:divBdr>
                <w:top w:val="none" w:sz="0" w:space="0" w:color="auto"/>
                <w:left w:val="none" w:sz="0" w:space="0" w:color="auto"/>
                <w:bottom w:val="none" w:sz="0" w:space="0" w:color="auto"/>
                <w:right w:val="none" w:sz="0" w:space="0" w:color="auto"/>
              </w:divBdr>
            </w:div>
            <w:div w:id="2030448614">
              <w:marLeft w:val="0"/>
              <w:marRight w:val="0"/>
              <w:marTop w:val="0"/>
              <w:marBottom w:val="0"/>
              <w:divBdr>
                <w:top w:val="none" w:sz="0" w:space="0" w:color="auto"/>
                <w:left w:val="none" w:sz="0" w:space="0" w:color="auto"/>
                <w:bottom w:val="none" w:sz="0" w:space="0" w:color="auto"/>
                <w:right w:val="none" w:sz="0" w:space="0" w:color="auto"/>
              </w:divBdr>
            </w:div>
            <w:div w:id="320357398">
              <w:marLeft w:val="0"/>
              <w:marRight w:val="0"/>
              <w:marTop w:val="0"/>
              <w:marBottom w:val="0"/>
              <w:divBdr>
                <w:top w:val="none" w:sz="0" w:space="0" w:color="auto"/>
                <w:left w:val="none" w:sz="0" w:space="0" w:color="auto"/>
                <w:bottom w:val="none" w:sz="0" w:space="0" w:color="auto"/>
                <w:right w:val="none" w:sz="0" w:space="0" w:color="auto"/>
              </w:divBdr>
            </w:div>
            <w:div w:id="611864453">
              <w:marLeft w:val="0"/>
              <w:marRight w:val="0"/>
              <w:marTop w:val="0"/>
              <w:marBottom w:val="0"/>
              <w:divBdr>
                <w:top w:val="none" w:sz="0" w:space="0" w:color="auto"/>
                <w:left w:val="none" w:sz="0" w:space="0" w:color="auto"/>
                <w:bottom w:val="none" w:sz="0" w:space="0" w:color="auto"/>
                <w:right w:val="none" w:sz="0" w:space="0" w:color="auto"/>
              </w:divBdr>
            </w:div>
            <w:div w:id="933706641">
              <w:marLeft w:val="0"/>
              <w:marRight w:val="0"/>
              <w:marTop w:val="0"/>
              <w:marBottom w:val="0"/>
              <w:divBdr>
                <w:top w:val="none" w:sz="0" w:space="0" w:color="auto"/>
                <w:left w:val="none" w:sz="0" w:space="0" w:color="auto"/>
                <w:bottom w:val="none" w:sz="0" w:space="0" w:color="auto"/>
                <w:right w:val="none" w:sz="0" w:space="0" w:color="auto"/>
              </w:divBdr>
            </w:div>
            <w:div w:id="1153906295">
              <w:marLeft w:val="0"/>
              <w:marRight w:val="0"/>
              <w:marTop w:val="0"/>
              <w:marBottom w:val="0"/>
              <w:divBdr>
                <w:top w:val="none" w:sz="0" w:space="0" w:color="auto"/>
                <w:left w:val="none" w:sz="0" w:space="0" w:color="auto"/>
                <w:bottom w:val="none" w:sz="0" w:space="0" w:color="auto"/>
                <w:right w:val="none" w:sz="0" w:space="0" w:color="auto"/>
              </w:divBdr>
            </w:div>
            <w:div w:id="2048918276">
              <w:marLeft w:val="0"/>
              <w:marRight w:val="0"/>
              <w:marTop w:val="0"/>
              <w:marBottom w:val="0"/>
              <w:divBdr>
                <w:top w:val="none" w:sz="0" w:space="0" w:color="auto"/>
                <w:left w:val="none" w:sz="0" w:space="0" w:color="auto"/>
                <w:bottom w:val="none" w:sz="0" w:space="0" w:color="auto"/>
                <w:right w:val="none" w:sz="0" w:space="0" w:color="auto"/>
              </w:divBdr>
            </w:div>
            <w:div w:id="883251609">
              <w:marLeft w:val="0"/>
              <w:marRight w:val="0"/>
              <w:marTop w:val="0"/>
              <w:marBottom w:val="0"/>
              <w:divBdr>
                <w:top w:val="none" w:sz="0" w:space="0" w:color="auto"/>
                <w:left w:val="none" w:sz="0" w:space="0" w:color="auto"/>
                <w:bottom w:val="none" w:sz="0" w:space="0" w:color="auto"/>
                <w:right w:val="none" w:sz="0" w:space="0" w:color="auto"/>
              </w:divBdr>
            </w:div>
            <w:div w:id="1680547838">
              <w:marLeft w:val="0"/>
              <w:marRight w:val="0"/>
              <w:marTop w:val="0"/>
              <w:marBottom w:val="0"/>
              <w:divBdr>
                <w:top w:val="none" w:sz="0" w:space="0" w:color="auto"/>
                <w:left w:val="none" w:sz="0" w:space="0" w:color="auto"/>
                <w:bottom w:val="none" w:sz="0" w:space="0" w:color="auto"/>
                <w:right w:val="none" w:sz="0" w:space="0" w:color="auto"/>
              </w:divBdr>
            </w:div>
            <w:div w:id="1882354974">
              <w:marLeft w:val="0"/>
              <w:marRight w:val="0"/>
              <w:marTop w:val="0"/>
              <w:marBottom w:val="0"/>
              <w:divBdr>
                <w:top w:val="none" w:sz="0" w:space="0" w:color="auto"/>
                <w:left w:val="none" w:sz="0" w:space="0" w:color="auto"/>
                <w:bottom w:val="none" w:sz="0" w:space="0" w:color="auto"/>
                <w:right w:val="none" w:sz="0" w:space="0" w:color="auto"/>
              </w:divBdr>
            </w:div>
            <w:div w:id="780881070">
              <w:marLeft w:val="0"/>
              <w:marRight w:val="0"/>
              <w:marTop w:val="0"/>
              <w:marBottom w:val="0"/>
              <w:divBdr>
                <w:top w:val="none" w:sz="0" w:space="0" w:color="auto"/>
                <w:left w:val="none" w:sz="0" w:space="0" w:color="auto"/>
                <w:bottom w:val="none" w:sz="0" w:space="0" w:color="auto"/>
                <w:right w:val="none" w:sz="0" w:space="0" w:color="auto"/>
              </w:divBdr>
            </w:div>
            <w:div w:id="15740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0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365">
          <w:marLeft w:val="0"/>
          <w:marRight w:val="0"/>
          <w:marTop w:val="0"/>
          <w:marBottom w:val="0"/>
          <w:divBdr>
            <w:top w:val="none" w:sz="0" w:space="0" w:color="auto"/>
            <w:left w:val="none" w:sz="0" w:space="0" w:color="auto"/>
            <w:bottom w:val="none" w:sz="0" w:space="0" w:color="auto"/>
            <w:right w:val="none" w:sz="0" w:space="0" w:color="auto"/>
          </w:divBdr>
          <w:divsChild>
            <w:div w:id="541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782">
      <w:bodyDiv w:val="1"/>
      <w:marLeft w:val="0"/>
      <w:marRight w:val="0"/>
      <w:marTop w:val="0"/>
      <w:marBottom w:val="0"/>
      <w:divBdr>
        <w:top w:val="none" w:sz="0" w:space="0" w:color="auto"/>
        <w:left w:val="none" w:sz="0" w:space="0" w:color="auto"/>
        <w:bottom w:val="none" w:sz="0" w:space="0" w:color="auto"/>
        <w:right w:val="none" w:sz="0" w:space="0" w:color="auto"/>
      </w:divBdr>
      <w:divsChild>
        <w:div w:id="1446004013">
          <w:marLeft w:val="0"/>
          <w:marRight w:val="0"/>
          <w:marTop w:val="0"/>
          <w:marBottom w:val="0"/>
          <w:divBdr>
            <w:top w:val="none" w:sz="0" w:space="0" w:color="auto"/>
            <w:left w:val="none" w:sz="0" w:space="0" w:color="auto"/>
            <w:bottom w:val="none" w:sz="0" w:space="0" w:color="auto"/>
            <w:right w:val="none" w:sz="0" w:space="0" w:color="auto"/>
          </w:divBdr>
          <w:divsChild>
            <w:div w:id="19619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3396">
      <w:bodyDiv w:val="1"/>
      <w:marLeft w:val="0"/>
      <w:marRight w:val="0"/>
      <w:marTop w:val="0"/>
      <w:marBottom w:val="0"/>
      <w:divBdr>
        <w:top w:val="none" w:sz="0" w:space="0" w:color="auto"/>
        <w:left w:val="none" w:sz="0" w:space="0" w:color="auto"/>
        <w:bottom w:val="none" w:sz="0" w:space="0" w:color="auto"/>
        <w:right w:val="none" w:sz="0" w:space="0" w:color="auto"/>
      </w:divBdr>
      <w:divsChild>
        <w:div w:id="633171892">
          <w:marLeft w:val="0"/>
          <w:marRight w:val="0"/>
          <w:marTop w:val="0"/>
          <w:marBottom w:val="0"/>
          <w:divBdr>
            <w:top w:val="none" w:sz="0" w:space="0" w:color="auto"/>
            <w:left w:val="none" w:sz="0" w:space="0" w:color="auto"/>
            <w:bottom w:val="none" w:sz="0" w:space="0" w:color="auto"/>
            <w:right w:val="none" w:sz="0" w:space="0" w:color="auto"/>
          </w:divBdr>
          <w:divsChild>
            <w:div w:id="1167476503">
              <w:marLeft w:val="0"/>
              <w:marRight w:val="0"/>
              <w:marTop w:val="0"/>
              <w:marBottom w:val="0"/>
              <w:divBdr>
                <w:top w:val="none" w:sz="0" w:space="0" w:color="auto"/>
                <w:left w:val="none" w:sz="0" w:space="0" w:color="auto"/>
                <w:bottom w:val="none" w:sz="0" w:space="0" w:color="auto"/>
                <w:right w:val="none" w:sz="0" w:space="0" w:color="auto"/>
              </w:divBdr>
            </w:div>
            <w:div w:id="1762221138">
              <w:marLeft w:val="0"/>
              <w:marRight w:val="0"/>
              <w:marTop w:val="0"/>
              <w:marBottom w:val="0"/>
              <w:divBdr>
                <w:top w:val="none" w:sz="0" w:space="0" w:color="auto"/>
                <w:left w:val="none" w:sz="0" w:space="0" w:color="auto"/>
                <w:bottom w:val="none" w:sz="0" w:space="0" w:color="auto"/>
                <w:right w:val="none" w:sz="0" w:space="0" w:color="auto"/>
              </w:divBdr>
            </w:div>
            <w:div w:id="1379665281">
              <w:marLeft w:val="0"/>
              <w:marRight w:val="0"/>
              <w:marTop w:val="0"/>
              <w:marBottom w:val="0"/>
              <w:divBdr>
                <w:top w:val="none" w:sz="0" w:space="0" w:color="auto"/>
                <w:left w:val="none" w:sz="0" w:space="0" w:color="auto"/>
                <w:bottom w:val="none" w:sz="0" w:space="0" w:color="auto"/>
                <w:right w:val="none" w:sz="0" w:space="0" w:color="auto"/>
              </w:divBdr>
            </w:div>
            <w:div w:id="846672278">
              <w:marLeft w:val="0"/>
              <w:marRight w:val="0"/>
              <w:marTop w:val="0"/>
              <w:marBottom w:val="0"/>
              <w:divBdr>
                <w:top w:val="none" w:sz="0" w:space="0" w:color="auto"/>
                <w:left w:val="none" w:sz="0" w:space="0" w:color="auto"/>
                <w:bottom w:val="none" w:sz="0" w:space="0" w:color="auto"/>
                <w:right w:val="none" w:sz="0" w:space="0" w:color="auto"/>
              </w:divBdr>
            </w:div>
            <w:div w:id="1345015203">
              <w:marLeft w:val="0"/>
              <w:marRight w:val="0"/>
              <w:marTop w:val="0"/>
              <w:marBottom w:val="0"/>
              <w:divBdr>
                <w:top w:val="none" w:sz="0" w:space="0" w:color="auto"/>
                <w:left w:val="none" w:sz="0" w:space="0" w:color="auto"/>
                <w:bottom w:val="none" w:sz="0" w:space="0" w:color="auto"/>
                <w:right w:val="none" w:sz="0" w:space="0" w:color="auto"/>
              </w:divBdr>
            </w:div>
            <w:div w:id="2002541610">
              <w:marLeft w:val="0"/>
              <w:marRight w:val="0"/>
              <w:marTop w:val="0"/>
              <w:marBottom w:val="0"/>
              <w:divBdr>
                <w:top w:val="none" w:sz="0" w:space="0" w:color="auto"/>
                <w:left w:val="none" w:sz="0" w:space="0" w:color="auto"/>
                <w:bottom w:val="none" w:sz="0" w:space="0" w:color="auto"/>
                <w:right w:val="none" w:sz="0" w:space="0" w:color="auto"/>
              </w:divBdr>
            </w:div>
            <w:div w:id="1384988018">
              <w:marLeft w:val="0"/>
              <w:marRight w:val="0"/>
              <w:marTop w:val="0"/>
              <w:marBottom w:val="0"/>
              <w:divBdr>
                <w:top w:val="none" w:sz="0" w:space="0" w:color="auto"/>
                <w:left w:val="none" w:sz="0" w:space="0" w:color="auto"/>
                <w:bottom w:val="none" w:sz="0" w:space="0" w:color="auto"/>
                <w:right w:val="none" w:sz="0" w:space="0" w:color="auto"/>
              </w:divBdr>
            </w:div>
            <w:div w:id="1255674540">
              <w:marLeft w:val="0"/>
              <w:marRight w:val="0"/>
              <w:marTop w:val="0"/>
              <w:marBottom w:val="0"/>
              <w:divBdr>
                <w:top w:val="none" w:sz="0" w:space="0" w:color="auto"/>
                <w:left w:val="none" w:sz="0" w:space="0" w:color="auto"/>
                <w:bottom w:val="none" w:sz="0" w:space="0" w:color="auto"/>
                <w:right w:val="none" w:sz="0" w:space="0" w:color="auto"/>
              </w:divBdr>
            </w:div>
            <w:div w:id="1663778459">
              <w:marLeft w:val="0"/>
              <w:marRight w:val="0"/>
              <w:marTop w:val="0"/>
              <w:marBottom w:val="0"/>
              <w:divBdr>
                <w:top w:val="none" w:sz="0" w:space="0" w:color="auto"/>
                <w:left w:val="none" w:sz="0" w:space="0" w:color="auto"/>
                <w:bottom w:val="none" w:sz="0" w:space="0" w:color="auto"/>
                <w:right w:val="none" w:sz="0" w:space="0" w:color="auto"/>
              </w:divBdr>
            </w:div>
            <w:div w:id="1560628475">
              <w:marLeft w:val="0"/>
              <w:marRight w:val="0"/>
              <w:marTop w:val="0"/>
              <w:marBottom w:val="0"/>
              <w:divBdr>
                <w:top w:val="none" w:sz="0" w:space="0" w:color="auto"/>
                <w:left w:val="none" w:sz="0" w:space="0" w:color="auto"/>
                <w:bottom w:val="none" w:sz="0" w:space="0" w:color="auto"/>
                <w:right w:val="none" w:sz="0" w:space="0" w:color="auto"/>
              </w:divBdr>
            </w:div>
            <w:div w:id="1390762645">
              <w:marLeft w:val="0"/>
              <w:marRight w:val="0"/>
              <w:marTop w:val="0"/>
              <w:marBottom w:val="0"/>
              <w:divBdr>
                <w:top w:val="none" w:sz="0" w:space="0" w:color="auto"/>
                <w:left w:val="none" w:sz="0" w:space="0" w:color="auto"/>
                <w:bottom w:val="none" w:sz="0" w:space="0" w:color="auto"/>
                <w:right w:val="none" w:sz="0" w:space="0" w:color="auto"/>
              </w:divBdr>
            </w:div>
            <w:div w:id="874734138">
              <w:marLeft w:val="0"/>
              <w:marRight w:val="0"/>
              <w:marTop w:val="0"/>
              <w:marBottom w:val="0"/>
              <w:divBdr>
                <w:top w:val="none" w:sz="0" w:space="0" w:color="auto"/>
                <w:left w:val="none" w:sz="0" w:space="0" w:color="auto"/>
                <w:bottom w:val="none" w:sz="0" w:space="0" w:color="auto"/>
                <w:right w:val="none" w:sz="0" w:space="0" w:color="auto"/>
              </w:divBdr>
            </w:div>
            <w:div w:id="1692143958">
              <w:marLeft w:val="0"/>
              <w:marRight w:val="0"/>
              <w:marTop w:val="0"/>
              <w:marBottom w:val="0"/>
              <w:divBdr>
                <w:top w:val="none" w:sz="0" w:space="0" w:color="auto"/>
                <w:left w:val="none" w:sz="0" w:space="0" w:color="auto"/>
                <w:bottom w:val="none" w:sz="0" w:space="0" w:color="auto"/>
                <w:right w:val="none" w:sz="0" w:space="0" w:color="auto"/>
              </w:divBdr>
            </w:div>
            <w:div w:id="213733665">
              <w:marLeft w:val="0"/>
              <w:marRight w:val="0"/>
              <w:marTop w:val="0"/>
              <w:marBottom w:val="0"/>
              <w:divBdr>
                <w:top w:val="none" w:sz="0" w:space="0" w:color="auto"/>
                <w:left w:val="none" w:sz="0" w:space="0" w:color="auto"/>
                <w:bottom w:val="none" w:sz="0" w:space="0" w:color="auto"/>
                <w:right w:val="none" w:sz="0" w:space="0" w:color="auto"/>
              </w:divBdr>
            </w:div>
            <w:div w:id="1895852643">
              <w:marLeft w:val="0"/>
              <w:marRight w:val="0"/>
              <w:marTop w:val="0"/>
              <w:marBottom w:val="0"/>
              <w:divBdr>
                <w:top w:val="none" w:sz="0" w:space="0" w:color="auto"/>
                <w:left w:val="none" w:sz="0" w:space="0" w:color="auto"/>
                <w:bottom w:val="none" w:sz="0" w:space="0" w:color="auto"/>
                <w:right w:val="none" w:sz="0" w:space="0" w:color="auto"/>
              </w:divBdr>
            </w:div>
            <w:div w:id="1982036664">
              <w:marLeft w:val="0"/>
              <w:marRight w:val="0"/>
              <w:marTop w:val="0"/>
              <w:marBottom w:val="0"/>
              <w:divBdr>
                <w:top w:val="none" w:sz="0" w:space="0" w:color="auto"/>
                <w:left w:val="none" w:sz="0" w:space="0" w:color="auto"/>
                <w:bottom w:val="none" w:sz="0" w:space="0" w:color="auto"/>
                <w:right w:val="none" w:sz="0" w:space="0" w:color="auto"/>
              </w:divBdr>
            </w:div>
            <w:div w:id="339507747">
              <w:marLeft w:val="0"/>
              <w:marRight w:val="0"/>
              <w:marTop w:val="0"/>
              <w:marBottom w:val="0"/>
              <w:divBdr>
                <w:top w:val="none" w:sz="0" w:space="0" w:color="auto"/>
                <w:left w:val="none" w:sz="0" w:space="0" w:color="auto"/>
                <w:bottom w:val="none" w:sz="0" w:space="0" w:color="auto"/>
                <w:right w:val="none" w:sz="0" w:space="0" w:color="auto"/>
              </w:divBdr>
            </w:div>
            <w:div w:id="1080296534">
              <w:marLeft w:val="0"/>
              <w:marRight w:val="0"/>
              <w:marTop w:val="0"/>
              <w:marBottom w:val="0"/>
              <w:divBdr>
                <w:top w:val="none" w:sz="0" w:space="0" w:color="auto"/>
                <w:left w:val="none" w:sz="0" w:space="0" w:color="auto"/>
                <w:bottom w:val="none" w:sz="0" w:space="0" w:color="auto"/>
                <w:right w:val="none" w:sz="0" w:space="0" w:color="auto"/>
              </w:divBdr>
            </w:div>
            <w:div w:id="1892038715">
              <w:marLeft w:val="0"/>
              <w:marRight w:val="0"/>
              <w:marTop w:val="0"/>
              <w:marBottom w:val="0"/>
              <w:divBdr>
                <w:top w:val="none" w:sz="0" w:space="0" w:color="auto"/>
                <w:left w:val="none" w:sz="0" w:space="0" w:color="auto"/>
                <w:bottom w:val="none" w:sz="0" w:space="0" w:color="auto"/>
                <w:right w:val="none" w:sz="0" w:space="0" w:color="auto"/>
              </w:divBdr>
            </w:div>
            <w:div w:id="1387534013">
              <w:marLeft w:val="0"/>
              <w:marRight w:val="0"/>
              <w:marTop w:val="0"/>
              <w:marBottom w:val="0"/>
              <w:divBdr>
                <w:top w:val="none" w:sz="0" w:space="0" w:color="auto"/>
                <w:left w:val="none" w:sz="0" w:space="0" w:color="auto"/>
                <w:bottom w:val="none" w:sz="0" w:space="0" w:color="auto"/>
                <w:right w:val="none" w:sz="0" w:space="0" w:color="auto"/>
              </w:divBdr>
            </w:div>
            <w:div w:id="1379667109">
              <w:marLeft w:val="0"/>
              <w:marRight w:val="0"/>
              <w:marTop w:val="0"/>
              <w:marBottom w:val="0"/>
              <w:divBdr>
                <w:top w:val="none" w:sz="0" w:space="0" w:color="auto"/>
                <w:left w:val="none" w:sz="0" w:space="0" w:color="auto"/>
                <w:bottom w:val="none" w:sz="0" w:space="0" w:color="auto"/>
                <w:right w:val="none" w:sz="0" w:space="0" w:color="auto"/>
              </w:divBdr>
            </w:div>
            <w:div w:id="290289897">
              <w:marLeft w:val="0"/>
              <w:marRight w:val="0"/>
              <w:marTop w:val="0"/>
              <w:marBottom w:val="0"/>
              <w:divBdr>
                <w:top w:val="none" w:sz="0" w:space="0" w:color="auto"/>
                <w:left w:val="none" w:sz="0" w:space="0" w:color="auto"/>
                <w:bottom w:val="none" w:sz="0" w:space="0" w:color="auto"/>
                <w:right w:val="none" w:sz="0" w:space="0" w:color="auto"/>
              </w:divBdr>
            </w:div>
            <w:div w:id="571087716">
              <w:marLeft w:val="0"/>
              <w:marRight w:val="0"/>
              <w:marTop w:val="0"/>
              <w:marBottom w:val="0"/>
              <w:divBdr>
                <w:top w:val="none" w:sz="0" w:space="0" w:color="auto"/>
                <w:left w:val="none" w:sz="0" w:space="0" w:color="auto"/>
                <w:bottom w:val="none" w:sz="0" w:space="0" w:color="auto"/>
                <w:right w:val="none" w:sz="0" w:space="0" w:color="auto"/>
              </w:divBdr>
            </w:div>
            <w:div w:id="1437598064">
              <w:marLeft w:val="0"/>
              <w:marRight w:val="0"/>
              <w:marTop w:val="0"/>
              <w:marBottom w:val="0"/>
              <w:divBdr>
                <w:top w:val="none" w:sz="0" w:space="0" w:color="auto"/>
                <w:left w:val="none" w:sz="0" w:space="0" w:color="auto"/>
                <w:bottom w:val="none" w:sz="0" w:space="0" w:color="auto"/>
                <w:right w:val="none" w:sz="0" w:space="0" w:color="auto"/>
              </w:divBdr>
            </w:div>
            <w:div w:id="591208287">
              <w:marLeft w:val="0"/>
              <w:marRight w:val="0"/>
              <w:marTop w:val="0"/>
              <w:marBottom w:val="0"/>
              <w:divBdr>
                <w:top w:val="none" w:sz="0" w:space="0" w:color="auto"/>
                <w:left w:val="none" w:sz="0" w:space="0" w:color="auto"/>
                <w:bottom w:val="none" w:sz="0" w:space="0" w:color="auto"/>
                <w:right w:val="none" w:sz="0" w:space="0" w:color="auto"/>
              </w:divBdr>
            </w:div>
            <w:div w:id="29041382">
              <w:marLeft w:val="0"/>
              <w:marRight w:val="0"/>
              <w:marTop w:val="0"/>
              <w:marBottom w:val="0"/>
              <w:divBdr>
                <w:top w:val="none" w:sz="0" w:space="0" w:color="auto"/>
                <w:left w:val="none" w:sz="0" w:space="0" w:color="auto"/>
                <w:bottom w:val="none" w:sz="0" w:space="0" w:color="auto"/>
                <w:right w:val="none" w:sz="0" w:space="0" w:color="auto"/>
              </w:divBdr>
            </w:div>
            <w:div w:id="1848909072">
              <w:marLeft w:val="0"/>
              <w:marRight w:val="0"/>
              <w:marTop w:val="0"/>
              <w:marBottom w:val="0"/>
              <w:divBdr>
                <w:top w:val="none" w:sz="0" w:space="0" w:color="auto"/>
                <w:left w:val="none" w:sz="0" w:space="0" w:color="auto"/>
                <w:bottom w:val="none" w:sz="0" w:space="0" w:color="auto"/>
                <w:right w:val="none" w:sz="0" w:space="0" w:color="auto"/>
              </w:divBdr>
            </w:div>
            <w:div w:id="183709281">
              <w:marLeft w:val="0"/>
              <w:marRight w:val="0"/>
              <w:marTop w:val="0"/>
              <w:marBottom w:val="0"/>
              <w:divBdr>
                <w:top w:val="none" w:sz="0" w:space="0" w:color="auto"/>
                <w:left w:val="none" w:sz="0" w:space="0" w:color="auto"/>
                <w:bottom w:val="none" w:sz="0" w:space="0" w:color="auto"/>
                <w:right w:val="none" w:sz="0" w:space="0" w:color="auto"/>
              </w:divBdr>
            </w:div>
            <w:div w:id="11730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101">
      <w:bodyDiv w:val="1"/>
      <w:marLeft w:val="0"/>
      <w:marRight w:val="0"/>
      <w:marTop w:val="0"/>
      <w:marBottom w:val="0"/>
      <w:divBdr>
        <w:top w:val="none" w:sz="0" w:space="0" w:color="auto"/>
        <w:left w:val="none" w:sz="0" w:space="0" w:color="auto"/>
        <w:bottom w:val="none" w:sz="0" w:space="0" w:color="auto"/>
        <w:right w:val="none" w:sz="0" w:space="0" w:color="auto"/>
      </w:divBdr>
    </w:div>
    <w:div w:id="1945796548">
      <w:bodyDiv w:val="1"/>
      <w:marLeft w:val="0"/>
      <w:marRight w:val="0"/>
      <w:marTop w:val="0"/>
      <w:marBottom w:val="0"/>
      <w:divBdr>
        <w:top w:val="none" w:sz="0" w:space="0" w:color="auto"/>
        <w:left w:val="none" w:sz="0" w:space="0" w:color="auto"/>
        <w:bottom w:val="none" w:sz="0" w:space="0" w:color="auto"/>
        <w:right w:val="none" w:sz="0" w:space="0" w:color="auto"/>
      </w:divBdr>
      <w:divsChild>
        <w:div w:id="1221405582">
          <w:marLeft w:val="0"/>
          <w:marRight w:val="0"/>
          <w:marTop w:val="0"/>
          <w:marBottom w:val="0"/>
          <w:divBdr>
            <w:top w:val="none" w:sz="0" w:space="0" w:color="auto"/>
            <w:left w:val="none" w:sz="0" w:space="0" w:color="auto"/>
            <w:bottom w:val="none" w:sz="0" w:space="0" w:color="auto"/>
            <w:right w:val="none" w:sz="0" w:space="0" w:color="auto"/>
          </w:divBdr>
          <w:divsChild>
            <w:div w:id="1849175292">
              <w:marLeft w:val="0"/>
              <w:marRight w:val="0"/>
              <w:marTop w:val="0"/>
              <w:marBottom w:val="0"/>
              <w:divBdr>
                <w:top w:val="none" w:sz="0" w:space="0" w:color="auto"/>
                <w:left w:val="none" w:sz="0" w:space="0" w:color="auto"/>
                <w:bottom w:val="none" w:sz="0" w:space="0" w:color="auto"/>
                <w:right w:val="none" w:sz="0" w:space="0" w:color="auto"/>
              </w:divBdr>
            </w:div>
            <w:div w:id="1421025692">
              <w:marLeft w:val="0"/>
              <w:marRight w:val="0"/>
              <w:marTop w:val="0"/>
              <w:marBottom w:val="0"/>
              <w:divBdr>
                <w:top w:val="none" w:sz="0" w:space="0" w:color="auto"/>
                <w:left w:val="none" w:sz="0" w:space="0" w:color="auto"/>
                <w:bottom w:val="none" w:sz="0" w:space="0" w:color="auto"/>
                <w:right w:val="none" w:sz="0" w:space="0" w:color="auto"/>
              </w:divBdr>
            </w:div>
            <w:div w:id="24213445">
              <w:marLeft w:val="0"/>
              <w:marRight w:val="0"/>
              <w:marTop w:val="0"/>
              <w:marBottom w:val="0"/>
              <w:divBdr>
                <w:top w:val="none" w:sz="0" w:space="0" w:color="auto"/>
                <w:left w:val="none" w:sz="0" w:space="0" w:color="auto"/>
                <w:bottom w:val="none" w:sz="0" w:space="0" w:color="auto"/>
                <w:right w:val="none" w:sz="0" w:space="0" w:color="auto"/>
              </w:divBdr>
            </w:div>
            <w:div w:id="1981958630">
              <w:marLeft w:val="0"/>
              <w:marRight w:val="0"/>
              <w:marTop w:val="0"/>
              <w:marBottom w:val="0"/>
              <w:divBdr>
                <w:top w:val="none" w:sz="0" w:space="0" w:color="auto"/>
                <w:left w:val="none" w:sz="0" w:space="0" w:color="auto"/>
                <w:bottom w:val="none" w:sz="0" w:space="0" w:color="auto"/>
                <w:right w:val="none" w:sz="0" w:space="0" w:color="auto"/>
              </w:divBdr>
            </w:div>
            <w:div w:id="434789245">
              <w:marLeft w:val="0"/>
              <w:marRight w:val="0"/>
              <w:marTop w:val="0"/>
              <w:marBottom w:val="0"/>
              <w:divBdr>
                <w:top w:val="none" w:sz="0" w:space="0" w:color="auto"/>
                <w:left w:val="none" w:sz="0" w:space="0" w:color="auto"/>
                <w:bottom w:val="none" w:sz="0" w:space="0" w:color="auto"/>
                <w:right w:val="none" w:sz="0" w:space="0" w:color="auto"/>
              </w:divBdr>
            </w:div>
            <w:div w:id="1773284972">
              <w:marLeft w:val="0"/>
              <w:marRight w:val="0"/>
              <w:marTop w:val="0"/>
              <w:marBottom w:val="0"/>
              <w:divBdr>
                <w:top w:val="none" w:sz="0" w:space="0" w:color="auto"/>
                <w:left w:val="none" w:sz="0" w:space="0" w:color="auto"/>
                <w:bottom w:val="none" w:sz="0" w:space="0" w:color="auto"/>
                <w:right w:val="none" w:sz="0" w:space="0" w:color="auto"/>
              </w:divBdr>
            </w:div>
            <w:div w:id="119151947">
              <w:marLeft w:val="0"/>
              <w:marRight w:val="0"/>
              <w:marTop w:val="0"/>
              <w:marBottom w:val="0"/>
              <w:divBdr>
                <w:top w:val="none" w:sz="0" w:space="0" w:color="auto"/>
                <w:left w:val="none" w:sz="0" w:space="0" w:color="auto"/>
                <w:bottom w:val="none" w:sz="0" w:space="0" w:color="auto"/>
                <w:right w:val="none" w:sz="0" w:space="0" w:color="auto"/>
              </w:divBdr>
            </w:div>
            <w:div w:id="1761219508">
              <w:marLeft w:val="0"/>
              <w:marRight w:val="0"/>
              <w:marTop w:val="0"/>
              <w:marBottom w:val="0"/>
              <w:divBdr>
                <w:top w:val="none" w:sz="0" w:space="0" w:color="auto"/>
                <w:left w:val="none" w:sz="0" w:space="0" w:color="auto"/>
                <w:bottom w:val="none" w:sz="0" w:space="0" w:color="auto"/>
                <w:right w:val="none" w:sz="0" w:space="0" w:color="auto"/>
              </w:divBdr>
            </w:div>
            <w:div w:id="1880584868">
              <w:marLeft w:val="0"/>
              <w:marRight w:val="0"/>
              <w:marTop w:val="0"/>
              <w:marBottom w:val="0"/>
              <w:divBdr>
                <w:top w:val="none" w:sz="0" w:space="0" w:color="auto"/>
                <w:left w:val="none" w:sz="0" w:space="0" w:color="auto"/>
                <w:bottom w:val="none" w:sz="0" w:space="0" w:color="auto"/>
                <w:right w:val="none" w:sz="0" w:space="0" w:color="auto"/>
              </w:divBdr>
            </w:div>
            <w:div w:id="870189352">
              <w:marLeft w:val="0"/>
              <w:marRight w:val="0"/>
              <w:marTop w:val="0"/>
              <w:marBottom w:val="0"/>
              <w:divBdr>
                <w:top w:val="none" w:sz="0" w:space="0" w:color="auto"/>
                <w:left w:val="none" w:sz="0" w:space="0" w:color="auto"/>
                <w:bottom w:val="none" w:sz="0" w:space="0" w:color="auto"/>
                <w:right w:val="none" w:sz="0" w:space="0" w:color="auto"/>
              </w:divBdr>
            </w:div>
            <w:div w:id="1070423197">
              <w:marLeft w:val="0"/>
              <w:marRight w:val="0"/>
              <w:marTop w:val="0"/>
              <w:marBottom w:val="0"/>
              <w:divBdr>
                <w:top w:val="none" w:sz="0" w:space="0" w:color="auto"/>
                <w:left w:val="none" w:sz="0" w:space="0" w:color="auto"/>
                <w:bottom w:val="none" w:sz="0" w:space="0" w:color="auto"/>
                <w:right w:val="none" w:sz="0" w:space="0" w:color="auto"/>
              </w:divBdr>
            </w:div>
            <w:div w:id="472675350">
              <w:marLeft w:val="0"/>
              <w:marRight w:val="0"/>
              <w:marTop w:val="0"/>
              <w:marBottom w:val="0"/>
              <w:divBdr>
                <w:top w:val="none" w:sz="0" w:space="0" w:color="auto"/>
                <w:left w:val="none" w:sz="0" w:space="0" w:color="auto"/>
                <w:bottom w:val="none" w:sz="0" w:space="0" w:color="auto"/>
                <w:right w:val="none" w:sz="0" w:space="0" w:color="auto"/>
              </w:divBdr>
            </w:div>
            <w:div w:id="250700710">
              <w:marLeft w:val="0"/>
              <w:marRight w:val="0"/>
              <w:marTop w:val="0"/>
              <w:marBottom w:val="0"/>
              <w:divBdr>
                <w:top w:val="none" w:sz="0" w:space="0" w:color="auto"/>
                <w:left w:val="none" w:sz="0" w:space="0" w:color="auto"/>
                <w:bottom w:val="none" w:sz="0" w:space="0" w:color="auto"/>
                <w:right w:val="none" w:sz="0" w:space="0" w:color="auto"/>
              </w:divBdr>
            </w:div>
            <w:div w:id="2078240625">
              <w:marLeft w:val="0"/>
              <w:marRight w:val="0"/>
              <w:marTop w:val="0"/>
              <w:marBottom w:val="0"/>
              <w:divBdr>
                <w:top w:val="none" w:sz="0" w:space="0" w:color="auto"/>
                <w:left w:val="none" w:sz="0" w:space="0" w:color="auto"/>
                <w:bottom w:val="none" w:sz="0" w:space="0" w:color="auto"/>
                <w:right w:val="none" w:sz="0" w:space="0" w:color="auto"/>
              </w:divBdr>
            </w:div>
            <w:div w:id="1617788722">
              <w:marLeft w:val="0"/>
              <w:marRight w:val="0"/>
              <w:marTop w:val="0"/>
              <w:marBottom w:val="0"/>
              <w:divBdr>
                <w:top w:val="none" w:sz="0" w:space="0" w:color="auto"/>
                <w:left w:val="none" w:sz="0" w:space="0" w:color="auto"/>
                <w:bottom w:val="none" w:sz="0" w:space="0" w:color="auto"/>
                <w:right w:val="none" w:sz="0" w:space="0" w:color="auto"/>
              </w:divBdr>
            </w:div>
            <w:div w:id="1619599438">
              <w:marLeft w:val="0"/>
              <w:marRight w:val="0"/>
              <w:marTop w:val="0"/>
              <w:marBottom w:val="0"/>
              <w:divBdr>
                <w:top w:val="none" w:sz="0" w:space="0" w:color="auto"/>
                <w:left w:val="none" w:sz="0" w:space="0" w:color="auto"/>
                <w:bottom w:val="none" w:sz="0" w:space="0" w:color="auto"/>
                <w:right w:val="none" w:sz="0" w:space="0" w:color="auto"/>
              </w:divBdr>
            </w:div>
            <w:div w:id="1387726752">
              <w:marLeft w:val="0"/>
              <w:marRight w:val="0"/>
              <w:marTop w:val="0"/>
              <w:marBottom w:val="0"/>
              <w:divBdr>
                <w:top w:val="none" w:sz="0" w:space="0" w:color="auto"/>
                <w:left w:val="none" w:sz="0" w:space="0" w:color="auto"/>
                <w:bottom w:val="none" w:sz="0" w:space="0" w:color="auto"/>
                <w:right w:val="none" w:sz="0" w:space="0" w:color="auto"/>
              </w:divBdr>
            </w:div>
            <w:div w:id="340668059">
              <w:marLeft w:val="0"/>
              <w:marRight w:val="0"/>
              <w:marTop w:val="0"/>
              <w:marBottom w:val="0"/>
              <w:divBdr>
                <w:top w:val="none" w:sz="0" w:space="0" w:color="auto"/>
                <w:left w:val="none" w:sz="0" w:space="0" w:color="auto"/>
                <w:bottom w:val="none" w:sz="0" w:space="0" w:color="auto"/>
                <w:right w:val="none" w:sz="0" w:space="0" w:color="auto"/>
              </w:divBdr>
            </w:div>
            <w:div w:id="1940988615">
              <w:marLeft w:val="0"/>
              <w:marRight w:val="0"/>
              <w:marTop w:val="0"/>
              <w:marBottom w:val="0"/>
              <w:divBdr>
                <w:top w:val="none" w:sz="0" w:space="0" w:color="auto"/>
                <w:left w:val="none" w:sz="0" w:space="0" w:color="auto"/>
                <w:bottom w:val="none" w:sz="0" w:space="0" w:color="auto"/>
                <w:right w:val="none" w:sz="0" w:space="0" w:color="auto"/>
              </w:divBdr>
            </w:div>
            <w:div w:id="820386807">
              <w:marLeft w:val="0"/>
              <w:marRight w:val="0"/>
              <w:marTop w:val="0"/>
              <w:marBottom w:val="0"/>
              <w:divBdr>
                <w:top w:val="none" w:sz="0" w:space="0" w:color="auto"/>
                <w:left w:val="none" w:sz="0" w:space="0" w:color="auto"/>
                <w:bottom w:val="none" w:sz="0" w:space="0" w:color="auto"/>
                <w:right w:val="none" w:sz="0" w:space="0" w:color="auto"/>
              </w:divBdr>
            </w:div>
            <w:div w:id="1385526434">
              <w:marLeft w:val="0"/>
              <w:marRight w:val="0"/>
              <w:marTop w:val="0"/>
              <w:marBottom w:val="0"/>
              <w:divBdr>
                <w:top w:val="none" w:sz="0" w:space="0" w:color="auto"/>
                <w:left w:val="none" w:sz="0" w:space="0" w:color="auto"/>
                <w:bottom w:val="none" w:sz="0" w:space="0" w:color="auto"/>
                <w:right w:val="none" w:sz="0" w:space="0" w:color="auto"/>
              </w:divBdr>
            </w:div>
            <w:div w:id="126973044">
              <w:marLeft w:val="0"/>
              <w:marRight w:val="0"/>
              <w:marTop w:val="0"/>
              <w:marBottom w:val="0"/>
              <w:divBdr>
                <w:top w:val="none" w:sz="0" w:space="0" w:color="auto"/>
                <w:left w:val="none" w:sz="0" w:space="0" w:color="auto"/>
                <w:bottom w:val="none" w:sz="0" w:space="0" w:color="auto"/>
                <w:right w:val="none" w:sz="0" w:space="0" w:color="auto"/>
              </w:divBdr>
            </w:div>
            <w:div w:id="686567501">
              <w:marLeft w:val="0"/>
              <w:marRight w:val="0"/>
              <w:marTop w:val="0"/>
              <w:marBottom w:val="0"/>
              <w:divBdr>
                <w:top w:val="none" w:sz="0" w:space="0" w:color="auto"/>
                <w:left w:val="none" w:sz="0" w:space="0" w:color="auto"/>
                <w:bottom w:val="none" w:sz="0" w:space="0" w:color="auto"/>
                <w:right w:val="none" w:sz="0" w:space="0" w:color="auto"/>
              </w:divBdr>
            </w:div>
            <w:div w:id="98794373">
              <w:marLeft w:val="0"/>
              <w:marRight w:val="0"/>
              <w:marTop w:val="0"/>
              <w:marBottom w:val="0"/>
              <w:divBdr>
                <w:top w:val="none" w:sz="0" w:space="0" w:color="auto"/>
                <w:left w:val="none" w:sz="0" w:space="0" w:color="auto"/>
                <w:bottom w:val="none" w:sz="0" w:space="0" w:color="auto"/>
                <w:right w:val="none" w:sz="0" w:space="0" w:color="auto"/>
              </w:divBdr>
            </w:div>
            <w:div w:id="929317734">
              <w:marLeft w:val="0"/>
              <w:marRight w:val="0"/>
              <w:marTop w:val="0"/>
              <w:marBottom w:val="0"/>
              <w:divBdr>
                <w:top w:val="none" w:sz="0" w:space="0" w:color="auto"/>
                <w:left w:val="none" w:sz="0" w:space="0" w:color="auto"/>
                <w:bottom w:val="none" w:sz="0" w:space="0" w:color="auto"/>
                <w:right w:val="none" w:sz="0" w:space="0" w:color="auto"/>
              </w:divBdr>
            </w:div>
            <w:div w:id="1172570509">
              <w:marLeft w:val="0"/>
              <w:marRight w:val="0"/>
              <w:marTop w:val="0"/>
              <w:marBottom w:val="0"/>
              <w:divBdr>
                <w:top w:val="none" w:sz="0" w:space="0" w:color="auto"/>
                <w:left w:val="none" w:sz="0" w:space="0" w:color="auto"/>
                <w:bottom w:val="none" w:sz="0" w:space="0" w:color="auto"/>
                <w:right w:val="none" w:sz="0" w:space="0" w:color="auto"/>
              </w:divBdr>
            </w:div>
            <w:div w:id="2512208">
              <w:marLeft w:val="0"/>
              <w:marRight w:val="0"/>
              <w:marTop w:val="0"/>
              <w:marBottom w:val="0"/>
              <w:divBdr>
                <w:top w:val="none" w:sz="0" w:space="0" w:color="auto"/>
                <w:left w:val="none" w:sz="0" w:space="0" w:color="auto"/>
                <w:bottom w:val="none" w:sz="0" w:space="0" w:color="auto"/>
                <w:right w:val="none" w:sz="0" w:space="0" w:color="auto"/>
              </w:divBdr>
            </w:div>
            <w:div w:id="1844781052">
              <w:marLeft w:val="0"/>
              <w:marRight w:val="0"/>
              <w:marTop w:val="0"/>
              <w:marBottom w:val="0"/>
              <w:divBdr>
                <w:top w:val="none" w:sz="0" w:space="0" w:color="auto"/>
                <w:left w:val="none" w:sz="0" w:space="0" w:color="auto"/>
                <w:bottom w:val="none" w:sz="0" w:space="0" w:color="auto"/>
                <w:right w:val="none" w:sz="0" w:space="0" w:color="auto"/>
              </w:divBdr>
            </w:div>
            <w:div w:id="263155758">
              <w:marLeft w:val="0"/>
              <w:marRight w:val="0"/>
              <w:marTop w:val="0"/>
              <w:marBottom w:val="0"/>
              <w:divBdr>
                <w:top w:val="none" w:sz="0" w:space="0" w:color="auto"/>
                <w:left w:val="none" w:sz="0" w:space="0" w:color="auto"/>
                <w:bottom w:val="none" w:sz="0" w:space="0" w:color="auto"/>
                <w:right w:val="none" w:sz="0" w:space="0" w:color="auto"/>
              </w:divBdr>
            </w:div>
            <w:div w:id="931814240">
              <w:marLeft w:val="0"/>
              <w:marRight w:val="0"/>
              <w:marTop w:val="0"/>
              <w:marBottom w:val="0"/>
              <w:divBdr>
                <w:top w:val="none" w:sz="0" w:space="0" w:color="auto"/>
                <w:left w:val="none" w:sz="0" w:space="0" w:color="auto"/>
                <w:bottom w:val="none" w:sz="0" w:space="0" w:color="auto"/>
                <w:right w:val="none" w:sz="0" w:space="0" w:color="auto"/>
              </w:divBdr>
            </w:div>
            <w:div w:id="128716216">
              <w:marLeft w:val="0"/>
              <w:marRight w:val="0"/>
              <w:marTop w:val="0"/>
              <w:marBottom w:val="0"/>
              <w:divBdr>
                <w:top w:val="none" w:sz="0" w:space="0" w:color="auto"/>
                <w:left w:val="none" w:sz="0" w:space="0" w:color="auto"/>
                <w:bottom w:val="none" w:sz="0" w:space="0" w:color="auto"/>
                <w:right w:val="none" w:sz="0" w:space="0" w:color="auto"/>
              </w:divBdr>
            </w:div>
            <w:div w:id="1377853276">
              <w:marLeft w:val="0"/>
              <w:marRight w:val="0"/>
              <w:marTop w:val="0"/>
              <w:marBottom w:val="0"/>
              <w:divBdr>
                <w:top w:val="none" w:sz="0" w:space="0" w:color="auto"/>
                <w:left w:val="none" w:sz="0" w:space="0" w:color="auto"/>
                <w:bottom w:val="none" w:sz="0" w:space="0" w:color="auto"/>
                <w:right w:val="none" w:sz="0" w:space="0" w:color="auto"/>
              </w:divBdr>
            </w:div>
            <w:div w:id="18997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9685">
      <w:bodyDiv w:val="1"/>
      <w:marLeft w:val="0"/>
      <w:marRight w:val="0"/>
      <w:marTop w:val="0"/>
      <w:marBottom w:val="0"/>
      <w:divBdr>
        <w:top w:val="none" w:sz="0" w:space="0" w:color="auto"/>
        <w:left w:val="none" w:sz="0" w:space="0" w:color="auto"/>
        <w:bottom w:val="none" w:sz="0" w:space="0" w:color="auto"/>
        <w:right w:val="none" w:sz="0" w:space="0" w:color="auto"/>
      </w:divBdr>
      <w:divsChild>
        <w:div w:id="743336977">
          <w:marLeft w:val="0"/>
          <w:marRight w:val="0"/>
          <w:marTop w:val="0"/>
          <w:marBottom w:val="0"/>
          <w:divBdr>
            <w:top w:val="none" w:sz="0" w:space="0" w:color="auto"/>
            <w:left w:val="none" w:sz="0" w:space="0" w:color="auto"/>
            <w:bottom w:val="none" w:sz="0" w:space="0" w:color="auto"/>
            <w:right w:val="none" w:sz="0" w:space="0" w:color="auto"/>
          </w:divBdr>
          <w:divsChild>
            <w:div w:id="2137597719">
              <w:marLeft w:val="0"/>
              <w:marRight w:val="0"/>
              <w:marTop w:val="0"/>
              <w:marBottom w:val="0"/>
              <w:divBdr>
                <w:top w:val="none" w:sz="0" w:space="0" w:color="auto"/>
                <w:left w:val="none" w:sz="0" w:space="0" w:color="auto"/>
                <w:bottom w:val="none" w:sz="0" w:space="0" w:color="auto"/>
                <w:right w:val="none" w:sz="0" w:space="0" w:color="auto"/>
              </w:divBdr>
            </w:div>
            <w:div w:id="1060055176">
              <w:marLeft w:val="0"/>
              <w:marRight w:val="0"/>
              <w:marTop w:val="0"/>
              <w:marBottom w:val="0"/>
              <w:divBdr>
                <w:top w:val="none" w:sz="0" w:space="0" w:color="auto"/>
                <w:left w:val="none" w:sz="0" w:space="0" w:color="auto"/>
                <w:bottom w:val="none" w:sz="0" w:space="0" w:color="auto"/>
                <w:right w:val="none" w:sz="0" w:space="0" w:color="auto"/>
              </w:divBdr>
            </w:div>
            <w:div w:id="137844418">
              <w:marLeft w:val="0"/>
              <w:marRight w:val="0"/>
              <w:marTop w:val="0"/>
              <w:marBottom w:val="0"/>
              <w:divBdr>
                <w:top w:val="none" w:sz="0" w:space="0" w:color="auto"/>
                <w:left w:val="none" w:sz="0" w:space="0" w:color="auto"/>
                <w:bottom w:val="none" w:sz="0" w:space="0" w:color="auto"/>
                <w:right w:val="none" w:sz="0" w:space="0" w:color="auto"/>
              </w:divBdr>
            </w:div>
            <w:div w:id="2111467415">
              <w:marLeft w:val="0"/>
              <w:marRight w:val="0"/>
              <w:marTop w:val="0"/>
              <w:marBottom w:val="0"/>
              <w:divBdr>
                <w:top w:val="none" w:sz="0" w:space="0" w:color="auto"/>
                <w:left w:val="none" w:sz="0" w:space="0" w:color="auto"/>
                <w:bottom w:val="none" w:sz="0" w:space="0" w:color="auto"/>
                <w:right w:val="none" w:sz="0" w:space="0" w:color="auto"/>
              </w:divBdr>
            </w:div>
            <w:div w:id="297686238">
              <w:marLeft w:val="0"/>
              <w:marRight w:val="0"/>
              <w:marTop w:val="0"/>
              <w:marBottom w:val="0"/>
              <w:divBdr>
                <w:top w:val="none" w:sz="0" w:space="0" w:color="auto"/>
                <w:left w:val="none" w:sz="0" w:space="0" w:color="auto"/>
                <w:bottom w:val="none" w:sz="0" w:space="0" w:color="auto"/>
                <w:right w:val="none" w:sz="0" w:space="0" w:color="auto"/>
              </w:divBdr>
            </w:div>
            <w:div w:id="1769160298">
              <w:marLeft w:val="0"/>
              <w:marRight w:val="0"/>
              <w:marTop w:val="0"/>
              <w:marBottom w:val="0"/>
              <w:divBdr>
                <w:top w:val="none" w:sz="0" w:space="0" w:color="auto"/>
                <w:left w:val="none" w:sz="0" w:space="0" w:color="auto"/>
                <w:bottom w:val="none" w:sz="0" w:space="0" w:color="auto"/>
                <w:right w:val="none" w:sz="0" w:space="0" w:color="auto"/>
              </w:divBdr>
            </w:div>
            <w:div w:id="1934900409">
              <w:marLeft w:val="0"/>
              <w:marRight w:val="0"/>
              <w:marTop w:val="0"/>
              <w:marBottom w:val="0"/>
              <w:divBdr>
                <w:top w:val="none" w:sz="0" w:space="0" w:color="auto"/>
                <w:left w:val="none" w:sz="0" w:space="0" w:color="auto"/>
                <w:bottom w:val="none" w:sz="0" w:space="0" w:color="auto"/>
                <w:right w:val="none" w:sz="0" w:space="0" w:color="auto"/>
              </w:divBdr>
            </w:div>
            <w:div w:id="819156938">
              <w:marLeft w:val="0"/>
              <w:marRight w:val="0"/>
              <w:marTop w:val="0"/>
              <w:marBottom w:val="0"/>
              <w:divBdr>
                <w:top w:val="none" w:sz="0" w:space="0" w:color="auto"/>
                <w:left w:val="none" w:sz="0" w:space="0" w:color="auto"/>
                <w:bottom w:val="none" w:sz="0" w:space="0" w:color="auto"/>
                <w:right w:val="none" w:sz="0" w:space="0" w:color="auto"/>
              </w:divBdr>
            </w:div>
            <w:div w:id="305166804">
              <w:marLeft w:val="0"/>
              <w:marRight w:val="0"/>
              <w:marTop w:val="0"/>
              <w:marBottom w:val="0"/>
              <w:divBdr>
                <w:top w:val="none" w:sz="0" w:space="0" w:color="auto"/>
                <w:left w:val="none" w:sz="0" w:space="0" w:color="auto"/>
                <w:bottom w:val="none" w:sz="0" w:space="0" w:color="auto"/>
                <w:right w:val="none" w:sz="0" w:space="0" w:color="auto"/>
              </w:divBdr>
            </w:div>
            <w:div w:id="1974213074">
              <w:marLeft w:val="0"/>
              <w:marRight w:val="0"/>
              <w:marTop w:val="0"/>
              <w:marBottom w:val="0"/>
              <w:divBdr>
                <w:top w:val="none" w:sz="0" w:space="0" w:color="auto"/>
                <w:left w:val="none" w:sz="0" w:space="0" w:color="auto"/>
                <w:bottom w:val="none" w:sz="0" w:space="0" w:color="auto"/>
                <w:right w:val="none" w:sz="0" w:space="0" w:color="auto"/>
              </w:divBdr>
            </w:div>
            <w:div w:id="511340918">
              <w:marLeft w:val="0"/>
              <w:marRight w:val="0"/>
              <w:marTop w:val="0"/>
              <w:marBottom w:val="0"/>
              <w:divBdr>
                <w:top w:val="none" w:sz="0" w:space="0" w:color="auto"/>
                <w:left w:val="none" w:sz="0" w:space="0" w:color="auto"/>
                <w:bottom w:val="none" w:sz="0" w:space="0" w:color="auto"/>
                <w:right w:val="none" w:sz="0" w:space="0" w:color="auto"/>
              </w:divBdr>
            </w:div>
            <w:div w:id="1746101562">
              <w:marLeft w:val="0"/>
              <w:marRight w:val="0"/>
              <w:marTop w:val="0"/>
              <w:marBottom w:val="0"/>
              <w:divBdr>
                <w:top w:val="none" w:sz="0" w:space="0" w:color="auto"/>
                <w:left w:val="none" w:sz="0" w:space="0" w:color="auto"/>
                <w:bottom w:val="none" w:sz="0" w:space="0" w:color="auto"/>
                <w:right w:val="none" w:sz="0" w:space="0" w:color="auto"/>
              </w:divBdr>
            </w:div>
            <w:div w:id="231473864">
              <w:marLeft w:val="0"/>
              <w:marRight w:val="0"/>
              <w:marTop w:val="0"/>
              <w:marBottom w:val="0"/>
              <w:divBdr>
                <w:top w:val="none" w:sz="0" w:space="0" w:color="auto"/>
                <w:left w:val="none" w:sz="0" w:space="0" w:color="auto"/>
                <w:bottom w:val="none" w:sz="0" w:space="0" w:color="auto"/>
                <w:right w:val="none" w:sz="0" w:space="0" w:color="auto"/>
              </w:divBdr>
            </w:div>
            <w:div w:id="934436589">
              <w:marLeft w:val="0"/>
              <w:marRight w:val="0"/>
              <w:marTop w:val="0"/>
              <w:marBottom w:val="0"/>
              <w:divBdr>
                <w:top w:val="none" w:sz="0" w:space="0" w:color="auto"/>
                <w:left w:val="none" w:sz="0" w:space="0" w:color="auto"/>
                <w:bottom w:val="none" w:sz="0" w:space="0" w:color="auto"/>
                <w:right w:val="none" w:sz="0" w:space="0" w:color="auto"/>
              </w:divBdr>
            </w:div>
            <w:div w:id="1451123327">
              <w:marLeft w:val="0"/>
              <w:marRight w:val="0"/>
              <w:marTop w:val="0"/>
              <w:marBottom w:val="0"/>
              <w:divBdr>
                <w:top w:val="none" w:sz="0" w:space="0" w:color="auto"/>
                <w:left w:val="none" w:sz="0" w:space="0" w:color="auto"/>
                <w:bottom w:val="none" w:sz="0" w:space="0" w:color="auto"/>
                <w:right w:val="none" w:sz="0" w:space="0" w:color="auto"/>
              </w:divBdr>
            </w:div>
            <w:div w:id="967854678">
              <w:marLeft w:val="0"/>
              <w:marRight w:val="0"/>
              <w:marTop w:val="0"/>
              <w:marBottom w:val="0"/>
              <w:divBdr>
                <w:top w:val="none" w:sz="0" w:space="0" w:color="auto"/>
                <w:left w:val="none" w:sz="0" w:space="0" w:color="auto"/>
                <w:bottom w:val="none" w:sz="0" w:space="0" w:color="auto"/>
                <w:right w:val="none" w:sz="0" w:space="0" w:color="auto"/>
              </w:divBdr>
            </w:div>
            <w:div w:id="1724405191">
              <w:marLeft w:val="0"/>
              <w:marRight w:val="0"/>
              <w:marTop w:val="0"/>
              <w:marBottom w:val="0"/>
              <w:divBdr>
                <w:top w:val="none" w:sz="0" w:space="0" w:color="auto"/>
                <w:left w:val="none" w:sz="0" w:space="0" w:color="auto"/>
                <w:bottom w:val="none" w:sz="0" w:space="0" w:color="auto"/>
                <w:right w:val="none" w:sz="0" w:space="0" w:color="auto"/>
              </w:divBdr>
            </w:div>
            <w:div w:id="1566600953">
              <w:marLeft w:val="0"/>
              <w:marRight w:val="0"/>
              <w:marTop w:val="0"/>
              <w:marBottom w:val="0"/>
              <w:divBdr>
                <w:top w:val="none" w:sz="0" w:space="0" w:color="auto"/>
                <w:left w:val="none" w:sz="0" w:space="0" w:color="auto"/>
                <w:bottom w:val="none" w:sz="0" w:space="0" w:color="auto"/>
                <w:right w:val="none" w:sz="0" w:space="0" w:color="auto"/>
              </w:divBdr>
            </w:div>
            <w:div w:id="1591545210">
              <w:marLeft w:val="0"/>
              <w:marRight w:val="0"/>
              <w:marTop w:val="0"/>
              <w:marBottom w:val="0"/>
              <w:divBdr>
                <w:top w:val="none" w:sz="0" w:space="0" w:color="auto"/>
                <w:left w:val="none" w:sz="0" w:space="0" w:color="auto"/>
                <w:bottom w:val="none" w:sz="0" w:space="0" w:color="auto"/>
                <w:right w:val="none" w:sz="0" w:space="0" w:color="auto"/>
              </w:divBdr>
            </w:div>
            <w:div w:id="177432872">
              <w:marLeft w:val="0"/>
              <w:marRight w:val="0"/>
              <w:marTop w:val="0"/>
              <w:marBottom w:val="0"/>
              <w:divBdr>
                <w:top w:val="none" w:sz="0" w:space="0" w:color="auto"/>
                <w:left w:val="none" w:sz="0" w:space="0" w:color="auto"/>
                <w:bottom w:val="none" w:sz="0" w:space="0" w:color="auto"/>
                <w:right w:val="none" w:sz="0" w:space="0" w:color="auto"/>
              </w:divBdr>
            </w:div>
            <w:div w:id="1192232583">
              <w:marLeft w:val="0"/>
              <w:marRight w:val="0"/>
              <w:marTop w:val="0"/>
              <w:marBottom w:val="0"/>
              <w:divBdr>
                <w:top w:val="none" w:sz="0" w:space="0" w:color="auto"/>
                <w:left w:val="none" w:sz="0" w:space="0" w:color="auto"/>
                <w:bottom w:val="none" w:sz="0" w:space="0" w:color="auto"/>
                <w:right w:val="none" w:sz="0" w:space="0" w:color="auto"/>
              </w:divBdr>
            </w:div>
            <w:div w:id="1709453164">
              <w:marLeft w:val="0"/>
              <w:marRight w:val="0"/>
              <w:marTop w:val="0"/>
              <w:marBottom w:val="0"/>
              <w:divBdr>
                <w:top w:val="none" w:sz="0" w:space="0" w:color="auto"/>
                <w:left w:val="none" w:sz="0" w:space="0" w:color="auto"/>
                <w:bottom w:val="none" w:sz="0" w:space="0" w:color="auto"/>
                <w:right w:val="none" w:sz="0" w:space="0" w:color="auto"/>
              </w:divBdr>
            </w:div>
            <w:div w:id="1301032234">
              <w:marLeft w:val="0"/>
              <w:marRight w:val="0"/>
              <w:marTop w:val="0"/>
              <w:marBottom w:val="0"/>
              <w:divBdr>
                <w:top w:val="none" w:sz="0" w:space="0" w:color="auto"/>
                <w:left w:val="none" w:sz="0" w:space="0" w:color="auto"/>
                <w:bottom w:val="none" w:sz="0" w:space="0" w:color="auto"/>
                <w:right w:val="none" w:sz="0" w:space="0" w:color="auto"/>
              </w:divBdr>
            </w:div>
            <w:div w:id="1166214958">
              <w:marLeft w:val="0"/>
              <w:marRight w:val="0"/>
              <w:marTop w:val="0"/>
              <w:marBottom w:val="0"/>
              <w:divBdr>
                <w:top w:val="none" w:sz="0" w:space="0" w:color="auto"/>
                <w:left w:val="none" w:sz="0" w:space="0" w:color="auto"/>
                <w:bottom w:val="none" w:sz="0" w:space="0" w:color="auto"/>
                <w:right w:val="none" w:sz="0" w:space="0" w:color="auto"/>
              </w:divBdr>
            </w:div>
            <w:div w:id="31618766">
              <w:marLeft w:val="0"/>
              <w:marRight w:val="0"/>
              <w:marTop w:val="0"/>
              <w:marBottom w:val="0"/>
              <w:divBdr>
                <w:top w:val="none" w:sz="0" w:space="0" w:color="auto"/>
                <w:left w:val="none" w:sz="0" w:space="0" w:color="auto"/>
                <w:bottom w:val="none" w:sz="0" w:space="0" w:color="auto"/>
                <w:right w:val="none" w:sz="0" w:space="0" w:color="auto"/>
              </w:divBdr>
            </w:div>
            <w:div w:id="1928880382">
              <w:marLeft w:val="0"/>
              <w:marRight w:val="0"/>
              <w:marTop w:val="0"/>
              <w:marBottom w:val="0"/>
              <w:divBdr>
                <w:top w:val="none" w:sz="0" w:space="0" w:color="auto"/>
                <w:left w:val="none" w:sz="0" w:space="0" w:color="auto"/>
                <w:bottom w:val="none" w:sz="0" w:space="0" w:color="auto"/>
                <w:right w:val="none" w:sz="0" w:space="0" w:color="auto"/>
              </w:divBdr>
            </w:div>
            <w:div w:id="357197229">
              <w:marLeft w:val="0"/>
              <w:marRight w:val="0"/>
              <w:marTop w:val="0"/>
              <w:marBottom w:val="0"/>
              <w:divBdr>
                <w:top w:val="none" w:sz="0" w:space="0" w:color="auto"/>
                <w:left w:val="none" w:sz="0" w:space="0" w:color="auto"/>
                <w:bottom w:val="none" w:sz="0" w:space="0" w:color="auto"/>
                <w:right w:val="none" w:sz="0" w:space="0" w:color="auto"/>
              </w:divBdr>
            </w:div>
            <w:div w:id="958148210">
              <w:marLeft w:val="0"/>
              <w:marRight w:val="0"/>
              <w:marTop w:val="0"/>
              <w:marBottom w:val="0"/>
              <w:divBdr>
                <w:top w:val="none" w:sz="0" w:space="0" w:color="auto"/>
                <w:left w:val="none" w:sz="0" w:space="0" w:color="auto"/>
                <w:bottom w:val="none" w:sz="0" w:space="0" w:color="auto"/>
                <w:right w:val="none" w:sz="0" w:space="0" w:color="auto"/>
              </w:divBdr>
            </w:div>
            <w:div w:id="1345476874">
              <w:marLeft w:val="0"/>
              <w:marRight w:val="0"/>
              <w:marTop w:val="0"/>
              <w:marBottom w:val="0"/>
              <w:divBdr>
                <w:top w:val="none" w:sz="0" w:space="0" w:color="auto"/>
                <w:left w:val="none" w:sz="0" w:space="0" w:color="auto"/>
                <w:bottom w:val="none" w:sz="0" w:space="0" w:color="auto"/>
                <w:right w:val="none" w:sz="0" w:space="0" w:color="auto"/>
              </w:divBdr>
            </w:div>
            <w:div w:id="1944801416">
              <w:marLeft w:val="0"/>
              <w:marRight w:val="0"/>
              <w:marTop w:val="0"/>
              <w:marBottom w:val="0"/>
              <w:divBdr>
                <w:top w:val="none" w:sz="0" w:space="0" w:color="auto"/>
                <w:left w:val="none" w:sz="0" w:space="0" w:color="auto"/>
                <w:bottom w:val="none" w:sz="0" w:space="0" w:color="auto"/>
                <w:right w:val="none" w:sz="0" w:space="0" w:color="auto"/>
              </w:divBdr>
            </w:div>
            <w:div w:id="2134060806">
              <w:marLeft w:val="0"/>
              <w:marRight w:val="0"/>
              <w:marTop w:val="0"/>
              <w:marBottom w:val="0"/>
              <w:divBdr>
                <w:top w:val="none" w:sz="0" w:space="0" w:color="auto"/>
                <w:left w:val="none" w:sz="0" w:space="0" w:color="auto"/>
                <w:bottom w:val="none" w:sz="0" w:space="0" w:color="auto"/>
                <w:right w:val="none" w:sz="0" w:space="0" w:color="auto"/>
              </w:divBdr>
            </w:div>
            <w:div w:id="469136384">
              <w:marLeft w:val="0"/>
              <w:marRight w:val="0"/>
              <w:marTop w:val="0"/>
              <w:marBottom w:val="0"/>
              <w:divBdr>
                <w:top w:val="none" w:sz="0" w:space="0" w:color="auto"/>
                <w:left w:val="none" w:sz="0" w:space="0" w:color="auto"/>
                <w:bottom w:val="none" w:sz="0" w:space="0" w:color="auto"/>
                <w:right w:val="none" w:sz="0" w:space="0" w:color="auto"/>
              </w:divBdr>
            </w:div>
            <w:div w:id="1290939881">
              <w:marLeft w:val="0"/>
              <w:marRight w:val="0"/>
              <w:marTop w:val="0"/>
              <w:marBottom w:val="0"/>
              <w:divBdr>
                <w:top w:val="none" w:sz="0" w:space="0" w:color="auto"/>
                <w:left w:val="none" w:sz="0" w:space="0" w:color="auto"/>
                <w:bottom w:val="none" w:sz="0" w:space="0" w:color="auto"/>
                <w:right w:val="none" w:sz="0" w:space="0" w:color="auto"/>
              </w:divBdr>
            </w:div>
            <w:div w:id="1721055661">
              <w:marLeft w:val="0"/>
              <w:marRight w:val="0"/>
              <w:marTop w:val="0"/>
              <w:marBottom w:val="0"/>
              <w:divBdr>
                <w:top w:val="none" w:sz="0" w:space="0" w:color="auto"/>
                <w:left w:val="none" w:sz="0" w:space="0" w:color="auto"/>
                <w:bottom w:val="none" w:sz="0" w:space="0" w:color="auto"/>
                <w:right w:val="none" w:sz="0" w:space="0" w:color="auto"/>
              </w:divBdr>
            </w:div>
            <w:div w:id="688064260">
              <w:marLeft w:val="0"/>
              <w:marRight w:val="0"/>
              <w:marTop w:val="0"/>
              <w:marBottom w:val="0"/>
              <w:divBdr>
                <w:top w:val="none" w:sz="0" w:space="0" w:color="auto"/>
                <w:left w:val="none" w:sz="0" w:space="0" w:color="auto"/>
                <w:bottom w:val="none" w:sz="0" w:space="0" w:color="auto"/>
                <w:right w:val="none" w:sz="0" w:space="0" w:color="auto"/>
              </w:divBdr>
            </w:div>
            <w:div w:id="991911215">
              <w:marLeft w:val="0"/>
              <w:marRight w:val="0"/>
              <w:marTop w:val="0"/>
              <w:marBottom w:val="0"/>
              <w:divBdr>
                <w:top w:val="none" w:sz="0" w:space="0" w:color="auto"/>
                <w:left w:val="none" w:sz="0" w:space="0" w:color="auto"/>
                <w:bottom w:val="none" w:sz="0" w:space="0" w:color="auto"/>
                <w:right w:val="none" w:sz="0" w:space="0" w:color="auto"/>
              </w:divBdr>
            </w:div>
            <w:div w:id="1858422572">
              <w:marLeft w:val="0"/>
              <w:marRight w:val="0"/>
              <w:marTop w:val="0"/>
              <w:marBottom w:val="0"/>
              <w:divBdr>
                <w:top w:val="none" w:sz="0" w:space="0" w:color="auto"/>
                <w:left w:val="none" w:sz="0" w:space="0" w:color="auto"/>
                <w:bottom w:val="none" w:sz="0" w:space="0" w:color="auto"/>
                <w:right w:val="none" w:sz="0" w:space="0" w:color="auto"/>
              </w:divBdr>
            </w:div>
            <w:div w:id="43598853">
              <w:marLeft w:val="0"/>
              <w:marRight w:val="0"/>
              <w:marTop w:val="0"/>
              <w:marBottom w:val="0"/>
              <w:divBdr>
                <w:top w:val="none" w:sz="0" w:space="0" w:color="auto"/>
                <w:left w:val="none" w:sz="0" w:space="0" w:color="auto"/>
                <w:bottom w:val="none" w:sz="0" w:space="0" w:color="auto"/>
                <w:right w:val="none" w:sz="0" w:space="0" w:color="auto"/>
              </w:divBdr>
            </w:div>
            <w:div w:id="145099577">
              <w:marLeft w:val="0"/>
              <w:marRight w:val="0"/>
              <w:marTop w:val="0"/>
              <w:marBottom w:val="0"/>
              <w:divBdr>
                <w:top w:val="none" w:sz="0" w:space="0" w:color="auto"/>
                <w:left w:val="none" w:sz="0" w:space="0" w:color="auto"/>
                <w:bottom w:val="none" w:sz="0" w:space="0" w:color="auto"/>
                <w:right w:val="none" w:sz="0" w:space="0" w:color="auto"/>
              </w:divBdr>
            </w:div>
            <w:div w:id="419526733">
              <w:marLeft w:val="0"/>
              <w:marRight w:val="0"/>
              <w:marTop w:val="0"/>
              <w:marBottom w:val="0"/>
              <w:divBdr>
                <w:top w:val="none" w:sz="0" w:space="0" w:color="auto"/>
                <w:left w:val="none" w:sz="0" w:space="0" w:color="auto"/>
                <w:bottom w:val="none" w:sz="0" w:space="0" w:color="auto"/>
                <w:right w:val="none" w:sz="0" w:space="0" w:color="auto"/>
              </w:divBdr>
            </w:div>
            <w:div w:id="1334719274">
              <w:marLeft w:val="0"/>
              <w:marRight w:val="0"/>
              <w:marTop w:val="0"/>
              <w:marBottom w:val="0"/>
              <w:divBdr>
                <w:top w:val="none" w:sz="0" w:space="0" w:color="auto"/>
                <w:left w:val="none" w:sz="0" w:space="0" w:color="auto"/>
                <w:bottom w:val="none" w:sz="0" w:space="0" w:color="auto"/>
                <w:right w:val="none" w:sz="0" w:space="0" w:color="auto"/>
              </w:divBdr>
            </w:div>
            <w:div w:id="1697542451">
              <w:marLeft w:val="0"/>
              <w:marRight w:val="0"/>
              <w:marTop w:val="0"/>
              <w:marBottom w:val="0"/>
              <w:divBdr>
                <w:top w:val="none" w:sz="0" w:space="0" w:color="auto"/>
                <w:left w:val="none" w:sz="0" w:space="0" w:color="auto"/>
                <w:bottom w:val="none" w:sz="0" w:space="0" w:color="auto"/>
                <w:right w:val="none" w:sz="0" w:space="0" w:color="auto"/>
              </w:divBdr>
            </w:div>
            <w:div w:id="1693342868">
              <w:marLeft w:val="0"/>
              <w:marRight w:val="0"/>
              <w:marTop w:val="0"/>
              <w:marBottom w:val="0"/>
              <w:divBdr>
                <w:top w:val="none" w:sz="0" w:space="0" w:color="auto"/>
                <w:left w:val="none" w:sz="0" w:space="0" w:color="auto"/>
                <w:bottom w:val="none" w:sz="0" w:space="0" w:color="auto"/>
                <w:right w:val="none" w:sz="0" w:space="0" w:color="auto"/>
              </w:divBdr>
            </w:div>
            <w:div w:id="1282299635">
              <w:marLeft w:val="0"/>
              <w:marRight w:val="0"/>
              <w:marTop w:val="0"/>
              <w:marBottom w:val="0"/>
              <w:divBdr>
                <w:top w:val="none" w:sz="0" w:space="0" w:color="auto"/>
                <w:left w:val="none" w:sz="0" w:space="0" w:color="auto"/>
                <w:bottom w:val="none" w:sz="0" w:space="0" w:color="auto"/>
                <w:right w:val="none" w:sz="0" w:space="0" w:color="auto"/>
              </w:divBdr>
            </w:div>
            <w:div w:id="1116218903">
              <w:marLeft w:val="0"/>
              <w:marRight w:val="0"/>
              <w:marTop w:val="0"/>
              <w:marBottom w:val="0"/>
              <w:divBdr>
                <w:top w:val="none" w:sz="0" w:space="0" w:color="auto"/>
                <w:left w:val="none" w:sz="0" w:space="0" w:color="auto"/>
                <w:bottom w:val="none" w:sz="0" w:space="0" w:color="auto"/>
                <w:right w:val="none" w:sz="0" w:space="0" w:color="auto"/>
              </w:divBdr>
            </w:div>
            <w:div w:id="1499928010">
              <w:marLeft w:val="0"/>
              <w:marRight w:val="0"/>
              <w:marTop w:val="0"/>
              <w:marBottom w:val="0"/>
              <w:divBdr>
                <w:top w:val="none" w:sz="0" w:space="0" w:color="auto"/>
                <w:left w:val="none" w:sz="0" w:space="0" w:color="auto"/>
                <w:bottom w:val="none" w:sz="0" w:space="0" w:color="auto"/>
                <w:right w:val="none" w:sz="0" w:space="0" w:color="auto"/>
              </w:divBdr>
            </w:div>
            <w:div w:id="1997417985">
              <w:marLeft w:val="0"/>
              <w:marRight w:val="0"/>
              <w:marTop w:val="0"/>
              <w:marBottom w:val="0"/>
              <w:divBdr>
                <w:top w:val="none" w:sz="0" w:space="0" w:color="auto"/>
                <w:left w:val="none" w:sz="0" w:space="0" w:color="auto"/>
                <w:bottom w:val="none" w:sz="0" w:space="0" w:color="auto"/>
                <w:right w:val="none" w:sz="0" w:space="0" w:color="auto"/>
              </w:divBdr>
            </w:div>
            <w:div w:id="1764642401">
              <w:marLeft w:val="0"/>
              <w:marRight w:val="0"/>
              <w:marTop w:val="0"/>
              <w:marBottom w:val="0"/>
              <w:divBdr>
                <w:top w:val="none" w:sz="0" w:space="0" w:color="auto"/>
                <w:left w:val="none" w:sz="0" w:space="0" w:color="auto"/>
                <w:bottom w:val="none" w:sz="0" w:space="0" w:color="auto"/>
                <w:right w:val="none" w:sz="0" w:space="0" w:color="auto"/>
              </w:divBdr>
            </w:div>
            <w:div w:id="1901939961">
              <w:marLeft w:val="0"/>
              <w:marRight w:val="0"/>
              <w:marTop w:val="0"/>
              <w:marBottom w:val="0"/>
              <w:divBdr>
                <w:top w:val="none" w:sz="0" w:space="0" w:color="auto"/>
                <w:left w:val="none" w:sz="0" w:space="0" w:color="auto"/>
                <w:bottom w:val="none" w:sz="0" w:space="0" w:color="auto"/>
                <w:right w:val="none" w:sz="0" w:space="0" w:color="auto"/>
              </w:divBdr>
            </w:div>
            <w:div w:id="364991388">
              <w:marLeft w:val="0"/>
              <w:marRight w:val="0"/>
              <w:marTop w:val="0"/>
              <w:marBottom w:val="0"/>
              <w:divBdr>
                <w:top w:val="none" w:sz="0" w:space="0" w:color="auto"/>
                <w:left w:val="none" w:sz="0" w:space="0" w:color="auto"/>
                <w:bottom w:val="none" w:sz="0" w:space="0" w:color="auto"/>
                <w:right w:val="none" w:sz="0" w:space="0" w:color="auto"/>
              </w:divBdr>
            </w:div>
            <w:div w:id="552469542">
              <w:marLeft w:val="0"/>
              <w:marRight w:val="0"/>
              <w:marTop w:val="0"/>
              <w:marBottom w:val="0"/>
              <w:divBdr>
                <w:top w:val="none" w:sz="0" w:space="0" w:color="auto"/>
                <w:left w:val="none" w:sz="0" w:space="0" w:color="auto"/>
                <w:bottom w:val="none" w:sz="0" w:space="0" w:color="auto"/>
                <w:right w:val="none" w:sz="0" w:space="0" w:color="auto"/>
              </w:divBdr>
            </w:div>
            <w:div w:id="583800046">
              <w:marLeft w:val="0"/>
              <w:marRight w:val="0"/>
              <w:marTop w:val="0"/>
              <w:marBottom w:val="0"/>
              <w:divBdr>
                <w:top w:val="none" w:sz="0" w:space="0" w:color="auto"/>
                <w:left w:val="none" w:sz="0" w:space="0" w:color="auto"/>
                <w:bottom w:val="none" w:sz="0" w:space="0" w:color="auto"/>
                <w:right w:val="none" w:sz="0" w:space="0" w:color="auto"/>
              </w:divBdr>
            </w:div>
            <w:div w:id="177160288">
              <w:marLeft w:val="0"/>
              <w:marRight w:val="0"/>
              <w:marTop w:val="0"/>
              <w:marBottom w:val="0"/>
              <w:divBdr>
                <w:top w:val="none" w:sz="0" w:space="0" w:color="auto"/>
                <w:left w:val="none" w:sz="0" w:space="0" w:color="auto"/>
                <w:bottom w:val="none" w:sz="0" w:space="0" w:color="auto"/>
                <w:right w:val="none" w:sz="0" w:space="0" w:color="auto"/>
              </w:divBdr>
            </w:div>
            <w:div w:id="1254126414">
              <w:marLeft w:val="0"/>
              <w:marRight w:val="0"/>
              <w:marTop w:val="0"/>
              <w:marBottom w:val="0"/>
              <w:divBdr>
                <w:top w:val="none" w:sz="0" w:space="0" w:color="auto"/>
                <w:left w:val="none" w:sz="0" w:space="0" w:color="auto"/>
                <w:bottom w:val="none" w:sz="0" w:space="0" w:color="auto"/>
                <w:right w:val="none" w:sz="0" w:space="0" w:color="auto"/>
              </w:divBdr>
            </w:div>
            <w:div w:id="300769842">
              <w:marLeft w:val="0"/>
              <w:marRight w:val="0"/>
              <w:marTop w:val="0"/>
              <w:marBottom w:val="0"/>
              <w:divBdr>
                <w:top w:val="none" w:sz="0" w:space="0" w:color="auto"/>
                <w:left w:val="none" w:sz="0" w:space="0" w:color="auto"/>
                <w:bottom w:val="none" w:sz="0" w:space="0" w:color="auto"/>
                <w:right w:val="none" w:sz="0" w:space="0" w:color="auto"/>
              </w:divBdr>
            </w:div>
            <w:div w:id="884104387">
              <w:marLeft w:val="0"/>
              <w:marRight w:val="0"/>
              <w:marTop w:val="0"/>
              <w:marBottom w:val="0"/>
              <w:divBdr>
                <w:top w:val="none" w:sz="0" w:space="0" w:color="auto"/>
                <w:left w:val="none" w:sz="0" w:space="0" w:color="auto"/>
                <w:bottom w:val="none" w:sz="0" w:space="0" w:color="auto"/>
                <w:right w:val="none" w:sz="0" w:space="0" w:color="auto"/>
              </w:divBdr>
            </w:div>
            <w:div w:id="1154907959">
              <w:marLeft w:val="0"/>
              <w:marRight w:val="0"/>
              <w:marTop w:val="0"/>
              <w:marBottom w:val="0"/>
              <w:divBdr>
                <w:top w:val="none" w:sz="0" w:space="0" w:color="auto"/>
                <w:left w:val="none" w:sz="0" w:space="0" w:color="auto"/>
                <w:bottom w:val="none" w:sz="0" w:space="0" w:color="auto"/>
                <w:right w:val="none" w:sz="0" w:space="0" w:color="auto"/>
              </w:divBdr>
            </w:div>
            <w:div w:id="421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041">
      <w:bodyDiv w:val="1"/>
      <w:marLeft w:val="0"/>
      <w:marRight w:val="0"/>
      <w:marTop w:val="0"/>
      <w:marBottom w:val="0"/>
      <w:divBdr>
        <w:top w:val="none" w:sz="0" w:space="0" w:color="auto"/>
        <w:left w:val="none" w:sz="0" w:space="0" w:color="auto"/>
        <w:bottom w:val="none" w:sz="0" w:space="0" w:color="auto"/>
        <w:right w:val="none" w:sz="0" w:space="0" w:color="auto"/>
      </w:divBdr>
      <w:divsChild>
        <w:div w:id="1134444928">
          <w:marLeft w:val="0"/>
          <w:marRight w:val="0"/>
          <w:marTop w:val="0"/>
          <w:marBottom w:val="0"/>
          <w:divBdr>
            <w:top w:val="none" w:sz="0" w:space="0" w:color="auto"/>
            <w:left w:val="none" w:sz="0" w:space="0" w:color="auto"/>
            <w:bottom w:val="none" w:sz="0" w:space="0" w:color="auto"/>
            <w:right w:val="none" w:sz="0" w:space="0" w:color="auto"/>
          </w:divBdr>
          <w:divsChild>
            <w:div w:id="1743718567">
              <w:marLeft w:val="0"/>
              <w:marRight w:val="0"/>
              <w:marTop w:val="0"/>
              <w:marBottom w:val="0"/>
              <w:divBdr>
                <w:top w:val="none" w:sz="0" w:space="0" w:color="auto"/>
                <w:left w:val="none" w:sz="0" w:space="0" w:color="auto"/>
                <w:bottom w:val="none" w:sz="0" w:space="0" w:color="auto"/>
                <w:right w:val="none" w:sz="0" w:space="0" w:color="auto"/>
              </w:divBdr>
            </w:div>
            <w:div w:id="1757314351">
              <w:marLeft w:val="0"/>
              <w:marRight w:val="0"/>
              <w:marTop w:val="0"/>
              <w:marBottom w:val="0"/>
              <w:divBdr>
                <w:top w:val="none" w:sz="0" w:space="0" w:color="auto"/>
                <w:left w:val="none" w:sz="0" w:space="0" w:color="auto"/>
                <w:bottom w:val="none" w:sz="0" w:space="0" w:color="auto"/>
                <w:right w:val="none" w:sz="0" w:space="0" w:color="auto"/>
              </w:divBdr>
            </w:div>
            <w:div w:id="398984261">
              <w:marLeft w:val="0"/>
              <w:marRight w:val="0"/>
              <w:marTop w:val="0"/>
              <w:marBottom w:val="0"/>
              <w:divBdr>
                <w:top w:val="none" w:sz="0" w:space="0" w:color="auto"/>
                <w:left w:val="none" w:sz="0" w:space="0" w:color="auto"/>
                <w:bottom w:val="none" w:sz="0" w:space="0" w:color="auto"/>
                <w:right w:val="none" w:sz="0" w:space="0" w:color="auto"/>
              </w:divBdr>
            </w:div>
            <w:div w:id="1608611913">
              <w:marLeft w:val="0"/>
              <w:marRight w:val="0"/>
              <w:marTop w:val="0"/>
              <w:marBottom w:val="0"/>
              <w:divBdr>
                <w:top w:val="none" w:sz="0" w:space="0" w:color="auto"/>
                <w:left w:val="none" w:sz="0" w:space="0" w:color="auto"/>
                <w:bottom w:val="none" w:sz="0" w:space="0" w:color="auto"/>
                <w:right w:val="none" w:sz="0" w:space="0" w:color="auto"/>
              </w:divBdr>
            </w:div>
            <w:div w:id="983117875">
              <w:marLeft w:val="0"/>
              <w:marRight w:val="0"/>
              <w:marTop w:val="0"/>
              <w:marBottom w:val="0"/>
              <w:divBdr>
                <w:top w:val="none" w:sz="0" w:space="0" w:color="auto"/>
                <w:left w:val="none" w:sz="0" w:space="0" w:color="auto"/>
                <w:bottom w:val="none" w:sz="0" w:space="0" w:color="auto"/>
                <w:right w:val="none" w:sz="0" w:space="0" w:color="auto"/>
              </w:divBdr>
            </w:div>
            <w:div w:id="653531044">
              <w:marLeft w:val="0"/>
              <w:marRight w:val="0"/>
              <w:marTop w:val="0"/>
              <w:marBottom w:val="0"/>
              <w:divBdr>
                <w:top w:val="none" w:sz="0" w:space="0" w:color="auto"/>
                <w:left w:val="none" w:sz="0" w:space="0" w:color="auto"/>
                <w:bottom w:val="none" w:sz="0" w:space="0" w:color="auto"/>
                <w:right w:val="none" w:sz="0" w:space="0" w:color="auto"/>
              </w:divBdr>
            </w:div>
            <w:div w:id="89545911">
              <w:marLeft w:val="0"/>
              <w:marRight w:val="0"/>
              <w:marTop w:val="0"/>
              <w:marBottom w:val="0"/>
              <w:divBdr>
                <w:top w:val="none" w:sz="0" w:space="0" w:color="auto"/>
                <w:left w:val="none" w:sz="0" w:space="0" w:color="auto"/>
                <w:bottom w:val="none" w:sz="0" w:space="0" w:color="auto"/>
                <w:right w:val="none" w:sz="0" w:space="0" w:color="auto"/>
              </w:divBdr>
            </w:div>
            <w:div w:id="2100978046">
              <w:marLeft w:val="0"/>
              <w:marRight w:val="0"/>
              <w:marTop w:val="0"/>
              <w:marBottom w:val="0"/>
              <w:divBdr>
                <w:top w:val="none" w:sz="0" w:space="0" w:color="auto"/>
                <w:left w:val="none" w:sz="0" w:space="0" w:color="auto"/>
                <w:bottom w:val="none" w:sz="0" w:space="0" w:color="auto"/>
                <w:right w:val="none" w:sz="0" w:space="0" w:color="auto"/>
              </w:divBdr>
            </w:div>
            <w:div w:id="855072627">
              <w:marLeft w:val="0"/>
              <w:marRight w:val="0"/>
              <w:marTop w:val="0"/>
              <w:marBottom w:val="0"/>
              <w:divBdr>
                <w:top w:val="none" w:sz="0" w:space="0" w:color="auto"/>
                <w:left w:val="none" w:sz="0" w:space="0" w:color="auto"/>
                <w:bottom w:val="none" w:sz="0" w:space="0" w:color="auto"/>
                <w:right w:val="none" w:sz="0" w:space="0" w:color="auto"/>
              </w:divBdr>
            </w:div>
            <w:div w:id="1629781669">
              <w:marLeft w:val="0"/>
              <w:marRight w:val="0"/>
              <w:marTop w:val="0"/>
              <w:marBottom w:val="0"/>
              <w:divBdr>
                <w:top w:val="none" w:sz="0" w:space="0" w:color="auto"/>
                <w:left w:val="none" w:sz="0" w:space="0" w:color="auto"/>
                <w:bottom w:val="none" w:sz="0" w:space="0" w:color="auto"/>
                <w:right w:val="none" w:sz="0" w:space="0" w:color="auto"/>
              </w:divBdr>
            </w:div>
            <w:div w:id="518474698">
              <w:marLeft w:val="0"/>
              <w:marRight w:val="0"/>
              <w:marTop w:val="0"/>
              <w:marBottom w:val="0"/>
              <w:divBdr>
                <w:top w:val="none" w:sz="0" w:space="0" w:color="auto"/>
                <w:left w:val="none" w:sz="0" w:space="0" w:color="auto"/>
                <w:bottom w:val="none" w:sz="0" w:space="0" w:color="auto"/>
                <w:right w:val="none" w:sz="0" w:space="0" w:color="auto"/>
              </w:divBdr>
            </w:div>
            <w:div w:id="608009344">
              <w:marLeft w:val="0"/>
              <w:marRight w:val="0"/>
              <w:marTop w:val="0"/>
              <w:marBottom w:val="0"/>
              <w:divBdr>
                <w:top w:val="none" w:sz="0" w:space="0" w:color="auto"/>
                <w:left w:val="none" w:sz="0" w:space="0" w:color="auto"/>
                <w:bottom w:val="none" w:sz="0" w:space="0" w:color="auto"/>
                <w:right w:val="none" w:sz="0" w:space="0" w:color="auto"/>
              </w:divBdr>
            </w:div>
            <w:div w:id="1535653024">
              <w:marLeft w:val="0"/>
              <w:marRight w:val="0"/>
              <w:marTop w:val="0"/>
              <w:marBottom w:val="0"/>
              <w:divBdr>
                <w:top w:val="none" w:sz="0" w:space="0" w:color="auto"/>
                <w:left w:val="none" w:sz="0" w:space="0" w:color="auto"/>
                <w:bottom w:val="none" w:sz="0" w:space="0" w:color="auto"/>
                <w:right w:val="none" w:sz="0" w:space="0" w:color="auto"/>
              </w:divBdr>
            </w:div>
            <w:div w:id="134837860">
              <w:marLeft w:val="0"/>
              <w:marRight w:val="0"/>
              <w:marTop w:val="0"/>
              <w:marBottom w:val="0"/>
              <w:divBdr>
                <w:top w:val="none" w:sz="0" w:space="0" w:color="auto"/>
                <w:left w:val="none" w:sz="0" w:space="0" w:color="auto"/>
                <w:bottom w:val="none" w:sz="0" w:space="0" w:color="auto"/>
                <w:right w:val="none" w:sz="0" w:space="0" w:color="auto"/>
              </w:divBdr>
            </w:div>
            <w:div w:id="65537616">
              <w:marLeft w:val="0"/>
              <w:marRight w:val="0"/>
              <w:marTop w:val="0"/>
              <w:marBottom w:val="0"/>
              <w:divBdr>
                <w:top w:val="none" w:sz="0" w:space="0" w:color="auto"/>
                <w:left w:val="none" w:sz="0" w:space="0" w:color="auto"/>
                <w:bottom w:val="none" w:sz="0" w:space="0" w:color="auto"/>
                <w:right w:val="none" w:sz="0" w:space="0" w:color="auto"/>
              </w:divBdr>
            </w:div>
            <w:div w:id="720835115">
              <w:marLeft w:val="0"/>
              <w:marRight w:val="0"/>
              <w:marTop w:val="0"/>
              <w:marBottom w:val="0"/>
              <w:divBdr>
                <w:top w:val="none" w:sz="0" w:space="0" w:color="auto"/>
                <w:left w:val="none" w:sz="0" w:space="0" w:color="auto"/>
                <w:bottom w:val="none" w:sz="0" w:space="0" w:color="auto"/>
                <w:right w:val="none" w:sz="0" w:space="0" w:color="auto"/>
              </w:divBdr>
            </w:div>
            <w:div w:id="2002272275">
              <w:marLeft w:val="0"/>
              <w:marRight w:val="0"/>
              <w:marTop w:val="0"/>
              <w:marBottom w:val="0"/>
              <w:divBdr>
                <w:top w:val="none" w:sz="0" w:space="0" w:color="auto"/>
                <w:left w:val="none" w:sz="0" w:space="0" w:color="auto"/>
                <w:bottom w:val="none" w:sz="0" w:space="0" w:color="auto"/>
                <w:right w:val="none" w:sz="0" w:space="0" w:color="auto"/>
              </w:divBdr>
            </w:div>
            <w:div w:id="1102189762">
              <w:marLeft w:val="0"/>
              <w:marRight w:val="0"/>
              <w:marTop w:val="0"/>
              <w:marBottom w:val="0"/>
              <w:divBdr>
                <w:top w:val="none" w:sz="0" w:space="0" w:color="auto"/>
                <w:left w:val="none" w:sz="0" w:space="0" w:color="auto"/>
                <w:bottom w:val="none" w:sz="0" w:space="0" w:color="auto"/>
                <w:right w:val="none" w:sz="0" w:space="0" w:color="auto"/>
              </w:divBdr>
            </w:div>
            <w:div w:id="1840189423">
              <w:marLeft w:val="0"/>
              <w:marRight w:val="0"/>
              <w:marTop w:val="0"/>
              <w:marBottom w:val="0"/>
              <w:divBdr>
                <w:top w:val="none" w:sz="0" w:space="0" w:color="auto"/>
                <w:left w:val="none" w:sz="0" w:space="0" w:color="auto"/>
                <w:bottom w:val="none" w:sz="0" w:space="0" w:color="auto"/>
                <w:right w:val="none" w:sz="0" w:space="0" w:color="auto"/>
              </w:divBdr>
            </w:div>
            <w:div w:id="1397783589">
              <w:marLeft w:val="0"/>
              <w:marRight w:val="0"/>
              <w:marTop w:val="0"/>
              <w:marBottom w:val="0"/>
              <w:divBdr>
                <w:top w:val="none" w:sz="0" w:space="0" w:color="auto"/>
                <w:left w:val="none" w:sz="0" w:space="0" w:color="auto"/>
                <w:bottom w:val="none" w:sz="0" w:space="0" w:color="auto"/>
                <w:right w:val="none" w:sz="0" w:space="0" w:color="auto"/>
              </w:divBdr>
            </w:div>
            <w:div w:id="1370373419">
              <w:marLeft w:val="0"/>
              <w:marRight w:val="0"/>
              <w:marTop w:val="0"/>
              <w:marBottom w:val="0"/>
              <w:divBdr>
                <w:top w:val="none" w:sz="0" w:space="0" w:color="auto"/>
                <w:left w:val="none" w:sz="0" w:space="0" w:color="auto"/>
                <w:bottom w:val="none" w:sz="0" w:space="0" w:color="auto"/>
                <w:right w:val="none" w:sz="0" w:space="0" w:color="auto"/>
              </w:divBdr>
            </w:div>
            <w:div w:id="572936479">
              <w:marLeft w:val="0"/>
              <w:marRight w:val="0"/>
              <w:marTop w:val="0"/>
              <w:marBottom w:val="0"/>
              <w:divBdr>
                <w:top w:val="none" w:sz="0" w:space="0" w:color="auto"/>
                <w:left w:val="none" w:sz="0" w:space="0" w:color="auto"/>
                <w:bottom w:val="none" w:sz="0" w:space="0" w:color="auto"/>
                <w:right w:val="none" w:sz="0" w:space="0" w:color="auto"/>
              </w:divBdr>
            </w:div>
            <w:div w:id="831531153">
              <w:marLeft w:val="0"/>
              <w:marRight w:val="0"/>
              <w:marTop w:val="0"/>
              <w:marBottom w:val="0"/>
              <w:divBdr>
                <w:top w:val="none" w:sz="0" w:space="0" w:color="auto"/>
                <w:left w:val="none" w:sz="0" w:space="0" w:color="auto"/>
                <w:bottom w:val="none" w:sz="0" w:space="0" w:color="auto"/>
                <w:right w:val="none" w:sz="0" w:space="0" w:color="auto"/>
              </w:divBdr>
            </w:div>
            <w:div w:id="1164589187">
              <w:marLeft w:val="0"/>
              <w:marRight w:val="0"/>
              <w:marTop w:val="0"/>
              <w:marBottom w:val="0"/>
              <w:divBdr>
                <w:top w:val="none" w:sz="0" w:space="0" w:color="auto"/>
                <w:left w:val="none" w:sz="0" w:space="0" w:color="auto"/>
                <w:bottom w:val="none" w:sz="0" w:space="0" w:color="auto"/>
                <w:right w:val="none" w:sz="0" w:space="0" w:color="auto"/>
              </w:divBdr>
            </w:div>
            <w:div w:id="150175374">
              <w:marLeft w:val="0"/>
              <w:marRight w:val="0"/>
              <w:marTop w:val="0"/>
              <w:marBottom w:val="0"/>
              <w:divBdr>
                <w:top w:val="none" w:sz="0" w:space="0" w:color="auto"/>
                <w:left w:val="none" w:sz="0" w:space="0" w:color="auto"/>
                <w:bottom w:val="none" w:sz="0" w:space="0" w:color="auto"/>
                <w:right w:val="none" w:sz="0" w:space="0" w:color="auto"/>
              </w:divBdr>
            </w:div>
            <w:div w:id="1239554578">
              <w:marLeft w:val="0"/>
              <w:marRight w:val="0"/>
              <w:marTop w:val="0"/>
              <w:marBottom w:val="0"/>
              <w:divBdr>
                <w:top w:val="none" w:sz="0" w:space="0" w:color="auto"/>
                <w:left w:val="none" w:sz="0" w:space="0" w:color="auto"/>
                <w:bottom w:val="none" w:sz="0" w:space="0" w:color="auto"/>
                <w:right w:val="none" w:sz="0" w:space="0" w:color="auto"/>
              </w:divBdr>
            </w:div>
            <w:div w:id="607128800">
              <w:marLeft w:val="0"/>
              <w:marRight w:val="0"/>
              <w:marTop w:val="0"/>
              <w:marBottom w:val="0"/>
              <w:divBdr>
                <w:top w:val="none" w:sz="0" w:space="0" w:color="auto"/>
                <w:left w:val="none" w:sz="0" w:space="0" w:color="auto"/>
                <w:bottom w:val="none" w:sz="0" w:space="0" w:color="auto"/>
                <w:right w:val="none" w:sz="0" w:space="0" w:color="auto"/>
              </w:divBdr>
            </w:div>
            <w:div w:id="204414291">
              <w:marLeft w:val="0"/>
              <w:marRight w:val="0"/>
              <w:marTop w:val="0"/>
              <w:marBottom w:val="0"/>
              <w:divBdr>
                <w:top w:val="none" w:sz="0" w:space="0" w:color="auto"/>
                <w:left w:val="none" w:sz="0" w:space="0" w:color="auto"/>
                <w:bottom w:val="none" w:sz="0" w:space="0" w:color="auto"/>
                <w:right w:val="none" w:sz="0" w:space="0" w:color="auto"/>
              </w:divBdr>
            </w:div>
            <w:div w:id="2072381852">
              <w:marLeft w:val="0"/>
              <w:marRight w:val="0"/>
              <w:marTop w:val="0"/>
              <w:marBottom w:val="0"/>
              <w:divBdr>
                <w:top w:val="none" w:sz="0" w:space="0" w:color="auto"/>
                <w:left w:val="none" w:sz="0" w:space="0" w:color="auto"/>
                <w:bottom w:val="none" w:sz="0" w:space="0" w:color="auto"/>
                <w:right w:val="none" w:sz="0" w:space="0" w:color="auto"/>
              </w:divBdr>
            </w:div>
            <w:div w:id="858741756">
              <w:marLeft w:val="0"/>
              <w:marRight w:val="0"/>
              <w:marTop w:val="0"/>
              <w:marBottom w:val="0"/>
              <w:divBdr>
                <w:top w:val="none" w:sz="0" w:space="0" w:color="auto"/>
                <w:left w:val="none" w:sz="0" w:space="0" w:color="auto"/>
                <w:bottom w:val="none" w:sz="0" w:space="0" w:color="auto"/>
                <w:right w:val="none" w:sz="0" w:space="0" w:color="auto"/>
              </w:divBdr>
            </w:div>
            <w:div w:id="48001792">
              <w:marLeft w:val="0"/>
              <w:marRight w:val="0"/>
              <w:marTop w:val="0"/>
              <w:marBottom w:val="0"/>
              <w:divBdr>
                <w:top w:val="none" w:sz="0" w:space="0" w:color="auto"/>
                <w:left w:val="none" w:sz="0" w:space="0" w:color="auto"/>
                <w:bottom w:val="none" w:sz="0" w:space="0" w:color="auto"/>
                <w:right w:val="none" w:sz="0" w:space="0" w:color="auto"/>
              </w:divBdr>
            </w:div>
            <w:div w:id="18437356">
              <w:marLeft w:val="0"/>
              <w:marRight w:val="0"/>
              <w:marTop w:val="0"/>
              <w:marBottom w:val="0"/>
              <w:divBdr>
                <w:top w:val="none" w:sz="0" w:space="0" w:color="auto"/>
                <w:left w:val="none" w:sz="0" w:space="0" w:color="auto"/>
                <w:bottom w:val="none" w:sz="0" w:space="0" w:color="auto"/>
                <w:right w:val="none" w:sz="0" w:space="0" w:color="auto"/>
              </w:divBdr>
            </w:div>
            <w:div w:id="204567659">
              <w:marLeft w:val="0"/>
              <w:marRight w:val="0"/>
              <w:marTop w:val="0"/>
              <w:marBottom w:val="0"/>
              <w:divBdr>
                <w:top w:val="none" w:sz="0" w:space="0" w:color="auto"/>
                <w:left w:val="none" w:sz="0" w:space="0" w:color="auto"/>
                <w:bottom w:val="none" w:sz="0" w:space="0" w:color="auto"/>
                <w:right w:val="none" w:sz="0" w:space="0" w:color="auto"/>
              </w:divBdr>
            </w:div>
            <w:div w:id="1700161920">
              <w:marLeft w:val="0"/>
              <w:marRight w:val="0"/>
              <w:marTop w:val="0"/>
              <w:marBottom w:val="0"/>
              <w:divBdr>
                <w:top w:val="none" w:sz="0" w:space="0" w:color="auto"/>
                <w:left w:val="none" w:sz="0" w:space="0" w:color="auto"/>
                <w:bottom w:val="none" w:sz="0" w:space="0" w:color="auto"/>
                <w:right w:val="none" w:sz="0" w:space="0" w:color="auto"/>
              </w:divBdr>
            </w:div>
            <w:div w:id="28800404">
              <w:marLeft w:val="0"/>
              <w:marRight w:val="0"/>
              <w:marTop w:val="0"/>
              <w:marBottom w:val="0"/>
              <w:divBdr>
                <w:top w:val="none" w:sz="0" w:space="0" w:color="auto"/>
                <w:left w:val="none" w:sz="0" w:space="0" w:color="auto"/>
                <w:bottom w:val="none" w:sz="0" w:space="0" w:color="auto"/>
                <w:right w:val="none" w:sz="0" w:space="0" w:color="auto"/>
              </w:divBdr>
            </w:div>
            <w:div w:id="1552378241">
              <w:marLeft w:val="0"/>
              <w:marRight w:val="0"/>
              <w:marTop w:val="0"/>
              <w:marBottom w:val="0"/>
              <w:divBdr>
                <w:top w:val="none" w:sz="0" w:space="0" w:color="auto"/>
                <w:left w:val="none" w:sz="0" w:space="0" w:color="auto"/>
                <w:bottom w:val="none" w:sz="0" w:space="0" w:color="auto"/>
                <w:right w:val="none" w:sz="0" w:space="0" w:color="auto"/>
              </w:divBdr>
            </w:div>
            <w:div w:id="696661519">
              <w:marLeft w:val="0"/>
              <w:marRight w:val="0"/>
              <w:marTop w:val="0"/>
              <w:marBottom w:val="0"/>
              <w:divBdr>
                <w:top w:val="none" w:sz="0" w:space="0" w:color="auto"/>
                <w:left w:val="none" w:sz="0" w:space="0" w:color="auto"/>
                <w:bottom w:val="none" w:sz="0" w:space="0" w:color="auto"/>
                <w:right w:val="none" w:sz="0" w:space="0" w:color="auto"/>
              </w:divBdr>
            </w:div>
            <w:div w:id="2109812934">
              <w:marLeft w:val="0"/>
              <w:marRight w:val="0"/>
              <w:marTop w:val="0"/>
              <w:marBottom w:val="0"/>
              <w:divBdr>
                <w:top w:val="none" w:sz="0" w:space="0" w:color="auto"/>
                <w:left w:val="none" w:sz="0" w:space="0" w:color="auto"/>
                <w:bottom w:val="none" w:sz="0" w:space="0" w:color="auto"/>
                <w:right w:val="none" w:sz="0" w:space="0" w:color="auto"/>
              </w:divBdr>
            </w:div>
            <w:div w:id="1158768850">
              <w:marLeft w:val="0"/>
              <w:marRight w:val="0"/>
              <w:marTop w:val="0"/>
              <w:marBottom w:val="0"/>
              <w:divBdr>
                <w:top w:val="none" w:sz="0" w:space="0" w:color="auto"/>
                <w:left w:val="none" w:sz="0" w:space="0" w:color="auto"/>
                <w:bottom w:val="none" w:sz="0" w:space="0" w:color="auto"/>
                <w:right w:val="none" w:sz="0" w:space="0" w:color="auto"/>
              </w:divBdr>
            </w:div>
            <w:div w:id="1685205596">
              <w:marLeft w:val="0"/>
              <w:marRight w:val="0"/>
              <w:marTop w:val="0"/>
              <w:marBottom w:val="0"/>
              <w:divBdr>
                <w:top w:val="none" w:sz="0" w:space="0" w:color="auto"/>
                <w:left w:val="none" w:sz="0" w:space="0" w:color="auto"/>
                <w:bottom w:val="none" w:sz="0" w:space="0" w:color="auto"/>
                <w:right w:val="none" w:sz="0" w:space="0" w:color="auto"/>
              </w:divBdr>
            </w:div>
            <w:div w:id="83842756">
              <w:marLeft w:val="0"/>
              <w:marRight w:val="0"/>
              <w:marTop w:val="0"/>
              <w:marBottom w:val="0"/>
              <w:divBdr>
                <w:top w:val="none" w:sz="0" w:space="0" w:color="auto"/>
                <w:left w:val="none" w:sz="0" w:space="0" w:color="auto"/>
                <w:bottom w:val="none" w:sz="0" w:space="0" w:color="auto"/>
                <w:right w:val="none" w:sz="0" w:space="0" w:color="auto"/>
              </w:divBdr>
            </w:div>
            <w:div w:id="1174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9a47158-9b2f-4bc9-9414-3304fd24604a">
      <Terms xmlns="http://schemas.microsoft.com/office/infopath/2007/PartnerControls"/>
    </lcf76f155ced4ddcb4097134ff3c332f>
    <TaxCatchAll xmlns="cd614443-5546-4ebc-93fe-27675620a1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85EDF42184444911D20E4C640087D" ma:contentTypeVersion="14" ma:contentTypeDescription="Create a new document." ma:contentTypeScope="" ma:versionID="9b7d59fee1e7072a3e613e730b9316db">
  <xsd:schema xmlns:xsd="http://www.w3.org/2001/XMLSchema" xmlns:xs="http://www.w3.org/2001/XMLSchema" xmlns:p="http://schemas.microsoft.com/office/2006/metadata/properties" xmlns:ns2="d9a47158-9b2f-4bc9-9414-3304fd24604a" xmlns:ns3="cd614443-5546-4ebc-93fe-27675620a1b5" targetNamespace="http://schemas.microsoft.com/office/2006/metadata/properties" ma:root="true" ma:fieldsID="41c715268f0d13abfddcb834cbcb32ab" ns2:_="" ns3:_="">
    <xsd:import namespace="d9a47158-9b2f-4bc9-9414-3304fd24604a"/>
    <xsd:import namespace="cd614443-5546-4ebc-93fe-27675620a1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a47158-9b2f-4bc9-9414-3304fd246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b62f0bf-e23f-4460-9d62-01a3664ddbd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14443-5546-4ebc-93fe-27675620a1b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149456a-cd2f-41c5-9f46-4fccc32f66ea}" ma:internalName="TaxCatchAll" ma:showField="CatchAllData" ma:web="cd614443-5546-4ebc-93fe-27675620a1b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599EB7-EADE-47BD-A8BC-D1F1576E06C0}">
  <ds:schemaRefs>
    <ds:schemaRef ds:uri="http://schemas.openxmlformats.org/officeDocument/2006/bibliography"/>
  </ds:schemaRefs>
</ds:datastoreItem>
</file>

<file path=customXml/itemProps2.xml><?xml version="1.0" encoding="utf-8"?>
<ds:datastoreItem xmlns:ds="http://schemas.openxmlformats.org/officeDocument/2006/customXml" ds:itemID="{88D4244D-A99E-46CB-BC87-39E9FF688BAA}">
  <ds:schemaRefs>
    <ds:schemaRef ds:uri="http://schemas.microsoft.com/office/2006/metadata/properties"/>
    <ds:schemaRef ds:uri="http://schemas.microsoft.com/office/infopath/2007/PartnerControls"/>
    <ds:schemaRef ds:uri="d9a47158-9b2f-4bc9-9414-3304fd24604a"/>
    <ds:schemaRef ds:uri="cd614443-5546-4ebc-93fe-27675620a1b5"/>
  </ds:schemaRefs>
</ds:datastoreItem>
</file>

<file path=customXml/itemProps3.xml><?xml version="1.0" encoding="utf-8"?>
<ds:datastoreItem xmlns:ds="http://schemas.openxmlformats.org/officeDocument/2006/customXml" ds:itemID="{3C1D9D0F-EB5D-4AD0-AA26-C163C22F5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a47158-9b2f-4bc9-9414-3304fd24604a"/>
    <ds:schemaRef ds:uri="cd614443-5546-4ebc-93fe-27675620a1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024622-30D9-41CF-936D-CB6250F31F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17</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Smith</dc:creator>
  <cp:keywords/>
  <dc:description/>
  <cp:lastModifiedBy>Saifeldin Mohamed</cp:lastModifiedBy>
  <cp:revision>97</cp:revision>
  <cp:lastPrinted>2023-03-30T17:57:00Z</cp:lastPrinted>
  <dcterms:created xsi:type="dcterms:W3CDTF">2024-01-05T16:24:00Z</dcterms:created>
  <dcterms:modified xsi:type="dcterms:W3CDTF">2024-01-18T23:32:00Z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0x010100C4CF3F7637C95441A06E632290D3E126</vt:lpwstr>
  </property>
  <property fmtid="{D5CDD505-2E9C-101B-9397-08002B2CF9AE}" pid="3" name="MediaServiceImageTags">
    <vt:lpwstr/>
  </property>
  <property fmtid="{D5CDD505-2E9C-101B-9397-08002B2CF9AE}" pid="4" name="GrammarlyDocumentId">
    <vt:lpwstr>ecc1ac3a21ad89b9c2579e6a3607235dd17994ab33ff613129740f81af6d1346</vt:lpwstr>
  </property>
</Properties>
</file>