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Brad Bergeron, Stephanie Smith, Yuan 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Version #: 0.3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created: 9/18/2015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updated: 9/22/2015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ab/>
        <w:tab/>
        <w:tab/>
        <w:tab/>
        <w:tab/>
        <w:tab/>
        <w:tab/>
        <w:tab/>
        <w:t xml:space="preserv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Master Project Schedule </w:t>
        <w:tab/>
        <w:tab/>
        <w:tab/>
        <w:tab/>
        <w:tab/>
        <w:tab/>
        <w:tab/>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Estimation Worksheet</w:t>
        <w:tab/>
        <w:tab/>
        <w:tab/>
        <w:tab/>
        <w:tab/>
        <w:tab/>
        <w:tab/>
        <w:t xml:space="preserve">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Roles and Responsibilities</w:t>
        <w:tab/>
        <w:tab/>
        <w:tab/>
        <w:tab/>
        <w:tab/>
        <w:tab/>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Risk Management Plan</w:t>
        <w:tab/>
        <w:tab/>
        <w:tab/>
        <w:tab/>
        <w:tab/>
        <w:tab/>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Process Model Implementation</w:t>
        <w:tab/>
        <w:t xml:space="preserve">`</w:t>
        <w:tab/>
        <w:tab/>
        <w:tab/>
        <w:tab/>
        <w:tab/>
        <w:t xml:space="preserve">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Collect Requirements for initial set of Functions  </w:t>
        <w:tab/>
        <w:tab/>
        <w:tab/>
        <w:tab/>
        <w:t xml:space="preserve">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References </w:t>
        <w:tab/>
        <w:tab/>
        <w:tab/>
        <w:tab/>
        <w:tab/>
        <w:tab/>
        <w:tab/>
        <w:tab/>
        <w:tab/>
        <w:t xml:space="preserve">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Index</w:t>
        <w:tab/>
        <w:tab/>
        <w:tab/>
        <w:tab/>
        <w:tab/>
        <w:tab/>
        <w:tab/>
        <w:tab/>
        <w:tab/>
        <w:tab/>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This Document will cover the different areas of our Project Plan. The schedule for the length of the project, estimation worksheet will define the amount of time it will for each part of the project, the roles and responsibilities for each iteration, how we plan to handle and prevent certain risks, the way we plan to implement our process model, and last how we plan to collect our requirements on a weekly 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project plan must go over every aspect of the project to assure nothing is left uncovered. This document will continue to change and develop as the project continues. the first area we shall cover is the schedule of when we plan to get stuff done and expand from there.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Master Project Schedule </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6"/>
                <w:szCs w:val="26"/>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Complete Project Plan (V 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Iteration #1: generate login and signup page, add functionality behind these pages (store users in database with encrypted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10/8/2015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High Level Design (V 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10/9/2015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Task Plan (V 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10/9/2015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sz w:val="24"/>
                <w:szCs w:val="24"/>
                <w:rtl w:val="0"/>
              </w:rPr>
              <w:t xml:space="preserve">User Requirement Specification (URS) and Software Specifications (SRS) → (V 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10/9/2015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Iteration #2:  implement a data driven process model selection and fine tune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10/22/2015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Iteration #3: implement task manager and security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11/5/2015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Iteration #4: fine tune the whole product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6"/>
                <w:szCs w:val="26"/>
                <w:rtl w:val="0"/>
              </w:rPr>
              <w:t xml:space="preserve">11/19/2015</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Estimation Worksheet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55"/>
        <w:gridCol w:w="2325"/>
        <w:gridCol w:w="2340"/>
        <w:tblGridChange w:id="0">
          <w:tblGrid>
            <w:gridCol w:w="2340"/>
            <w:gridCol w:w="2355"/>
            <w:gridCol w:w="2325"/>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Component</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Complexity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Average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FPA scale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Iteration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Refine this using FPA estimation once requirements are gathered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Home Page: Login boxes, and sign up drop down menu</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Team Member signup page: First Name, Last Name, Phone Number, Address, Gender, Birth date,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Team Leader sign up page: Same as Team Member, plus Leader Log In Box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Admin sign up page: Same as Team Member, plus Admin Login Box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Database Storing: Communicating with sql, and storing in three tables.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Password encryption: Part of Database set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EI (External Inputs)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(team member, team leader, administrator)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EO (External Outputs) - 0 (none of the data inputted is creating a report of any kind)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EI (External Inquiry) - 2 (homepage and a signup page)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ILF  (Internal Logic Files) - 2 (team member RDB table, team leader RDB table, administrator RDB tabler)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ELF (External Interface Files) - 0 (none of the data is being exchanges with other systems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Multiplier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Weight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ILF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FPA=3*3+0*4+2*3+2*5+0*7</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FPA=25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We are estimating that each function point is equivalent to 4 hours of work in ASP.NET.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Fonts w:ascii="Times New Roman" w:cs="Times New Roman" w:eastAsia="Times New Roman" w:hAnsi="Times New Roman"/>
          <w:b w:val="1"/>
          <w:sz w:val="24"/>
          <w:szCs w:val="24"/>
          <w:rtl w:val="0"/>
        </w:rPr>
        <w:t xml:space="preserve">100 hours of 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Roles and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Brad -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Documentor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Brad - Documentor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Brad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-Documentor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Iteration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Brad - Team Leader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Steph - Client Communicator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 xml:space="preserve">Yuan - Documentor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Risk Management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#1: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When a team member is going to be out of town for a meeting than the rest of the team will continue to work without them. The team member leaving will make sure everything on there end is ready before the meeting. Than when they return the rest of the team will bring them up to speed and help them establish new tasks for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When considering the tools we have available we will do extensive research into each of our tools to insure that no extra costs or limitations will stop us from accomplishing our project goal.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risk of having messy and unorganized code is another risk. Before any code is writing we will meet up and decided on our formating for our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To handle the risk of continually changing system requirements, the agile Scrum process model allow us generate different requirements each Sprint Planning meeting from our customer.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#5: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For the risk of poorly measure sprint progress, we are going to have sprint review meetings at the end of each sprint, and apply a sprint review technique for tracking the progress accurately.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6"/>
          <w:szCs w:val="26"/>
          <w:rtl w:val="0"/>
        </w:rPr>
        <w:t xml:space="preserve">Risk #6: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We may failure to gain user commitment. We have assigned a Client Communicator who is mainly responsible to communicate well with our client. And other team members would also help the our understand the requirements well. If there is any requirement we feel unclear or cannot be implemented, we should communicate with our client on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Process Model Implementation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We’ve chosen to follow an Agile process model, and we will be implementing it using SCRUM. We will make a product backlog by 10/1/2015, and begin our first iteration on 9/4/2015. We will have four iterations. We’ll meet 3 times a week during each sprint, and conclude each iteration with a sprint review and sprint retrospective meeting.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Collect Requirements for initial set of Functions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Meetings with Aashay will occur every Thursday at 2pm, we will use this time to gather the requirements for the project. After the meeting we will start work on the new requirements, if any more questions arise we will ask them in the lecture ran by Raman. We will have a short meeting after Monday's lecture to make sure everyone is on the same page. Than we will have one more meeting Tuesday at 2pm to make sure we are all ready for another meeting with Aashay. This will be our process for collecting and understanding the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[1] </w:t>
      </w:r>
      <w:hyperlink r:id="rId5">
        <w:r w:rsidDel="00000000" w:rsidR="00000000" w:rsidRPr="00000000">
          <w:rPr>
            <w:rFonts w:ascii="Times New Roman" w:cs="Times New Roman" w:eastAsia="Times New Roman" w:hAnsi="Times New Roman"/>
            <w:color w:val="1155cc"/>
            <w:sz w:val="28"/>
            <w:szCs w:val="28"/>
            <w:u w:val="single"/>
            <w:rtl w:val="0"/>
          </w:rPr>
          <w:t xml:space="preserve">http://www.softwaremetrics.com/fpafund.htm</w:t>
        </w:r>
      </w:hyperlink>
      <w:r w:rsidDel="00000000" w:rsidR="00000000" w:rsidRPr="00000000">
        <w:rPr>
          <w:rFonts w:ascii="Times New Roman" w:cs="Times New Roman" w:eastAsia="Times New Roman" w:hAnsi="Times New Roman"/>
          <w:sz w:val="28"/>
          <w:szCs w:val="28"/>
          <w:rtl w:val="0"/>
        </w:rPr>
        <w:t xml:space="preserve"> (9/21/15)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[2]</w:t>
      </w:r>
      <w:hyperlink r:id="rId6">
        <w:r w:rsidDel="00000000" w:rsidR="00000000" w:rsidRPr="00000000">
          <w:rPr>
            <w:rFonts w:ascii="Times New Roman" w:cs="Times New Roman" w:eastAsia="Times New Roman" w:hAnsi="Times New Roman"/>
            <w:color w:val="1155cc"/>
            <w:sz w:val="28"/>
            <w:szCs w:val="28"/>
            <w:u w:val="single"/>
            <w:rtl w:val="0"/>
          </w:rPr>
          <w:t xml:space="preserve">https://dev.mysql.com/doc/refman/5.1/en/encryption-functions.html</w:t>
        </w:r>
      </w:hyperlink>
      <w:r w:rsidDel="00000000" w:rsidR="00000000" w:rsidRPr="00000000">
        <w:rPr>
          <w:rFonts w:ascii="Times New Roman" w:cs="Times New Roman" w:eastAsia="Times New Roman" w:hAnsi="Times New Roman"/>
          <w:sz w:val="28"/>
          <w:szCs w:val="28"/>
          <w:rtl w:val="0"/>
        </w:rPr>
        <w:t xml:space="preserve"> (9/24/15)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Author’s </w:t>
        <w:tab/>
        <w:tab/>
        <w:tab/>
        <w:tab/>
        <w:tab/>
        <w:tab/>
        <w:tab/>
        <w:tab/>
        <w:tab/>
        <w:t xml:space="preserve">1</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Estimation </w:t>
        <w:tab/>
        <w:tab/>
        <w:tab/>
        <w:tab/>
        <w:tab/>
        <w:tab/>
        <w:tab/>
        <w:tab/>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Leader’s</w:t>
        <w:tab/>
        <w:tab/>
        <w:tab/>
        <w:tab/>
        <w:tab/>
        <w:tab/>
        <w:tab/>
        <w:tab/>
        <w:tab/>
        <w:t xml:space="preserve">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Risk’s</w:t>
        <w:tab/>
        <w:tab/>
        <w:tab/>
        <w:tab/>
        <w:tab/>
        <w:tab/>
        <w:tab/>
        <w:tab/>
        <w:tab/>
        <w:tab/>
        <w:t xml:space="preserve">4,5</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Requirements </w:t>
        <w:tab/>
        <w:tab/>
        <w:tab/>
        <w:tab/>
        <w:tab/>
        <w:tab/>
        <w:tab/>
        <w:tab/>
        <w:tab/>
        <w:t xml:space="preserve">6</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Schedule </w:t>
        <w:tab/>
        <w:tab/>
        <w:tab/>
        <w:tab/>
        <w:tab/>
        <w:tab/>
        <w:tab/>
        <w:tab/>
        <w:tab/>
        <w:t xml:space="preserve">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FPA</w:t>
        <w:tab/>
        <w:tab/>
        <w:tab/>
        <w:tab/>
        <w:tab/>
        <w:tab/>
        <w:tab/>
        <w:tab/>
        <w:tab/>
        <w:tab/>
        <w:t xml:space="preserve">3</w:t>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oftwaremetrics.com/fpafund.htm" TargetMode="External"/><Relationship Id="rId6" Type="http://schemas.openxmlformats.org/officeDocument/2006/relationships/hyperlink" Target="https://dev.mysql.com/doc/refman/5.1/en/encryption-functions.html" TargetMode="External"/><Relationship Id="rId7" Type="http://schemas.openxmlformats.org/officeDocument/2006/relationships/footer" Target="footer1.xml"/></Relationships>
</file>