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Company Name: Corporate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Brad Bergeron, Stephanie Smith, Yuan 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Version #: 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created: 10/7/2015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updated: 10/22/2015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User Requirements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tab/>
        <w:t xml:space="preserve">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Requirements</w:t>
        <w:tab/>
        <w:tab/>
        <w:tab/>
        <w:tab/>
        <w:tab/>
        <w:tab/>
        <w:tab/>
        <w:tab/>
        <w:tab/>
        <w:t xml:space="preser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References                                                                                                   </w:t>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Index                                                                                                           </w:t>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Raman Aravamudhan, Aashay Borgaonkar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Distribution List:</w:t>
      </w:r>
      <w:r w:rsidDel="00000000" w:rsidR="00000000" w:rsidRPr="00000000">
        <w:rPr>
          <w:rFonts w:ascii="Times New Roman" w:cs="Times New Roman" w:eastAsia="Times New Roman" w:hAnsi="Times New Roman"/>
          <w:sz w:val="24"/>
          <w:szCs w:val="24"/>
          <w:rtl w:val="0"/>
        </w:rPr>
        <w:t xml:space="preserve"> Corporate, Raman Aravamudhan, and Aashay Borgaonkar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Scope of Document:</w:t>
      </w:r>
      <w:r w:rsidDel="00000000" w:rsidR="00000000" w:rsidRPr="00000000">
        <w:rPr>
          <w:rFonts w:ascii="Times New Roman" w:cs="Times New Roman" w:eastAsia="Times New Roman" w:hAnsi="Times New Roman"/>
          <w:sz w:val="24"/>
          <w:szCs w:val="24"/>
          <w:rtl w:val="0"/>
        </w:rPr>
        <w:t xml:space="preserve"> This Document will cover all of the User requirements for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Client has provided us with certain requirements they want for the Website. This document will keep track of them as well as keep track if the project team have completed them or not.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680"/>
        <w:gridCol w:w="2145"/>
        <w:gridCol w:w="2205"/>
        <w:gridCol w:w="2175"/>
        <w:gridCol w:w="1335"/>
        <w:tblGridChange w:id="0">
          <w:tblGrid>
            <w:gridCol w:w="540"/>
            <w:gridCol w:w="1680"/>
            <w:gridCol w:w="2145"/>
            <w:gridCol w:w="2205"/>
            <w:gridCol w:w="2175"/>
            <w:gridCol w:w="1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Feature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so that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 want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Completed/Not Completed (C/N)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Team Member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Team Member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sign up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go to the Team Member signup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Leader sign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Team Leader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sign up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go to the Team Leader signup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Admin sign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Team Admin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sign up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go to the Team Admin signup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Team Member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so that I can finish signing up for an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 want to fill in my Team Member profile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Leader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Team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so that I can finish signing up for an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 want to fill in my Team Leader profile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Admin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Team Admin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so that I can finish signing up for an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 want to fill in my Team Admin profile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Profile constraints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looking to sign up correctly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so that I can have a correct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 want to fill in my profile correctly by entering correct field and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Verification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with an Account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login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 want to verify my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with a verified account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login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enter my username and password to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Password Encryption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someone who wants password security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not have my information stolen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my password encrypted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Home Page verification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someone looking to login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know I login correctly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be notified with “Welcome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Project viewing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who is logged 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manage my projects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be able to see all my projects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Team Leader New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team leader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work on a project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be able to create a new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Joining existing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who is logged 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work on a project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be able to join an existing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Team Leader Questions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team leader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I can have a correct process model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be able to answer questions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Navigation tabs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team leader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that things our organized well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the questions in sub categories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Percent choices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team leader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I can choose the right process model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see a list of the most optimal process models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Choice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team leader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I can choose what is best for the project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want to be able to pick what process model I want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No References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Index</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w:t>
        <w:tab/>
        <w:t xml:space="preserve">1</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