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D27E6" w:rsidP="10C81CF4" w:rsidRDefault="00BD27E6" w14:paraId="378A9DDD" w14:textId="189F1C53">
      <w:pPr>
        <w:pStyle w:val="Heading1"/>
        <w:spacing w:before="322" w:beforeAutospacing="off" w:after="322" w:afterAutospacing="off"/>
        <w:jc w:val="center"/>
      </w:pPr>
      <w:r w:rsidRPr="10C81CF4" w:rsidR="66B4F724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Safe Superintelligence Inc.</w:t>
      </w:r>
    </w:p>
    <w:p w:rsidR="00BD27E6" w:rsidP="10C81CF4" w:rsidRDefault="00BD27E6" w14:paraId="25BD77C7" w14:textId="24491937">
      <w:pPr>
        <w:pStyle w:val="Heading2"/>
        <w:spacing w:before="299" w:beforeAutospacing="off" w:after="299" w:afterAutospacing="off"/>
      </w:pPr>
      <w:r w:rsidRPr="10C81CF4" w:rsidR="66B4F724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1. Company / mission</w:t>
      </w:r>
    </w:p>
    <w:p w:rsidR="00BD27E6" w:rsidP="10C81CF4" w:rsidRDefault="00BD27E6" w14:paraId="3A94CA2F" w14:textId="1F3C9E4A">
      <w:pPr>
        <w:spacing w:before="240" w:beforeAutospacing="off" w:after="240" w:afterAutospacing="off"/>
      </w:pPr>
      <w:r w:rsidRPr="10C81CF4" w:rsidR="66B4F72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SSI is a frontier AI research company whose stated goal is to build safe superintelligence.</w:t>
      </w: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It says it has one goal, one product, and one roadmap: safe superintelligence. Its stated strategy is to advance capabilities and safety together, with safety remaining ahead of capabilities. The company says it is intentionally insulated from short-term commercial pressure and operates from Palo Alto and Tel Aviv. </w:t>
      </w:r>
    </w:p>
    <w:p w:rsidR="00BD27E6" w:rsidP="10C81CF4" w:rsidRDefault="00BD27E6" w14:paraId="758140F1" w14:textId="1E2109C6">
      <w:pPr>
        <w:spacing w:before="240" w:beforeAutospacing="off" w:after="240" w:afterAutospacing="off"/>
      </w:pPr>
      <w:r w:rsidRPr="10C81CF4" w:rsidR="66B4F72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Evidence status:</w:t>
      </w: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VERIFIED for stated mission and operating philosophy.</w:t>
      </w:r>
      <w:r>
        <w:br/>
      </w: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0C81CF4" w:rsidR="66B4F72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Commercial product evidence:</w:t>
      </w: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UNVERIFIED / largely unavailable publicly.</w:t>
      </w:r>
    </w:p>
    <w:p w:rsidR="00BD27E6" w:rsidP="006E467F" w:rsidRDefault="00BD27E6" w14:paraId="70B7A7F8" w14:textId="5BC0A8D7">
      <w:pPr/>
    </w:p>
    <w:p w:rsidR="00BD27E6" w:rsidP="10C81CF4" w:rsidRDefault="00BD27E6" w14:paraId="68AAF9C9" w14:textId="2253EEBC">
      <w:pPr>
        <w:pStyle w:val="Heading1"/>
        <w:spacing w:before="322" w:beforeAutospacing="off" w:after="322" w:afterAutospacing="off"/>
      </w:pPr>
      <w:r w:rsidRPr="10C81CF4" w:rsidR="66B4F724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2. Founders and leadership</w:t>
      </w:r>
    </w:p>
    <w:p w:rsidR="00BD27E6" w:rsidP="10C81CF4" w:rsidRDefault="00BD27E6" w14:paraId="2468C64A" w14:textId="5A242C6A">
      <w:pPr>
        <w:pStyle w:val="Heading3"/>
        <w:spacing w:before="281" w:beforeAutospacing="off" w:after="281" w:afterAutospacing="off"/>
      </w:pPr>
      <w:r w:rsidRPr="10C81CF4" w:rsidR="66B4F724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Ilya Sutskever — founder / CEO</w:t>
      </w:r>
    </w:p>
    <w:p w:rsidR="00BD27E6" w:rsidP="10C81CF4" w:rsidRDefault="00BD27E6" w14:paraId="7163E9B3" w14:textId="1E0C697C">
      <w:pPr>
        <w:spacing w:before="240" w:beforeAutospacing="off" w:after="240" w:afterAutospacing="off"/>
      </w:pPr>
      <w:r w:rsidRPr="10C81CF4" w:rsidR="66B4F72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Strengths:</w:t>
      </w:r>
    </w:p>
    <w:p w:rsidR="00BD27E6" w:rsidP="10C81CF4" w:rsidRDefault="00BD27E6" w14:paraId="3448DCF2" w14:textId="7AF2FD4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Co-founder and former chief scientist of OpenAI. </w:t>
      </w:r>
    </w:p>
    <w:p w:rsidR="00BD27E6" w:rsidP="10C81CF4" w:rsidRDefault="00BD27E6" w14:paraId="2AD3B025" w14:textId="22F49EA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Major technical reputation in deep learning and frontier AI. </w:t>
      </w:r>
    </w:p>
    <w:p w:rsidR="00BD27E6" w:rsidP="10C81CF4" w:rsidRDefault="00BD27E6" w14:paraId="15E923B2" w14:textId="48C6996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Led OpenAI's Superalignment effort before leaving. </w:t>
      </w:r>
    </w:p>
    <w:p w:rsidR="00BD27E6" w:rsidP="10C81CF4" w:rsidRDefault="00BD27E6" w14:paraId="1D267922" w14:textId="551888C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Strong founder–problem fit for a company attempting frontier AI and AI safety. </w:t>
      </w:r>
    </w:p>
    <w:p w:rsidR="00BD27E6" w:rsidP="10C81CF4" w:rsidRDefault="00BD27E6" w14:paraId="4B1DDD78" w14:textId="413B1F2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High credibility for recruiting elite technical talent. </w:t>
      </w:r>
    </w:p>
    <w:p w:rsidR="00BD27E6" w:rsidP="10C81CF4" w:rsidRDefault="00BD27E6" w14:paraId="0BC18433" w14:textId="0C9D0D6F">
      <w:pPr>
        <w:spacing w:before="240" w:beforeAutospacing="off" w:after="240" w:afterAutospacing="off"/>
      </w:pPr>
      <w:r w:rsidRPr="10C81CF4" w:rsidR="66B4F72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Risks:</w:t>
      </w:r>
    </w:p>
    <w:p w:rsidR="00BD27E6" w:rsidP="10C81CF4" w:rsidRDefault="00BD27E6" w14:paraId="4CA8CD9A" w14:textId="607E7E8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SSI's success depends heavily on whether world-class research talent can convert reputation into actual technical breakthroughs. </w:t>
      </w:r>
    </w:p>
    <w:p w:rsidR="00BD27E6" w:rsidP="10C81CF4" w:rsidRDefault="00BD27E6" w14:paraId="4D67289A" w14:textId="5ECBDFD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Public evidence of SSI's own technical progress is limited. </w:t>
      </w:r>
    </w:p>
    <w:p w:rsidR="00BD27E6" w:rsidP="10C81CF4" w:rsidRDefault="00BD27E6" w14:paraId="5086003C" w14:textId="3D023DE1">
      <w:pPr>
        <w:spacing w:before="240" w:beforeAutospacing="off" w:after="240" w:afterAutospacing="off"/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Ilya's background is one of the strongest founder profiles possible for this particular problem. Reuters reported that SSI was created around his technical leadership and raised $1 billion at a reported $5 billion valuation in 2024. </w:t>
      </w:r>
    </w:p>
    <w:p w:rsidR="00BD27E6" w:rsidP="10C81CF4" w:rsidRDefault="00BD27E6" w14:paraId="5198551F" w14:textId="6783A4ED">
      <w:pPr>
        <w:pStyle w:val="Heading3"/>
        <w:spacing w:before="281" w:beforeAutospacing="off" w:after="281" w:afterAutospacing="off"/>
      </w:pPr>
      <w:r w:rsidRPr="10C81CF4" w:rsidR="66B4F724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Daniel Levy — co-founder / President</w:t>
      </w:r>
    </w:p>
    <w:p w:rsidR="00BD27E6" w:rsidP="10C81CF4" w:rsidRDefault="00BD27E6" w14:paraId="25D63BF7" w14:textId="1A29E0E4">
      <w:pPr>
        <w:spacing w:before="240" w:beforeAutospacing="off" w:after="240" w:afterAutospacing="off"/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>A senior technical leader and co-founder. Public information supports strong technical relevance, but SSI's public disclosure about his exact current responsibilities and individual execution record is limited.</w:t>
      </w:r>
    </w:p>
    <w:p w:rsidR="00BD27E6" w:rsidP="10C81CF4" w:rsidRDefault="00BD27E6" w14:paraId="1AF0D358" w14:textId="3D853366">
      <w:pPr>
        <w:pStyle w:val="Heading3"/>
        <w:spacing w:before="281" w:beforeAutospacing="off" w:after="281" w:afterAutospacing="off"/>
      </w:pPr>
      <w:r w:rsidRPr="10C81CF4" w:rsidR="66B4F724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Daniel Gross — former co-founder</w:t>
      </w:r>
    </w:p>
    <w:p w:rsidR="00BD27E6" w:rsidP="10C81CF4" w:rsidRDefault="00BD27E6" w14:paraId="6512460D" w14:textId="6C2D533B">
      <w:pPr>
        <w:spacing w:before="240" w:beforeAutospacing="off" w:after="240" w:afterAutospacing="off"/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Gross brought significant startup, product, technology, and investing experience. However, he officially left SSI in June 2025, with Ilya becoming CEO and Daniel Levy becoming President. Therefore, </w:t>
      </w:r>
      <w:r w:rsidRPr="10C81CF4" w:rsidR="66B4F72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the current team should not be evaluated as if Gross </w:t>
      </w:r>
      <w:r w:rsidRPr="10C81CF4" w:rsidR="66B4F72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remains</w:t>
      </w:r>
      <w:r w:rsidRPr="10C81CF4" w:rsidR="66B4F72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an active co-founder</w:t>
      </w: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. </w:t>
      </w:r>
    </w:p>
    <w:p w:rsidR="00BD27E6" w:rsidP="10C81CF4" w:rsidRDefault="00BD27E6" w14:paraId="4D7DB730" w14:textId="526D4653">
      <w:pPr>
        <w:pStyle w:val="Heading1"/>
        <w:spacing w:before="322" w:beforeAutospacing="off" w:after="322" w:afterAutospacing="off"/>
      </w:pPr>
      <w:r w:rsidRPr="10C81CF4" w:rsidR="66B4F724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3. Team size and composition</w:t>
      </w:r>
    </w:p>
    <w:p w:rsidR="00BD27E6" w:rsidP="10C81CF4" w:rsidRDefault="00BD27E6" w14:paraId="0CE8D9A3" w14:textId="29CDFB5A">
      <w:pPr>
        <w:spacing w:before="240" w:beforeAutospacing="off" w:after="240" w:afterAutospacing="off"/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SSI describes itself as assembling a </w:t>
      </w:r>
      <w:r w:rsidRPr="10C81CF4" w:rsidR="66B4F72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lean team of top engineers and researchers</w:t>
      </w: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. Public databases have historically listed the company in the 11–50 employee range, but exact current headcount and full team composition are not reliably public. </w:t>
      </w:r>
    </w:p>
    <w:p w:rsidR="00BD27E6" w:rsidP="10C81CF4" w:rsidRDefault="00BD27E6" w14:paraId="3724FED0" w14:textId="01DB803F">
      <w:pPr>
        <w:pStyle w:val="Heading3"/>
        <w:spacing w:before="281" w:beforeAutospacing="off" w:after="281" w:afterAutospacing="off"/>
      </w:pPr>
      <w:r w:rsidRPr="10C81CF4" w:rsidR="66B4F724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Team assessment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265"/>
        <w:gridCol w:w="5397"/>
      </w:tblGrid>
      <w:tr w:rsidR="10C81CF4" w:rsidTr="10C81CF4" w14:paraId="5A66B75D">
        <w:trPr>
          <w:trHeight w:val="300"/>
        </w:trPr>
        <w:tc>
          <w:tcPr>
            <w:tcW w:w="3265" w:type="dxa"/>
            <w:tcMar/>
            <w:vAlign w:val="center"/>
          </w:tcPr>
          <w:p w:rsidR="10C81CF4" w:rsidP="10C81CF4" w:rsidRDefault="10C81CF4" w14:paraId="03E67897" w14:textId="0F2190B2">
            <w:pPr>
              <w:spacing w:before="0" w:beforeAutospacing="off" w:after="0" w:afterAutospacing="off"/>
              <w:jc w:val="center"/>
            </w:pPr>
            <w:r w:rsidRPr="10C81CF4" w:rsidR="10C81CF4">
              <w:rPr>
                <w:b w:val="1"/>
                <w:bCs w:val="1"/>
              </w:rPr>
              <w:t>Factor</w:t>
            </w:r>
          </w:p>
        </w:tc>
        <w:tc>
          <w:tcPr>
            <w:tcW w:w="5397" w:type="dxa"/>
            <w:tcMar/>
            <w:vAlign w:val="center"/>
          </w:tcPr>
          <w:p w:rsidR="10C81CF4" w:rsidP="10C81CF4" w:rsidRDefault="10C81CF4" w14:paraId="3F1990F5" w14:textId="6B5CDFD9">
            <w:pPr>
              <w:spacing w:before="0" w:beforeAutospacing="off" w:after="0" w:afterAutospacing="off"/>
              <w:jc w:val="center"/>
            </w:pPr>
            <w:r w:rsidRPr="10C81CF4" w:rsidR="10C81CF4">
              <w:rPr>
                <w:b w:val="1"/>
                <w:bCs w:val="1"/>
              </w:rPr>
              <w:t>Assessment</w:t>
            </w:r>
          </w:p>
        </w:tc>
      </w:tr>
      <w:tr w:rsidR="10C81CF4" w:rsidTr="10C81CF4" w14:paraId="4C01B3B2">
        <w:trPr>
          <w:trHeight w:val="300"/>
        </w:trPr>
        <w:tc>
          <w:tcPr>
            <w:tcW w:w="3265" w:type="dxa"/>
            <w:tcMar/>
            <w:vAlign w:val="center"/>
          </w:tcPr>
          <w:p w:rsidR="10C81CF4" w:rsidP="10C81CF4" w:rsidRDefault="10C81CF4" w14:paraId="7DAF0D6C" w14:textId="487362F6">
            <w:pPr>
              <w:spacing w:before="0" w:beforeAutospacing="off" w:after="0" w:afterAutospacing="off"/>
            </w:pPr>
            <w:r w:rsidR="10C81CF4">
              <w:rPr/>
              <w:t>Technical expertise</w:t>
            </w:r>
          </w:p>
        </w:tc>
        <w:tc>
          <w:tcPr>
            <w:tcW w:w="5397" w:type="dxa"/>
            <w:tcMar/>
            <w:vAlign w:val="center"/>
          </w:tcPr>
          <w:p w:rsidR="10C81CF4" w:rsidP="10C81CF4" w:rsidRDefault="10C81CF4" w14:paraId="50C5AA78" w14:textId="071C0380">
            <w:pPr>
              <w:spacing w:before="0" w:beforeAutospacing="off" w:after="0" w:afterAutospacing="off"/>
            </w:pPr>
            <w:r w:rsidRPr="10C81CF4" w:rsidR="10C81CF4">
              <w:rPr>
                <w:b w:val="1"/>
                <w:bCs w:val="1"/>
              </w:rPr>
              <w:t>Exceptional evidence</w:t>
            </w:r>
          </w:p>
        </w:tc>
      </w:tr>
      <w:tr w:rsidR="10C81CF4" w:rsidTr="10C81CF4" w14:paraId="2313BFBB">
        <w:trPr>
          <w:trHeight w:val="300"/>
        </w:trPr>
        <w:tc>
          <w:tcPr>
            <w:tcW w:w="3265" w:type="dxa"/>
            <w:tcMar/>
            <w:vAlign w:val="center"/>
          </w:tcPr>
          <w:p w:rsidR="10C81CF4" w:rsidP="10C81CF4" w:rsidRDefault="10C81CF4" w14:paraId="1F9FFF83" w14:textId="426CE9E7">
            <w:pPr>
              <w:spacing w:before="0" w:beforeAutospacing="off" w:after="0" w:afterAutospacing="off"/>
            </w:pPr>
            <w:r w:rsidR="10C81CF4">
              <w:rPr/>
              <w:t>AI research capability</w:t>
            </w:r>
          </w:p>
        </w:tc>
        <w:tc>
          <w:tcPr>
            <w:tcW w:w="5397" w:type="dxa"/>
            <w:tcMar/>
            <w:vAlign w:val="center"/>
          </w:tcPr>
          <w:p w:rsidR="10C81CF4" w:rsidP="10C81CF4" w:rsidRDefault="10C81CF4" w14:paraId="305B1025" w14:textId="504A0E79">
            <w:pPr>
              <w:spacing w:before="0" w:beforeAutospacing="off" w:after="0" w:afterAutospacing="off"/>
            </w:pPr>
            <w:r w:rsidRPr="10C81CF4" w:rsidR="10C81CF4">
              <w:rPr>
                <w:b w:val="1"/>
                <w:bCs w:val="1"/>
              </w:rPr>
              <w:t>Very strong</w:t>
            </w:r>
          </w:p>
        </w:tc>
      </w:tr>
      <w:tr w:rsidR="10C81CF4" w:rsidTr="10C81CF4" w14:paraId="400B1F7E">
        <w:trPr>
          <w:trHeight w:val="300"/>
        </w:trPr>
        <w:tc>
          <w:tcPr>
            <w:tcW w:w="3265" w:type="dxa"/>
            <w:tcMar/>
            <w:vAlign w:val="center"/>
          </w:tcPr>
          <w:p w:rsidR="10C81CF4" w:rsidP="10C81CF4" w:rsidRDefault="10C81CF4" w14:paraId="26EF4864" w14:textId="5D093F77">
            <w:pPr>
              <w:spacing w:before="0" w:beforeAutospacing="off" w:after="0" w:afterAutospacing="off"/>
            </w:pPr>
            <w:r w:rsidR="10C81CF4">
              <w:rPr/>
              <w:t>Founder-market fit</w:t>
            </w:r>
          </w:p>
        </w:tc>
        <w:tc>
          <w:tcPr>
            <w:tcW w:w="5397" w:type="dxa"/>
            <w:tcMar/>
            <w:vAlign w:val="center"/>
          </w:tcPr>
          <w:p w:rsidR="10C81CF4" w:rsidP="10C81CF4" w:rsidRDefault="10C81CF4" w14:paraId="689EB047" w14:textId="51F3E687">
            <w:pPr>
              <w:spacing w:before="0" w:beforeAutospacing="off" w:after="0" w:afterAutospacing="off"/>
            </w:pPr>
            <w:r w:rsidRPr="10C81CF4" w:rsidR="10C81CF4">
              <w:rPr>
                <w:b w:val="1"/>
                <w:bCs w:val="1"/>
              </w:rPr>
              <w:t>Exceptional</w:t>
            </w:r>
          </w:p>
        </w:tc>
      </w:tr>
      <w:tr w:rsidR="10C81CF4" w:rsidTr="10C81CF4" w14:paraId="3FB54D7C">
        <w:trPr>
          <w:trHeight w:val="300"/>
        </w:trPr>
        <w:tc>
          <w:tcPr>
            <w:tcW w:w="3265" w:type="dxa"/>
            <w:tcMar/>
            <w:vAlign w:val="center"/>
          </w:tcPr>
          <w:p w:rsidR="10C81CF4" w:rsidP="10C81CF4" w:rsidRDefault="10C81CF4" w14:paraId="68562097" w14:textId="54448000">
            <w:pPr>
              <w:spacing w:before="0" w:beforeAutospacing="off" w:after="0" w:afterAutospacing="off"/>
            </w:pPr>
            <w:r w:rsidR="10C81CF4">
              <w:rPr/>
              <w:t>Team size</w:t>
            </w:r>
          </w:p>
        </w:tc>
        <w:tc>
          <w:tcPr>
            <w:tcW w:w="5397" w:type="dxa"/>
            <w:tcMar/>
            <w:vAlign w:val="center"/>
          </w:tcPr>
          <w:p w:rsidR="10C81CF4" w:rsidP="10C81CF4" w:rsidRDefault="10C81CF4" w14:paraId="7A2E8CC1" w14:textId="15680ED4">
            <w:pPr>
              <w:spacing w:before="0" w:beforeAutospacing="off" w:after="0" w:afterAutospacing="off"/>
            </w:pPr>
            <w:r w:rsidRPr="10C81CF4" w:rsidR="10C81CF4">
              <w:rPr>
                <w:b w:val="1"/>
                <w:bCs w:val="1"/>
              </w:rPr>
              <w:t>Unknown / partially verified</w:t>
            </w:r>
          </w:p>
        </w:tc>
      </w:tr>
      <w:tr w:rsidR="10C81CF4" w:rsidTr="10C81CF4" w14:paraId="409548A8">
        <w:trPr>
          <w:trHeight w:val="300"/>
        </w:trPr>
        <w:tc>
          <w:tcPr>
            <w:tcW w:w="3265" w:type="dxa"/>
            <w:tcMar/>
            <w:vAlign w:val="center"/>
          </w:tcPr>
          <w:p w:rsidR="10C81CF4" w:rsidP="10C81CF4" w:rsidRDefault="10C81CF4" w14:paraId="67FB4503" w14:textId="62BEDCFD">
            <w:pPr>
              <w:spacing w:before="0" w:beforeAutospacing="off" w:after="0" w:afterAutospacing="off"/>
            </w:pPr>
            <w:r w:rsidR="10C81CF4">
              <w:rPr/>
              <w:t>Relevant team size</w:t>
            </w:r>
          </w:p>
        </w:tc>
        <w:tc>
          <w:tcPr>
            <w:tcW w:w="5397" w:type="dxa"/>
            <w:tcMar/>
            <w:vAlign w:val="center"/>
          </w:tcPr>
          <w:p w:rsidR="10C81CF4" w:rsidP="10C81CF4" w:rsidRDefault="10C81CF4" w14:paraId="54640E88" w14:textId="7D9B74E3">
            <w:pPr>
              <w:spacing w:before="0" w:beforeAutospacing="off" w:after="0" w:afterAutospacing="off"/>
            </w:pPr>
            <w:r w:rsidRPr="10C81CF4" w:rsidR="10C81CF4">
              <w:rPr>
                <w:b w:val="1"/>
                <w:bCs w:val="1"/>
              </w:rPr>
              <w:t>Unknown</w:t>
            </w:r>
          </w:p>
        </w:tc>
      </w:tr>
      <w:tr w:rsidR="10C81CF4" w:rsidTr="10C81CF4" w14:paraId="433514BC">
        <w:trPr>
          <w:trHeight w:val="300"/>
        </w:trPr>
        <w:tc>
          <w:tcPr>
            <w:tcW w:w="3265" w:type="dxa"/>
            <w:tcMar/>
            <w:vAlign w:val="center"/>
          </w:tcPr>
          <w:p w:rsidR="10C81CF4" w:rsidP="10C81CF4" w:rsidRDefault="10C81CF4" w14:paraId="217F0D7C" w14:textId="457F48A2">
            <w:pPr>
              <w:spacing w:before="0" w:beforeAutospacing="off" w:after="0" w:afterAutospacing="off"/>
            </w:pPr>
            <w:r w:rsidR="10C81CF4">
              <w:rPr/>
              <w:t>Engineering/research coverage</w:t>
            </w:r>
          </w:p>
        </w:tc>
        <w:tc>
          <w:tcPr>
            <w:tcW w:w="5397" w:type="dxa"/>
            <w:tcMar/>
            <w:vAlign w:val="center"/>
          </w:tcPr>
          <w:p w:rsidR="10C81CF4" w:rsidP="10C81CF4" w:rsidRDefault="10C81CF4" w14:paraId="0B3575E5" w14:textId="5F264508">
            <w:pPr>
              <w:spacing w:before="0" w:beforeAutospacing="off" w:after="0" w:afterAutospacing="off"/>
            </w:pPr>
            <w:r w:rsidRPr="10C81CF4" w:rsidR="10C81CF4">
              <w:rPr>
                <w:b w:val="1"/>
                <w:bCs w:val="1"/>
              </w:rPr>
              <w:t>Strong but incomplete public evidence</w:t>
            </w:r>
          </w:p>
        </w:tc>
      </w:tr>
      <w:tr w:rsidR="10C81CF4" w:rsidTr="10C81CF4" w14:paraId="2E6DA4D1">
        <w:trPr>
          <w:trHeight w:val="300"/>
        </w:trPr>
        <w:tc>
          <w:tcPr>
            <w:tcW w:w="3265" w:type="dxa"/>
            <w:tcMar/>
            <w:vAlign w:val="center"/>
          </w:tcPr>
          <w:p w:rsidR="10C81CF4" w:rsidP="10C81CF4" w:rsidRDefault="10C81CF4" w14:paraId="6AF33554" w14:textId="219B9268">
            <w:pPr>
              <w:spacing w:before="0" w:beforeAutospacing="off" w:after="0" w:afterAutospacing="off"/>
            </w:pPr>
            <w:r w:rsidR="10C81CF4">
              <w:rPr/>
              <w:t>Business/sales team</w:t>
            </w:r>
          </w:p>
        </w:tc>
        <w:tc>
          <w:tcPr>
            <w:tcW w:w="5397" w:type="dxa"/>
            <w:tcMar/>
            <w:vAlign w:val="center"/>
          </w:tcPr>
          <w:p w:rsidR="10C81CF4" w:rsidP="10C81CF4" w:rsidRDefault="10C81CF4" w14:paraId="0D08E61A" w14:textId="50083D9B">
            <w:pPr>
              <w:spacing w:before="0" w:beforeAutospacing="off" w:after="0" w:afterAutospacing="off"/>
            </w:pPr>
            <w:r w:rsidRPr="10C81CF4" w:rsidR="10C81CF4">
              <w:rPr>
                <w:b w:val="1"/>
                <w:bCs w:val="1"/>
              </w:rPr>
              <w:t>Not necessarily required at current research stage</w:t>
            </w:r>
          </w:p>
        </w:tc>
      </w:tr>
      <w:tr w:rsidR="10C81CF4" w:rsidTr="10C81CF4" w14:paraId="498E324A">
        <w:trPr>
          <w:trHeight w:val="300"/>
        </w:trPr>
        <w:tc>
          <w:tcPr>
            <w:tcW w:w="3265" w:type="dxa"/>
            <w:tcMar/>
            <w:vAlign w:val="center"/>
          </w:tcPr>
          <w:p w:rsidR="10C81CF4" w:rsidP="10C81CF4" w:rsidRDefault="10C81CF4" w14:paraId="4D5B490E" w14:textId="1178C3C1">
            <w:pPr>
              <w:spacing w:before="0" w:beforeAutospacing="off" w:after="0" w:afterAutospacing="off"/>
            </w:pPr>
            <w:r w:rsidR="10C81CF4">
              <w:rPr/>
              <w:t>Team complementarity</w:t>
            </w:r>
          </w:p>
        </w:tc>
        <w:tc>
          <w:tcPr>
            <w:tcW w:w="5397" w:type="dxa"/>
            <w:tcMar/>
            <w:vAlign w:val="center"/>
          </w:tcPr>
          <w:p w:rsidR="10C81CF4" w:rsidP="10C81CF4" w:rsidRDefault="10C81CF4" w14:paraId="00F4BCFF" w14:textId="257BC4F7">
            <w:pPr>
              <w:spacing w:before="0" w:beforeAutospacing="off" w:after="0" w:afterAutospacing="off"/>
            </w:pPr>
            <w:r w:rsidRPr="10C81CF4" w:rsidR="10C81CF4">
              <w:rPr>
                <w:b w:val="1"/>
                <w:bCs w:val="1"/>
              </w:rPr>
              <w:t>Strong at founder level; full team unknown</w:t>
            </w:r>
          </w:p>
        </w:tc>
      </w:tr>
      <w:tr w:rsidR="10C81CF4" w:rsidTr="10C81CF4" w14:paraId="439B6872">
        <w:trPr>
          <w:trHeight w:val="300"/>
        </w:trPr>
        <w:tc>
          <w:tcPr>
            <w:tcW w:w="3265" w:type="dxa"/>
            <w:tcMar/>
            <w:vAlign w:val="center"/>
          </w:tcPr>
          <w:p w:rsidR="10C81CF4" w:rsidP="10C81CF4" w:rsidRDefault="10C81CF4" w14:paraId="24C62B56" w14:textId="06A29EE5">
            <w:pPr>
              <w:spacing w:before="0" w:beforeAutospacing="off" w:after="0" w:afterAutospacing="off"/>
            </w:pPr>
            <w:r w:rsidR="10C81CF4">
              <w:rPr/>
              <w:t>Hiring ability</w:t>
            </w:r>
          </w:p>
        </w:tc>
        <w:tc>
          <w:tcPr>
            <w:tcW w:w="5397" w:type="dxa"/>
            <w:tcMar/>
            <w:vAlign w:val="center"/>
          </w:tcPr>
          <w:p w:rsidR="10C81CF4" w:rsidP="10C81CF4" w:rsidRDefault="10C81CF4" w14:paraId="2A1EEFF4" w14:textId="442165B7">
            <w:pPr>
              <w:spacing w:before="0" w:beforeAutospacing="off" w:after="0" w:afterAutospacing="off"/>
            </w:pPr>
            <w:r w:rsidRPr="10C81CF4" w:rsidR="10C81CF4">
              <w:rPr>
                <w:b w:val="1"/>
                <w:bCs w:val="1"/>
              </w:rPr>
              <w:t>Likely exceptional</w:t>
            </w:r>
          </w:p>
        </w:tc>
      </w:tr>
      <w:tr w:rsidR="10C81CF4" w:rsidTr="10C81CF4" w14:paraId="62A90B9D">
        <w:trPr>
          <w:trHeight w:val="300"/>
        </w:trPr>
        <w:tc>
          <w:tcPr>
            <w:tcW w:w="3265" w:type="dxa"/>
            <w:tcMar/>
            <w:vAlign w:val="center"/>
          </w:tcPr>
          <w:p w:rsidR="10C81CF4" w:rsidP="10C81CF4" w:rsidRDefault="10C81CF4" w14:paraId="6FFB962F" w14:textId="090431D1">
            <w:pPr>
              <w:spacing w:before="0" w:beforeAutospacing="off" w:after="0" w:afterAutospacing="off"/>
            </w:pPr>
            <w:r w:rsidR="10C81CF4">
              <w:rPr/>
              <w:t>Key-person dependency</w:t>
            </w:r>
          </w:p>
        </w:tc>
        <w:tc>
          <w:tcPr>
            <w:tcW w:w="5397" w:type="dxa"/>
            <w:tcMar/>
            <w:vAlign w:val="center"/>
          </w:tcPr>
          <w:p w:rsidR="10C81CF4" w:rsidP="10C81CF4" w:rsidRDefault="10C81CF4" w14:paraId="71D327CC" w14:textId="1D4F9888">
            <w:pPr>
              <w:spacing w:before="0" w:beforeAutospacing="off" w:after="0" w:afterAutospacing="off"/>
            </w:pPr>
            <w:r w:rsidRPr="10C81CF4" w:rsidR="10C81CF4">
              <w:rPr>
                <w:b w:val="1"/>
                <w:bCs w:val="1"/>
              </w:rPr>
              <w:t>High</w:t>
            </w:r>
          </w:p>
        </w:tc>
      </w:tr>
    </w:tbl>
    <w:p w:rsidR="00BD27E6" w:rsidP="10C81CF4" w:rsidRDefault="00BD27E6" w14:paraId="20D2DB54" w14:textId="23784515">
      <w:pPr>
        <w:bidi w:val="0"/>
        <w:spacing w:before="240" w:beforeAutospacing="off" w:after="240" w:afterAutospacing="off"/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The team-size issue is important: for a frontier research lab, a small team can be a strength if it contains exceptional researchers. Therefore </w:t>
      </w:r>
      <w:r w:rsidRPr="10C81CF4" w:rsidR="66B4F72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“small team” should not automatically be scored negatively</w:t>
      </w: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. SSI itself explicitly emphasizes a lean, elite technical team. </w:t>
      </w:r>
    </w:p>
    <w:p w:rsidR="00BD27E6" w:rsidP="006E467F" w:rsidRDefault="00BD27E6" w14:paraId="601353CD" w14:textId="3A935015">
      <w:pPr>
        <w:bidi w:val="0"/>
      </w:pPr>
    </w:p>
    <w:p w:rsidR="00BD27E6" w:rsidP="10C81CF4" w:rsidRDefault="00BD27E6" w14:paraId="78AD65D2" w14:textId="0DB7FE13">
      <w:pPr>
        <w:pStyle w:val="Heading1"/>
        <w:bidi w:val="0"/>
        <w:spacing w:before="322" w:beforeAutospacing="off" w:after="322" w:afterAutospacing="off"/>
      </w:pPr>
      <w:r w:rsidRPr="10C81CF4" w:rsidR="66B4F724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4. Previous startups, failures, exits and achievements</w:t>
      </w:r>
    </w:p>
    <w:p w:rsidR="00BD27E6" w:rsidP="10C81CF4" w:rsidRDefault="00BD27E6" w14:paraId="6734E35C" w14:textId="6BD865F5">
      <w:pPr>
        <w:pStyle w:val="Heading3"/>
        <w:bidi w:val="0"/>
        <w:spacing w:before="281" w:beforeAutospacing="off" w:after="281" w:afterAutospacing="off"/>
      </w:pPr>
      <w:r w:rsidRPr="10C81CF4" w:rsidR="66B4F724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Ilya Sutskever</w:t>
      </w:r>
    </w:p>
    <w:p w:rsidR="00BD27E6" w:rsidP="10C81CF4" w:rsidRDefault="00BD27E6" w14:paraId="410D651B" w14:textId="45579145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Major OpenAI founding/leadership history. </w:t>
      </w:r>
    </w:p>
    <w:p w:rsidR="00BD27E6" w:rsidP="10C81CF4" w:rsidRDefault="00BD27E6" w14:paraId="1E6EB545" w14:textId="634A36D4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Former chief scientist. </w:t>
      </w:r>
    </w:p>
    <w:p w:rsidR="00BD27E6" w:rsidP="10C81CF4" w:rsidRDefault="00BD27E6" w14:paraId="09B4B7BF" w14:textId="43A61136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Superalignment leadership experience. </w:t>
      </w:r>
    </w:p>
    <w:p w:rsidR="00BD27E6" w:rsidP="10C81CF4" w:rsidRDefault="00BD27E6" w14:paraId="4D280625" w14:textId="7F343D29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Deep frontier AI research background. </w:t>
      </w:r>
    </w:p>
    <w:p w:rsidR="00BD27E6" w:rsidP="10C81CF4" w:rsidRDefault="00BD27E6" w14:paraId="51C9F2A5" w14:textId="3692953F">
      <w:pPr>
        <w:pStyle w:val="Heading3"/>
        <w:bidi w:val="0"/>
        <w:spacing w:before="281" w:beforeAutospacing="off" w:after="281" w:afterAutospacing="off"/>
      </w:pPr>
      <w:r w:rsidRPr="10C81CF4" w:rsidR="66B4F724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Daniel Gross</w:t>
      </w:r>
    </w:p>
    <w:p w:rsidR="00BD27E6" w:rsidP="10C81CF4" w:rsidRDefault="00BD27E6" w14:paraId="213E2066" w14:textId="4DDB82E9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Significant previous technology and startup experience. </w:t>
      </w:r>
    </w:p>
    <w:p w:rsidR="00BD27E6" w:rsidP="10C81CF4" w:rsidRDefault="00BD27E6" w14:paraId="61FDD1E6" w14:textId="77EB7753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Former Apple AI director. </w:t>
      </w:r>
    </w:p>
    <w:p w:rsidR="00BD27E6" w:rsidP="10C81CF4" w:rsidRDefault="00BD27E6" w14:paraId="1DAF96B0" w14:textId="65A1E29D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Founder/investor background. </w:t>
      </w:r>
    </w:p>
    <w:p w:rsidR="00BD27E6" w:rsidP="10C81CF4" w:rsidRDefault="00BD27E6" w14:paraId="7BACA332" w14:textId="17E384F1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No longer active at SSI. </w:t>
      </w:r>
    </w:p>
    <w:p w:rsidR="00BD27E6" w:rsidP="10C81CF4" w:rsidRDefault="00BD27E6" w14:paraId="117F0032" w14:textId="74E3C14D">
      <w:pPr>
        <w:pStyle w:val="Heading3"/>
        <w:bidi w:val="0"/>
        <w:spacing w:before="281" w:beforeAutospacing="off" w:after="281" w:afterAutospacing="off"/>
      </w:pPr>
      <w:r w:rsidRPr="10C81CF4" w:rsidR="66B4F724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Daniel Levy</w:t>
      </w:r>
    </w:p>
    <w:p w:rsidR="00BD27E6" w:rsidP="10C81CF4" w:rsidRDefault="00BD27E6" w14:paraId="5EB5E8B2" w14:textId="5551E025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Technical research background and co-founder role. </w:t>
      </w:r>
    </w:p>
    <w:p w:rsidR="00BD27E6" w:rsidP="006E467F" w:rsidRDefault="00BD27E6" w14:paraId="67E77D08" w14:textId="5F84803A">
      <w:pPr>
        <w:bidi w:val="0"/>
      </w:pPr>
    </w:p>
    <w:p w:rsidR="00BD27E6" w:rsidP="10C81CF4" w:rsidRDefault="00BD27E6" w14:paraId="4772B317" w14:textId="3653B8DC">
      <w:pPr>
        <w:pStyle w:val="Heading1"/>
        <w:bidi w:val="0"/>
        <w:spacing w:before="322" w:beforeAutospacing="off" w:after="322" w:afterAutospacing="off"/>
      </w:pPr>
      <w:r w:rsidRPr="10C81CF4" w:rsidR="66B4F724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5. Execution timeline and velocity</w:t>
      </w:r>
    </w:p>
    <w:p w:rsidR="00BD27E6" w:rsidP="10C81CF4" w:rsidRDefault="00BD27E6" w14:paraId="0DFA3A78" w14:textId="51CFB0B8">
      <w:pPr>
        <w:pStyle w:val="Heading3"/>
        <w:bidi w:val="0"/>
        <w:spacing w:before="281" w:beforeAutospacing="off" w:after="281" w:afterAutospacing="off"/>
      </w:pPr>
      <w:r w:rsidRPr="10C81CF4" w:rsidR="66B4F724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Publicly visible milestones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080"/>
        <w:gridCol w:w="7627"/>
      </w:tblGrid>
      <w:tr w:rsidR="10C81CF4" w:rsidTr="10C81CF4" w14:paraId="45F08474">
        <w:trPr>
          <w:trHeight w:val="300"/>
        </w:trPr>
        <w:tc>
          <w:tcPr>
            <w:tcW w:w="1080" w:type="dxa"/>
            <w:tcMar/>
            <w:vAlign w:val="center"/>
          </w:tcPr>
          <w:p w:rsidR="10C81CF4" w:rsidP="10C81CF4" w:rsidRDefault="10C81CF4" w14:paraId="6253BFA9" w14:textId="5B057ECB">
            <w:pPr>
              <w:bidi w:val="0"/>
              <w:spacing w:before="0" w:beforeAutospacing="off" w:after="0" w:afterAutospacing="off"/>
              <w:jc w:val="center"/>
            </w:pPr>
            <w:r w:rsidRPr="10C81CF4" w:rsidR="10C81CF4">
              <w:rPr>
                <w:b w:val="1"/>
                <w:bCs w:val="1"/>
              </w:rPr>
              <w:t>Period</w:t>
            </w:r>
          </w:p>
        </w:tc>
        <w:tc>
          <w:tcPr>
            <w:tcW w:w="7627" w:type="dxa"/>
            <w:tcMar/>
            <w:vAlign w:val="center"/>
          </w:tcPr>
          <w:p w:rsidR="10C81CF4" w:rsidP="10C81CF4" w:rsidRDefault="10C81CF4" w14:paraId="5B9F375A" w14:textId="6A7D5879">
            <w:pPr>
              <w:bidi w:val="0"/>
              <w:spacing w:before="0" w:beforeAutospacing="off" w:after="0" w:afterAutospacing="off"/>
              <w:jc w:val="center"/>
            </w:pPr>
            <w:r w:rsidRPr="10C81CF4" w:rsidR="10C81CF4">
              <w:rPr>
                <w:b w:val="1"/>
                <w:bCs w:val="1"/>
              </w:rPr>
              <w:t>Milestone</w:t>
            </w:r>
          </w:p>
        </w:tc>
      </w:tr>
      <w:tr w:rsidR="10C81CF4" w:rsidTr="10C81CF4" w14:paraId="3FA1800B">
        <w:trPr>
          <w:trHeight w:val="300"/>
        </w:trPr>
        <w:tc>
          <w:tcPr>
            <w:tcW w:w="1080" w:type="dxa"/>
            <w:tcMar/>
            <w:vAlign w:val="center"/>
          </w:tcPr>
          <w:p w:rsidR="10C81CF4" w:rsidP="10C81CF4" w:rsidRDefault="10C81CF4" w14:paraId="72958DB3" w14:textId="64EA7881">
            <w:pPr>
              <w:bidi w:val="0"/>
              <w:spacing w:before="0" w:beforeAutospacing="off" w:after="0" w:afterAutospacing="off"/>
            </w:pPr>
            <w:r w:rsidR="10C81CF4">
              <w:rPr/>
              <w:t>2024</w:t>
            </w:r>
          </w:p>
        </w:tc>
        <w:tc>
          <w:tcPr>
            <w:tcW w:w="7627" w:type="dxa"/>
            <w:tcMar/>
            <w:vAlign w:val="center"/>
          </w:tcPr>
          <w:p w:rsidR="10C81CF4" w:rsidP="10C81CF4" w:rsidRDefault="10C81CF4" w14:paraId="415B00CE" w14:textId="03B0E6A1">
            <w:pPr>
              <w:bidi w:val="0"/>
              <w:spacing w:before="0" w:beforeAutospacing="off" w:after="0" w:afterAutospacing="off"/>
            </w:pPr>
            <w:r w:rsidR="10C81CF4">
              <w:rPr/>
              <w:t>SSI publicly announced its mission</w:t>
            </w:r>
          </w:p>
        </w:tc>
      </w:tr>
      <w:tr w:rsidR="10C81CF4" w:rsidTr="10C81CF4" w14:paraId="3FCE20C6">
        <w:trPr>
          <w:trHeight w:val="300"/>
        </w:trPr>
        <w:tc>
          <w:tcPr>
            <w:tcW w:w="1080" w:type="dxa"/>
            <w:tcMar/>
            <w:vAlign w:val="center"/>
          </w:tcPr>
          <w:p w:rsidR="10C81CF4" w:rsidP="10C81CF4" w:rsidRDefault="10C81CF4" w14:paraId="2DD3EE67" w14:textId="6D75D89B">
            <w:pPr>
              <w:bidi w:val="0"/>
              <w:spacing w:before="0" w:beforeAutospacing="off" w:after="0" w:afterAutospacing="off"/>
            </w:pPr>
            <w:r w:rsidR="10C81CF4">
              <w:rPr/>
              <w:t>2024</w:t>
            </w:r>
          </w:p>
        </w:tc>
        <w:tc>
          <w:tcPr>
            <w:tcW w:w="7627" w:type="dxa"/>
            <w:tcMar/>
            <w:vAlign w:val="center"/>
          </w:tcPr>
          <w:p w:rsidR="10C81CF4" w:rsidP="10C81CF4" w:rsidRDefault="10C81CF4" w14:paraId="25237DF9" w14:textId="324CB0D6">
            <w:pPr>
              <w:bidi w:val="0"/>
              <w:spacing w:before="0" w:beforeAutospacing="off" w:after="0" w:afterAutospacing="off"/>
            </w:pPr>
            <w:r w:rsidR="10C81CF4">
              <w:rPr/>
              <w:t>Raised approximately $1B at reported ~$5B valuation</w:t>
            </w:r>
          </w:p>
        </w:tc>
      </w:tr>
      <w:tr w:rsidR="10C81CF4" w:rsidTr="10C81CF4" w14:paraId="79B3740F">
        <w:trPr>
          <w:trHeight w:val="300"/>
        </w:trPr>
        <w:tc>
          <w:tcPr>
            <w:tcW w:w="1080" w:type="dxa"/>
            <w:tcMar/>
            <w:vAlign w:val="center"/>
          </w:tcPr>
          <w:p w:rsidR="10C81CF4" w:rsidP="10C81CF4" w:rsidRDefault="10C81CF4" w14:paraId="0EB742FE" w14:textId="30E56BC1">
            <w:pPr>
              <w:bidi w:val="0"/>
              <w:spacing w:before="0" w:beforeAutospacing="off" w:after="0" w:afterAutospacing="off"/>
            </w:pPr>
            <w:r w:rsidR="10C81CF4">
              <w:rPr/>
              <w:t>2024–2025</w:t>
            </w:r>
          </w:p>
        </w:tc>
        <w:tc>
          <w:tcPr>
            <w:tcW w:w="7627" w:type="dxa"/>
            <w:tcMar/>
            <w:vAlign w:val="center"/>
          </w:tcPr>
          <w:p w:rsidR="10C81CF4" w:rsidP="10C81CF4" w:rsidRDefault="10C81CF4" w14:paraId="1CCC73C0" w14:textId="023F3081">
            <w:pPr>
              <w:bidi w:val="0"/>
              <w:spacing w:before="0" w:beforeAutospacing="off" w:after="0" w:afterAutospacing="off"/>
            </w:pPr>
            <w:r w:rsidR="10C81CF4">
              <w:rPr/>
              <w:t>Built/recruited a highly selective technical research organization</w:t>
            </w:r>
          </w:p>
        </w:tc>
      </w:tr>
      <w:tr w:rsidR="10C81CF4" w:rsidTr="10C81CF4" w14:paraId="5F06A181">
        <w:trPr>
          <w:trHeight w:val="300"/>
        </w:trPr>
        <w:tc>
          <w:tcPr>
            <w:tcW w:w="1080" w:type="dxa"/>
            <w:tcMar/>
            <w:vAlign w:val="center"/>
          </w:tcPr>
          <w:p w:rsidR="10C81CF4" w:rsidP="10C81CF4" w:rsidRDefault="10C81CF4" w14:paraId="5BF4C0BB" w14:textId="6D64066D">
            <w:pPr>
              <w:bidi w:val="0"/>
              <w:spacing w:before="0" w:beforeAutospacing="off" w:after="0" w:afterAutospacing="off"/>
            </w:pPr>
            <w:r w:rsidR="10C81CF4">
              <w:rPr/>
              <w:t>2025</w:t>
            </w:r>
          </w:p>
        </w:tc>
        <w:tc>
          <w:tcPr>
            <w:tcW w:w="7627" w:type="dxa"/>
            <w:tcMar/>
            <w:vAlign w:val="center"/>
          </w:tcPr>
          <w:p w:rsidR="10C81CF4" w:rsidP="10C81CF4" w:rsidRDefault="10C81CF4" w14:paraId="2F24387B" w14:textId="5B913386">
            <w:pPr>
              <w:bidi w:val="0"/>
              <w:spacing w:before="0" w:beforeAutospacing="off" w:after="0" w:afterAutospacing="off"/>
            </w:pPr>
            <w:r w:rsidR="10C81CF4">
              <w:rPr/>
              <w:t>Daniel Gross departed; Ilya became CEO; Daniel Levy became President</w:t>
            </w:r>
          </w:p>
        </w:tc>
      </w:tr>
      <w:tr w:rsidR="10C81CF4" w:rsidTr="10C81CF4" w14:paraId="5D79AA20">
        <w:trPr>
          <w:trHeight w:val="300"/>
        </w:trPr>
        <w:tc>
          <w:tcPr>
            <w:tcW w:w="1080" w:type="dxa"/>
            <w:tcMar/>
            <w:vAlign w:val="center"/>
          </w:tcPr>
          <w:p w:rsidR="10C81CF4" w:rsidP="10C81CF4" w:rsidRDefault="10C81CF4" w14:paraId="78F3E607" w14:textId="6EBA6595">
            <w:pPr>
              <w:bidi w:val="0"/>
              <w:spacing w:before="0" w:beforeAutospacing="off" w:after="0" w:afterAutospacing="off"/>
            </w:pPr>
            <w:r w:rsidR="10C81CF4">
              <w:rPr/>
              <w:t>2026</w:t>
            </w:r>
          </w:p>
        </w:tc>
        <w:tc>
          <w:tcPr>
            <w:tcW w:w="7627" w:type="dxa"/>
            <w:tcMar/>
            <w:vAlign w:val="center"/>
          </w:tcPr>
          <w:p w:rsidR="10C81CF4" w:rsidP="10C81CF4" w:rsidRDefault="10C81CF4" w14:paraId="55AB19FA" w14:textId="4D560681">
            <w:pPr>
              <w:bidi w:val="0"/>
              <w:spacing w:before="0" w:beforeAutospacing="off" w:after="0" w:afterAutospacing="off"/>
            </w:pPr>
            <w:r w:rsidR="10C81CF4">
              <w:rPr/>
              <w:t>Public reporting indicated a much larger financing at a reported $32B valuation</w:t>
            </w:r>
          </w:p>
        </w:tc>
      </w:tr>
    </w:tbl>
    <w:p w:rsidR="00BD27E6" w:rsidP="10C81CF4" w:rsidRDefault="00BD27E6" w14:paraId="37BE7DD1" w14:textId="717DF312">
      <w:pPr>
        <w:bidi w:val="0"/>
        <w:spacing w:before="240" w:beforeAutospacing="off" w:after="240" w:afterAutospacing="off"/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The biggest execution signal is </w:t>
      </w:r>
      <w:r w:rsidRPr="10C81CF4" w:rsidR="66B4F72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capital and talent acquisition speed</w:t>
      </w: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not traditional product launch velocity. SSI has not publicly shown the usual startup milestones such as beta launch, customer acquisition, MRR, or public product adoption. </w:t>
      </w:r>
    </w:p>
    <w:p w:rsidR="00BD27E6" w:rsidP="10C81CF4" w:rsidRDefault="00BD27E6" w14:paraId="077A6041" w14:textId="246229BE">
      <w:pPr>
        <w:pStyle w:val="Heading3"/>
        <w:bidi w:val="0"/>
        <w:spacing w:before="281" w:beforeAutospacing="off" w:after="281" w:afterAutospacing="off"/>
      </w:pPr>
      <w:r w:rsidRPr="10C81CF4" w:rsidR="66B4F724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Execution assessment</w:t>
      </w:r>
    </w:p>
    <w:p w:rsidR="00BD27E6" w:rsidP="10C81CF4" w:rsidRDefault="00BD27E6" w14:paraId="4E03BDCD" w14:textId="3A101CB9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C81CF4" w:rsidR="66B4F72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Capital-raising velocity:</w:t>
      </w: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VERY HIGH </w:t>
      </w:r>
    </w:p>
    <w:p w:rsidR="00BD27E6" w:rsidP="10C81CF4" w:rsidRDefault="00BD27E6" w14:paraId="5B692873" w14:textId="3299E1BE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C81CF4" w:rsidR="66B4F72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Elite talent recruitment:</w:t>
      </w: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VERY HIGH </w:t>
      </w:r>
    </w:p>
    <w:p w:rsidR="00BD27E6" w:rsidP="10C81CF4" w:rsidRDefault="00BD27E6" w14:paraId="0F495112" w14:textId="55238510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C81CF4" w:rsidR="66B4F72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Product launch velocity:</w:t>
      </w: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UNVERIFIED </w:t>
      </w:r>
    </w:p>
    <w:p w:rsidR="00BD27E6" w:rsidP="10C81CF4" w:rsidRDefault="00BD27E6" w14:paraId="19392F38" w14:textId="41CF1D9C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C81CF4" w:rsidR="66B4F72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Customer growth:</w:t>
      </w: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UNVERIFIED </w:t>
      </w:r>
    </w:p>
    <w:p w:rsidR="00BD27E6" w:rsidP="10C81CF4" w:rsidRDefault="00BD27E6" w14:paraId="4AC9A6A2" w14:textId="64F86F93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C81CF4" w:rsidR="66B4F72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Revenue growth:</w:t>
      </w: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UNVERIFIED </w:t>
      </w:r>
    </w:p>
    <w:p w:rsidR="00BD27E6" w:rsidP="10C81CF4" w:rsidRDefault="00BD27E6" w14:paraId="4728229E" w14:textId="12E7A2A5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C81CF4" w:rsidR="66B4F72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Research progress:</w:t>
      </w: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LARGELY UNVERIFIED publicly </w:t>
      </w:r>
    </w:p>
    <w:p w:rsidR="00BD27E6" w:rsidP="10C81CF4" w:rsidRDefault="00BD27E6" w14:paraId="3ADAE80D" w14:textId="6CC01682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C81CF4" w:rsidR="66B4F72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Momentum:</w:t>
      </w: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HIGH based on capital, valuation, attention and talent competition </w:t>
      </w:r>
    </w:p>
    <w:p w:rsidR="00BD27E6" w:rsidP="10C81CF4" w:rsidRDefault="00BD27E6" w14:paraId="0581CA6C" w14:textId="2E0F0E40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C81CF4" w:rsidR="66B4F72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Execution transparency:</w:t>
      </w: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LOW </w:t>
      </w:r>
    </w:p>
    <w:p w:rsidR="00BD27E6" w:rsidP="006E467F" w:rsidRDefault="00BD27E6" w14:paraId="7B37A00E" w14:textId="03B76611">
      <w:pPr>
        <w:bidi w:val="0"/>
      </w:pPr>
    </w:p>
    <w:p w:rsidR="00BD27E6" w:rsidP="10C81CF4" w:rsidRDefault="00BD27E6" w14:paraId="2E0E8172" w14:textId="35944B18">
      <w:pPr>
        <w:pStyle w:val="Heading1"/>
        <w:bidi w:val="0"/>
        <w:spacing w:before="322" w:beforeAutospacing="off" w:after="322" w:afterAutospacing="off"/>
      </w:pPr>
      <w:r w:rsidRPr="10C81CF4" w:rsidR="66B4F724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6. Market</w:t>
      </w:r>
    </w:p>
    <w:p w:rsidR="00BD27E6" w:rsidP="10C81CF4" w:rsidRDefault="00BD27E6" w14:paraId="50610595" w14:textId="394F3855">
      <w:pPr>
        <w:bidi w:val="0"/>
        <w:spacing w:before="240" w:beforeAutospacing="off" w:after="240" w:afterAutospacing="off"/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>SSI is targeting one of the largest possible technology opportunities: the creation of advanced AI systems potentially exceeding human capabilities.</w:t>
      </w:r>
    </w:p>
    <w:p w:rsidR="00BD27E6" w:rsidP="10C81CF4" w:rsidRDefault="00BD27E6" w14:paraId="5B080F73" w14:textId="7FA15D49">
      <w:pPr>
        <w:pStyle w:val="Heading3"/>
        <w:bidi w:val="0"/>
        <w:spacing w:before="281" w:beforeAutospacing="off" w:after="281" w:afterAutospacing="off"/>
      </w:pPr>
      <w:r w:rsidRPr="10C81CF4" w:rsidR="66B4F724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Market upside</w:t>
      </w:r>
    </w:p>
    <w:p w:rsidR="00BD27E6" w:rsidP="10C81CF4" w:rsidRDefault="00BD27E6" w14:paraId="7225CE69" w14:textId="1ABA6DFD">
      <w:pPr>
        <w:bidi w:val="0"/>
        <w:spacing w:before="240" w:beforeAutospacing="off" w:after="240" w:afterAutospacing="off"/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>Potential markets include:</w:t>
      </w:r>
    </w:p>
    <w:p w:rsidR="00BD27E6" w:rsidP="10C81CF4" w:rsidRDefault="00BD27E6" w14:paraId="014821AB" w14:textId="3FE25770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AI infrastructure </w:t>
      </w:r>
    </w:p>
    <w:p w:rsidR="00BD27E6" w:rsidP="10C81CF4" w:rsidRDefault="00BD27E6" w14:paraId="18A597CC" w14:textId="25AFAD0A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Frontier foundation models </w:t>
      </w:r>
    </w:p>
    <w:p w:rsidR="00BD27E6" w:rsidP="10C81CF4" w:rsidRDefault="00BD27E6" w14:paraId="5B102DC1" w14:textId="1DC0FE77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Enterprise AI </w:t>
      </w:r>
    </w:p>
    <w:p w:rsidR="00BD27E6" w:rsidP="10C81CF4" w:rsidRDefault="00BD27E6" w14:paraId="616926CC" w14:textId="6F14C779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Autonomous systems </w:t>
      </w:r>
    </w:p>
    <w:p w:rsidR="00BD27E6" w:rsidP="10C81CF4" w:rsidRDefault="00BD27E6" w14:paraId="7BC3EED4" w14:textId="0C9675C7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Scientific discovery </w:t>
      </w:r>
    </w:p>
    <w:p w:rsidR="00BD27E6" w:rsidP="10C81CF4" w:rsidRDefault="00BD27E6" w14:paraId="526F3CB7" w14:textId="5A58E633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Robotics </w:t>
      </w:r>
    </w:p>
    <w:p w:rsidR="00BD27E6" w:rsidP="10C81CF4" w:rsidRDefault="00BD27E6" w14:paraId="4F88D263" w14:textId="305F64BE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Cybersecurity </w:t>
      </w:r>
    </w:p>
    <w:p w:rsidR="00BD27E6" w:rsidP="10C81CF4" w:rsidRDefault="00BD27E6" w14:paraId="5EC00F0E" w14:textId="7B18739D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Healthcare </w:t>
      </w:r>
    </w:p>
    <w:p w:rsidR="00BD27E6" w:rsidP="10C81CF4" w:rsidRDefault="00BD27E6" w14:paraId="30C6855C" w14:textId="2BB878B5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Defense </w:t>
      </w:r>
    </w:p>
    <w:p w:rsidR="00BD27E6" w:rsidP="10C81CF4" w:rsidRDefault="00BD27E6" w14:paraId="45E30508" w14:textId="21A9AD29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Energy </w:t>
      </w:r>
    </w:p>
    <w:p w:rsidR="00BD27E6" w:rsidP="10C81CF4" w:rsidRDefault="00BD27E6" w14:paraId="3DB3752E" w14:textId="583943A0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Research automation </w:t>
      </w:r>
    </w:p>
    <w:p w:rsidR="00BD27E6" w:rsidP="10C81CF4" w:rsidRDefault="00BD27E6" w14:paraId="06C63C34" w14:textId="320DC516">
      <w:pPr>
        <w:bidi w:val="0"/>
        <w:spacing w:before="240" w:beforeAutospacing="off" w:after="240" w:afterAutospacing="off"/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The </w:t>
      </w:r>
      <w:r w:rsidRPr="10C81CF4" w:rsidR="66B4F72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TAM is effectively enormous</w:t>
      </w: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>, but the actual monetizable market depends on whether SSI creates a deployable technology and how it chooses to commercialize it.</w:t>
      </w:r>
    </w:p>
    <w:p w:rsidR="00BD27E6" w:rsidP="10C81CF4" w:rsidRDefault="00BD27E6" w14:paraId="7B2A3628" w14:textId="2ABE06DA">
      <w:pPr>
        <w:pStyle w:val="Heading3"/>
        <w:bidi w:val="0"/>
        <w:spacing w:before="281" w:beforeAutospacing="off" w:after="281" w:afterAutospacing="off"/>
      </w:pPr>
      <w:r w:rsidRPr="10C81CF4" w:rsidR="66B4F724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Market risk</w:t>
      </w:r>
    </w:p>
    <w:p w:rsidR="00BD27E6" w:rsidP="10C81CF4" w:rsidRDefault="00BD27E6" w14:paraId="0A0ADF41" w14:textId="61AEE053">
      <w:pPr>
        <w:bidi w:val="0"/>
        <w:spacing w:before="240" w:beforeAutospacing="off" w:after="240" w:afterAutospacing="off"/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>The biggest risk is not market size. The biggest risk is:</w:t>
      </w:r>
    </w:p>
    <w:p w:rsidR="00BD27E6" w:rsidP="10C81CF4" w:rsidRDefault="00BD27E6" w14:paraId="48CE6F64" w14:textId="0BE7AB13">
      <w:pPr>
        <w:bidi w:val="0"/>
        <w:spacing w:before="240" w:beforeAutospacing="off" w:after="240" w:afterAutospacing="off"/>
      </w:pPr>
      <w:r w:rsidRPr="10C81CF4" w:rsidR="66B4F72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Can SSI actually produce safe superintelligence, and can it do so before competitors?</w:t>
      </w:r>
    </w:p>
    <w:p w:rsidR="00BD27E6" w:rsidP="006E467F" w:rsidRDefault="00BD27E6" w14:paraId="5F682DF4" w14:textId="61A583A8">
      <w:pPr>
        <w:bidi w:val="0"/>
      </w:pPr>
    </w:p>
    <w:p w:rsidR="00BD27E6" w:rsidP="10C81CF4" w:rsidRDefault="00BD27E6" w14:paraId="4FA7E8EC" w14:textId="3D44AD3B">
      <w:pPr>
        <w:pStyle w:val="Heading1"/>
        <w:bidi w:val="0"/>
        <w:spacing w:before="322" w:beforeAutospacing="off" w:after="322" w:afterAutospacing="off"/>
      </w:pPr>
      <w:r w:rsidRPr="10C81CF4" w:rsidR="66B4F724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7. Product and innovation</w:t>
      </w:r>
    </w:p>
    <w:p w:rsidR="00BD27E6" w:rsidP="10C81CF4" w:rsidRDefault="00BD27E6" w14:paraId="5ABBCB15" w14:textId="06D79346">
      <w:pPr>
        <w:pStyle w:val="Heading3"/>
        <w:bidi w:val="0"/>
        <w:spacing w:before="281" w:beforeAutospacing="off" w:after="281" w:afterAutospacing="off"/>
      </w:pPr>
      <w:r w:rsidRPr="10C81CF4" w:rsidR="66B4F724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Stated product</w:t>
      </w:r>
    </w:p>
    <w:p w:rsidR="00BD27E6" w:rsidP="10C81CF4" w:rsidRDefault="00BD27E6" w14:paraId="3341AF8B" w14:textId="5BD7A843">
      <w:pPr>
        <w:bidi w:val="0"/>
        <w:spacing w:before="240" w:beforeAutospacing="off" w:after="240" w:afterAutospacing="off"/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SSI says its </w:t>
      </w:r>
      <w:r w:rsidRPr="10C81CF4" w:rsidR="66B4F72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one product is safe superintelligence</w:t>
      </w: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="00BD27E6" w:rsidP="10C81CF4" w:rsidRDefault="00BD27E6" w14:paraId="5B06CB23" w14:textId="71D3F4F6">
      <w:pPr>
        <w:bidi w:val="0"/>
        <w:spacing w:before="240" w:beforeAutospacing="off" w:after="240" w:afterAutospacing="off"/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>That is an extremely ambitious product thesis, but there is currently limited public evidence of:</w:t>
      </w:r>
    </w:p>
    <w:p w:rsidR="00BD27E6" w:rsidP="10C81CF4" w:rsidRDefault="00BD27E6" w14:paraId="7920446E" w14:textId="34315FFB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Public model releases </w:t>
      </w:r>
    </w:p>
    <w:p w:rsidR="00BD27E6" w:rsidP="10C81CF4" w:rsidRDefault="00BD27E6" w14:paraId="128078B1" w14:textId="358A451B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Public benchmarks </w:t>
      </w:r>
    </w:p>
    <w:p w:rsidR="00BD27E6" w:rsidP="10C81CF4" w:rsidRDefault="00BD27E6" w14:paraId="6C47307B" w14:textId="7EC28513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Commercial API </w:t>
      </w:r>
    </w:p>
    <w:p w:rsidR="00BD27E6" w:rsidP="10C81CF4" w:rsidRDefault="00BD27E6" w14:paraId="26C750B8" w14:textId="36B9189E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Consumer product </w:t>
      </w:r>
    </w:p>
    <w:p w:rsidR="00BD27E6" w:rsidP="10C81CF4" w:rsidRDefault="00BD27E6" w14:paraId="6D6A6386" w14:textId="39718BCB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Enterprise product </w:t>
      </w:r>
    </w:p>
    <w:p w:rsidR="00BD27E6" w:rsidP="10C81CF4" w:rsidRDefault="00BD27E6" w14:paraId="30CE50AC" w14:textId="33D9FA3C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Public research roadmap </w:t>
      </w:r>
    </w:p>
    <w:p w:rsidR="00BD27E6" w:rsidP="10C81CF4" w:rsidRDefault="00BD27E6" w14:paraId="473932AF" w14:textId="1CF82E9E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Public technical architecture </w:t>
      </w:r>
    </w:p>
    <w:p w:rsidR="00BD27E6" w:rsidP="10C81CF4" w:rsidRDefault="00BD27E6" w14:paraId="67B0E484" w14:textId="0332AD96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Public revenue </w:t>
      </w:r>
    </w:p>
    <w:p w:rsidR="00BD27E6" w:rsidP="10C81CF4" w:rsidRDefault="00BD27E6" w14:paraId="7611EE02" w14:textId="75949AEC">
      <w:pPr>
        <w:bidi w:val="0"/>
        <w:spacing w:before="240" w:beforeAutospacing="off" w:after="240" w:afterAutospacing="off"/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>Therefore:</w:t>
      </w:r>
    </w:p>
    <w:p w:rsidR="00BD27E6" w:rsidP="10C81CF4" w:rsidRDefault="00BD27E6" w14:paraId="484E4BA5" w14:textId="18FCC1B7">
      <w:pPr>
        <w:bidi w:val="0"/>
        <w:spacing w:before="240" w:beforeAutospacing="off" w:after="240" w:afterAutospacing="off"/>
      </w:pPr>
      <w:r w:rsidRPr="10C81CF4" w:rsidR="66B4F72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Product-market fit:</w:t>
      </w: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UNVERIFIED</w:t>
      </w:r>
      <w:r>
        <w:br/>
      </w: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0C81CF4" w:rsidR="66B4F72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Technical ambition:</w:t>
      </w: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VERIFIED</w:t>
      </w:r>
      <w:r>
        <w:br/>
      </w: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0C81CF4" w:rsidR="66B4F72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Technical achievement:</w:t>
      </w: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PARTIALLY VERIFIED / largely undisclosed</w:t>
      </w:r>
    </w:p>
    <w:p w:rsidR="00BD27E6" w:rsidP="10C81CF4" w:rsidRDefault="00BD27E6" w14:paraId="024AF352" w14:textId="2D75C5AA">
      <w:pPr>
        <w:bidi w:val="0"/>
        <w:spacing w:before="240" w:beforeAutospacing="off" w:after="240" w:afterAutospacing="off"/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The innovation is not simply “another chatbot.” SSI's stated differentiation is attempting to build a dedicated lab focused solely on developing advanced capabilities while solving safety as a core technical problem rather than adding safety after capability development. </w:t>
      </w:r>
    </w:p>
    <w:p w:rsidR="00BD27E6" w:rsidP="006E467F" w:rsidRDefault="00BD27E6" w14:paraId="4E46BA32" w14:textId="59F91A09">
      <w:pPr>
        <w:bidi w:val="0"/>
      </w:pPr>
    </w:p>
    <w:p w:rsidR="00BD27E6" w:rsidP="10C81CF4" w:rsidRDefault="00BD27E6" w14:paraId="086A7E6E" w14:textId="135663C8">
      <w:pPr>
        <w:pStyle w:val="Heading1"/>
        <w:bidi w:val="0"/>
        <w:spacing w:before="322" w:beforeAutospacing="off" w:after="322" w:afterAutospacing="off"/>
      </w:pPr>
      <w:r w:rsidRPr="10C81CF4" w:rsidR="66B4F724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8. Competitors</w:t>
      </w:r>
    </w:p>
    <w:p w:rsidR="00BD27E6" w:rsidP="10C81CF4" w:rsidRDefault="00BD27E6" w14:paraId="70F724C8" w14:textId="3E48C1F5">
      <w:pPr>
        <w:pStyle w:val="Heading3"/>
        <w:bidi w:val="0"/>
        <w:spacing w:before="281" w:beforeAutospacing="off" w:after="281" w:afterAutospacing="off"/>
      </w:pPr>
      <w:r w:rsidRPr="10C81CF4" w:rsidR="66B4F724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Direct / closest competitors</w:t>
      </w:r>
    </w:p>
    <w:p w:rsidR="00BD27E6" w:rsidP="10C81CF4" w:rsidRDefault="00BD27E6" w14:paraId="65D6C688" w14:textId="47047F73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OpenAI </w:t>
      </w:r>
    </w:p>
    <w:p w:rsidR="00BD27E6" w:rsidP="10C81CF4" w:rsidRDefault="00BD27E6" w14:paraId="6A08672B" w14:textId="001C0B58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Anthropic </w:t>
      </w:r>
    </w:p>
    <w:p w:rsidR="00BD27E6" w:rsidP="10C81CF4" w:rsidRDefault="00BD27E6" w14:paraId="00B6B6A8" w14:textId="7F31E42D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Google DeepMind </w:t>
      </w:r>
    </w:p>
    <w:p w:rsidR="00BD27E6" w:rsidP="10C81CF4" w:rsidRDefault="00BD27E6" w14:paraId="61E81A12" w14:textId="52F8593A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xAI </w:t>
      </w:r>
    </w:p>
    <w:p w:rsidR="00BD27E6" w:rsidP="10C81CF4" w:rsidRDefault="00BD27E6" w14:paraId="07501F33" w14:textId="2AD63E2C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Meta </w:t>
      </w:r>
    </w:p>
    <w:p w:rsidR="00BD27E6" w:rsidP="10C81CF4" w:rsidRDefault="00BD27E6" w14:paraId="033EFCA7" w14:textId="74E5F68F">
      <w:pPr>
        <w:pStyle w:val="Heading3"/>
        <w:bidi w:val="0"/>
        <w:spacing w:before="281" w:beforeAutospacing="off" w:after="281" w:afterAutospacing="off"/>
      </w:pPr>
      <w:r w:rsidRPr="10C81CF4" w:rsidR="66B4F724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Indirect competitors</w:t>
      </w:r>
    </w:p>
    <w:p w:rsidR="00BD27E6" w:rsidP="10C81CF4" w:rsidRDefault="00BD27E6" w14:paraId="303CB8C0" w14:textId="3C19A5B9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Microsoft AI </w:t>
      </w:r>
    </w:p>
    <w:p w:rsidR="00BD27E6" w:rsidP="10C81CF4" w:rsidRDefault="00BD27E6" w14:paraId="2B038EA3" w14:textId="7FCB18A1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Amazon / AWS AI </w:t>
      </w:r>
    </w:p>
    <w:p w:rsidR="00BD27E6" w:rsidP="10C81CF4" w:rsidRDefault="00BD27E6" w14:paraId="280CAB7F" w14:textId="67B98169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DeepSeek </w:t>
      </w:r>
    </w:p>
    <w:p w:rsidR="00BD27E6" w:rsidP="10C81CF4" w:rsidRDefault="00BD27E6" w14:paraId="4EB96D07" w14:textId="36BCCB80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Mistral AI </w:t>
      </w:r>
    </w:p>
    <w:p w:rsidR="00BD27E6" w:rsidP="10C81CF4" w:rsidRDefault="00BD27E6" w14:paraId="78D8BCC2" w14:textId="0BD8F4E0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Chinese frontier AI labs </w:t>
      </w:r>
    </w:p>
    <w:p w:rsidR="00BD27E6" w:rsidP="10C81CF4" w:rsidRDefault="00BD27E6" w14:paraId="66D66108" w14:textId="14F2331F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Academic research labs </w:t>
      </w:r>
    </w:p>
    <w:p w:rsidR="00BD27E6" w:rsidP="10C81CF4" w:rsidRDefault="00BD27E6" w14:paraId="585F8243" w14:textId="39793B12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Government-backed AI programs </w:t>
      </w:r>
    </w:p>
    <w:p w:rsidR="00BD27E6" w:rsidP="10C81CF4" w:rsidRDefault="00BD27E6" w14:paraId="51143D79" w14:textId="33F69649">
      <w:pPr>
        <w:bidi w:val="0"/>
        <w:spacing w:before="240" w:beforeAutospacing="off" w:after="240" w:afterAutospacing="off"/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SSI faces one of the most intense competitive environments in technology. The competitors have substantially greater access to compute, capital, distribution, and existing users. However, SSI's potential advantage is a concentrated mission and a highly elite technical team. </w:t>
      </w:r>
    </w:p>
    <w:p w:rsidR="00BD27E6" w:rsidP="006E467F" w:rsidRDefault="00BD27E6" w14:paraId="5FBCE5E1" w14:textId="09A27371">
      <w:pPr>
        <w:bidi w:val="0"/>
      </w:pPr>
    </w:p>
    <w:p w:rsidR="00BD27E6" w:rsidP="10C81CF4" w:rsidRDefault="00BD27E6" w14:paraId="2A79BB30" w14:textId="3D20BA40">
      <w:pPr>
        <w:pStyle w:val="Heading1"/>
        <w:bidi w:val="0"/>
        <w:spacing w:before="322" w:beforeAutospacing="off" w:after="322" w:afterAutospacing="off"/>
      </w:pPr>
      <w:r w:rsidRPr="10C81CF4" w:rsidR="66B4F724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9. Price / quality / differentiation</w:t>
      </w:r>
    </w:p>
    <w:p w:rsidR="00BD27E6" w:rsidP="10C81CF4" w:rsidRDefault="00BD27E6" w14:paraId="67D0213B" w14:textId="6F962572">
      <w:pPr>
        <w:bidi w:val="0"/>
        <w:spacing w:before="240" w:beforeAutospacing="off" w:after="240" w:afterAutospacing="off"/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There is currently </w:t>
      </w:r>
      <w:r w:rsidRPr="10C81CF4" w:rsidR="66B4F72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no public SSI commercial product price</w:t>
      </w: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to compare.</w:t>
      </w:r>
    </w:p>
    <w:p w:rsidR="00BD27E6" w:rsidP="10C81CF4" w:rsidRDefault="00BD27E6" w14:paraId="2D24E9AC" w14:textId="123BD6B6">
      <w:pPr>
        <w:bidi w:val="0"/>
        <w:spacing w:before="240" w:beforeAutospacing="off" w:after="240" w:afterAutospacing="off"/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>So the normal:</w:t>
      </w:r>
    </w:p>
    <w:p w:rsidR="00BD27E6" w:rsidP="10C81CF4" w:rsidRDefault="00BD27E6" w14:paraId="0208ADD5" w14:textId="3B8EE31A">
      <w:pPr>
        <w:bidi w:val="0"/>
        <w:spacing w:before="0" w:beforeAutospacing="off" w:after="0" w:afterAutospacing="off"/>
      </w:pPr>
      <w:r w:rsidRPr="10C81CF4" w:rsidR="66B4F724">
        <w:rPr>
          <w:rFonts w:ascii="Consolas" w:hAnsi="Consolas" w:eastAsia="Consolas" w:cs="Consolas"/>
          <w:noProof w:val="0"/>
          <w:sz w:val="22"/>
          <w:szCs w:val="22"/>
          <w:lang w:val="en-US"/>
        </w:rPr>
        <w:t>Cheap product → lower quality</w:t>
      </w:r>
      <w:r>
        <w:br/>
      </w:r>
      <w:r w:rsidRPr="10C81CF4" w:rsidR="66B4F724">
        <w:rPr>
          <w:rFonts w:ascii="Consolas" w:hAnsi="Consolas" w:eastAsia="Consolas" w:cs="Consolas"/>
          <w:noProof w:val="0"/>
          <w:sz w:val="22"/>
          <w:szCs w:val="22"/>
          <w:lang w:val="en-US"/>
        </w:rPr>
        <w:t>Expensive product → higher quality</w:t>
      </w:r>
    </w:p>
    <w:p w:rsidR="00BD27E6" w:rsidP="10C81CF4" w:rsidRDefault="00BD27E6" w14:paraId="66BF3B91" w14:textId="45839D30">
      <w:pPr>
        <w:bidi w:val="0"/>
        <w:spacing w:before="240" w:beforeAutospacing="off" w:after="240" w:afterAutospacing="off"/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>analysis cannot yet be applied directly.</w:t>
      </w:r>
    </w:p>
    <w:p w:rsidR="00BD27E6" w:rsidP="10C81CF4" w:rsidRDefault="00BD27E6" w14:paraId="5A945FFD" w14:textId="74C90820">
      <w:pPr>
        <w:bidi w:val="0"/>
        <w:spacing w:before="240" w:beforeAutospacing="off" w:after="240" w:afterAutospacing="off"/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>Instead: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713"/>
        <w:gridCol w:w="2587"/>
      </w:tblGrid>
      <w:tr w:rsidR="10C81CF4" w:rsidTr="10C81CF4" w14:paraId="343E74DC">
        <w:trPr>
          <w:trHeight w:val="300"/>
        </w:trPr>
        <w:tc>
          <w:tcPr>
            <w:tcW w:w="2713" w:type="dxa"/>
            <w:tcMar/>
            <w:vAlign w:val="center"/>
          </w:tcPr>
          <w:p w:rsidR="10C81CF4" w:rsidP="10C81CF4" w:rsidRDefault="10C81CF4" w14:paraId="7D77F54A" w14:textId="13BF536C">
            <w:pPr>
              <w:bidi w:val="0"/>
              <w:spacing w:before="0" w:beforeAutospacing="off" w:after="0" w:afterAutospacing="off"/>
              <w:jc w:val="center"/>
            </w:pPr>
            <w:r w:rsidRPr="10C81CF4" w:rsidR="10C81CF4">
              <w:rPr>
                <w:b w:val="1"/>
                <w:bCs w:val="1"/>
              </w:rPr>
              <w:t>Dimension</w:t>
            </w:r>
          </w:p>
        </w:tc>
        <w:tc>
          <w:tcPr>
            <w:tcW w:w="2587" w:type="dxa"/>
            <w:tcMar/>
            <w:vAlign w:val="center"/>
          </w:tcPr>
          <w:p w:rsidR="10C81CF4" w:rsidP="10C81CF4" w:rsidRDefault="10C81CF4" w14:paraId="033D0E73" w14:textId="7DC96ABA">
            <w:pPr>
              <w:bidi w:val="0"/>
              <w:spacing w:before="0" w:beforeAutospacing="off" w:after="0" w:afterAutospacing="off"/>
              <w:jc w:val="center"/>
            </w:pPr>
            <w:r w:rsidRPr="10C81CF4" w:rsidR="10C81CF4">
              <w:rPr>
                <w:b w:val="1"/>
                <w:bCs w:val="1"/>
              </w:rPr>
              <w:t>SSI</w:t>
            </w:r>
          </w:p>
        </w:tc>
      </w:tr>
      <w:tr w:rsidR="10C81CF4" w:rsidTr="10C81CF4" w14:paraId="1860C9D9">
        <w:trPr>
          <w:trHeight w:val="300"/>
        </w:trPr>
        <w:tc>
          <w:tcPr>
            <w:tcW w:w="2713" w:type="dxa"/>
            <w:tcMar/>
            <w:vAlign w:val="center"/>
          </w:tcPr>
          <w:p w:rsidR="10C81CF4" w:rsidP="10C81CF4" w:rsidRDefault="10C81CF4" w14:paraId="79FBB763" w14:textId="6FF44324">
            <w:pPr>
              <w:bidi w:val="0"/>
              <w:spacing w:before="0" w:beforeAutospacing="off" w:after="0" w:afterAutospacing="off"/>
            </w:pPr>
            <w:r w:rsidR="10C81CF4">
              <w:rPr/>
              <w:t>Price</w:t>
            </w:r>
          </w:p>
        </w:tc>
        <w:tc>
          <w:tcPr>
            <w:tcW w:w="2587" w:type="dxa"/>
            <w:tcMar/>
            <w:vAlign w:val="center"/>
          </w:tcPr>
          <w:p w:rsidR="10C81CF4" w:rsidP="10C81CF4" w:rsidRDefault="10C81CF4" w14:paraId="06590778" w14:textId="20E232A4">
            <w:pPr>
              <w:bidi w:val="0"/>
              <w:spacing w:before="0" w:beforeAutospacing="off" w:after="0" w:afterAutospacing="off"/>
            </w:pPr>
            <w:r w:rsidR="10C81CF4">
              <w:rPr/>
              <w:t>UNVERIFIED</w:t>
            </w:r>
          </w:p>
        </w:tc>
      </w:tr>
      <w:tr w:rsidR="10C81CF4" w:rsidTr="10C81CF4" w14:paraId="35FFB7A4">
        <w:trPr>
          <w:trHeight w:val="300"/>
        </w:trPr>
        <w:tc>
          <w:tcPr>
            <w:tcW w:w="2713" w:type="dxa"/>
            <w:tcMar/>
            <w:vAlign w:val="center"/>
          </w:tcPr>
          <w:p w:rsidR="10C81CF4" w:rsidP="10C81CF4" w:rsidRDefault="10C81CF4" w14:paraId="600A6ECA" w14:textId="4F9FEE21">
            <w:pPr>
              <w:bidi w:val="0"/>
              <w:spacing w:before="0" w:beforeAutospacing="off" w:after="0" w:afterAutospacing="off"/>
            </w:pPr>
            <w:r w:rsidR="10C81CF4">
              <w:rPr/>
              <w:t>Quality</w:t>
            </w:r>
          </w:p>
        </w:tc>
        <w:tc>
          <w:tcPr>
            <w:tcW w:w="2587" w:type="dxa"/>
            <w:tcMar/>
            <w:vAlign w:val="center"/>
          </w:tcPr>
          <w:p w:rsidR="10C81CF4" w:rsidP="10C81CF4" w:rsidRDefault="10C81CF4" w14:paraId="234B4257" w14:textId="5CB359EC">
            <w:pPr>
              <w:bidi w:val="0"/>
              <w:spacing w:before="0" w:beforeAutospacing="off" w:after="0" w:afterAutospacing="off"/>
            </w:pPr>
            <w:r w:rsidR="10C81CF4">
              <w:rPr/>
              <w:t>UNVERIFIED publicly</w:t>
            </w:r>
          </w:p>
        </w:tc>
      </w:tr>
      <w:tr w:rsidR="10C81CF4" w:rsidTr="10C81CF4" w14:paraId="2938CA74">
        <w:trPr>
          <w:trHeight w:val="300"/>
        </w:trPr>
        <w:tc>
          <w:tcPr>
            <w:tcW w:w="2713" w:type="dxa"/>
            <w:tcMar/>
            <w:vAlign w:val="center"/>
          </w:tcPr>
          <w:p w:rsidR="10C81CF4" w:rsidP="10C81CF4" w:rsidRDefault="10C81CF4" w14:paraId="4C971300" w14:textId="34924D18">
            <w:pPr>
              <w:bidi w:val="0"/>
              <w:spacing w:before="0" w:beforeAutospacing="off" w:after="0" w:afterAutospacing="off"/>
            </w:pPr>
            <w:r w:rsidR="10C81CF4">
              <w:rPr/>
              <w:t>Technical ambition</w:t>
            </w:r>
          </w:p>
        </w:tc>
        <w:tc>
          <w:tcPr>
            <w:tcW w:w="2587" w:type="dxa"/>
            <w:tcMar/>
            <w:vAlign w:val="center"/>
          </w:tcPr>
          <w:p w:rsidR="10C81CF4" w:rsidP="10C81CF4" w:rsidRDefault="10C81CF4" w14:paraId="3679A56A" w14:textId="29F9896C">
            <w:pPr>
              <w:bidi w:val="0"/>
              <w:spacing w:before="0" w:beforeAutospacing="off" w:after="0" w:afterAutospacing="off"/>
            </w:pPr>
            <w:r w:rsidR="10C81CF4">
              <w:rPr/>
              <w:t>VERY HIGH</w:t>
            </w:r>
          </w:p>
        </w:tc>
      </w:tr>
      <w:tr w:rsidR="10C81CF4" w:rsidTr="10C81CF4" w14:paraId="47014264">
        <w:trPr>
          <w:trHeight w:val="300"/>
        </w:trPr>
        <w:tc>
          <w:tcPr>
            <w:tcW w:w="2713" w:type="dxa"/>
            <w:tcMar/>
            <w:vAlign w:val="center"/>
          </w:tcPr>
          <w:p w:rsidR="10C81CF4" w:rsidP="10C81CF4" w:rsidRDefault="10C81CF4" w14:paraId="0F331D7B" w14:textId="568A3D58">
            <w:pPr>
              <w:bidi w:val="0"/>
              <w:spacing w:before="0" w:beforeAutospacing="off" w:after="0" w:afterAutospacing="off"/>
            </w:pPr>
            <w:r w:rsidR="10C81CF4">
              <w:rPr/>
              <w:t>Differentiation</w:t>
            </w:r>
          </w:p>
        </w:tc>
        <w:tc>
          <w:tcPr>
            <w:tcW w:w="2587" w:type="dxa"/>
            <w:tcMar/>
            <w:vAlign w:val="center"/>
          </w:tcPr>
          <w:p w:rsidR="10C81CF4" w:rsidP="10C81CF4" w:rsidRDefault="10C81CF4" w14:paraId="58A95DF1" w14:textId="40D3DDAC">
            <w:pPr>
              <w:bidi w:val="0"/>
              <w:spacing w:before="0" w:beforeAutospacing="off" w:after="0" w:afterAutospacing="off"/>
            </w:pPr>
            <w:r w:rsidR="10C81CF4">
              <w:rPr/>
              <w:t>HIGH</w:t>
            </w:r>
          </w:p>
        </w:tc>
      </w:tr>
      <w:tr w:rsidR="10C81CF4" w:rsidTr="10C81CF4" w14:paraId="67D7EDF5">
        <w:trPr>
          <w:trHeight w:val="300"/>
        </w:trPr>
        <w:tc>
          <w:tcPr>
            <w:tcW w:w="2713" w:type="dxa"/>
            <w:tcMar/>
            <w:vAlign w:val="center"/>
          </w:tcPr>
          <w:p w:rsidR="10C81CF4" w:rsidP="10C81CF4" w:rsidRDefault="10C81CF4" w14:paraId="215BC3C9" w14:textId="3F298646">
            <w:pPr>
              <w:bidi w:val="0"/>
              <w:spacing w:before="0" w:beforeAutospacing="off" w:after="0" w:afterAutospacing="off"/>
            </w:pPr>
            <w:r w:rsidR="10C81CF4">
              <w:rPr/>
              <w:t>Copy difficulty</w:t>
            </w:r>
          </w:p>
        </w:tc>
        <w:tc>
          <w:tcPr>
            <w:tcW w:w="2587" w:type="dxa"/>
            <w:tcMar/>
            <w:vAlign w:val="center"/>
          </w:tcPr>
          <w:p w:rsidR="10C81CF4" w:rsidP="10C81CF4" w:rsidRDefault="10C81CF4" w14:paraId="7FE9C4F8" w14:textId="3B1BB7FD">
            <w:pPr>
              <w:bidi w:val="0"/>
              <w:spacing w:before="0" w:beforeAutospacing="off" w:after="0" w:afterAutospacing="off"/>
            </w:pPr>
            <w:r w:rsidR="10C81CF4">
              <w:rPr/>
              <w:t>EXTREMELY HIGH</w:t>
            </w:r>
          </w:p>
        </w:tc>
      </w:tr>
      <w:tr w:rsidR="10C81CF4" w:rsidTr="10C81CF4" w14:paraId="32E66F27">
        <w:trPr>
          <w:trHeight w:val="300"/>
        </w:trPr>
        <w:tc>
          <w:tcPr>
            <w:tcW w:w="2713" w:type="dxa"/>
            <w:tcMar/>
            <w:vAlign w:val="center"/>
          </w:tcPr>
          <w:p w:rsidR="10C81CF4" w:rsidP="10C81CF4" w:rsidRDefault="10C81CF4" w14:paraId="4DD83777" w14:textId="4E6D468B">
            <w:pPr>
              <w:bidi w:val="0"/>
              <w:spacing w:before="0" w:beforeAutospacing="off" w:after="0" w:afterAutospacing="off"/>
            </w:pPr>
            <w:r w:rsidR="10C81CF4">
              <w:rPr/>
              <w:t>Capital requirement</w:t>
            </w:r>
          </w:p>
        </w:tc>
        <w:tc>
          <w:tcPr>
            <w:tcW w:w="2587" w:type="dxa"/>
            <w:tcMar/>
            <w:vAlign w:val="center"/>
          </w:tcPr>
          <w:p w:rsidR="10C81CF4" w:rsidP="10C81CF4" w:rsidRDefault="10C81CF4" w14:paraId="685C1C0C" w14:textId="5BE577E6">
            <w:pPr>
              <w:bidi w:val="0"/>
              <w:spacing w:before="0" w:beforeAutospacing="off" w:after="0" w:afterAutospacing="off"/>
            </w:pPr>
            <w:r w:rsidR="10C81CF4">
              <w:rPr/>
              <w:t>EXTREMELY HIGH</w:t>
            </w:r>
          </w:p>
        </w:tc>
      </w:tr>
      <w:tr w:rsidR="10C81CF4" w:rsidTr="10C81CF4" w14:paraId="4FF563FF">
        <w:trPr>
          <w:trHeight w:val="300"/>
        </w:trPr>
        <w:tc>
          <w:tcPr>
            <w:tcW w:w="2713" w:type="dxa"/>
            <w:tcMar/>
            <w:vAlign w:val="center"/>
          </w:tcPr>
          <w:p w:rsidR="10C81CF4" w:rsidP="10C81CF4" w:rsidRDefault="10C81CF4" w14:paraId="710F30E5" w14:textId="4F4B11E5">
            <w:pPr>
              <w:bidi w:val="0"/>
              <w:spacing w:before="0" w:beforeAutospacing="off" w:after="0" w:afterAutospacing="off"/>
            </w:pPr>
            <w:r w:rsidR="10C81CF4">
              <w:rPr/>
              <w:t>Competitor response risk</w:t>
            </w:r>
          </w:p>
        </w:tc>
        <w:tc>
          <w:tcPr>
            <w:tcW w:w="2587" w:type="dxa"/>
            <w:tcMar/>
            <w:vAlign w:val="center"/>
          </w:tcPr>
          <w:p w:rsidR="10C81CF4" w:rsidP="10C81CF4" w:rsidRDefault="10C81CF4" w14:paraId="5292C31B" w14:textId="0E9F8ACB">
            <w:pPr>
              <w:bidi w:val="0"/>
              <w:spacing w:before="0" w:beforeAutospacing="off" w:after="0" w:afterAutospacing="off"/>
            </w:pPr>
            <w:r w:rsidR="10C81CF4">
              <w:rPr/>
              <w:t>EXTREMELY HIGH</w:t>
            </w:r>
          </w:p>
        </w:tc>
      </w:tr>
    </w:tbl>
    <w:p w:rsidR="00BD27E6" w:rsidP="10C81CF4" w:rsidRDefault="00BD27E6" w14:paraId="29DECA1A" w14:textId="477C80CF">
      <w:pPr>
        <w:bidi w:val="0"/>
        <w:spacing w:before="240" w:beforeAutospacing="off" w:after="240" w:afterAutospacing="off"/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>The real switching question is not currently “Will ChatGPT users switch to SSI?” because SSI has not publicly presented a mass-market product.</w:t>
      </w:r>
    </w:p>
    <w:p w:rsidR="00BD27E6" w:rsidP="10C81CF4" w:rsidRDefault="00BD27E6" w14:paraId="1E7CA49D" w14:textId="428594F3">
      <w:pPr>
        <w:bidi w:val="0"/>
        <w:spacing w:before="240" w:beforeAutospacing="off" w:after="240" w:afterAutospacing="off"/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>The relevant future question is:</w:t>
      </w:r>
    </w:p>
    <w:p w:rsidR="00BD27E6" w:rsidP="10C81CF4" w:rsidRDefault="00BD27E6" w14:paraId="4522CFE2" w14:textId="103D5325">
      <w:pPr>
        <w:bidi w:val="0"/>
        <w:spacing w:before="240" w:beforeAutospacing="off" w:after="240" w:afterAutospacing="off"/>
      </w:pPr>
      <w:r w:rsidRPr="10C81CF4" w:rsidR="66B4F72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If SSI produces a meaningfully safer and more capable frontier model, will enterprises, developers, governments and users switch from existing AI providers?</w:t>
      </w:r>
    </w:p>
    <w:p w:rsidR="00BD27E6" w:rsidP="10C81CF4" w:rsidRDefault="00BD27E6" w14:paraId="17E71C85" w14:textId="54EA8A09">
      <w:pPr>
        <w:bidi w:val="0"/>
        <w:spacing w:before="240" w:beforeAutospacing="off" w:after="240" w:afterAutospacing="off"/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Potentially yes, but </w:t>
      </w:r>
      <w:r w:rsidRPr="10C81CF4" w:rsidR="66B4F72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the switching probability cannot be responsibly quantified from current public evidence</w:t>
      </w: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="00BD27E6" w:rsidP="006E467F" w:rsidRDefault="00BD27E6" w14:paraId="4E36AC65" w14:textId="566B9AC5">
      <w:pPr>
        <w:bidi w:val="0"/>
      </w:pPr>
    </w:p>
    <w:p w:rsidR="00BD27E6" w:rsidP="10C81CF4" w:rsidRDefault="00BD27E6" w14:paraId="2C1A7E5D" w14:textId="7E03B659">
      <w:pPr>
        <w:pStyle w:val="Heading1"/>
        <w:bidi w:val="0"/>
        <w:spacing w:before="322" w:beforeAutospacing="off" w:after="322" w:afterAutospacing="off"/>
      </w:pPr>
      <w:r w:rsidRPr="10C81CF4" w:rsidR="66B4F724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10. Customer switching analysis</w:t>
      </w:r>
    </w:p>
    <w:p w:rsidR="00BD27E6" w:rsidP="10C81CF4" w:rsidRDefault="00BD27E6" w14:paraId="4D53607C" w14:textId="48D8D667">
      <w:pPr>
        <w:pStyle w:val="Heading3"/>
        <w:bidi w:val="0"/>
        <w:spacing w:before="281" w:beforeAutospacing="off" w:after="281" w:afterAutospacing="off"/>
      </w:pPr>
      <w:r w:rsidRPr="10C81CF4" w:rsidR="66B4F724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Current switching probability</w:t>
      </w:r>
    </w:p>
    <w:p w:rsidR="00BD27E6" w:rsidP="10C81CF4" w:rsidRDefault="00BD27E6" w14:paraId="16F4ACA6" w14:textId="7DB7E311">
      <w:pPr>
        <w:bidi w:val="0"/>
        <w:spacing w:before="240" w:beforeAutospacing="off" w:after="240" w:afterAutospacing="off"/>
      </w:pPr>
      <w:r w:rsidRPr="10C81CF4" w:rsidR="66B4F72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UNVERIFIED</w:t>
      </w: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because there is no broadly available SSI product with public customer data.</w:t>
      </w:r>
    </w:p>
    <w:p w:rsidR="00BD27E6" w:rsidP="10C81CF4" w:rsidRDefault="00BD27E6" w14:paraId="5BA4B9E2" w14:textId="686A1281">
      <w:pPr>
        <w:pStyle w:val="Heading3"/>
        <w:bidi w:val="0"/>
        <w:spacing w:before="281" w:beforeAutospacing="off" w:after="281" w:afterAutospacing="off"/>
      </w:pPr>
      <w:r w:rsidRPr="10C81CF4" w:rsidR="66B4F724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Potential future switching drivers</w:t>
      </w:r>
    </w:p>
    <w:p w:rsidR="00BD27E6" w:rsidP="10C81CF4" w:rsidRDefault="00BD27E6" w14:paraId="5AACC23A" w14:textId="71A2C991">
      <w:pPr>
        <w:bidi w:val="0"/>
        <w:spacing w:before="240" w:beforeAutospacing="off" w:after="240" w:afterAutospacing="off"/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>Customers could switch if SSI offers:</w:t>
      </w:r>
    </w:p>
    <w:p w:rsidR="00BD27E6" w:rsidP="10C81CF4" w:rsidRDefault="00BD27E6" w14:paraId="4CB77BC1" w14:textId="48E377E3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substantially higher capability; </w:t>
      </w:r>
    </w:p>
    <w:p w:rsidR="00BD27E6" w:rsidP="10C81CF4" w:rsidRDefault="00BD27E6" w14:paraId="219C7AB9" w14:textId="10C384C0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materially better reliability; </w:t>
      </w:r>
    </w:p>
    <w:p w:rsidR="00BD27E6" w:rsidP="10C81CF4" w:rsidRDefault="00BD27E6" w14:paraId="6B15BE96" w14:textId="354EADF4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stronger safety; </w:t>
      </w:r>
    </w:p>
    <w:p w:rsidR="00BD27E6" w:rsidP="10C81CF4" w:rsidRDefault="00BD27E6" w14:paraId="079BB9ED" w14:textId="448E01BC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lower risk for enterprises; </w:t>
      </w:r>
    </w:p>
    <w:p w:rsidR="00BD27E6" w:rsidP="10C81CF4" w:rsidRDefault="00BD27E6" w14:paraId="79BFDE43" w14:textId="1D4FC875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better privacy; </w:t>
      </w:r>
    </w:p>
    <w:p w:rsidR="00BD27E6" w:rsidP="10C81CF4" w:rsidRDefault="00BD27E6" w14:paraId="5A76430B" w14:textId="36AD5EC4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better autonomy; </w:t>
      </w:r>
    </w:p>
    <w:p w:rsidR="00BD27E6" w:rsidP="10C81CF4" w:rsidRDefault="00BD27E6" w14:paraId="48D7D16B" w14:textId="5EE202AC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superior scientific or technical performance. </w:t>
      </w:r>
    </w:p>
    <w:p w:rsidR="00BD27E6" w:rsidP="10C81CF4" w:rsidRDefault="00BD27E6" w14:paraId="5261DB25" w14:textId="0472BA34">
      <w:pPr>
        <w:pStyle w:val="Heading3"/>
        <w:bidi w:val="0"/>
        <w:spacing w:before="281" w:beforeAutospacing="off" w:after="281" w:afterAutospacing="off"/>
      </w:pPr>
      <w:r w:rsidRPr="10C81CF4" w:rsidR="66B4F724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Switching barriers</w:t>
      </w:r>
    </w:p>
    <w:p w:rsidR="00BD27E6" w:rsidP="10C81CF4" w:rsidRDefault="00BD27E6" w14:paraId="3DE5C607" w14:textId="4B95A153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Existing OpenAI/Anthropic/Google integrations. </w:t>
      </w:r>
    </w:p>
    <w:p w:rsidR="00BD27E6" w:rsidP="10C81CF4" w:rsidRDefault="00BD27E6" w14:paraId="0D4C5834" w14:textId="252C61FC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API migration costs. </w:t>
      </w:r>
    </w:p>
    <w:p w:rsidR="00BD27E6" w:rsidP="10C81CF4" w:rsidRDefault="00BD27E6" w14:paraId="6CEA6739" w14:textId="75C0742D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Enterprise contracts. </w:t>
      </w:r>
    </w:p>
    <w:p w:rsidR="00BD27E6" w:rsidP="10C81CF4" w:rsidRDefault="00BD27E6" w14:paraId="68EBA882" w14:textId="4F11E6EA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Developer ecosystem lock-in. </w:t>
      </w:r>
    </w:p>
    <w:p w:rsidR="00BD27E6" w:rsidP="10C81CF4" w:rsidRDefault="00BD27E6" w14:paraId="37F42AF1" w14:textId="04734C7F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Data migration. </w:t>
      </w:r>
    </w:p>
    <w:p w:rsidR="00BD27E6" w:rsidP="10C81CF4" w:rsidRDefault="00BD27E6" w14:paraId="41CDACB6" w14:textId="4864B73D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Model fine-tuning investment. </w:t>
      </w:r>
    </w:p>
    <w:p w:rsidR="00BD27E6" w:rsidP="10C81CF4" w:rsidRDefault="00BD27E6" w14:paraId="427E35A3" w14:textId="153170C7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Trust and reliability concerns. </w:t>
      </w:r>
    </w:p>
    <w:p w:rsidR="00BD27E6" w:rsidP="10C81CF4" w:rsidRDefault="00BD27E6" w14:paraId="632EFAD1" w14:textId="62409420">
      <w:pPr>
        <w:bidi w:val="0"/>
        <w:spacing w:before="240" w:beforeAutospacing="off" w:after="240" w:afterAutospacing="off"/>
      </w:pPr>
      <w:r w:rsidRPr="10C81CF4" w:rsidR="66B4F72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Estimated switching potential:</w:t>
      </w:r>
    </w:p>
    <w:p w:rsidR="00BD27E6" w:rsidP="10C81CF4" w:rsidRDefault="00BD27E6" w14:paraId="78711476" w14:textId="30F4C30C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C81CF4" w:rsidR="66B4F72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Low case:</w:t>
      </w: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5–10% of target users </w:t>
      </w:r>
    </w:p>
    <w:p w:rsidR="00BD27E6" w:rsidP="10C81CF4" w:rsidRDefault="00BD27E6" w14:paraId="263C7F4C" w14:textId="5E664711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C81CF4" w:rsidR="66B4F72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Base case:</w:t>
      </w: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10–25% </w:t>
      </w:r>
    </w:p>
    <w:p w:rsidR="00BD27E6" w:rsidP="10C81CF4" w:rsidRDefault="00BD27E6" w14:paraId="72211F0A" w14:textId="331D109F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C81CF4" w:rsidR="66B4F72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High case:</w:t>
      </w: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25%+ if SSI produces a clearly superior frontier system </w:t>
      </w:r>
    </w:p>
    <w:p w:rsidR="00BD27E6" w:rsidP="10C81CF4" w:rsidRDefault="00BD27E6" w14:paraId="724FBF60" w14:textId="4DEE37CE">
      <w:pPr>
        <w:bidi w:val="0"/>
        <w:spacing w:before="240" w:beforeAutospacing="off" w:after="240" w:afterAutospacing="off"/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These are </w:t>
      </w:r>
      <w:r w:rsidRPr="10C81CF4" w:rsidR="66B4F72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scenario estimates, not verified market data</w:t>
      </w: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="00BD27E6" w:rsidP="006E467F" w:rsidRDefault="00BD27E6" w14:paraId="3E9D1BD4" w14:textId="6B75EECE">
      <w:pPr>
        <w:bidi w:val="0"/>
      </w:pPr>
    </w:p>
    <w:p w:rsidR="00BD27E6" w:rsidP="10C81CF4" w:rsidRDefault="00BD27E6" w14:paraId="07B62D77" w14:textId="165E8B0D">
      <w:pPr>
        <w:pStyle w:val="Heading1"/>
        <w:bidi w:val="0"/>
        <w:spacing w:before="322" w:beforeAutospacing="off" w:after="322" w:afterAutospacing="off"/>
      </w:pPr>
      <w:r w:rsidRPr="10C81CF4" w:rsidR="66B4F724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11. Defensibility / moat</w:t>
      </w:r>
    </w:p>
    <w:p w:rsidR="00BD27E6" w:rsidP="10C81CF4" w:rsidRDefault="00BD27E6" w14:paraId="207A5C4E" w14:textId="11AEDC4B">
      <w:pPr>
        <w:pStyle w:val="Heading3"/>
        <w:bidi w:val="0"/>
        <w:spacing w:before="281" w:beforeAutospacing="off" w:after="281" w:afterAutospacing="off"/>
      </w:pPr>
      <w:r w:rsidRPr="10C81CF4" w:rsidR="66B4F724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Strong potential moats</w:t>
      </w:r>
    </w:p>
    <w:p w:rsidR="00BD27E6" w:rsidP="10C81CF4" w:rsidRDefault="00BD27E6" w14:paraId="3267639F" w14:textId="10909630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Founder reputation </w:t>
      </w:r>
    </w:p>
    <w:p w:rsidR="00BD27E6" w:rsidP="10C81CF4" w:rsidRDefault="00BD27E6" w14:paraId="442B565E" w14:textId="230D29C3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Elite research talent </w:t>
      </w:r>
    </w:p>
    <w:p w:rsidR="00BD27E6" w:rsidP="10C81CF4" w:rsidRDefault="00BD27E6" w14:paraId="34BDD61F" w14:textId="7A094B77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Recruiting network </w:t>
      </w:r>
    </w:p>
    <w:p w:rsidR="00BD27E6" w:rsidP="10C81CF4" w:rsidRDefault="00BD27E6" w14:paraId="381E7EAC" w14:textId="0042E293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Proprietary research </w:t>
      </w:r>
    </w:p>
    <w:p w:rsidR="00BD27E6" w:rsidP="10C81CF4" w:rsidRDefault="00BD27E6" w14:paraId="52873409" w14:textId="49D7A0B1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Proprietary training infrastructure </w:t>
      </w:r>
    </w:p>
    <w:p w:rsidR="00BD27E6" w:rsidP="10C81CF4" w:rsidRDefault="00BD27E6" w14:paraId="767565E5" w14:textId="73D9D6FF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Data </w:t>
      </w:r>
    </w:p>
    <w:p w:rsidR="00BD27E6" w:rsidP="10C81CF4" w:rsidRDefault="00BD27E6" w14:paraId="324C1E68" w14:textId="51525BD9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Compute access </w:t>
      </w:r>
    </w:p>
    <w:p w:rsidR="00BD27E6" w:rsidP="10C81CF4" w:rsidRDefault="00BD27E6" w14:paraId="1A42C55D" w14:textId="5B07ACD9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Research speed </w:t>
      </w:r>
    </w:p>
    <w:p w:rsidR="00BD27E6" w:rsidP="10C81CF4" w:rsidRDefault="00BD27E6" w14:paraId="1B20286C" w14:textId="6549253A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Safety breakthroughs </w:t>
      </w:r>
    </w:p>
    <w:p w:rsidR="00BD27E6" w:rsidP="10C81CF4" w:rsidRDefault="00BD27E6" w14:paraId="08D4B591" w14:textId="6D6C0043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Organizational focus </w:t>
      </w:r>
    </w:p>
    <w:p w:rsidR="00BD27E6" w:rsidP="10C81CF4" w:rsidRDefault="00BD27E6" w14:paraId="493D7818" w14:textId="0BDAE983">
      <w:pPr>
        <w:pStyle w:val="Heading3"/>
        <w:bidi w:val="0"/>
        <w:spacing w:before="281" w:beforeAutospacing="off" w:after="281" w:afterAutospacing="off"/>
      </w:pPr>
      <w:r w:rsidRPr="10C81CF4" w:rsidR="66B4F724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Major risk</w:t>
      </w:r>
    </w:p>
    <w:p w:rsidR="00BD27E6" w:rsidP="10C81CF4" w:rsidRDefault="00BD27E6" w14:paraId="17B0166F" w14:textId="7C9FFF03">
      <w:pPr>
        <w:bidi w:val="0"/>
        <w:spacing w:before="240" w:beforeAutospacing="off" w:after="240" w:afterAutospacing="off"/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>The largest competitors can offer:</w:t>
      </w:r>
    </w:p>
    <w:p w:rsidR="00BD27E6" w:rsidP="10C81CF4" w:rsidRDefault="00BD27E6" w14:paraId="4E752F65" w14:textId="2DE23BAF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enormous compute budgets; </w:t>
      </w:r>
    </w:p>
    <w:p w:rsidR="00BD27E6" w:rsidP="10C81CF4" w:rsidRDefault="00BD27E6" w14:paraId="3618F3F8" w14:textId="33584D5F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massive compensation; </w:t>
      </w:r>
    </w:p>
    <w:p w:rsidR="00BD27E6" w:rsidP="10C81CF4" w:rsidRDefault="00BD27E6" w14:paraId="72BB0C19" w14:textId="2D8F85E2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huge research teams; </w:t>
      </w:r>
    </w:p>
    <w:p w:rsidR="00BD27E6" w:rsidP="10C81CF4" w:rsidRDefault="00BD27E6" w14:paraId="20C30409" w14:textId="09B4D4E8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distribution; </w:t>
      </w:r>
    </w:p>
    <w:p w:rsidR="00BD27E6" w:rsidP="10C81CF4" w:rsidRDefault="00BD27E6" w14:paraId="6DDBF284" w14:textId="6F318B52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existing products; </w:t>
      </w:r>
    </w:p>
    <w:p w:rsidR="00BD27E6" w:rsidP="10C81CF4" w:rsidRDefault="00BD27E6" w14:paraId="5F78C708" w14:textId="19B76D71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government and enterprise relationships. </w:t>
      </w:r>
    </w:p>
    <w:p w:rsidR="00BD27E6" w:rsidP="10C81CF4" w:rsidRDefault="00BD27E6" w14:paraId="69686449" w14:textId="5063FFC1">
      <w:pPr>
        <w:bidi w:val="0"/>
        <w:spacing w:before="240" w:beforeAutospacing="off" w:after="240" w:afterAutospacing="off"/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The moat therefore must ultimately become </w:t>
      </w:r>
      <w:r w:rsidRPr="10C81CF4" w:rsidR="66B4F72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technical superiority or a breakthrough safety capability</w:t>
      </w: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>, not merely founder reputation.</w:t>
      </w:r>
    </w:p>
    <w:p w:rsidR="00BD27E6" w:rsidP="006E467F" w:rsidRDefault="00BD27E6" w14:paraId="678A9706" w14:textId="5E3DE4D5">
      <w:pPr>
        <w:bidi w:val="0"/>
      </w:pPr>
    </w:p>
    <w:p w:rsidR="00BD27E6" w:rsidP="10C81CF4" w:rsidRDefault="00BD27E6" w14:paraId="6F34128B" w14:textId="718BC75F">
      <w:pPr>
        <w:pStyle w:val="Heading1"/>
        <w:bidi w:val="0"/>
        <w:spacing w:before="322" w:beforeAutospacing="off" w:after="322" w:afterAutospacing="off"/>
      </w:pPr>
      <w:r w:rsidRPr="10C81CF4" w:rsidR="66B4F724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12. Capital and financing</w:t>
      </w:r>
    </w:p>
    <w:p w:rsidR="00BD27E6" w:rsidP="10C81CF4" w:rsidRDefault="00BD27E6" w14:paraId="062CED5D" w14:textId="46A3CA00">
      <w:pPr>
        <w:bidi w:val="0"/>
        <w:spacing w:before="240" w:beforeAutospacing="off" w:after="240" w:afterAutospacing="off"/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>SSI's financing is one of its strongest public signals.</w:t>
      </w:r>
    </w:p>
    <w:p w:rsidR="00BD27E6" w:rsidP="10C81CF4" w:rsidRDefault="00BD27E6" w14:paraId="261DDEF9" w14:textId="25044F96">
      <w:pPr>
        <w:bidi w:val="0"/>
        <w:spacing w:before="240" w:beforeAutospacing="off" w:after="240" w:afterAutospacing="off"/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>Reported financing included:</w:t>
      </w:r>
    </w:p>
    <w:p w:rsidR="00BD27E6" w:rsidP="10C81CF4" w:rsidRDefault="00BD27E6" w14:paraId="7F378CC0" w14:textId="5E21A9E2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approximately </w:t>
      </w:r>
      <w:r w:rsidRPr="10C81CF4" w:rsidR="66B4F72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$1B raised in 2024</w:t>
      </w: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; </w:t>
      </w:r>
    </w:p>
    <w:p w:rsidR="00BD27E6" w:rsidP="10C81CF4" w:rsidRDefault="00BD27E6" w14:paraId="51CA2627" w14:textId="2FF6B085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reported valuation around </w:t>
      </w:r>
      <w:r w:rsidRPr="10C81CF4" w:rsidR="66B4F72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$5B</w:t>
      </w: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at that stage; </w:t>
      </w:r>
    </w:p>
    <w:p w:rsidR="00BD27E6" w:rsidP="10C81CF4" w:rsidRDefault="00BD27E6" w14:paraId="02ECA3F9" w14:textId="40FD5945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later reporting of approximately </w:t>
      </w:r>
      <w:r w:rsidRPr="10C81CF4" w:rsidR="66B4F72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$2B raised at a reported $32B valuation</w:t>
      </w: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. </w:t>
      </w:r>
    </w:p>
    <w:p w:rsidR="00BD27E6" w:rsidP="10C81CF4" w:rsidRDefault="00BD27E6" w14:paraId="7E07E063" w14:textId="4E8CB8E0">
      <w:pPr>
        <w:bidi w:val="0"/>
        <w:spacing w:before="240" w:beforeAutospacing="off" w:after="240" w:afterAutospacing="off"/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The capital is intended to support compute and elite research hiring. </w:t>
      </w:r>
    </w:p>
    <w:p w:rsidR="00BD27E6" w:rsidP="10C81CF4" w:rsidRDefault="00BD27E6" w14:paraId="238FBAB4" w14:textId="30EEEFD3">
      <w:pPr>
        <w:pStyle w:val="Heading3"/>
        <w:bidi w:val="0"/>
        <w:spacing w:before="281" w:beforeAutospacing="off" w:after="281" w:afterAutospacing="off"/>
      </w:pPr>
      <w:r w:rsidRPr="10C81CF4" w:rsidR="66B4F724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Positive</w:t>
      </w:r>
    </w:p>
    <w:p w:rsidR="00BD27E6" w:rsidP="10C81CF4" w:rsidRDefault="00BD27E6" w14:paraId="504BD5C3" w14:textId="522C8367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Exceptional investor confidence. </w:t>
      </w:r>
    </w:p>
    <w:p w:rsidR="00BD27E6" w:rsidP="10C81CF4" w:rsidRDefault="00BD27E6" w14:paraId="0B1FB439" w14:textId="1C6EFAD4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Huge compute capacity potential. </w:t>
      </w:r>
    </w:p>
    <w:p w:rsidR="00BD27E6" w:rsidP="10C81CF4" w:rsidRDefault="00BD27E6" w14:paraId="6043C647" w14:textId="7FAB50BA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Ability to hire elite researchers. </w:t>
      </w:r>
    </w:p>
    <w:p w:rsidR="00BD27E6" w:rsidP="10C81CF4" w:rsidRDefault="00BD27E6" w14:paraId="5F3C0D28" w14:textId="0D403285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Long runway relative to ordinary startups. </w:t>
      </w:r>
    </w:p>
    <w:p w:rsidR="00BD27E6" w:rsidP="10C81CF4" w:rsidRDefault="00BD27E6" w14:paraId="20609BB0" w14:textId="302FC586">
      <w:pPr>
        <w:pStyle w:val="Heading3"/>
        <w:bidi w:val="0"/>
        <w:spacing w:before="281" w:beforeAutospacing="off" w:after="281" w:afterAutospacing="off"/>
      </w:pPr>
      <w:r w:rsidRPr="10C81CF4" w:rsidR="66B4F724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Negative</w:t>
      </w:r>
    </w:p>
    <w:p w:rsidR="00BD27E6" w:rsidP="10C81CF4" w:rsidRDefault="00BD27E6" w14:paraId="353AE569" w14:textId="0143815B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Extremely high entry valuation. </w:t>
      </w:r>
    </w:p>
    <w:p w:rsidR="00BD27E6" w:rsidP="10C81CF4" w:rsidRDefault="00BD27E6" w14:paraId="788A43C8" w14:textId="0AAB586B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Enormous expectations. </w:t>
      </w:r>
    </w:p>
    <w:p w:rsidR="00BD27E6" w:rsidP="10C81CF4" w:rsidRDefault="00BD27E6" w14:paraId="12AAE7ED" w14:textId="5A9E3050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Very high capital requirements. </w:t>
      </w:r>
    </w:p>
    <w:p w:rsidR="00BD27E6" w:rsidP="10C81CF4" w:rsidRDefault="00BD27E6" w14:paraId="11F52875" w14:textId="09120E70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C81CF4" w:rsidR="66B4F724">
        <w:rPr>
          <w:rFonts w:ascii="Calibri" w:hAnsi="Calibri" w:eastAsia="Calibri" w:cs="Calibri"/>
          <w:noProof w:val="0"/>
          <w:sz w:val="22"/>
          <w:szCs w:val="22"/>
          <w:lang w:val="en-US"/>
        </w:rPr>
        <w:t>A $32B valuation requires an extraordinary future outcome.</w:t>
      </w:r>
    </w:p>
    <w:p w:rsidR="00BD27E6" w:rsidP="006E467F" w:rsidRDefault="00BD27E6" w14:paraId="5DADD32A" w14:textId="16A2B456">
      <w:pPr/>
    </w:p>
    <w:sectPr w:rsidR="00BD27E6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9">
    <w:nsid w:val="3c1180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57af6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aed80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7373d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b3ed7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c5278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b0c54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dde40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8e6d5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bdf51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8721b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1c69d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6b123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89355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61e7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5e2d7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39c76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c34c3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5B97C7A"/>
    <w:multiLevelType w:val="hybridMultilevel"/>
    <w:tmpl w:val="3E222C2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D4298B"/>
    <w:multiLevelType w:val="hybridMultilevel"/>
    <w:tmpl w:val="3E222C2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 w16cid:durableId="28996559">
    <w:abstractNumId w:val="1"/>
  </w:num>
  <w:num w:numId="2" w16cid:durableId="941031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96C"/>
    <w:rsid w:val="00000789"/>
    <w:rsid w:val="0000789C"/>
    <w:rsid w:val="00011421"/>
    <w:rsid w:val="000161A6"/>
    <w:rsid w:val="00017E40"/>
    <w:rsid w:val="000236EA"/>
    <w:rsid w:val="00031AA1"/>
    <w:rsid w:val="00036186"/>
    <w:rsid w:val="00055573"/>
    <w:rsid w:val="00057898"/>
    <w:rsid w:val="00066BD4"/>
    <w:rsid w:val="0007241D"/>
    <w:rsid w:val="00080D66"/>
    <w:rsid w:val="00093E84"/>
    <w:rsid w:val="000962AD"/>
    <w:rsid w:val="000A087A"/>
    <w:rsid w:val="000A74F7"/>
    <w:rsid w:val="000B23C3"/>
    <w:rsid w:val="000B3954"/>
    <w:rsid w:val="000B4D52"/>
    <w:rsid w:val="000C197E"/>
    <w:rsid w:val="000C33CD"/>
    <w:rsid w:val="000C4B95"/>
    <w:rsid w:val="000D423D"/>
    <w:rsid w:val="000D66FE"/>
    <w:rsid w:val="000D6C91"/>
    <w:rsid w:val="000D720B"/>
    <w:rsid w:val="000E5368"/>
    <w:rsid w:val="000F1DAB"/>
    <w:rsid w:val="000F4BC0"/>
    <w:rsid w:val="0011230E"/>
    <w:rsid w:val="00127F78"/>
    <w:rsid w:val="00136EF3"/>
    <w:rsid w:val="0014187F"/>
    <w:rsid w:val="001456A2"/>
    <w:rsid w:val="00147852"/>
    <w:rsid w:val="00151F4D"/>
    <w:rsid w:val="001527ED"/>
    <w:rsid w:val="00155447"/>
    <w:rsid w:val="00163EB7"/>
    <w:rsid w:val="00183382"/>
    <w:rsid w:val="001839A4"/>
    <w:rsid w:val="001855CE"/>
    <w:rsid w:val="00195174"/>
    <w:rsid w:val="001954C6"/>
    <w:rsid w:val="001B48D8"/>
    <w:rsid w:val="001B4C90"/>
    <w:rsid w:val="001C163A"/>
    <w:rsid w:val="001C286D"/>
    <w:rsid w:val="001E0121"/>
    <w:rsid w:val="002009B2"/>
    <w:rsid w:val="00205CC4"/>
    <w:rsid w:val="00225F9D"/>
    <w:rsid w:val="00230091"/>
    <w:rsid w:val="00230813"/>
    <w:rsid w:val="00233384"/>
    <w:rsid w:val="0026335E"/>
    <w:rsid w:val="002645EE"/>
    <w:rsid w:val="00272C07"/>
    <w:rsid w:val="002763F2"/>
    <w:rsid w:val="0029502E"/>
    <w:rsid w:val="002955AA"/>
    <w:rsid w:val="002A1DAD"/>
    <w:rsid w:val="002A30E7"/>
    <w:rsid w:val="002D0CD1"/>
    <w:rsid w:val="002D15B6"/>
    <w:rsid w:val="002D7CF7"/>
    <w:rsid w:val="002F3BBC"/>
    <w:rsid w:val="002F3EF8"/>
    <w:rsid w:val="002F72AC"/>
    <w:rsid w:val="00302DB7"/>
    <w:rsid w:val="003146AD"/>
    <w:rsid w:val="00315A37"/>
    <w:rsid w:val="00317BC9"/>
    <w:rsid w:val="003217D5"/>
    <w:rsid w:val="0032251A"/>
    <w:rsid w:val="00326023"/>
    <w:rsid w:val="00331BD1"/>
    <w:rsid w:val="00337061"/>
    <w:rsid w:val="00342C88"/>
    <w:rsid w:val="00356D1E"/>
    <w:rsid w:val="00367A44"/>
    <w:rsid w:val="00370FEA"/>
    <w:rsid w:val="00374395"/>
    <w:rsid w:val="00380EA4"/>
    <w:rsid w:val="00391835"/>
    <w:rsid w:val="003B4A31"/>
    <w:rsid w:val="003B4F23"/>
    <w:rsid w:val="003B56A8"/>
    <w:rsid w:val="003B76F3"/>
    <w:rsid w:val="003C4CB3"/>
    <w:rsid w:val="003D3A85"/>
    <w:rsid w:val="003F722A"/>
    <w:rsid w:val="00404215"/>
    <w:rsid w:val="00410A2D"/>
    <w:rsid w:val="00413334"/>
    <w:rsid w:val="004137AB"/>
    <w:rsid w:val="004324F4"/>
    <w:rsid w:val="00463C06"/>
    <w:rsid w:val="004750CA"/>
    <w:rsid w:val="00481B35"/>
    <w:rsid w:val="00483FD6"/>
    <w:rsid w:val="004A17F7"/>
    <w:rsid w:val="004B47A3"/>
    <w:rsid w:val="004C7619"/>
    <w:rsid w:val="004D5B6C"/>
    <w:rsid w:val="004E2429"/>
    <w:rsid w:val="004E3DAC"/>
    <w:rsid w:val="004E4169"/>
    <w:rsid w:val="004E7B79"/>
    <w:rsid w:val="005013CE"/>
    <w:rsid w:val="00503074"/>
    <w:rsid w:val="0051073B"/>
    <w:rsid w:val="00512CC2"/>
    <w:rsid w:val="00520952"/>
    <w:rsid w:val="005256A3"/>
    <w:rsid w:val="00541734"/>
    <w:rsid w:val="0055379F"/>
    <w:rsid w:val="00554C22"/>
    <w:rsid w:val="00564FD0"/>
    <w:rsid w:val="0057078A"/>
    <w:rsid w:val="0057407B"/>
    <w:rsid w:val="0057700F"/>
    <w:rsid w:val="00584A4E"/>
    <w:rsid w:val="005956AE"/>
    <w:rsid w:val="0059735B"/>
    <w:rsid w:val="005A590E"/>
    <w:rsid w:val="005B2224"/>
    <w:rsid w:val="005C0C77"/>
    <w:rsid w:val="005C3602"/>
    <w:rsid w:val="005D0DF3"/>
    <w:rsid w:val="005D45FC"/>
    <w:rsid w:val="005E0FD4"/>
    <w:rsid w:val="005E388D"/>
    <w:rsid w:val="005E6E98"/>
    <w:rsid w:val="005E7033"/>
    <w:rsid w:val="005F286E"/>
    <w:rsid w:val="005F3A3D"/>
    <w:rsid w:val="005F5F35"/>
    <w:rsid w:val="00602BF2"/>
    <w:rsid w:val="00622396"/>
    <w:rsid w:val="00630F83"/>
    <w:rsid w:val="00636EEE"/>
    <w:rsid w:val="00647E6E"/>
    <w:rsid w:val="00663282"/>
    <w:rsid w:val="00667D51"/>
    <w:rsid w:val="00673035"/>
    <w:rsid w:val="00676F06"/>
    <w:rsid w:val="00681284"/>
    <w:rsid w:val="00692210"/>
    <w:rsid w:val="00692315"/>
    <w:rsid w:val="00696BE2"/>
    <w:rsid w:val="006B33CC"/>
    <w:rsid w:val="006D1408"/>
    <w:rsid w:val="006D334F"/>
    <w:rsid w:val="006E467F"/>
    <w:rsid w:val="006F4389"/>
    <w:rsid w:val="00700F46"/>
    <w:rsid w:val="00704D37"/>
    <w:rsid w:val="00730F5D"/>
    <w:rsid w:val="00737AAB"/>
    <w:rsid w:val="007446AE"/>
    <w:rsid w:val="00745D4C"/>
    <w:rsid w:val="007570E5"/>
    <w:rsid w:val="00767C1C"/>
    <w:rsid w:val="00774F0D"/>
    <w:rsid w:val="00777146"/>
    <w:rsid w:val="007A3672"/>
    <w:rsid w:val="007A56C8"/>
    <w:rsid w:val="007A6C77"/>
    <w:rsid w:val="007D7C6E"/>
    <w:rsid w:val="007F1CED"/>
    <w:rsid w:val="007F2727"/>
    <w:rsid w:val="007F33BC"/>
    <w:rsid w:val="00802DA6"/>
    <w:rsid w:val="008231F3"/>
    <w:rsid w:val="00830B41"/>
    <w:rsid w:val="00842DC9"/>
    <w:rsid w:val="0086278A"/>
    <w:rsid w:val="00880080"/>
    <w:rsid w:val="0088406C"/>
    <w:rsid w:val="00890EC3"/>
    <w:rsid w:val="008935DD"/>
    <w:rsid w:val="008A42F6"/>
    <w:rsid w:val="008A7F11"/>
    <w:rsid w:val="008B4606"/>
    <w:rsid w:val="008B4EE5"/>
    <w:rsid w:val="008C3470"/>
    <w:rsid w:val="008D665D"/>
    <w:rsid w:val="008E3543"/>
    <w:rsid w:val="008F14DA"/>
    <w:rsid w:val="008F6DC4"/>
    <w:rsid w:val="009015F2"/>
    <w:rsid w:val="009063B0"/>
    <w:rsid w:val="009067B3"/>
    <w:rsid w:val="00910238"/>
    <w:rsid w:val="00911F78"/>
    <w:rsid w:val="00915C3A"/>
    <w:rsid w:val="0092007A"/>
    <w:rsid w:val="00921499"/>
    <w:rsid w:val="0092361A"/>
    <w:rsid w:val="00931291"/>
    <w:rsid w:val="00940578"/>
    <w:rsid w:val="0094163E"/>
    <w:rsid w:val="00950416"/>
    <w:rsid w:val="0095311B"/>
    <w:rsid w:val="009638FD"/>
    <w:rsid w:val="009652CD"/>
    <w:rsid w:val="009655F9"/>
    <w:rsid w:val="009737BB"/>
    <w:rsid w:val="00991D13"/>
    <w:rsid w:val="009A27F3"/>
    <w:rsid w:val="009A41F0"/>
    <w:rsid w:val="009B09EF"/>
    <w:rsid w:val="009B3FE4"/>
    <w:rsid w:val="009B7583"/>
    <w:rsid w:val="009C52C2"/>
    <w:rsid w:val="009D420E"/>
    <w:rsid w:val="009F46CD"/>
    <w:rsid w:val="009F4D90"/>
    <w:rsid w:val="00A03ADD"/>
    <w:rsid w:val="00A0772B"/>
    <w:rsid w:val="00A13502"/>
    <w:rsid w:val="00A1489F"/>
    <w:rsid w:val="00A237B7"/>
    <w:rsid w:val="00A32545"/>
    <w:rsid w:val="00A354C9"/>
    <w:rsid w:val="00A36104"/>
    <w:rsid w:val="00A425A7"/>
    <w:rsid w:val="00A44DA8"/>
    <w:rsid w:val="00A5671D"/>
    <w:rsid w:val="00A56EC4"/>
    <w:rsid w:val="00A74C8E"/>
    <w:rsid w:val="00A755EC"/>
    <w:rsid w:val="00A77E71"/>
    <w:rsid w:val="00A8485C"/>
    <w:rsid w:val="00AA0106"/>
    <w:rsid w:val="00AA196C"/>
    <w:rsid w:val="00AA64FC"/>
    <w:rsid w:val="00AB7572"/>
    <w:rsid w:val="00AC0E7D"/>
    <w:rsid w:val="00AC6366"/>
    <w:rsid w:val="00AC6A64"/>
    <w:rsid w:val="00AC78FA"/>
    <w:rsid w:val="00AC790A"/>
    <w:rsid w:val="00AC7CC4"/>
    <w:rsid w:val="00AE1F23"/>
    <w:rsid w:val="00AE2FBE"/>
    <w:rsid w:val="00AE4151"/>
    <w:rsid w:val="00AE7458"/>
    <w:rsid w:val="00B01C8E"/>
    <w:rsid w:val="00B048EE"/>
    <w:rsid w:val="00B052D9"/>
    <w:rsid w:val="00B11FC0"/>
    <w:rsid w:val="00B15825"/>
    <w:rsid w:val="00B21473"/>
    <w:rsid w:val="00B21D2F"/>
    <w:rsid w:val="00B22DDF"/>
    <w:rsid w:val="00B26CED"/>
    <w:rsid w:val="00B36330"/>
    <w:rsid w:val="00B402CD"/>
    <w:rsid w:val="00B40E40"/>
    <w:rsid w:val="00B527C6"/>
    <w:rsid w:val="00B53BDC"/>
    <w:rsid w:val="00B56331"/>
    <w:rsid w:val="00B56526"/>
    <w:rsid w:val="00B57706"/>
    <w:rsid w:val="00B6102B"/>
    <w:rsid w:val="00B61BD2"/>
    <w:rsid w:val="00B61C1F"/>
    <w:rsid w:val="00B814FC"/>
    <w:rsid w:val="00B84937"/>
    <w:rsid w:val="00B84E7D"/>
    <w:rsid w:val="00B90357"/>
    <w:rsid w:val="00B9378C"/>
    <w:rsid w:val="00BA673C"/>
    <w:rsid w:val="00BB3FA3"/>
    <w:rsid w:val="00BD074C"/>
    <w:rsid w:val="00BD18DD"/>
    <w:rsid w:val="00BD27E6"/>
    <w:rsid w:val="00BD726C"/>
    <w:rsid w:val="00BE5EA7"/>
    <w:rsid w:val="00BF1275"/>
    <w:rsid w:val="00BF454C"/>
    <w:rsid w:val="00C05D92"/>
    <w:rsid w:val="00C14897"/>
    <w:rsid w:val="00C178E8"/>
    <w:rsid w:val="00C2354E"/>
    <w:rsid w:val="00C351C0"/>
    <w:rsid w:val="00C6172E"/>
    <w:rsid w:val="00C61BFE"/>
    <w:rsid w:val="00C736E3"/>
    <w:rsid w:val="00C737BE"/>
    <w:rsid w:val="00C74089"/>
    <w:rsid w:val="00C743DE"/>
    <w:rsid w:val="00C808D3"/>
    <w:rsid w:val="00C8599B"/>
    <w:rsid w:val="00CA57D1"/>
    <w:rsid w:val="00CD2329"/>
    <w:rsid w:val="00CD534F"/>
    <w:rsid w:val="00CE2D19"/>
    <w:rsid w:val="00CE2DD8"/>
    <w:rsid w:val="00CE64C1"/>
    <w:rsid w:val="00CF3796"/>
    <w:rsid w:val="00D065C8"/>
    <w:rsid w:val="00D066B2"/>
    <w:rsid w:val="00D158BF"/>
    <w:rsid w:val="00D24F78"/>
    <w:rsid w:val="00D36F99"/>
    <w:rsid w:val="00D5255C"/>
    <w:rsid w:val="00D611FC"/>
    <w:rsid w:val="00D62DBA"/>
    <w:rsid w:val="00D64A73"/>
    <w:rsid w:val="00D7442D"/>
    <w:rsid w:val="00D8626F"/>
    <w:rsid w:val="00DA4AB8"/>
    <w:rsid w:val="00DB1F54"/>
    <w:rsid w:val="00DB33DF"/>
    <w:rsid w:val="00DD07A5"/>
    <w:rsid w:val="00DF396D"/>
    <w:rsid w:val="00E02626"/>
    <w:rsid w:val="00E07618"/>
    <w:rsid w:val="00E115D5"/>
    <w:rsid w:val="00E17A55"/>
    <w:rsid w:val="00E2788E"/>
    <w:rsid w:val="00E35B7A"/>
    <w:rsid w:val="00E46C42"/>
    <w:rsid w:val="00E50AA0"/>
    <w:rsid w:val="00E66903"/>
    <w:rsid w:val="00E71477"/>
    <w:rsid w:val="00E74BF2"/>
    <w:rsid w:val="00E8162E"/>
    <w:rsid w:val="00E81B5F"/>
    <w:rsid w:val="00E83A04"/>
    <w:rsid w:val="00E86A83"/>
    <w:rsid w:val="00E876FA"/>
    <w:rsid w:val="00E91B92"/>
    <w:rsid w:val="00E9455D"/>
    <w:rsid w:val="00EA57FB"/>
    <w:rsid w:val="00EA5F0B"/>
    <w:rsid w:val="00EA6F2D"/>
    <w:rsid w:val="00EB07CA"/>
    <w:rsid w:val="00EB57BA"/>
    <w:rsid w:val="00EB6EE1"/>
    <w:rsid w:val="00EC3D94"/>
    <w:rsid w:val="00ED205F"/>
    <w:rsid w:val="00ED5A08"/>
    <w:rsid w:val="00ED7FAF"/>
    <w:rsid w:val="00EE3C7D"/>
    <w:rsid w:val="00EF4700"/>
    <w:rsid w:val="00F156C1"/>
    <w:rsid w:val="00F36520"/>
    <w:rsid w:val="00F43B7E"/>
    <w:rsid w:val="00F4687A"/>
    <w:rsid w:val="00F50EB1"/>
    <w:rsid w:val="00F54445"/>
    <w:rsid w:val="00F63B1E"/>
    <w:rsid w:val="00F67BC6"/>
    <w:rsid w:val="00F83613"/>
    <w:rsid w:val="00FA0BB3"/>
    <w:rsid w:val="00FA704F"/>
    <w:rsid w:val="00FB26EE"/>
    <w:rsid w:val="00FB7732"/>
    <w:rsid w:val="00FC249C"/>
    <w:rsid w:val="00FC2695"/>
    <w:rsid w:val="00FD3C6C"/>
    <w:rsid w:val="00FD63B1"/>
    <w:rsid w:val="00FE02A4"/>
    <w:rsid w:val="00FE5DCC"/>
    <w:rsid w:val="00FF3EB1"/>
    <w:rsid w:val="00FF724B"/>
    <w:rsid w:val="10C81CF4"/>
    <w:rsid w:val="2A4C49A3"/>
    <w:rsid w:val="2A4C49A3"/>
    <w:rsid w:val="3114723C"/>
    <w:rsid w:val="36140B10"/>
    <w:rsid w:val="66B4F724"/>
    <w:rsid w:val="7248A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4631D"/>
  <w15:chartTrackingRefBased/>
  <w15:docId w15:val="{8390AF9B-B831-4E20-B727-C9720C9AF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737BE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5B6C"/>
    <w:pPr>
      <w:keepNext/>
      <w:keepLines/>
      <w:spacing w:before="200" w:after="0" w:line="276" w:lineRule="auto"/>
      <w:outlineLvl w:val="1"/>
    </w:pPr>
    <w:rPr>
      <w:rFonts w:asciiTheme="majorHAnsi" w:hAnsiTheme="majorHAnsi" w:eastAsiaTheme="majorEastAsia" w:cstheme="majorBidi"/>
      <w:b/>
      <w:bCs/>
      <w:color w:val="4472C4" w:themeColor="accent1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5F35"/>
    <w:pPr>
      <w:ind w:left="720"/>
      <w:contextualSpacing/>
    </w:pPr>
  </w:style>
  <w:style w:type="character" w:styleId="Heading2Char" w:customStyle="1">
    <w:name w:val="Heading 2 Char"/>
    <w:basedOn w:val="DefaultParagraphFont"/>
    <w:link w:val="Heading2"/>
    <w:uiPriority w:val="9"/>
    <w:rsid w:val="004D5B6C"/>
    <w:rPr>
      <w:rFonts w:asciiTheme="majorHAnsi" w:hAnsiTheme="majorHAnsi" w:eastAsiaTheme="majorEastAsia" w:cstheme="majorBidi"/>
      <w:b/>
      <w:bCs/>
      <w:color w:val="4472C4" w:themeColor="accent1"/>
      <w:sz w:val="26"/>
      <w:szCs w:val="26"/>
    </w:rPr>
  </w:style>
  <w:style w:type="paragraph" w:styleId="Heading1">
    <w:uiPriority w:val="9"/>
    <w:name w:val="heading 1"/>
    <w:basedOn w:val="Normal"/>
    <w:next w:val="Normal"/>
    <w:qFormat/>
    <w:rsid w:val="10C81CF4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10C81CF4"/>
    <w:rPr>
      <w:rFonts w:eastAsia="" w:cs="" w:eastAsiaTheme="majorEastAsia" w:cstheme="majorBidi"/>
      <w:color w:val="2F5496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371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23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179F42-54F0-4033-A33B-711D9FE7299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William Hart</dc:creator>
  <keywords/>
  <dc:description/>
  <lastModifiedBy>Shweta Manohar Koujalagi</lastModifiedBy>
  <revision>3</revision>
  <dcterms:created xsi:type="dcterms:W3CDTF">2026-05-06T14:16:00.0000000Z</dcterms:created>
  <dcterms:modified xsi:type="dcterms:W3CDTF">2026-07-19T09:55:18.1742311Z</dcterms:modified>
</coreProperties>
</file>