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r>
        <w:rPr>
          <w:rFonts w:ascii="Arial Black" w:cs="Arial Black" w:eastAsia="Arial Black" w:hAnsi="Arial Black"/>
          <w:color w:val="C8A24E"/>
          <w:sz w:val="20"/>
          <w:szCs w:val="20"/>
        </w:rPr>
        <w:t xml:space="preserve">BUSINESS REQUIREMENTS DOCUMENT</w:t>
      </w:r>
    </w:p>
    <w:p>
      <w:pPr>
        <w:spacing w:after="200"/>
      </w:pPr>
      <w:r>
        <w:rPr>
          <w:rFonts w:ascii="Arial Black" w:cs="Arial Black" w:eastAsia="Arial Black" w:hAnsi="Arial Black"/>
          <w:b/>
          <w:bCs/>
          <w:color w:val="0D0D0D"/>
          <w:sz w:val="44"/>
          <w:szCs w:val="44"/>
        </w:rPr>
        <w:t xml:space="preserve">CC Intelligence Scorecard Engine</w:t>
      </w:r>
    </w:p>
    <w:p>
      <w:pPr>
        <w:spacing w:after="100"/>
      </w:pPr>
      <w:r>
        <w:rPr>
          <w:color w:val="555555"/>
          <w:sz w:val="24"/>
          <w:szCs w:val="24"/>
        </w:rPr>
        <w:t xml:space="preserve">From Mock to Production: Build Spec for Claude Code</w:t>
      </w:r>
    </w:p>
    <w:p>
      <w:pPr>
        <w:spacing w:after="100"/>
      </w:pPr>
    </w:p>
    <w:p>
      <w:pPr>
        <w:spacing w:after="200"/>
      </w:pPr>
      <w:r>
        <w:rPr>
          <w:rFonts w:ascii="Arial" w:cs="Arial" w:eastAsia="Arial" w:hAnsi="Arial"/>
          <w:b/>
          <w:bCs/>
          <w:color w:val="0D0D0D"/>
          <w:sz w:val="22"/>
          <w:szCs w:val="22"/>
        </w:rPr>
        <w:t xml:space="preserve">Version: </w:t>
      </w:r>
      <w:r>
        <w:rPr>
          <w:rFonts w:ascii="Arial" w:cs="Arial" w:eastAsia="Arial" w:hAnsi="Arial"/>
          <w:color w:val="333333"/>
          <w:sz w:val="22"/>
          <w:szCs w:val="22"/>
        </w:rPr>
        <w:t xml:space="preserve">1.0  |  March 2026</w:t>
      </w:r>
    </w:p>
    <w:p>
      <w:pPr>
        <w:spacing w:after="200"/>
      </w:pPr>
      <w:r>
        <w:rPr>
          <w:rFonts w:ascii="Arial" w:cs="Arial" w:eastAsia="Arial" w:hAnsi="Arial"/>
          <w:b/>
          <w:bCs/>
          <w:color w:val="0D0D0D"/>
          <w:sz w:val="22"/>
          <w:szCs w:val="22"/>
        </w:rPr>
        <w:t xml:space="preserve">Author: </w:t>
      </w:r>
      <w:r>
        <w:rPr>
          <w:rFonts w:ascii="Arial" w:cs="Arial" w:eastAsia="Arial" w:hAnsi="Arial"/>
          <w:color w:val="333333"/>
          <w:sz w:val="22"/>
          <w:szCs w:val="22"/>
        </w:rPr>
        <w:t xml:space="preserve">Mamoun Alamouri (business logic) + Claude (BRD structure)</w:t>
      </w:r>
    </w:p>
    <w:p>
      <w:pPr>
        <w:spacing w:after="200"/>
      </w:pPr>
      <w:r>
        <w:rPr>
          <w:rFonts w:ascii="Arial" w:cs="Arial" w:eastAsia="Arial" w:hAnsi="Arial"/>
          <w:b/>
          <w:bCs/>
          <w:color w:val="0D0D0D"/>
          <w:sz w:val="22"/>
          <w:szCs w:val="22"/>
        </w:rPr>
        <w:t xml:space="preserve">Audience: </w:t>
      </w:r>
      <w:r>
        <w:rPr>
          <w:rFonts w:ascii="Arial" w:cs="Arial" w:eastAsia="Arial" w:hAnsi="Arial"/>
          <w:color w:val="333333"/>
          <w:sz w:val="22"/>
          <w:szCs w:val="22"/>
        </w:rPr>
        <w:t xml:space="preserve">Claude Code (implementation agent)</w:t>
      </w:r>
    </w:p>
    <w:p>
      <w:pPr>
        <w:spacing w:after="200"/>
      </w:pPr>
      <w:r>
        <w:rPr>
          <w:rFonts w:ascii="Arial" w:cs="Arial" w:eastAsia="Arial" w:hAnsi="Arial"/>
          <w:b/>
          <w:bCs/>
          <w:color w:val="0D0D0D"/>
          <w:sz w:val="22"/>
          <w:szCs w:val="22"/>
        </w:rPr>
        <w:t xml:space="preserve">Status: </w:t>
      </w:r>
      <w:r>
        <w:rPr>
          <w:rFonts w:ascii="Arial" w:cs="Arial" w:eastAsia="Arial" w:hAnsi="Arial"/>
          <w:color w:val="333333"/>
          <w:sz w:val="22"/>
          <w:szCs w:val="22"/>
        </w:rPr>
        <w:t xml:space="preserve">Ready for Build</w:t>
      </w:r>
    </w:p>
    <w:p>
      <w:pPr>
        <w:spacing w:after="100"/>
      </w:pPr>
    </w:p>
    <w:p>
      <w:pPr>
        <w:pBdr>
          <w:top w:val="single" w:color="C8A24E" w:sz="4" w:space="8"/>
        </w:pBdr>
        <w:spacing w:before="200"/>
      </w:pPr>
      <w:r>
        <w:rPr>
          <w:color w:val="666666"/>
          <w:sz w:val="20"/>
          <w:szCs w:val="20"/>
        </w:rPr>
        <w:t xml:space="preserve">LAB Experience  |  Dubai  |  hello@labexperience.cx</w:t>
      </w:r>
    </w:p>
    <w:p>
      <w:r>
        <w:br w:type="page"/>
      </w:r>
    </w:p>
    <w:p>
      <w:pPr>
        <w:pStyle w:val="Heading1"/>
      </w:pPr>
      <w:r>
        <w:rPr>
          <w:b/>
          <w:bCs/>
        </w:rPr>
        <w:t xml:space="preserve">1. What This System Does</w:t>
      </w:r>
    </w:p>
    <w:p>
      <w:pPr>
        <w:spacing w:after="200"/>
      </w:pPr>
      <w:r>
        <w:rPr>
          <w:rFonts w:ascii="Arial" w:cs="Arial" w:eastAsia="Arial" w:hAnsi="Arial"/>
          <w:color w:val="333333"/>
          <w:sz w:val="22"/>
          <w:szCs w:val="22"/>
        </w:rPr>
        <w:t xml:space="preserve">The CC Intelligence Scorecard Engine takes a company URL as input and produces a complete, branded, interactive HTML report that scores the company's contact center across 8 dimensions, benchmarks against competitors, identifies blind spots, and maps opportunities to ROI.</w:t>
      </w:r>
    </w:p>
    <w:p>
      <w:pPr>
        <w:spacing w:after="100"/>
      </w:pPr>
    </w:p>
    <w:p>
      <w:pPr>
        <w:spacing w:after="200"/>
      </w:pPr>
      <w:r>
        <w:rPr>
          <w:rFonts w:ascii="Arial" w:cs="Arial" w:eastAsia="Arial" w:hAnsi="Arial"/>
          <w:color w:val="333333"/>
          <w:sz w:val="22"/>
          <w:szCs w:val="22"/>
        </w:rPr>
        <w:t xml:space="preserve">This is the core deliverable of the $1,000 CC Intelligence Briefing sold by LAB Experience. The engine automates the L0 layer (automated analysis) so the three principals can focus their 2 hours of structured discovery on what automation cannot see.</w:t>
      </w:r>
    </w:p>
    <w:p>
      <w:pPr>
        <w:spacing w:after="100"/>
      </w:pPr>
    </w:p>
    <w:p>
      <w:pPr>
        <w:pStyle w:val="Heading2"/>
      </w:pPr>
      <w:r>
        <w:rPr>
          <w:b/>
          <w:bCs/>
        </w:rPr>
        <w:t xml:space="preserve">System Flow</w:t>
      </w:r>
    </w:p>
    <w:p>
      <w:pPr>
        <w:pStyle w:val="ListParagraph"/>
        <w:numPr>
          <w:ilvl w:val="0"/>
          <w:numId w:val="2"/>
        </w:numPr>
        <w:spacing w:after="120"/>
      </w:pPr>
      <w:r>
        <w:rPr>
          <w:rFonts w:ascii="Arial" w:cs="Arial" w:eastAsia="Arial" w:hAnsi="Arial"/>
          <w:sz w:val="22"/>
          <w:szCs w:val="22"/>
        </w:rPr>
        <w:t xml:space="preserve">Operator inputs: target company URL + industry vertical + region + up to 5 competitor URLs</w:t>
      </w:r>
    </w:p>
    <w:p>
      <w:pPr>
        <w:pStyle w:val="ListParagraph"/>
        <w:numPr>
          <w:ilvl w:val="0"/>
          <w:numId w:val="2"/>
        </w:numPr>
        <w:spacing w:after="120"/>
      </w:pPr>
      <w:r>
        <w:rPr>
          <w:rFonts w:ascii="Arial" w:cs="Arial" w:eastAsia="Arial" w:hAnsi="Arial"/>
          <w:sz w:val="22"/>
          <w:szCs w:val="22"/>
        </w:rPr>
        <w:t xml:space="preserve">Engine scrapes public signals across all 8 dimensions for target + competitors</w:t>
      </w:r>
    </w:p>
    <w:p>
      <w:pPr>
        <w:pStyle w:val="ListParagraph"/>
        <w:numPr>
          <w:ilvl w:val="0"/>
          <w:numId w:val="2"/>
        </w:numPr>
        <w:spacing w:after="120"/>
      </w:pPr>
      <w:r>
        <w:rPr>
          <w:rFonts w:ascii="Arial" w:cs="Arial" w:eastAsia="Arial" w:hAnsi="Arial"/>
          <w:sz w:val="22"/>
          <w:szCs w:val="22"/>
        </w:rPr>
        <w:t xml:space="preserve">AI layer scores each dimension, generates findings narratives, and maps opportunities</w:t>
      </w:r>
    </w:p>
    <w:p>
      <w:pPr>
        <w:pStyle w:val="ListParagraph"/>
        <w:numPr>
          <w:ilvl w:val="0"/>
          <w:numId w:val="2"/>
        </w:numPr>
        <w:spacing w:after="120"/>
      </w:pPr>
      <w:r>
        <w:rPr>
          <w:rFonts w:ascii="Arial" w:cs="Arial" w:eastAsia="Arial" w:hAnsi="Arial"/>
          <w:sz w:val="22"/>
          <w:szCs w:val="22"/>
        </w:rPr>
        <w:t xml:space="preserve">Engine produces a JSON file conforming to the existing schema (scorecard-schema.json)</w:t>
      </w:r>
    </w:p>
    <w:p>
      <w:pPr>
        <w:pStyle w:val="ListParagraph"/>
        <w:numPr>
          <w:ilvl w:val="0"/>
          <w:numId w:val="2"/>
        </w:numPr>
        <w:spacing w:after="120"/>
      </w:pPr>
      <w:r>
        <w:rPr>
          <w:rFonts w:ascii="Arial" w:cs="Arial" w:eastAsia="Arial" w:hAnsi="Arial"/>
          <w:sz w:val="22"/>
          <w:szCs w:val="22"/>
        </w:rPr>
        <w:t xml:space="preserve">JSON is injected into the HTML template (scorecard-template.html) to produce the final report</w:t>
      </w:r>
    </w:p>
    <w:p>
      <w:pPr>
        <w:pStyle w:val="ListParagraph"/>
        <w:numPr>
          <w:ilvl w:val="0"/>
          <w:numId w:val="2"/>
        </w:numPr>
        <w:spacing w:after="120"/>
      </w:pPr>
      <w:r>
        <w:rPr>
          <w:rFonts w:ascii="Arial" w:cs="Arial" w:eastAsia="Arial" w:hAnsi="Arial"/>
          <w:sz w:val="22"/>
          <w:szCs w:val="22"/>
        </w:rPr>
        <w:t xml:space="preserve">PDF export option for email delivery</w:t>
      </w:r>
    </w:p>
    <w:p>
      <w:pPr>
        <w:spacing w:after="100"/>
      </w:pPr>
    </w:p>
    <w:p>
      <w:pPr>
        <w:pStyle w:val="Heading2"/>
      </w:pPr>
      <w:r>
        <w:rPr>
          <w:b/>
          <w:bCs/>
        </w:rPr>
        <w:t xml:space="preserve">What Already Exists (Do Not Rebuild)</w:t>
      </w:r>
    </w:p>
    <w:p>
      <w:pPr>
        <w:pStyle w:val="ListParagraph"/>
        <w:numPr>
          <w:ilvl w:val="0"/>
          <w:numId w:val="3"/>
        </w:numPr>
        <w:spacing w:after="120"/>
      </w:pPr>
      <w:r>
        <w:rPr>
          <w:rFonts w:ascii="Arial" w:cs="Arial" w:eastAsia="Arial" w:hAnsi="Arial"/>
          <w:sz w:val="22"/>
          <w:szCs w:val="22"/>
        </w:rPr>
        <w:t xml:space="preserve">scorecard-schema.json - the JSON contract between pipeline and template. This is the spec. Output must conform exactly.</w:t>
      </w:r>
    </w:p>
    <w:p>
      <w:pPr>
        <w:pStyle w:val="ListParagraph"/>
        <w:numPr>
          <w:ilvl w:val="0"/>
          <w:numId w:val="3"/>
        </w:numPr>
        <w:spacing w:after="120"/>
      </w:pPr>
      <w:r>
        <w:rPr>
          <w:rFonts w:ascii="Arial" w:cs="Arial" w:eastAsia="Arial" w:hAnsi="Arial"/>
          <w:sz w:val="22"/>
          <w:szCs w:val="22"/>
        </w:rPr>
        <w:t xml:space="preserve">scorecard-template.html - Handlebars-style HTML template. Uses {{field}} placeholders. Includes Chart.js radar + sentiment charts.</w:t>
      </w:r>
    </w:p>
    <w:p>
      <w:pPr>
        <w:pStyle w:val="ListParagraph"/>
        <w:numPr>
          <w:ilvl w:val="0"/>
          <w:numId w:val="3"/>
        </w:numPr>
        <w:spacing w:after="120"/>
      </w:pPr>
      <w:r>
        <w:rPr>
          <w:rFonts w:ascii="Arial" w:cs="Arial" w:eastAsia="Arial" w:hAnsi="Arial"/>
          <w:sz w:val="22"/>
          <w:szCs w:val="22"/>
        </w:rPr>
        <w:t xml:space="preserve">scorecard-sample-data.json - complete example output for Gulf National Bank. Use this as the reference for data shape and quality.</w:t>
      </w:r>
    </w:p>
    <w:p>
      <w:pPr>
        <w:pStyle w:val="ListParagraph"/>
        <w:numPr>
          <w:ilvl w:val="0"/>
          <w:numId w:val="3"/>
        </w:numPr>
        <w:spacing w:after="120"/>
      </w:pPr>
      <w:r>
        <w:rPr>
          <w:rFonts w:ascii="Arial" w:cs="Arial" w:eastAsia="Arial" w:hAnsi="Arial"/>
          <w:sz w:val="22"/>
          <w:szCs w:val="22"/>
        </w:rPr>
        <w:t xml:space="preserve">CC-Intelligence-Scorecard-Mock.html - hardcoded reference implementation. This is the visual target. The produced report must look identical.</w:t>
      </w:r>
    </w:p>
    <w:p>
      <w:r>
        <w:br w:type="page"/>
      </w:r>
    </w:p>
    <w:p>
      <w:pPr>
        <w:pStyle w:val="Heading1"/>
      </w:pPr>
      <w:r>
        <w:rPr>
          <w:b/>
          <w:bCs/>
        </w:rPr>
        <w:t xml:space="preserve">2. The 8 Dimensions: Scoring Methodology</w:t>
      </w:r>
    </w:p>
    <w:p>
      <w:pPr>
        <w:spacing w:after="200"/>
      </w:pPr>
      <w:r>
        <w:rPr>
          <w:rFonts w:ascii="Arial" w:cs="Arial" w:eastAsia="Arial" w:hAnsi="Arial"/>
          <w:color w:val="333333"/>
          <w:sz w:val="22"/>
          <w:szCs w:val="22"/>
        </w:rPr>
        <w:t xml:space="preserve">Each dimension is scored 0-100. The overall score is a weighted average. Color tiers: red (0-25 Critical), amber (26-45 Weak), blue (46-70 Adequate), green (71-100 Strong). These thresholds and weights are FIXED business logic. Do not modify.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800"/>
        <w:gridCol w:w="2000"/>
        <w:gridCol w:w="1960"/>
      </w:tblGrid>
      <w:tr>
        <w:tc>
          <w:tcPr>
            <w:tcW w:type="dxa" w:w="18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8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8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What to Score</w:t>
            </w:r>
          </w:p>
        </w:tc>
        <w:tc>
          <w:tcPr>
            <w:tcW w:type="dxa" w:w="20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Data Sources</w:t>
            </w:r>
          </w:p>
        </w:tc>
        <w:tc>
          <w:tcPr>
            <w:tcW w:type="dxa" w:w="19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Scoring Logic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Channel Accessibility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8A24E"/>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Detect presence/absence of: phone, WhatsApp, live chat, email support, mobile app support, social DMs, Arabic chatbot, callback. Each channel = pass/fail/warn.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Website crawl, app store check, social media profile check, WhatsApp Business API probe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 channels checked. Each pass = 12.5 points. Warn = 6. Fail = 0. Weighted by regional importance (WhatsApp worth 2x in MENA).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AI Readiness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8A24E"/>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Chatbot presence, NLU vs keyword IVR, AI-powered routing signals, agent assist indicators, automation maturity.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Website chatbot interaction test, IVR call test (if possible), tech stack detection (BuiltWith, Wappalyzer), job postings for AI roles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sub-criteria each 0-20. Chatbot (exists + quality), IVR intelligence, tech stack modernity, AI hiring signals, automation evidence.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Reputation &amp; Sentiment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8A24E"/>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Maps rating + count, Facebook rating, reply rate, reply time, NLP complaint theme extraction, sentiment distribution.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Maps API, Facebook page scrape, Trustpilot/industry review sites, NLP sentiment analysis on review text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Rating (0-30), volume (0-15), reply rate (0-20), reply speed (0-15), sentiment ratio (0-20). Google weight &gt; Facebook weight.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Arabic CX Capability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8A24E"/>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Arabic content on website, Arabic chatbot, Arabic IVR options, Arabic app localization, Arabic social support, dialect awareness (Gulf vs MSA).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Website language detection, chatbot Arabic test, IVR language menu test, app store Arabic screenshots, social Arabic responses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 touchpoints checked. Full Arabic = 16 each. Partial = 8. MSA-only (no Gulf dialect) = 12. None = 0. Bonus for dialect awareness.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Digital Self-Service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8A24E"/>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FAQ/knowledge base quality, app functionality depth, online account management, chatbot resolution capability, self-service coverage.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Website crawl for FAQ/help center, app store feature analysis, chatbot capability test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criteria each 0-20. Knowledge base (exists + depth), app self-service features, chatbot containment quality, account management online, portal UX.</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Technology Stack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8A24E"/>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CC platform identification, platform age/generation, API capability, cloud vs on-prem, integration health, tech debt signals.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BuiltWith/Wappalyzer tech detection, job postings (platform names), vendor partnership announcements, LinkedIn employee tech skills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Platform gen (0-25), cloud readiness (0-25), API signals (0-20), integration evidence (0-15), tech debt signals inverse (0-15).</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Response Velocity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8A24E"/>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Review response time, social media response time, email auto-reply speed, chat response time (if detectable), IVR wait time signals.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review response timestamps, social media reply timing, email test, chat widget test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Review response &lt;24h = 25, &lt;48h = 15, &gt;48h = 5. Social &lt;1h = 25, &lt;4h = 15, &gt;4h = 5. Similar for other channels. Average across detected channels.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Competitive Position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8A24E"/>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Relative rank vs competitors across all 7 other dimensions. Where does the target stand in its peer group?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Computed from competitor data (same scraping pipeline run for each competitor)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Score = (target rank percentile among peers) x 100. If target is worst on 5/7 dimensions = low score. Best on 5/7 = high score.</w:t>
            </w:r>
          </w:p>
        </w:tc>
      </w:tr>
    </w:tbl>
    <w:p>
      <w:r>
        <w:br w:type="page"/>
      </w:r>
    </w:p>
    <w:p>
      <w:pPr>
        <w:pStyle w:val="Heading1"/>
      </w:pPr>
      <w:r>
        <w:rPr>
          <w:b/>
          <w:bCs/>
        </w:rPr>
        <w:t xml:space="preserve">3. Data Collection Pipeline</w:t>
      </w:r>
    </w:p>
    <w:p>
      <w:pPr>
        <w:spacing w:after="200"/>
      </w:pPr>
      <w:r>
        <w:rPr>
          <w:rFonts w:ascii="Arial" w:cs="Arial" w:eastAsia="Arial" w:hAnsi="Arial"/>
          <w:color w:val="333333"/>
          <w:sz w:val="22"/>
          <w:szCs w:val="22"/>
        </w:rPr>
        <w:t xml:space="preserve">Claude Code decides the specific implementation (Apify actors, Firecrawl, Playwright, direct API calls). This section specifies WHAT data to collect and the business rules for each source. Not HOW to collect it.</w:t>
      </w:r>
    </w:p>
    <w:p>
      <w:pPr>
        <w:spacing w:after="100"/>
      </w:pPr>
    </w:p>
    <w:p>
      <w:pPr>
        <w:pStyle w:val="Heading2"/>
      </w:pPr>
      <w:r>
        <w:rPr>
          <w:b/>
          <w:bCs/>
        </w:rPr>
        <w:t xml:space="preserve">3.1 Required Inputs (Operator Provides)</w:t>
      </w:r>
    </w:p>
    <w:p>
      <w:pPr>
        <w:pStyle w:val="ListParagraph"/>
        <w:numPr>
          <w:ilvl w:val="0"/>
          <w:numId w:val="3"/>
        </w:numPr>
        <w:spacing w:after="120"/>
      </w:pPr>
      <w:r>
        <w:rPr>
          <w:rFonts w:ascii="Arial" w:cs="Arial" w:eastAsia="Arial" w:hAnsi="Arial"/>
          <w:sz w:val="22"/>
          <w:szCs w:val="22"/>
        </w:rPr>
        <w:t xml:space="preserve">target_url: Company website URL (required)</w:t>
      </w:r>
    </w:p>
    <w:p>
      <w:pPr>
        <w:pStyle w:val="ListParagraph"/>
        <w:numPr>
          <w:ilvl w:val="0"/>
          <w:numId w:val="3"/>
        </w:numPr>
        <w:spacing w:after="120"/>
      </w:pPr>
      <w:r>
        <w:rPr>
          <w:rFonts w:ascii="Arial" w:cs="Arial" w:eastAsia="Arial" w:hAnsi="Arial"/>
          <w:sz w:val="22"/>
          <w:szCs w:val="22"/>
        </w:rPr>
        <w:t xml:space="preserve">target_name: Company display name (required)</w:t>
      </w:r>
    </w:p>
    <w:p>
      <w:pPr>
        <w:pStyle w:val="ListParagraph"/>
        <w:numPr>
          <w:ilvl w:val="0"/>
          <w:numId w:val="3"/>
        </w:numPr>
        <w:spacing w:after="120"/>
      </w:pPr>
      <w:r>
        <w:rPr>
          <w:rFonts w:ascii="Arial" w:cs="Arial" w:eastAsia="Arial" w:hAnsi="Arial"/>
          <w:sz w:val="22"/>
          <w:szCs w:val="22"/>
        </w:rPr>
        <w:t xml:space="preserve">industry: Industry vertical - used for benchmark context (required)</w:t>
      </w:r>
    </w:p>
    <w:p>
      <w:pPr>
        <w:pStyle w:val="ListParagraph"/>
        <w:numPr>
          <w:ilvl w:val="0"/>
          <w:numId w:val="3"/>
        </w:numPr>
        <w:spacing w:after="120"/>
      </w:pPr>
      <w:r>
        <w:rPr>
          <w:rFonts w:ascii="Arial" w:cs="Arial" w:eastAsia="Arial" w:hAnsi="Arial"/>
          <w:sz w:val="22"/>
          <w:szCs w:val="22"/>
        </w:rPr>
        <w:t xml:space="preserve">region: Geographic region, defaults to 'UAE' (required)</w:t>
      </w:r>
    </w:p>
    <w:p>
      <w:pPr>
        <w:pStyle w:val="ListParagraph"/>
        <w:numPr>
          <w:ilvl w:val="0"/>
          <w:numId w:val="3"/>
        </w:numPr>
        <w:spacing w:after="120"/>
      </w:pPr>
      <w:r>
        <w:rPr>
          <w:rFonts w:ascii="Arial" w:cs="Arial" w:eastAsia="Arial" w:hAnsi="Arial"/>
          <w:sz w:val="22"/>
          <w:szCs w:val="22"/>
        </w:rPr>
        <w:t xml:space="preserve">competitor_urls: Array of 3-5 competitor URLs (required, minimum 3)</w:t>
      </w:r>
    </w:p>
    <w:p>
      <w:pPr>
        <w:pStyle w:val="ListParagraph"/>
        <w:numPr>
          <w:ilvl w:val="0"/>
          <w:numId w:val="3"/>
        </w:numPr>
        <w:spacing w:after="120"/>
      </w:pPr>
      <w:r>
        <w:rPr>
          <w:rFonts w:ascii="Arial" w:cs="Arial" w:eastAsia="Arial" w:hAnsi="Arial"/>
          <w:sz w:val="22"/>
          <w:szCs w:val="22"/>
        </w:rPr>
        <w:t xml:space="preserve">competitor_names: Array matching competitor_urls (required)</w:t>
      </w:r>
    </w:p>
    <w:p>
      <w:pPr>
        <w:pStyle w:val="ListParagraph"/>
        <w:numPr>
          <w:ilvl w:val="0"/>
          <w:numId w:val="3"/>
        </w:numPr>
        <w:spacing w:after="120"/>
      </w:pPr>
      <w:r>
        <w:rPr>
          <w:rFonts w:ascii="Arial" w:cs="Arial" w:eastAsia="Arial" w:hAnsi="Arial"/>
          <w:sz w:val="22"/>
          <w:szCs w:val="22"/>
        </w:rPr>
        <w:t xml:space="preserve">google_place_id: Google Maps Place ID for target (optional, auto-detect from URL if possible)</w:t>
      </w:r>
    </w:p>
    <w:p>
      <w:pPr>
        <w:pStyle w:val="ListParagraph"/>
        <w:numPr>
          <w:ilvl w:val="0"/>
          <w:numId w:val="3"/>
        </w:numPr>
        <w:spacing w:after="120"/>
      </w:pPr>
      <w:r>
        <w:rPr>
          <w:rFonts w:ascii="Arial" w:cs="Arial" w:eastAsia="Arial" w:hAnsi="Arial"/>
          <w:sz w:val="22"/>
          <w:szCs w:val="22"/>
        </w:rPr>
        <w:t xml:space="preserve">competitor_place_ids: Array of Google Maps Place IDs for competitors (optional)</w:t>
      </w:r>
    </w:p>
    <w:p>
      <w:pPr>
        <w:spacing w:after="100"/>
      </w:pPr>
    </w:p>
    <w:p>
      <w:pPr>
        <w:pStyle w:val="Heading2"/>
      </w:pPr>
      <w:r>
        <w:rPr>
          <w:b/>
          <w:bCs/>
        </w:rPr>
        <w:t xml:space="preserve">3.2 Data Sources per Dimension</w:t>
      </w:r>
    </w:p>
    <w:p>
      <w:pPr>
        <w:spacing w:after="200"/>
      </w:pPr>
      <w:r>
        <w:rPr>
          <w:rFonts w:ascii="Arial" w:cs="Arial" w:eastAsia="Arial" w:hAnsi="Arial"/>
          <w:color w:val="333333"/>
          <w:sz w:val="22"/>
          <w:szCs w:val="22"/>
        </w:rPr>
        <w:t xml:space="preserve">For each source, specify what the scraper must extract. Claude Code chooses the scraping method.</w:t>
      </w:r>
    </w:p>
    <w:p>
      <w:pPr>
        <w:spacing w:after="100"/>
      </w:pPr>
    </w:p>
    <w:p>
      <w:pPr>
        <w:pStyle w:val="Heading3"/>
      </w:pPr>
      <w:r>
        <w:rPr>
          <w:b/>
          <w:bCs/>
        </w:rPr>
        <w:t xml:space="preserve">Source 1: Website Crawl</w:t>
      </w:r>
    </w:p>
    <w:p>
      <w:pPr>
        <w:pStyle w:val="ListParagraph"/>
        <w:numPr>
          <w:ilvl w:val="0"/>
          <w:numId w:val="3"/>
        </w:numPr>
        <w:spacing w:after="120"/>
      </w:pPr>
      <w:r>
        <w:rPr>
          <w:rFonts w:ascii="Arial" w:cs="Arial" w:eastAsia="Arial" w:hAnsi="Arial"/>
          <w:sz w:val="22"/>
          <w:szCs w:val="22"/>
        </w:rPr>
        <w:t xml:space="preserve">Crawl target URL + up to 20 internal pages (homepage, contact, support, about, FAQ, help center)</w:t>
      </w:r>
    </w:p>
    <w:p>
      <w:pPr>
        <w:pStyle w:val="ListParagraph"/>
        <w:numPr>
          <w:ilvl w:val="0"/>
          <w:numId w:val="3"/>
        </w:numPr>
        <w:spacing w:after="120"/>
      </w:pPr>
      <w:r>
        <w:rPr>
          <w:rFonts w:ascii="Arial" w:cs="Arial" w:eastAsia="Arial" w:hAnsi="Arial"/>
          <w:sz w:val="22"/>
          <w:szCs w:val="22"/>
        </w:rPr>
        <w:t xml:space="preserve">Extract: languages detected, chat widget presence + provider, support email addresses, phone numbers, FAQ/help center URL, knowledge base depth (count articles if possible)</w:t>
      </w:r>
    </w:p>
    <w:p>
      <w:pPr>
        <w:pStyle w:val="ListParagraph"/>
        <w:numPr>
          <w:ilvl w:val="0"/>
          <w:numId w:val="3"/>
        </w:numPr>
        <w:spacing w:after="120"/>
      </w:pPr>
      <w:r>
        <w:rPr>
          <w:rFonts w:ascii="Arial" w:cs="Arial" w:eastAsia="Arial" w:hAnsi="Arial"/>
          <w:sz w:val="22"/>
          <w:szCs w:val="22"/>
        </w:rPr>
        <w:t xml:space="preserve">Detect: WhatsApp click-to-chat links, callback form, chatbot iframe/script tags, Arabic content percentage</w:t>
      </w:r>
    </w:p>
    <w:p>
      <w:pPr>
        <w:pStyle w:val="ListParagraph"/>
        <w:numPr>
          <w:ilvl w:val="0"/>
          <w:numId w:val="3"/>
        </w:numPr>
        <w:spacing w:after="120"/>
      </w:pPr>
      <w:r>
        <w:rPr>
          <w:rFonts w:ascii="Arial" w:cs="Arial" w:eastAsia="Arial" w:hAnsi="Arial"/>
          <w:sz w:val="22"/>
          <w:szCs w:val="22"/>
        </w:rPr>
        <w:t xml:space="preserve">Tech detection: identify CC platform from script tags, meta tags, and third-party scripts (Genesys, Five9, Avaya, Twilio, Zendesk, Freshdesk, Intercom, LiveChat, etc.)</w:t>
      </w:r>
    </w:p>
    <w:p>
      <w:pPr>
        <w:spacing w:after="100"/>
      </w:pPr>
    </w:p>
    <w:p>
      <w:pPr>
        <w:pStyle w:val="Heading3"/>
      </w:pPr>
      <w:r>
        <w:rPr>
          <w:b/>
          <w:bCs/>
        </w:rPr>
        <w:t xml:space="preserve">Source 2: Google Maps / Reviews</w:t>
      </w:r>
    </w:p>
    <w:p>
      <w:pPr>
        <w:pStyle w:val="ListParagraph"/>
        <w:numPr>
          <w:ilvl w:val="0"/>
          <w:numId w:val="3"/>
        </w:numPr>
        <w:spacing w:after="120"/>
      </w:pPr>
      <w:r>
        <w:rPr>
          <w:rFonts w:ascii="Arial" w:cs="Arial" w:eastAsia="Arial" w:hAnsi="Arial"/>
          <w:sz w:val="22"/>
          <w:szCs w:val="22"/>
        </w:rPr>
        <w:t xml:space="preserve">Pull: overall rating, review count, recent 100 reviews with text + dates + response status + response time</w:t>
      </w:r>
    </w:p>
    <w:p>
      <w:pPr>
        <w:pStyle w:val="ListParagraph"/>
        <w:numPr>
          <w:ilvl w:val="0"/>
          <w:numId w:val="3"/>
        </w:numPr>
        <w:spacing w:after="120"/>
      </w:pPr>
      <w:r>
        <w:rPr>
          <w:rFonts w:ascii="Arial" w:cs="Arial" w:eastAsia="Arial" w:hAnsi="Arial"/>
          <w:sz w:val="22"/>
          <w:szCs w:val="22"/>
        </w:rPr>
        <w:t xml:space="preserve">Calculate: reply rate (% of reviews with owner response), average reply time (days), sentiment distribution from review text</w:t>
      </w:r>
    </w:p>
    <w:p>
      <w:pPr>
        <w:pStyle w:val="ListParagraph"/>
        <w:numPr>
          <w:ilvl w:val="0"/>
          <w:numId w:val="3"/>
        </w:numPr>
        <w:spacing w:after="120"/>
      </w:pPr>
      <w:r>
        <w:rPr>
          <w:rFonts w:ascii="Arial" w:cs="Arial" w:eastAsia="Arial" w:hAnsi="Arial"/>
          <w:sz w:val="22"/>
          <w:szCs w:val="22"/>
        </w:rPr>
        <w:t xml:space="preserve">NLP on review text: extract top complaint themes with frequency percentage. Use categories: Wait Times, IVR Frustration, Arabic Support, Transfer Loops, Resolution Quality, Agent Knowledge, App Issues, Billing Issues, Other</w:t>
      </w:r>
    </w:p>
    <w:p>
      <w:pPr>
        <w:pStyle w:val="ListParagraph"/>
        <w:numPr>
          <w:ilvl w:val="0"/>
          <w:numId w:val="3"/>
        </w:numPr>
        <w:spacing w:after="120"/>
      </w:pPr>
      <w:r>
        <w:rPr>
          <w:rFonts w:ascii="Arial" w:cs="Arial" w:eastAsia="Arial" w:hAnsi="Arial"/>
          <w:sz w:val="22"/>
          <w:szCs w:val="22"/>
        </w:rPr>
        <w:t xml:space="preserve">Same data pull for each competitor (for benchmark)</w:t>
      </w:r>
    </w:p>
    <w:p>
      <w:pPr>
        <w:spacing w:after="100"/>
      </w:pPr>
    </w:p>
    <w:p>
      <w:pPr>
        <w:pStyle w:val="Heading3"/>
      </w:pPr>
      <w:r>
        <w:rPr>
          <w:b/>
          <w:bCs/>
        </w:rPr>
        <w:t xml:space="preserve">Source 3: Social Media Profiles</w:t>
      </w:r>
    </w:p>
    <w:p>
      <w:pPr>
        <w:pStyle w:val="ListParagraph"/>
        <w:numPr>
          <w:ilvl w:val="0"/>
          <w:numId w:val="3"/>
        </w:numPr>
        <w:spacing w:after="120"/>
      </w:pPr>
      <w:r>
        <w:rPr>
          <w:rFonts w:ascii="Arial" w:cs="Arial" w:eastAsia="Arial" w:hAnsi="Arial"/>
          <w:sz w:val="22"/>
          <w:szCs w:val="22"/>
        </w:rPr>
        <w:t xml:space="preserve">Check: dedicated support handles on Twitter/X, Instagram, Facebook</w:t>
      </w:r>
    </w:p>
    <w:p>
      <w:pPr>
        <w:pStyle w:val="ListParagraph"/>
        <w:numPr>
          <w:ilvl w:val="0"/>
          <w:numId w:val="3"/>
        </w:numPr>
        <w:spacing w:after="120"/>
      </w:pPr>
      <w:r>
        <w:rPr>
          <w:rFonts w:ascii="Arial" w:cs="Arial" w:eastAsia="Arial" w:hAnsi="Arial"/>
          <w:sz w:val="22"/>
          <w:szCs w:val="22"/>
        </w:rPr>
        <w:t xml:space="preserve">Check: DM open/closed status</w:t>
      </w:r>
    </w:p>
    <w:p>
      <w:pPr>
        <w:pStyle w:val="ListParagraph"/>
        <w:numPr>
          <w:ilvl w:val="0"/>
          <w:numId w:val="3"/>
        </w:numPr>
        <w:spacing w:after="120"/>
      </w:pPr>
      <w:r>
        <w:rPr>
          <w:rFonts w:ascii="Arial" w:cs="Arial" w:eastAsia="Arial" w:hAnsi="Arial"/>
          <w:sz w:val="22"/>
          <w:szCs w:val="22"/>
        </w:rPr>
        <w:t xml:space="preserve">Check: response time (if visible on Facebook page)</w:t>
      </w:r>
    </w:p>
    <w:p>
      <w:pPr>
        <w:pStyle w:val="ListParagraph"/>
        <w:numPr>
          <w:ilvl w:val="0"/>
          <w:numId w:val="3"/>
        </w:numPr>
        <w:spacing w:after="120"/>
      </w:pPr>
      <w:r>
        <w:rPr>
          <w:rFonts w:ascii="Arial" w:cs="Arial" w:eastAsia="Arial" w:hAnsi="Arial"/>
          <w:sz w:val="22"/>
          <w:szCs w:val="22"/>
        </w:rPr>
        <w:t xml:space="preserve">Check: Arabic content in social posts (language detection)</w:t>
      </w:r>
    </w:p>
    <w:p>
      <w:pPr>
        <w:spacing w:after="100"/>
      </w:pPr>
    </w:p>
    <w:p>
      <w:pPr>
        <w:pStyle w:val="Heading3"/>
      </w:pPr>
      <w:r>
        <w:rPr>
          <w:b/>
          <w:bCs/>
        </w:rPr>
        <w:t xml:space="preserve">Source 4: App Store</w:t>
      </w:r>
    </w:p>
    <w:p>
      <w:pPr>
        <w:pStyle w:val="ListParagraph"/>
        <w:numPr>
          <w:ilvl w:val="0"/>
          <w:numId w:val="3"/>
        </w:numPr>
        <w:spacing w:after="120"/>
      </w:pPr>
      <w:r>
        <w:rPr>
          <w:rFonts w:ascii="Arial" w:cs="Arial" w:eastAsia="Arial" w:hAnsi="Arial"/>
          <w:sz w:val="22"/>
          <w:szCs w:val="22"/>
        </w:rPr>
        <w:t xml:space="preserve">Check: iOS App Store + Google Play for company app</w:t>
      </w:r>
    </w:p>
    <w:p>
      <w:pPr>
        <w:pStyle w:val="ListParagraph"/>
        <w:numPr>
          <w:ilvl w:val="0"/>
          <w:numId w:val="3"/>
        </w:numPr>
        <w:spacing w:after="120"/>
      </w:pPr>
      <w:r>
        <w:rPr>
          <w:rFonts w:ascii="Arial" w:cs="Arial" w:eastAsia="Arial" w:hAnsi="Arial"/>
          <w:sz w:val="22"/>
          <w:szCs w:val="22"/>
        </w:rPr>
        <w:t xml:space="preserve">Extract: app rating, review count, Arabic localization (screenshots in Arabic?), in-app support features mentioned in description</w:t>
      </w:r>
    </w:p>
    <w:p>
      <w:pPr>
        <w:spacing w:after="100"/>
      </w:pPr>
    </w:p>
    <w:p>
      <w:pPr>
        <w:pStyle w:val="Heading3"/>
      </w:pPr>
      <w:r>
        <w:rPr>
          <w:b/>
          <w:bCs/>
        </w:rPr>
        <w:t xml:space="preserve">Source 5: Job Postings (Signals)</w:t>
      </w:r>
    </w:p>
    <w:p>
      <w:pPr>
        <w:pStyle w:val="ListParagraph"/>
        <w:numPr>
          <w:ilvl w:val="0"/>
          <w:numId w:val="3"/>
        </w:numPr>
        <w:spacing w:after="120"/>
      </w:pPr>
      <w:r>
        <w:rPr>
          <w:rFonts w:ascii="Arial" w:cs="Arial" w:eastAsia="Arial" w:hAnsi="Arial"/>
          <w:sz w:val="22"/>
          <w:szCs w:val="22"/>
        </w:rPr>
        <w:t xml:space="preserve">Search LinkedIn Jobs / company careers page for: AI/ML roles, NLP engineer, conversation designer, CX analyst, CC technology roles</w:t>
      </w:r>
    </w:p>
    <w:p>
      <w:pPr>
        <w:pStyle w:val="ListParagraph"/>
        <w:numPr>
          <w:ilvl w:val="0"/>
          <w:numId w:val="3"/>
        </w:numPr>
        <w:spacing w:after="120"/>
      </w:pPr>
      <w:r>
        <w:rPr>
          <w:rFonts w:ascii="Arial" w:cs="Arial" w:eastAsia="Arial" w:hAnsi="Arial"/>
          <w:sz w:val="22"/>
          <w:szCs w:val="22"/>
        </w:rPr>
        <w:t xml:space="preserve">Presence of AI hiring = signal of AI investment. Platform-specific roles (e.g. 'Genesys admin') = tech stack confirmation.</w:t>
      </w:r>
    </w:p>
    <w:p>
      <w:pPr>
        <w:spacing w:after="100"/>
      </w:pPr>
    </w:p>
    <w:p>
      <w:pPr>
        <w:pStyle w:val="Heading3"/>
      </w:pPr>
      <w:r>
        <w:rPr>
          <w:b/>
          <w:bCs/>
        </w:rPr>
        <w:t xml:space="preserve">Source 6: Tech Stack Detection</w:t>
      </w:r>
    </w:p>
    <w:p>
      <w:pPr>
        <w:pStyle w:val="ListParagraph"/>
        <w:numPr>
          <w:ilvl w:val="0"/>
          <w:numId w:val="3"/>
        </w:numPr>
        <w:spacing w:after="120"/>
      </w:pPr>
      <w:r>
        <w:rPr>
          <w:rFonts w:ascii="Arial" w:cs="Arial" w:eastAsia="Arial" w:hAnsi="Arial"/>
          <w:sz w:val="22"/>
          <w:szCs w:val="22"/>
        </w:rPr>
        <w:t xml:space="preserve">BuiltWith or Wappalyzer API for technology detection on target URL</w:t>
      </w:r>
    </w:p>
    <w:p>
      <w:pPr>
        <w:pStyle w:val="ListParagraph"/>
        <w:numPr>
          <w:ilvl w:val="0"/>
          <w:numId w:val="3"/>
        </w:numPr>
        <w:spacing w:after="120"/>
      </w:pPr>
      <w:r>
        <w:rPr>
          <w:rFonts w:ascii="Arial" w:cs="Arial" w:eastAsia="Arial" w:hAnsi="Arial"/>
          <w:sz w:val="22"/>
          <w:szCs w:val="22"/>
        </w:rPr>
        <w:t xml:space="preserve">Look for: CC platform (Genesys, Avaya, Five9, NICE, Twilio, Cisco), CRM (Salesforce, Dynamics), chat (Intercom, LiveChat, Zendesk), analytics (Google Analytics, Mixpanel)</w:t>
      </w:r>
    </w:p>
    <w:p>
      <w:pPr>
        <w:spacing w:after="100"/>
      </w:pPr>
    </w:p>
    <w:p>
      <w:pPr>
        <w:pStyle w:val="Heading3"/>
      </w:pPr>
      <w:r>
        <w:rPr>
          <w:b/>
          <w:bCs/>
        </w:rPr>
        <w:t xml:space="preserve">Source 7: IVR Test (Optional, Phase 2)</w:t>
      </w:r>
    </w:p>
    <w:p>
      <w:pPr>
        <w:pStyle w:val="ListParagraph"/>
        <w:numPr>
          <w:ilvl w:val="0"/>
          <w:numId w:val="3"/>
        </w:numPr>
        <w:spacing w:after="120"/>
      </w:pPr>
      <w:r>
        <w:rPr>
          <w:rFonts w:ascii="Arial" w:cs="Arial" w:eastAsia="Arial" w:hAnsi="Arial"/>
          <w:sz w:val="22"/>
          <w:szCs w:val="22"/>
        </w:rPr>
        <w:t xml:space="preserve">If phone number detected: automated call to test IVR depth, language options, callback availability</w:t>
      </w:r>
    </w:p>
    <w:p>
      <w:pPr>
        <w:pStyle w:val="ListParagraph"/>
        <w:numPr>
          <w:ilvl w:val="0"/>
          <w:numId w:val="3"/>
        </w:numPr>
        <w:spacing w:after="120"/>
      </w:pPr>
      <w:r>
        <w:rPr>
          <w:rFonts w:ascii="Arial" w:cs="Arial" w:eastAsia="Arial" w:hAnsi="Arial"/>
          <w:sz w:val="22"/>
          <w:szCs w:val="22"/>
        </w:rPr>
        <w:t xml:space="preserve">This is Phase 2. For MVP, mark IVR data as 'estimated from public signals' and use review complaints about IVR as proxy data.</w:t>
      </w:r>
    </w:p>
    <w:p>
      <w:r>
        <w:br w:type="page"/>
      </w:r>
    </w:p>
    <w:p>
      <w:pPr>
        <w:pStyle w:val="Heading1"/>
      </w:pPr>
      <w:r>
        <w:rPr>
          <w:b/>
          <w:bCs/>
        </w:rPr>
        <w:t xml:space="preserve">4. AI Scoring Engine</w:t>
      </w:r>
    </w:p>
    <w:p>
      <w:pPr>
        <w:spacing w:after="200"/>
      </w:pPr>
      <w:r>
        <w:rPr>
          <w:rFonts w:ascii="Arial" w:cs="Arial" w:eastAsia="Arial" w:hAnsi="Arial"/>
          <w:color w:val="333333"/>
          <w:sz w:val="22"/>
          <w:szCs w:val="22"/>
        </w:rPr>
        <w:t xml:space="preserve">After data collection, an AI layer interprets the raw data and produces the scored output. This section defines the rules and prompts the AI layer must follow.</w:t>
      </w:r>
    </w:p>
    <w:p>
      <w:pPr>
        <w:spacing w:after="100"/>
      </w:pPr>
    </w:p>
    <w:p>
      <w:pPr>
        <w:pStyle w:val="Heading2"/>
      </w:pPr>
      <w:r>
        <w:rPr>
          <w:b/>
          <w:bCs/>
        </w:rPr>
        <w:t xml:space="preserve">4.1 Scoring Rules (Fixed, Do Not Override)</w:t>
      </w:r>
    </w:p>
    <w:p>
      <w:pPr>
        <w:pStyle w:val="ListParagraph"/>
        <w:numPr>
          <w:ilvl w:val="0"/>
          <w:numId w:val="3"/>
        </w:numPr>
        <w:spacing w:after="120"/>
      </w:pPr>
      <w:r>
        <w:rPr>
          <w:rFonts w:ascii="Arial" w:cs="Arial" w:eastAsia="Arial" w:hAnsi="Arial"/>
          <w:sz w:val="22"/>
          <w:szCs w:val="22"/>
        </w:rPr>
        <w:t xml:space="preserve">Overall score = weighted average of 8 dimension scores (weights in Section 2 table)</w:t>
      </w:r>
    </w:p>
    <w:p>
      <w:pPr>
        <w:pStyle w:val="ListParagraph"/>
        <w:numPr>
          <w:ilvl w:val="0"/>
          <w:numId w:val="3"/>
        </w:numPr>
        <w:spacing w:after="120"/>
      </w:pPr>
      <w:r>
        <w:rPr>
          <w:rFonts w:ascii="Arial" w:cs="Arial" w:eastAsia="Arial" w:hAnsi="Arial"/>
          <w:sz w:val="22"/>
          <w:szCs w:val="22"/>
        </w:rPr>
        <w:t xml:space="preserve">Maturity band: 0-20 = Critical, 21-40 = Reactive, 41-60 = Developing, 61-80 = Optimized, 81-100 = Intelligent</w:t>
      </w:r>
    </w:p>
    <w:p>
      <w:pPr>
        <w:pStyle w:val="ListParagraph"/>
        <w:numPr>
          <w:ilvl w:val="0"/>
          <w:numId w:val="3"/>
        </w:numPr>
        <w:spacing w:after="120"/>
      </w:pPr>
      <w:r>
        <w:rPr>
          <w:rFonts w:ascii="Arial" w:cs="Arial" w:eastAsia="Arial" w:hAnsi="Arial"/>
          <w:sz w:val="22"/>
          <w:szCs w:val="22"/>
        </w:rPr>
        <w:t xml:space="preserve">Color tiers: red (0-25), amber (26-45), blue (46-70), green (71-100)</w:t>
      </w:r>
    </w:p>
    <w:p>
      <w:pPr>
        <w:pStyle w:val="ListParagraph"/>
        <w:numPr>
          <w:ilvl w:val="0"/>
          <w:numId w:val="3"/>
        </w:numPr>
        <w:spacing w:after="120"/>
      </w:pPr>
      <w:r>
        <w:rPr>
          <w:rFonts w:ascii="Arial" w:cs="Arial" w:eastAsia="Arial" w:hAnsi="Arial"/>
          <w:sz w:val="22"/>
          <w:szCs w:val="22"/>
        </w:rPr>
        <w:t xml:space="preserve">Verdict labels: red = 'Critical Gap', amber = 'Below Threshold', blue = 'Adequate', green = 'Strong Foundation'. Exception: Competitive Position uses 'Below Peers' for amber.</w:t>
      </w:r>
    </w:p>
    <w:p>
      <w:pPr>
        <w:pStyle w:val="ListParagraph"/>
        <w:numPr>
          <w:ilvl w:val="0"/>
          <w:numId w:val="3"/>
        </w:numPr>
        <w:spacing w:after="120"/>
      </w:pPr>
      <w:r>
        <w:rPr>
          <w:rFonts w:ascii="Arial" w:cs="Arial" w:eastAsia="Arial" w:hAnsi="Arial"/>
          <w:sz w:val="22"/>
          <w:szCs w:val="22"/>
        </w:rPr>
        <w:t xml:space="preserve">Minimum 3, maximum 5 findings. Sorted by severity (high first). Each finding must reference specific data.</w:t>
      </w:r>
    </w:p>
    <w:p>
      <w:pPr>
        <w:pStyle w:val="ListParagraph"/>
        <w:numPr>
          <w:ilvl w:val="0"/>
          <w:numId w:val="3"/>
        </w:numPr>
        <w:spacing w:after="120"/>
      </w:pPr>
      <w:r>
        <w:rPr>
          <w:rFonts w:ascii="Arial" w:cs="Arial" w:eastAsia="Arial" w:hAnsi="Arial"/>
          <w:sz w:val="22"/>
          <w:szCs w:val="22"/>
        </w:rPr>
        <w:t xml:space="preserve">Minimum 4, maximum 6 opportunities. Tiered as quick_win (0-3mo), strategic (3-6mo), transformational (6-12mo). Each must include impact estimate.</w:t>
      </w:r>
    </w:p>
    <w:p>
      <w:pPr>
        <w:spacing w:after="100"/>
      </w:pPr>
    </w:p>
    <w:p>
      <w:pPr>
        <w:pStyle w:val="Heading2"/>
      </w:pPr>
      <w:r>
        <w:rPr>
          <w:b/>
          <w:bCs/>
        </w:rPr>
        <w:t xml:space="preserve">4.2 Finding Generation Rules</w:t>
      </w:r>
    </w:p>
    <w:p>
      <w:pPr>
        <w:spacing w:after="200"/>
      </w:pPr>
      <w:r>
        <w:rPr>
          <w:rFonts w:ascii="Arial" w:cs="Arial" w:eastAsia="Arial" w:hAnsi="Arial"/>
          <w:color w:val="333333"/>
          <w:sz w:val="22"/>
          <w:szCs w:val="22"/>
        </w:rPr>
        <w:t xml:space="preserve">Findings are the most important part of the scorecard. They are what the client pays for. Rules:</w:t>
      </w:r>
    </w:p>
    <w:p>
      <w:pPr>
        <w:pStyle w:val="ListParagraph"/>
        <w:numPr>
          <w:ilvl w:val="0"/>
          <w:numId w:val="3"/>
        </w:numPr>
        <w:spacing w:after="120"/>
      </w:pPr>
      <w:r>
        <w:rPr>
          <w:rFonts w:ascii="Arial" w:cs="Arial" w:eastAsia="Arial" w:hAnsi="Arial"/>
          <w:sz w:val="22"/>
          <w:szCs w:val="22"/>
        </w:rPr>
        <w:t xml:space="preserve">Every finding must cite specific scraped data (e.g. 'No WhatsApp detected', '3.4 Google rating with 1,247 reviews')</w:t>
      </w:r>
    </w:p>
    <w:p>
      <w:pPr>
        <w:pStyle w:val="ListParagraph"/>
        <w:numPr>
          <w:ilvl w:val="0"/>
          <w:numId w:val="3"/>
        </w:numPr>
        <w:spacing w:after="120"/>
      </w:pPr>
      <w:r>
        <w:rPr>
          <w:rFonts w:ascii="Arial" w:cs="Arial" w:eastAsia="Arial" w:hAnsi="Arial"/>
          <w:sz w:val="22"/>
          <w:szCs w:val="22"/>
        </w:rPr>
        <w:t xml:space="preserve">Every finding must include competitive context (e.g. 'Competitors Emirates NBD and FAB both offer WhatsApp')</w:t>
      </w:r>
    </w:p>
    <w:p>
      <w:pPr>
        <w:pStyle w:val="ListParagraph"/>
        <w:numPr>
          <w:ilvl w:val="0"/>
          <w:numId w:val="3"/>
        </w:numPr>
        <w:spacing w:after="120"/>
      </w:pPr>
      <w:r>
        <w:rPr>
          <w:rFonts w:ascii="Arial" w:cs="Arial" w:eastAsia="Arial" w:hAnsi="Arial"/>
          <w:sz w:val="22"/>
          <w:szCs w:val="22"/>
        </w:rPr>
        <w:t xml:space="preserve">Every finding must quantify impact where possible (e.g. 'Estimated 15-20% of calls deflectable')</w:t>
      </w:r>
    </w:p>
    <w:p>
      <w:pPr>
        <w:pStyle w:val="ListParagraph"/>
        <w:numPr>
          <w:ilvl w:val="0"/>
          <w:numId w:val="3"/>
        </w:numPr>
        <w:spacing w:after="120"/>
      </w:pPr>
      <w:r>
        <w:rPr>
          <w:rFonts w:ascii="Arial" w:cs="Arial" w:eastAsia="Arial" w:hAnsi="Arial"/>
          <w:sz w:val="22"/>
          <w:szCs w:val="22"/>
        </w:rPr>
        <w:t xml:space="preserve">Severity is determined by: revenue impact (high &gt; $200K annual), competitive gap (high = all competitors have it, target doesn't), CX impact (high = directly causes customer loss)</w:t>
      </w:r>
    </w:p>
    <w:p>
      <w:pPr>
        <w:pStyle w:val="ListParagraph"/>
        <w:numPr>
          <w:ilvl w:val="0"/>
          <w:numId w:val="3"/>
        </w:numPr>
        <w:spacing w:after="120"/>
      </w:pPr>
      <w:r>
        <w:rPr>
          <w:rFonts w:ascii="Arial" w:cs="Arial" w:eastAsia="Arial" w:hAnsi="Arial"/>
          <w:sz w:val="22"/>
          <w:szCs w:val="22"/>
        </w:rPr>
        <w:t xml:space="preserve">Narrative tone: factual, direct, no softening language. State what's broken, what competitors do better, what it costs. No 'consider' or 'you may want to'. State the gap.</w:t>
      </w:r>
    </w:p>
    <w:p>
      <w:pPr>
        <w:spacing w:after="100"/>
      </w:pPr>
    </w:p>
    <w:p>
      <w:pPr>
        <w:pStyle w:val="Heading2"/>
      </w:pPr>
      <w:r>
        <w:rPr>
          <w:b/>
          <w:bCs/>
        </w:rPr>
        <w:t xml:space="preserve">4.3 Opportunity Generation Rules</w:t>
      </w:r>
    </w:p>
    <w:p>
      <w:pPr>
        <w:spacing w:after="200"/>
      </w:pPr>
      <w:r>
        <w:rPr>
          <w:rFonts w:ascii="Arial" w:cs="Arial" w:eastAsia="Arial" w:hAnsi="Arial"/>
          <w:color w:val="333333"/>
          <w:sz w:val="22"/>
          <w:szCs w:val="22"/>
        </w:rPr>
        <w:t xml:space="preserve">Opportunities are the bridge from the $1,000 briefing to the $15K+ diagnostic. Rules:</w:t>
      </w:r>
    </w:p>
    <w:p>
      <w:pPr>
        <w:pStyle w:val="ListParagraph"/>
        <w:numPr>
          <w:ilvl w:val="0"/>
          <w:numId w:val="3"/>
        </w:numPr>
        <w:spacing w:after="120"/>
      </w:pPr>
      <w:r>
        <w:rPr>
          <w:rFonts w:ascii="Arial" w:cs="Arial" w:eastAsia="Arial" w:hAnsi="Arial"/>
          <w:sz w:val="22"/>
          <w:szCs w:val="22"/>
        </w:rPr>
        <w:t xml:space="preserve">Every opportunity must link to a specific finding or dimension gap</w:t>
      </w:r>
    </w:p>
    <w:p>
      <w:pPr>
        <w:pStyle w:val="ListParagraph"/>
        <w:numPr>
          <w:ilvl w:val="0"/>
          <w:numId w:val="3"/>
        </w:numPr>
        <w:spacing w:after="120"/>
      </w:pPr>
      <w:r>
        <w:rPr>
          <w:rFonts w:ascii="Arial" w:cs="Arial" w:eastAsia="Arial" w:hAnsi="Arial"/>
          <w:sz w:val="22"/>
          <w:szCs w:val="22"/>
        </w:rPr>
        <w:t xml:space="preserve">Quick wins: zero or minimal infrastructure change required. Provable ROI within 90 days.</w:t>
      </w:r>
    </w:p>
    <w:p>
      <w:pPr>
        <w:pStyle w:val="ListParagraph"/>
        <w:numPr>
          <w:ilvl w:val="0"/>
          <w:numId w:val="3"/>
        </w:numPr>
        <w:spacing w:after="120"/>
      </w:pPr>
      <w:r>
        <w:rPr>
          <w:rFonts w:ascii="Arial" w:cs="Arial" w:eastAsia="Arial" w:hAnsi="Arial"/>
          <w:sz w:val="22"/>
          <w:szCs w:val="22"/>
        </w:rPr>
        <w:t xml:space="preserve">Strategic: requires vendor engagement or significant process change. 3-6 month implementation.</w:t>
      </w:r>
    </w:p>
    <w:p>
      <w:pPr>
        <w:pStyle w:val="ListParagraph"/>
        <w:numPr>
          <w:ilvl w:val="0"/>
          <w:numId w:val="3"/>
        </w:numPr>
        <w:spacing w:after="120"/>
      </w:pPr>
      <w:r>
        <w:rPr>
          <w:rFonts w:ascii="Arial" w:cs="Arial" w:eastAsia="Arial" w:hAnsi="Arial"/>
          <w:sz w:val="22"/>
          <w:szCs w:val="22"/>
        </w:rPr>
        <w:t xml:space="preserve">Transformational: requires AI/ML deployment, platform migration, or org restructuring. 6-12 months.</w:t>
      </w:r>
    </w:p>
    <w:p>
      <w:pPr>
        <w:pStyle w:val="ListParagraph"/>
        <w:numPr>
          <w:ilvl w:val="0"/>
          <w:numId w:val="3"/>
        </w:numPr>
        <w:spacing w:after="120"/>
      </w:pPr>
      <w:r>
        <w:rPr>
          <w:rFonts w:ascii="Arial" w:cs="Arial" w:eastAsia="Arial" w:hAnsi="Arial"/>
          <w:sz w:val="22"/>
          <w:szCs w:val="22"/>
        </w:rPr>
        <w:t xml:space="preserve">Impact estimates must be specific and defensible (use industry benchmarks, competitor data, or published research). Ranges are fine. Vague 'significant improvement' is not.</w:t>
      </w:r>
    </w:p>
    <w:p>
      <w:pPr>
        <w:pStyle w:val="ListParagraph"/>
        <w:numPr>
          <w:ilvl w:val="0"/>
          <w:numId w:val="3"/>
        </w:numPr>
        <w:spacing w:after="120"/>
      </w:pPr>
      <w:r>
        <w:rPr>
          <w:rFonts w:ascii="Arial" w:cs="Arial" w:eastAsia="Arial" w:hAnsi="Arial"/>
          <w:sz w:val="22"/>
          <w:szCs w:val="22"/>
        </w:rPr>
        <w:t xml:space="preserve">Colors: quick_win = green, strategic = blue, transformational = purple. Hardcoded.</w:t>
      </w:r>
    </w:p>
    <w:p>
      <w:pPr>
        <w:spacing w:after="100"/>
      </w:pPr>
    </w:p>
    <w:p>
      <w:pPr>
        <w:pStyle w:val="Heading2"/>
      </w:pPr>
      <w:r>
        <w:rPr>
          <w:b/>
          <w:bCs/>
        </w:rPr>
        <w:t xml:space="preserve">4.4 Competitor Scoring</w:t>
      </w:r>
    </w:p>
    <w:p>
      <w:pPr>
        <w:spacing w:after="200"/>
      </w:pPr>
      <w:r>
        <w:rPr>
          <w:rFonts w:ascii="Arial" w:cs="Arial" w:eastAsia="Arial" w:hAnsi="Arial"/>
          <w:color w:val="333333"/>
          <w:sz w:val="22"/>
          <w:szCs w:val="22"/>
        </w:rPr>
        <w:t xml:space="preserve">Run the same data collection pipeline for each competitor. Score each competitor on the same 8 dimensions. The Competitive Position dimension score for the target is derived from relative ranking.</w:t>
      </w:r>
    </w:p>
    <w:p>
      <w:pPr>
        <w:pStyle w:val="ListParagraph"/>
        <w:numPr>
          <w:ilvl w:val="0"/>
          <w:numId w:val="3"/>
        </w:numPr>
        <w:spacing w:after="120"/>
      </w:pPr>
      <w:r>
        <w:rPr>
          <w:rFonts w:ascii="Arial" w:cs="Arial" w:eastAsia="Arial" w:hAnsi="Arial"/>
          <w:sz w:val="22"/>
          <w:szCs w:val="22"/>
        </w:rPr>
        <w:t xml:space="preserve">Competitor table in report shows: name, overall score, channel count (X/8), AI readiness (High/Med/Low), Arabic capability (Strong/Good/Weak), score.</w:t>
      </w:r>
    </w:p>
    <w:p>
      <w:pPr>
        <w:pStyle w:val="ListParagraph"/>
        <w:numPr>
          <w:ilvl w:val="0"/>
          <w:numId w:val="3"/>
        </w:numPr>
        <w:spacing w:after="120"/>
      </w:pPr>
      <w:r>
        <w:rPr>
          <w:rFonts w:ascii="Arial" w:cs="Arial" w:eastAsia="Arial" w:hAnsi="Arial"/>
          <w:sz w:val="22"/>
          <w:szCs w:val="22"/>
        </w:rPr>
        <w:t xml:space="preserve">Target company row is highlighted in the table (gold accent).</w:t>
      </w:r>
    </w:p>
    <w:p>
      <w:pPr>
        <w:pStyle w:val="ListParagraph"/>
        <w:numPr>
          <w:ilvl w:val="0"/>
          <w:numId w:val="3"/>
        </w:numPr>
        <w:spacing w:after="120"/>
      </w:pPr>
      <w:r>
        <w:rPr>
          <w:rFonts w:ascii="Arial" w:cs="Arial" w:eastAsia="Arial" w:hAnsi="Arial"/>
          <w:sz w:val="22"/>
          <w:szCs w:val="22"/>
        </w:rPr>
        <w:t xml:space="preserve">Radar chart overlay: target scores vs peer average (average of all competitor dimension scores).</w:t>
      </w:r>
    </w:p>
    <w:p>
      <w:pPr>
        <w:pStyle w:val="ListParagraph"/>
        <w:numPr>
          <w:ilvl w:val="0"/>
          <w:numId w:val="3"/>
        </w:numPr>
        <w:spacing w:after="120"/>
      </w:pPr>
      <w:r>
        <w:rPr>
          <w:rFonts w:ascii="Arial" w:cs="Arial" w:eastAsia="Arial" w:hAnsi="Arial"/>
          <w:sz w:val="22"/>
          <w:szCs w:val="22"/>
        </w:rPr>
        <w:t xml:space="preserve">radar_peer_average array: compute average of competitor scores for each dimension. 8 values.</w:t>
      </w:r>
    </w:p>
    <w:p>
      <w:r>
        <w:br w:type="page"/>
      </w:r>
    </w:p>
    <w:p>
      <w:pPr>
        <w:pStyle w:val="Heading1"/>
      </w:pPr>
      <w:r>
        <w:rPr>
          <w:b/>
          <w:bCs/>
        </w:rPr>
        <w:t xml:space="preserve">5. Output Specification</w:t>
      </w:r>
    </w:p>
    <w:p>
      <w:pPr>
        <w:spacing w:after="200"/>
      </w:pPr>
      <w:r>
        <w:rPr>
          <w:rFonts w:ascii="Arial" w:cs="Arial" w:eastAsia="Arial" w:hAnsi="Arial"/>
          <w:color w:val="333333"/>
          <w:sz w:val="22"/>
          <w:szCs w:val="22"/>
        </w:rPr>
        <w:t xml:space="preserve">The engine produces a single JSON file conforming to scorecard-schema.json. This JSON is then injected into scorecard-template.html to produce the final HTML report.</w:t>
      </w:r>
    </w:p>
    <w:p>
      <w:pPr>
        <w:spacing w:after="100"/>
      </w:pPr>
    </w:p>
    <w:p>
      <w:pPr>
        <w:pStyle w:val="Heading2"/>
      </w:pPr>
      <w:r>
        <w:rPr>
          <w:b/>
          <w:bCs/>
        </w:rPr>
        <w:t xml:space="preserve">5.1 JSON Output Contract</w:t>
      </w:r>
    </w:p>
    <w:p>
      <w:pPr>
        <w:spacing w:after="200"/>
      </w:pPr>
      <w:r>
        <w:rPr>
          <w:rFonts w:ascii="Arial" w:cs="Arial" w:eastAsia="Arial" w:hAnsi="Arial"/>
          <w:color w:val="333333"/>
          <w:sz w:val="22"/>
          <w:szCs w:val="22"/>
        </w:rPr>
        <w:t xml:space="preserve">The JSON schema is the authoritative contract. Key requirements:</w:t>
      </w:r>
    </w:p>
    <w:p>
      <w:pPr>
        <w:pStyle w:val="ListParagraph"/>
        <w:numPr>
          <w:ilvl w:val="0"/>
          <w:numId w:val="3"/>
        </w:numPr>
        <w:spacing w:after="120"/>
      </w:pPr>
      <w:r>
        <w:rPr>
          <w:rFonts w:ascii="Arial" w:cs="Arial" w:eastAsia="Arial" w:hAnsi="Arial"/>
          <w:sz w:val="22"/>
          <w:szCs w:val="22"/>
        </w:rPr>
        <w:t xml:space="preserve">report_meta.id: Auto-increment format CCI-YYYY-NNNN (e.g. CCI-2026-0001). Store counter in a state file.</w:t>
      </w:r>
    </w:p>
    <w:p>
      <w:pPr>
        <w:pStyle w:val="ListParagraph"/>
        <w:numPr>
          <w:ilvl w:val="0"/>
          <w:numId w:val="3"/>
        </w:numPr>
        <w:spacing w:after="120"/>
      </w:pPr>
      <w:r>
        <w:rPr>
          <w:rFonts w:ascii="Arial" w:cs="Arial" w:eastAsia="Arial" w:hAnsi="Arial"/>
          <w:sz w:val="22"/>
          <w:szCs w:val="22"/>
        </w:rPr>
        <w:t xml:space="preserve">report_meta.date: Human-readable date (e.g. 'March 27, 2026')</w:t>
      </w:r>
    </w:p>
    <w:p>
      <w:pPr>
        <w:pStyle w:val="ListParagraph"/>
        <w:numPr>
          <w:ilvl w:val="0"/>
          <w:numId w:val="3"/>
        </w:numPr>
        <w:spacing w:after="120"/>
      </w:pPr>
      <w:r>
        <w:rPr>
          <w:rFonts w:ascii="Arial" w:cs="Arial" w:eastAsia="Arial" w:hAnsi="Arial"/>
          <w:sz w:val="22"/>
          <w:szCs w:val="22"/>
        </w:rPr>
        <w:t xml:space="preserve">report_meta.classification: Always 'Confidential' unless operator overrides</w:t>
      </w:r>
    </w:p>
    <w:p>
      <w:pPr>
        <w:pStyle w:val="ListParagraph"/>
        <w:numPr>
          <w:ilvl w:val="0"/>
          <w:numId w:val="3"/>
        </w:numPr>
        <w:spacing w:after="120"/>
      </w:pPr>
      <w:r>
        <w:rPr>
          <w:rFonts w:ascii="Arial" w:cs="Arial" w:eastAsia="Arial" w:hAnsi="Arial"/>
          <w:sz w:val="22"/>
          <w:szCs w:val="22"/>
        </w:rPr>
        <w:t xml:space="preserve">client fields: populated from operator input + scraped data</w:t>
      </w:r>
    </w:p>
    <w:p>
      <w:pPr>
        <w:pStyle w:val="ListParagraph"/>
        <w:numPr>
          <w:ilvl w:val="0"/>
          <w:numId w:val="3"/>
        </w:numPr>
        <w:spacing w:after="120"/>
      </w:pPr>
      <w:r>
        <w:rPr>
          <w:rFonts w:ascii="Arial" w:cs="Arial" w:eastAsia="Arial" w:hAnsi="Arial"/>
          <w:sz w:val="22"/>
          <w:szCs w:val="22"/>
        </w:rPr>
        <w:t xml:space="preserve">dimensions array: exactly 8 items, in fixed order: Channel Accessibility, AI Readiness, Reputation &amp; Sentiment, Arabic CX Capability, Digital Self-Service, Technology Stack, Response Velocity, Competitive Position</w:t>
      </w:r>
    </w:p>
    <w:p>
      <w:pPr>
        <w:pStyle w:val="ListParagraph"/>
        <w:numPr>
          <w:ilvl w:val="0"/>
          <w:numId w:val="3"/>
        </w:numPr>
        <w:spacing w:after="120"/>
      </w:pPr>
      <w:r>
        <w:rPr>
          <w:rFonts w:ascii="Arial" w:cs="Arial" w:eastAsia="Arial" w:hAnsi="Arial"/>
          <w:sz w:val="22"/>
          <w:szCs w:val="22"/>
        </w:rPr>
        <w:t xml:space="preserve">Each dimension: name, score (0-100 int), icon (emoji), color (red/amber/blue/green), verdict (string), weight (decimal)</w:t>
      </w:r>
    </w:p>
    <w:p>
      <w:pPr>
        <w:pStyle w:val="ListParagraph"/>
        <w:numPr>
          <w:ilvl w:val="0"/>
          <w:numId w:val="3"/>
        </w:numPr>
        <w:spacing w:after="120"/>
      </w:pPr>
      <w:r>
        <w:rPr>
          <w:rFonts w:ascii="Arial" w:cs="Arial" w:eastAsia="Arial" w:hAnsi="Arial"/>
          <w:sz w:val="22"/>
          <w:szCs w:val="22"/>
        </w:rPr>
        <w:t xml:space="preserve">channel_audit: array of 8 channel check results with channel name, status (pass/fail/warn), description</w:t>
      </w:r>
    </w:p>
    <w:p>
      <w:pPr>
        <w:pStyle w:val="ListParagraph"/>
        <w:numPr>
          <w:ilvl w:val="0"/>
          <w:numId w:val="3"/>
        </w:numPr>
        <w:spacing w:after="120"/>
      </w:pPr>
      <w:r>
        <w:rPr>
          <w:rFonts w:ascii="Arial" w:cs="Arial" w:eastAsia="Arial" w:hAnsi="Arial"/>
          <w:sz w:val="22"/>
          <w:szCs w:val="22"/>
        </w:rPr>
        <w:t xml:space="preserve">reputation: google_rating, google_count, facebook_rating (nullable), facebook_count (nullable), reply_rate (string %), reply_time_avg (string), complaint_themes array, sentiment_snapshot object</w:t>
      </w:r>
    </w:p>
    <w:p>
      <w:pPr>
        <w:pStyle w:val="ListParagraph"/>
        <w:numPr>
          <w:ilvl w:val="0"/>
          <w:numId w:val="3"/>
        </w:numPr>
        <w:spacing w:after="120"/>
      </w:pPr>
      <w:r>
        <w:rPr>
          <w:rFonts w:ascii="Arial" w:cs="Arial" w:eastAsia="Arial" w:hAnsi="Arial"/>
          <w:sz w:val="22"/>
          <w:szCs w:val="22"/>
        </w:rPr>
        <w:t xml:space="preserve">competitors: exactly 3-5 competitor objects</w:t>
      </w:r>
    </w:p>
    <w:p>
      <w:pPr>
        <w:pStyle w:val="ListParagraph"/>
        <w:numPr>
          <w:ilvl w:val="0"/>
          <w:numId w:val="3"/>
        </w:numPr>
        <w:spacing w:after="120"/>
      </w:pPr>
      <w:r>
        <w:rPr>
          <w:rFonts w:ascii="Arial" w:cs="Arial" w:eastAsia="Arial" w:hAnsi="Arial"/>
          <w:sz w:val="22"/>
          <w:szCs w:val="22"/>
        </w:rPr>
        <w:t xml:space="preserve">findings: 3-5 finding objects sorted by severity</w:t>
      </w:r>
    </w:p>
    <w:p>
      <w:pPr>
        <w:pStyle w:val="ListParagraph"/>
        <w:numPr>
          <w:ilvl w:val="0"/>
          <w:numId w:val="3"/>
        </w:numPr>
        <w:spacing w:after="120"/>
      </w:pPr>
      <w:r>
        <w:rPr>
          <w:rFonts w:ascii="Arial" w:cs="Arial" w:eastAsia="Arial" w:hAnsi="Arial"/>
          <w:sz w:val="22"/>
          <w:szCs w:val="22"/>
        </w:rPr>
        <w:t xml:space="preserve">opportunities: 4-6 opportunity objects tiered by timeline</w:t>
      </w:r>
    </w:p>
    <w:p>
      <w:pPr>
        <w:pStyle w:val="ListParagraph"/>
        <w:numPr>
          <w:ilvl w:val="0"/>
          <w:numId w:val="3"/>
        </w:numPr>
        <w:spacing w:after="120"/>
      </w:pPr>
      <w:r>
        <w:rPr>
          <w:rFonts w:ascii="Arial" w:cs="Arial" w:eastAsia="Arial" w:hAnsi="Arial"/>
          <w:sz w:val="22"/>
          <w:szCs w:val="22"/>
        </w:rPr>
        <w:t xml:space="preserve">radar_peer_average: array of 8 integers (peer average per dimension)</w:t>
      </w:r>
    </w:p>
    <w:p>
      <w:pPr>
        <w:spacing w:after="100"/>
      </w:pPr>
    </w:p>
    <w:p>
      <w:pPr>
        <w:pStyle w:val="Heading2"/>
      </w:pPr>
      <w:r>
        <w:rPr>
          <w:b/>
          <w:bCs/>
        </w:rPr>
        <w:t xml:space="preserve">5.2 HTML Report Generation</w:t>
      </w:r>
    </w:p>
    <w:p>
      <w:pPr>
        <w:spacing w:after="200"/>
      </w:pPr>
      <w:r>
        <w:rPr>
          <w:rFonts w:ascii="Arial" w:cs="Arial" w:eastAsia="Arial" w:hAnsi="Arial"/>
          <w:color w:val="333333"/>
          <w:sz w:val="22"/>
          <w:szCs w:val="22"/>
        </w:rPr>
        <w:t xml:space="preserve">Take the JSON output and inject it into scorecard-template.html. The template uses Handlebars-style {{field}} placeholders for static fields and a SCORECARD_DATA JavaScript object for dynamic rendering (charts, grids).</w:t>
      </w:r>
    </w:p>
    <w:p>
      <w:pPr>
        <w:pStyle w:val="ListParagraph"/>
        <w:numPr>
          <w:ilvl w:val="0"/>
          <w:numId w:val="3"/>
        </w:numPr>
        <w:spacing w:after="120"/>
      </w:pPr>
      <w:r>
        <w:rPr>
          <w:rFonts w:ascii="Arial" w:cs="Arial" w:eastAsia="Arial" w:hAnsi="Arial"/>
          <w:sz w:val="22"/>
          <w:szCs w:val="22"/>
        </w:rPr>
        <w:t xml:space="preserve">Replace {{field}} placeholders with values from JSON</w:t>
      </w:r>
    </w:p>
    <w:p>
      <w:pPr>
        <w:pStyle w:val="ListParagraph"/>
        <w:numPr>
          <w:ilvl w:val="0"/>
          <w:numId w:val="3"/>
        </w:numPr>
        <w:spacing w:after="120"/>
      </w:pPr>
      <w:r>
        <w:rPr>
          <w:rFonts w:ascii="Arial" w:cs="Arial" w:eastAsia="Arial" w:hAnsi="Arial"/>
          <w:sz w:val="22"/>
          <w:szCs w:val="22"/>
        </w:rPr>
        <w:t xml:space="preserve">Inject full JSON as the SCORECARD_DATA constant in the script block</w:t>
      </w:r>
    </w:p>
    <w:p>
      <w:pPr>
        <w:pStyle w:val="ListParagraph"/>
        <w:numPr>
          <w:ilvl w:val="0"/>
          <w:numId w:val="3"/>
        </w:numPr>
        <w:spacing w:after="120"/>
      </w:pPr>
      <w:r>
        <w:rPr>
          <w:rFonts w:ascii="Arial" w:cs="Arial" w:eastAsia="Arial" w:hAnsi="Arial"/>
          <w:sz w:val="22"/>
          <w:szCs w:val="22"/>
        </w:rPr>
        <w:t xml:space="preserve">Chart.js radar chart: client scores vs peer average overlay. 8 labels matching dimension names.</w:t>
      </w:r>
    </w:p>
    <w:p>
      <w:pPr>
        <w:pStyle w:val="ListParagraph"/>
        <w:numPr>
          <w:ilvl w:val="0"/>
          <w:numId w:val="3"/>
        </w:numPr>
        <w:spacing w:after="120"/>
      </w:pPr>
      <w:r>
        <w:rPr>
          <w:rFonts w:ascii="Arial" w:cs="Arial" w:eastAsia="Arial" w:hAnsi="Arial"/>
          <w:sz w:val="22"/>
          <w:szCs w:val="22"/>
        </w:rPr>
        <w:t xml:space="preserve">Chart.js sentiment trend: if historical data available, show 6-month trend. If first report, show single snapshot bar chart instead.</w:t>
      </w:r>
    </w:p>
    <w:p>
      <w:pPr>
        <w:pStyle w:val="ListParagraph"/>
        <w:numPr>
          <w:ilvl w:val="0"/>
          <w:numId w:val="3"/>
        </w:numPr>
        <w:spacing w:after="120"/>
      </w:pPr>
      <w:r>
        <w:rPr>
          <w:rFonts w:ascii="Arial" w:cs="Arial" w:eastAsia="Arial" w:hAnsi="Arial"/>
          <w:sz w:val="22"/>
          <w:szCs w:val="22"/>
        </w:rPr>
        <w:t xml:space="preserve">Output: single self-contained HTML file. All CSS inline, Chart.js loaded from CDN.</w:t>
      </w:r>
    </w:p>
    <w:p>
      <w:pPr>
        <w:spacing w:after="100"/>
      </w:pPr>
    </w:p>
    <w:p>
      <w:pPr>
        <w:pStyle w:val="Heading2"/>
      </w:pPr>
      <w:r>
        <w:rPr>
          <w:b/>
          <w:bCs/>
        </w:rPr>
        <w:t xml:space="preserve">5.3 PDF Export</w:t>
      </w:r>
    </w:p>
    <w:p>
      <w:pPr>
        <w:spacing w:after="200"/>
      </w:pPr>
      <w:r>
        <w:rPr>
          <w:rFonts w:ascii="Arial" w:cs="Arial" w:eastAsia="Arial" w:hAnsi="Arial"/>
          <w:color w:val="333333"/>
          <w:sz w:val="22"/>
          <w:szCs w:val="22"/>
        </w:rPr>
        <w:t xml:space="preserve">After HTML generation, produce a PDF version for email delivery. Puppeteer/Playwright headless Chrome rendering. Must preserve the dark theme, charts, and layout. Letter size, landscape orientation.</w:t>
      </w:r>
    </w:p>
    <w:p>
      <w:r>
        <w:br w:type="page"/>
      </w:r>
    </w:p>
    <w:p>
      <w:pPr>
        <w:pStyle w:val="Heading1"/>
      </w:pPr>
      <w:r>
        <w:rPr>
          <w:b/>
          <w:bCs/>
        </w:rPr>
        <w:t xml:space="preserve">6. Architecture Decisions (Claude Code Decides)</w:t>
      </w:r>
    </w:p>
    <w:p>
      <w:pPr>
        <w:spacing w:after="200"/>
      </w:pPr>
      <w:r>
        <w:rPr>
          <w:rFonts w:ascii="Arial" w:cs="Arial" w:eastAsia="Arial" w:hAnsi="Arial"/>
          <w:color w:val="333333"/>
          <w:sz w:val="22"/>
          <w:szCs w:val="22"/>
        </w:rPr>
        <w:t xml:space="preserve">The following decisions are delegated to Claude Code. Make the best technical choice and document why in the codebase CLAUDE.md.</w:t>
      </w:r>
    </w:p>
    <w:p>
      <w:pPr>
        <w:spacing w:after="100"/>
      </w:pPr>
    </w:p>
    <w:p>
      <w:pPr>
        <w:pStyle w:val="Heading2"/>
      </w:pPr>
      <w:r>
        <w:rPr>
          <w:b/>
          <w:bCs/>
        </w:rPr>
        <w:t xml:space="preserve">6.1 Pipeline Architecture</w:t>
      </w:r>
    </w:p>
    <w:p>
      <w:pPr>
        <w:spacing w:after="200"/>
      </w:pPr>
      <w:r>
        <w:rPr>
          <w:rFonts w:ascii="Arial" w:cs="Arial" w:eastAsia="Arial" w:hAnsi="Arial"/>
          <w:color w:val="333333"/>
          <w:sz w:val="22"/>
          <w:szCs w:val="22"/>
        </w:rPr>
        <w:t xml:space="preserve">Choose the best approach for the scraping + scoring + rendering pipeline:</w:t>
      </w:r>
    </w:p>
    <w:p>
      <w:pPr>
        <w:pStyle w:val="ListParagraph"/>
        <w:numPr>
          <w:ilvl w:val="0"/>
          <w:numId w:val="3"/>
        </w:numPr>
        <w:spacing w:after="120"/>
      </w:pPr>
      <w:r>
        <w:rPr>
          <w:rFonts w:ascii="Arial" w:cs="Arial" w:eastAsia="Arial" w:hAnsi="Arial"/>
          <w:sz w:val="22"/>
          <w:szCs w:val="22"/>
        </w:rPr>
        <w:t xml:space="preserve">Option A: n8n workflow that orchestrates Apify actors + Claude API for scoring + Node.js for HTML generation</w:t>
      </w:r>
    </w:p>
    <w:p>
      <w:pPr>
        <w:pStyle w:val="ListParagraph"/>
        <w:numPr>
          <w:ilvl w:val="0"/>
          <w:numId w:val="3"/>
        </w:numPr>
        <w:spacing w:after="120"/>
      </w:pPr>
      <w:r>
        <w:rPr>
          <w:rFonts w:ascii="Arial" w:cs="Arial" w:eastAsia="Arial" w:hAnsi="Arial"/>
          <w:sz w:val="22"/>
          <w:szCs w:val="22"/>
        </w:rPr>
        <w:t xml:space="preserve">Option B: Standalone Node.js/TypeScript application that handles everything</w:t>
      </w:r>
    </w:p>
    <w:p>
      <w:pPr>
        <w:pStyle w:val="ListParagraph"/>
        <w:numPr>
          <w:ilvl w:val="0"/>
          <w:numId w:val="3"/>
        </w:numPr>
        <w:spacing w:after="120"/>
      </w:pPr>
      <w:r>
        <w:rPr>
          <w:rFonts w:ascii="Arial" w:cs="Arial" w:eastAsia="Arial" w:hAnsi="Arial"/>
          <w:sz w:val="22"/>
          <w:szCs w:val="22"/>
        </w:rPr>
        <w:t xml:space="preserve">Option C: Python application with Scrapy/Playwright for scraping + Claude API for scoring</w:t>
      </w:r>
    </w:p>
    <w:p>
      <w:pPr>
        <w:pStyle w:val="ListParagraph"/>
        <w:numPr>
          <w:ilvl w:val="0"/>
          <w:numId w:val="3"/>
        </w:numPr>
        <w:spacing w:after="120"/>
      </w:pPr>
      <w:r>
        <w:rPr>
          <w:rFonts w:ascii="Arial" w:cs="Arial" w:eastAsia="Arial" w:hAnsi="Arial"/>
          <w:sz w:val="22"/>
          <w:szCs w:val="22"/>
        </w:rPr>
        <w:t xml:space="preserve">Consideration: this must run on Mamoun's existing n8n instance (self-hosted) or as a standalone CLI tool. Prefer n8n integration if clean, standalone if n8n adds unnecessary complexity.</w:t>
      </w:r>
    </w:p>
    <w:p>
      <w:pPr>
        <w:spacing w:after="100"/>
      </w:pPr>
    </w:p>
    <w:p>
      <w:pPr>
        <w:pStyle w:val="Heading2"/>
      </w:pPr>
      <w:r>
        <w:rPr>
          <w:b/>
          <w:bCs/>
        </w:rPr>
        <w:t xml:space="preserve">6.2 Scraping Strategy</w:t>
      </w:r>
    </w:p>
    <w:p>
      <w:pPr>
        <w:spacing w:after="200"/>
      </w:pPr>
      <w:r>
        <w:rPr>
          <w:rFonts w:ascii="Arial" w:cs="Arial" w:eastAsia="Arial" w:hAnsi="Arial"/>
          <w:color w:val="333333"/>
          <w:sz w:val="22"/>
          <w:szCs w:val="22"/>
        </w:rPr>
        <w:t xml:space="preserve">Choose the best scraping tools for each data source:</w:t>
      </w:r>
    </w:p>
    <w:p>
      <w:pPr>
        <w:pStyle w:val="ListParagraph"/>
        <w:numPr>
          <w:ilvl w:val="0"/>
          <w:numId w:val="3"/>
        </w:numPr>
        <w:spacing w:after="120"/>
      </w:pPr>
      <w:r>
        <w:rPr>
          <w:rFonts w:ascii="Arial" w:cs="Arial" w:eastAsia="Arial" w:hAnsi="Arial"/>
          <w:sz w:val="22"/>
          <w:szCs w:val="22"/>
        </w:rPr>
        <w:t xml:space="preserve">Apify actors available: Google Maps Scraper, Web Scraper, Social Media Scrapers</w:t>
      </w:r>
    </w:p>
    <w:p>
      <w:pPr>
        <w:pStyle w:val="ListParagraph"/>
        <w:numPr>
          <w:ilvl w:val="0"/>
          <w:numId w:val="3"/>
        </w:numPr>
        <w:spacing w:after="120"/>
      </w:pPr>
      <w:r>
        <w:rPr>
          <w:rFonts w:ascii="Arial" w:cs="Arial" w:eastAsia="Arial" w:hAnsi="Arial"/>
          <w:sz w:val="22"/>
          <w:szCs w:val="22"/>
        </w:rPr>
        <w:t xml:space="preserve">Firecrawl API available for structured web crawling</w:t>
      </w:r>
    </w:p>
    <w:p>
      <w:pPr>
        <w:pStyle w:val="ListParagraph"/>
        <w:numPr>
          <w:ilvl w:val="0"/>
          <w:numId w:val="3"/>
        </w:numPr>
        <w:spacing w:after="120"/>
      </w:pPr>
      <w:r>
        <w:rPr>
          <w:rFonts w:ascii="Arial" w:cs="Arial" w:eastAsia="Arial" w:hAnsi="Arial"/>
          <w:sz w:val="22"/>
          <w:szCs w:val="22"/>
        </w:rPr>
        <w:t xml:space="preserve">Playwright available for JavaScript-heavy sites</w:t>
      </w:r>
    </w:p>
    <w:p>
      <w:pPr>
        <w:pStyle w:val="ListParagraph"/>
        <w:numPr>
          <w:ilvl w:val="0"/>
          <w:numId w:val="3"/>
        </w:numPr>
        <w:spacing w:after="120"/>
      </w:pPr>
      <w:r>
        <w:rPr>
          <w:rFonts w:ascii="Arial" w:cs="Arial" w:eastAsia="Arial" w:hAnsi="Arial"/>
          <w:sz w:val="22"/>
          <w:szCs w:val="22"/>
        </w:rPr>
        <w:t xml:space="preserve">Key constraint: must handle Arabic content correctly (UTF-8 everywhere, RTL-aware extraction)</w:t>
      </w:r>
    </w:p>
    <w:p>
      <w:pPr>
        <w:pStyle w:val="ListParagraph"/>
        <w:numPr>
          <w:ilvl w:val="0"/>
          <w:numId w:val="3"/>
        </w:numPr>
        <w:spacing w:after="120"/>
      </w:pPr>
      <w:r>
        <w:rPr>
          <w:rFonts w:ascii="Arial" w:cs="Arial" w:eastAsia="Arial" w:hAnsi="Arial"/>
          <w:sz w:val="22"/>
          <w:szCs w:val="22"/>
        </w:rPr>
        <w:t xml:space="preserve">Key constraint: rate limiting and ethical scraping. No aggressive patterns. Respect robots.txt where it matters.</w:t>
      </w:r>
    </w:p>
    <w:p>
      <w:pPr>
        <w:spacing w:after="100"/>
      </w:pPr>
    </w:p>
    <w:p>
      <w:pPr>
        <w:pStyle w:val="Heading2"/>
      </w:pPr>
      <w:r>
        <w:rPr>
          <w:b/>
          <w:bCs/>
        </w:rPr>
        <w:t xml:space="preserve">6.3 AI Scoring Implementation</w:t>
      </w:r>
    </w:p>
    <w:p>
      <w:pPr>
        <w:spacing w:after="200"/>
      </w:pPr>
      <w:r>
        <w:rPr>
          <w:rFonts w:ascii="Arial" w:cs="Arial" w:eastAsia="Arial" w:hAnsi="Arial"/>
          <w:color w:val="333333"/>
          <w:sz w:val="22"/>
          <w:szCs w:val="22"/>
        </w:rPr>
        <w:t xml:space="preserve">Choose the best approach for the AI scoring layer:</w:t>
      </w:r>
    </w:p>
    <w:p>
      <w:pPr>
        <w:pStyle w:val="ListParagraph"/>
        <w:numPr>
          <w:ilvl w:val="0"/>
          <w:numId w:val="3"/>
        </w:numPr>
        <w:spacing w:after="120"/>
      </w:pPr>
      <w:r>
        <w:rPr>
          <w:rFonts w:ascii="Arial" w:cs="Arial" w:eastAsia="Arial" w:hAnsi="Arial"/>
          <w:sz w:val="22"/>
          <w:szCs w:val="22"/>
        </w:rPr>
        <w:t xml:space="preserve">Claude API (preferred): send collected data + scoring rules as system prompt, get structured JSON back</w:t>
      </w:r>
    </w:p>
    <w:p>
      <w:pPr>
        <w:pStyle w:val="ListParagraph"/>
        <w:numPr>
          <w:ilvl w:val="0"/>
          <w:numId w:val="3"/>
        </w:numPr>
        <w:spacing w:after="120"/>
      </w:pPr>
      <w:r>
        <w:rPr>
          <w:rFonts w:ascii="Arial" w:cs="Arial" w:eastAsia="Arial" w:hAnsi="Arial"/>
          <w:sz w:val="22"/>
          <w:szCs w:val="22"/>
        </w:rPr>
        <w:t xml:space="preserve">The AI must produce: dimension scores, finding narratives, opportunity descriptions, impact estimates</w:t>
      </w:r>
    </w:p>
    <w:p>
      <w:pPr>
        <w:pStyle w:val="ListParagraph"/>
        <w:numPr>
          <w:ilvl w:val="0"/>
          <w:numId w:val="3"/>
        </w:numPr>
        <w:spacing w:after="120"/>
      </w:pPr>
      <w:r>
        <w:rPr>
          <w:rFonts w:ascii="Arial" w:cs="Arial" w:eastAsia="Arial" w:hAnsi="Arial"/>
          <w:sz w:val="22"/>
          <w:szCs w:val="22"/>
        </w:rPr>
        <w:t xml:space="preserve">Use structured output (JSON mode) to ensure schema compliance</w:t>
      </w:r>
    </w:p>
    <w:p>
      <w:pPr>
        <w:pStyle w:val="ListParagraph"/>
        <w:numPr>
          <w:ilvl w:val="0"/>
          <w:numId w:val="3"/>
        </w:numPr>
        <w:spacing w:after="120"/>
      </w:pPr>
      <w:r>
        <w:rPr>
          <w:rFonts w:ascii="Arial" w:cs="Arial" w:eastAsia="Arial" w:hAnsi="Arial"/>
          <w:sz w:val="22"/>
          <w:szCs w:val="22"/>
        </w:rPr>
        <w:t xml:space="preserve">The prompt must include: all scoring rules from Section 4, the raw scraped data, the competitor data for context, and the sample output as a few-shot example</w:t>
      </w:r>
    </w:p>
    <w:p>
      <w:pPr>
        <w:pStyle w:val="ListParagraph"/>
        <w:numPr>
          <w:ilvl w:val="0"/>
          <w:numId w:val="3"/>
        </w:numPr>
        <w:spacing w:after="120"/>
      </w:pPr>
      <w:r>
        <w:rPr>
          <w:rFonts w:ascii="Arial" w:cs="Arial" w:eastAsia="Arial" w:hAnsi="Arial"/>
          <w:sz w:val="22"/>
          <w:szCs w:val="22"/>
        </w:rPr>
        <w:t xml:space="preserve">Temperature: 0 or very low. Scores must be reproducible.</w:t>
      </w:r>
    </w:p>
    <w:p>
      <w:pPr>
        <w:spacing w:after="100"/>
      </w:pPr>
    </w:p>
    <w:p>
      <w:pPr>
        <w:pStyle w:val="Heading2"/>
      </w:pPr>
      <w:r>
        <w:rPr>
          <w:b/>
          <w:bCs/>
        </w:rPr>
        <w:t xml:space="preserve">6.4 State Management</w:t>
      </w:r>
    </w:p>
    <w:p>
      <w:pPr>
        <w:pStyle w:val="ListParagraph"/>
        <w:numPr>
          <w:ilvl w:val="0"/>
          <w:numId w:val="3"/>
        </w:numPr>
        <w:spacing w:after="120"/>
      </w:pPr>
      <w:r>
        <w:rPr>
          <w:rFonts w:ascii="Arial" w:cs="Arial" w:eastAsia="Arial" w:hAnsi="Arial"/>
          <w:sz w:val="22"/>
          <w:szCs w:val="22"/>
        </w:rPr>
        <w:t xml:space="preserve">Report ID counter: needs persistent storage. Simple JSON file or SQLite.</w:t>
      </w:r>
    </w:p>
    <w:p>
      <w:pPr>
        <w:pStyle w:val="ListParagraph"/>
        <w:numPr>
          <w:ilvl w:val="0"/>
          <w:numId w:val="3"/>
        </w:numPr>
        <w:spacing w:after="120"/>
      </w:pPr>
      <w:r>
        <w:rPr>
          <w:rFonts w:ascii="Arial" w:cs="Arial" w:eastAsia="Arial" w:hAnsi="Arial"/>
          <w:sz w:val="22"/>
          <w:szCs w:val="22"/>
        </w:rPr>
        <w:t xml:space="preserve">Report archive: store generated JSON + HTML for each report. File system is fine for MVP.</w:t>
      </w:r>
    </w:p>
    <w:p>
      <w:pPr>
        <w:pStyle w:val="ListParagraph"/>
        <w:numPr>
          <w:ilvl w:val="0"/>
          <w:numId w:val="3"/>
        </w:numPr>
        <w:spacing w:after="120"/>
      </w:pPr>
      <w:r>
        <w:rPr>
          <w:rFonts w:ascii="Arial" w:cs="Arial" w:eastAsia="Arial" w:hAnsi="Arial"/>
          <w:sz w:val="22"/>
          <w:szCs w:val="22"/>
        </w:rPr>
        <w:t xml:space="preserve">No database required for MVP. File-based storage acceptable.</w:t>
      </w:r>
    </w:p>
    <w:p>
      <w:pPr>
        <w:spacing w:after="100"/>
      </w:pPr>
    </w:p>
    <w:p>
      <w:pPr>
        <w:pStyle w:val="Heading2"/>
      </w:pPr>
      <w:r>
        <w:rPr>
          <w:b/>
          <w:bCs/>
        </w:rPr>
        <w:t xml:space="preserve">6.5 Error Handling</w:t>
      </w:r>
    </w:p>
    <w:p>
      <w:pPr>
        <w:spacing w:after="200"/>
      </w:pPr>
      <w:r>
        <w:rPr>
          <w:rFonts w:ascii="Arial" w:cs="Arial" w:eastAsia="Arial" w:hAnsi="Arial"/>
          <w:color w:val="333333"/>
          <w:sz w:val="22"/>
          <w:szCs w:val="22"/>
        </w:rPr>
        <w:t xml:space="preserve">Data will be incomplete. Some sources will fail. The engine must handle this gracefully:</w:t>
      </w:r>
    </w:p>
    <w:p>
      <w:pPr>
        <w:pStyle w:val="ListParagraph"/>
        <w:numPr>
          <w:ilvl w:val="0"/>
          <w:numId w:val="3"/>
        </w:numPr>
        <w:spacing w:after="120"/>
      </w:pPr>
      <w:r>
        <w:rPr>
          <w:rFonts w:ascii="Arial" w:cs="Arial" w:eastAsia="Arial" w:hAnsi="Arial"/>
          <w:sz w:val="22"/>
          <w:szCs w:val="22"/>
        </w:rPr>
        <w:t xml:space="preserve">If a scraping source fails: score that dimension with available data only, note 'Limited data' in the dimension verdict</w:t>
      </w:r>
    </w:p>
    <w:p>
      <w:pPr>
        <w:pStyle w:val="ListParagraph"/>
        <w:numPr>
          <w:ilvl w:val="0"/>
          <w:numId w:val="3"/>
        </w:numPr>
        <w:spacing w:after="120"/>
      </w:pPr>
      <w:r>
        <w:rPr>
          <w:rFonts w:ascii="Arial" w:cs="Arial" w:eastAsia="Arial" w:hAnsi="Arial"/>
          <w:sz w:val="22"/>
          <w:szCs w:val="22"/>
        </w:rPr>
        <w:t xml:space="preserve">If fewer than 3 competitors can be scraped: warn operator, proceed with available competitors</w:t>
      </w:r>
    </w:p>
    <w:p>
      <w:pPr>
        <w:pStyle w:val="ListParagraph"/>
        <w:numPr>
          <w:ilvl w:val="0"/>
          <w:numId w:val="3"/>
        </w:numPr>
        <w:spacing w:after="120"/>
      </w:pPr>
      <w:r>
        <w:rPr>
          <w:rFonts w:ascii="Arial" w:cs="Arial" w:eastAsia="Arial" w:hAnsi="Arial"/>
          <w:sz w:val="22"/>
          <w:szCs w:val="22"/>
        </w:rPr>
        <w:t xml:space="preserve">If Google Maps data unavailable: reputation dimension scores 'N/A', flagged in report</w:t>
      </w:r>
    </w:p>
    <w:p>
      <w:pPr>
        <w:pStyle w:val="ListParagraph"/>
        <w:numPr>
          <w:ilvl w:val="0"/>
          <w:numId w:val="3"/>
        </w:numPr>
        <w:spacing w:after="120"/>
      </w:pPr>
      <w:r>
        <w:rPr>
          <w:rFonts w:ascii="Arial" w:cs="Arial" w:eastAsia="Arial" w:hAnsi="Arial"/>
          <w:sz w:val="22"/>
          <w:szCs w:val="22"/>
        </w:rPr>
        <w:t xml:space="preserve">Never produce fake data. If a data point is unavailable, say so explicitly.</w:t>
      </w:r>
    </w:p>
    <w:p>
      <w:r>
        <w:br w:type="page"/>
      </w:r>
    </w:p>
    <w:p>
      <w:pPr>
        <w:pStyle w:val="Heading1"/>
      </w:pPr>
      <w:r>
        <w:rPr>
          <w:b/>
          <w:bCs/>
        </w:rPr>
        <w:t xml:space="preserve">7. Visual Reference and Brand Rules</w:t>
      </w:r>
    </w:p>
    <w:p>
      <w:pPr>
        <w:spacing w:after="200"/>
      </w:pPr>
      <w:r>
        <w:rPr>
          <w:rFonts w:ascii="Arial" w:cs="Arial" w:eastAsia="Arial" w:hAnsi="Arial"/>
          <w:color w:val="333333"/>
          <w:sz w:val="22"/>
          <w:szCs w:val="22"/>
        </w:rPr>
        <w:t xml:space="preserve">The HTML output must be visually identical to CC-Intelligence-Scorecard-Mock.html. Key brand rules:</w:t>
      </w:r>
    </w:p>
    <w:p>
      <w:pPr>
        <w:spacing w:after="100"/>
      </w:pPr>
    </w:p>
    <w:p>
      <w:pPr>
        <w:pStyle w:val="Heading3"/>
      </w:pPr>
      <w:r>
        <w:rPr>
          <w:b/>
          <w:bCs/>
        </w:rPr>
        <w:t xml:space="preserve">Colors (Fixed)</w:t>
      </w:r>
    </w:p>
    <w:p>
      <w:pPr>
        <w:pStyle w:val="ListParagraph"/>
        <w:numPr>
          <w:ilvl w:val="0"/>
          <w:numId w:val="3"/>
        </w:numPr>
        <w:spacing w:after="120"/>
      </w:pPr>
      <w:r>
        <w:rPr>
          <w:rFonts w:ascii="Arial" w:cs="Arial" w:eastAsia="Arial" w:hAnsi="Arial"/>
          <w:sz w:val="22"/>
          <w:szCs w:val="22"/>
        </w:rPr>
        <w:t xml:space="preserve">Background: #0a0a0b, Surface: #111113, Card: #16161a, Border: #222228</w:t>
      </w:r>
    </w:p>
    <w:p>
      <w:pPr>
        <w:pStyle w:val="ListParagraph"/>
        <w:numPr>
          <w:ilvl w:val="0"/>
          <w:numId w:val="3"/>
        </w:numPr>
        <w:spacing w:after="120"/>
      </w:pPr>
      <w:r>
        <w:rPr>
          <w:rFonts w:ascii="Arial" w:cs="Arial" w:eastAsia="Arial" w:hAnsi="Arial"/>
          <w:sz w:val="22"/>
          <w:szCs w:val="22"/>
        </w:rPr>
        <w:t xml:space="preserve">Gold accent: #c8a24e (primary brand), Gold dim: rgba(200,162,78,0.15)</w:t>
      </w:r>
    </w:p>
    <w:p>
      <w:pPr>
        <w:pStyle w:val="ListParagraph"/>
        <w:numPr>
          <w:ilvl w:val="0"/>
          <w:numId w:val="3"/>
        </w:numPr>
        <w:spacing w:after="120"/>
      </w:pPr>
      <w:r>
        <w:rPr>
          <w:rFonts w:ascii="Arial" w:cs="Arial" w:eastAsia="Arial" w:hAnsi="Arial"/>
          <w:sz w:val="22"/>
          <w:szCs w:val="22"/>
        </w:rPr>
        <w:t xml:space="preserve">Status colors: Red #ef4444, Green #10b981, Blue #3b82f6, Amber #f59e0b, Purple #8b5cf6, Teal #14b8a6</w:t>
      </w:r>
    </w:p>
    <w:p>
      <w:pPr>
        <w:pStyle w:val="ListParagraph"/>
        <w:numPr>
          <w:ilvl w:val="0"/>
          <w:numId w:val="3"/>
        </w:numPr>
        <w:spacing w:after="120"/>
      </w:pPr>
      <w:r>
        <w:rPr>
          <w:rFonts w:ascii="Arial" w:cs="Arial" w:eastAsia="Arial" w:hAnsi="Arial"/>
          <w:sz w:val="22"/>
          <w:szCs w:val="22"/>
        </w:rPr>
        <w:t xml:space="preserve">Text: White #f0ede6, Gray #8a8a96, Light gray #b0b0ba</w:t>
      </w:r>
    </w:p>
    <w:p>
      <w:pPr>
        <w:spacing w:after="100"/>
      </w:pPr>
    </w:p>
    <w:p>
      <w:pPr>
        <w:pStyle w:val="Heading3"/>
      </w:pPr>
      <w:r>
        <w:rPr>
          <w:b/>
          <w:bCs/>
        </w:rPr>
        <w:t xml:space="preserve">Typography (Fixed)</w:t>
      </w:r>
    </w:p>
    <w:p>
      <w:pPr>
        <w:pStyle w:val="ListParagraph"/>
        <w:numPr>
          <w:ilvl w:val="0"/>
          <w:numId w:val="3"/>
        </w:numPr>
        <w:spacing w:after="120"/>
      </w:pPr>
      <w:r>
        <w:rPr>
          <w:rFonts w:ascii="Arial" w:cs="Arial" w:eastAsia="Arial" w:hAnsi="Arial"/>
          <w:sz w:val="22"/>
          <w:szCs w:val="22"/>
        </w:rPr>
        <w:t xml:space="preserve">Display: Playfair Display (serif) for headers and client name</w:t>
      </w:r>
    </w:p>
    <w:p>
      <w:pPr>
        <w:pStyle w:val="ListParagraph"/>
        <w:numPr>
          <w:ilvl w:val="0"/>
          <w:numId w:val="3"/>
        </w:numPr>
        <w:spacing w:after="120"/>
      </w:pPr>
      <w:r>
        <w:rPr>
          <w:rFonts w:ascii="Arial" w:cs="Arial" w:eastAsia="Arial" w:hAnsi="Arial"/>
          <w:sz w:val="22"/>
          <w:szCs w:val="22"/>
        </w:rPr>
        <w:t xml:space="preserve">Body: DM Sans for all other text</w:t>
      </w:r>
    </w:p>
    <w:p>
      <w:pPr>
        <w:pStyle w:val="ListParagraph"/>
        <w:numPr>
          <w:ilvl w:val="0"/>
          <w:numId w:val="3"/>
        </w:numPr>
        <w:spacing w:after="120"/>
      </w:pPr>
      <w:r>
        <w:rPr>
          <w:rFonts w:ascii="Arial" w:cs="Arial" w:eastAsia="Arial" w:hAnsi="Arial"/>
          <w:sz w:val="22"/>
          <w:szCs w:val="22"/>
        </w:rPr>
        <w:t xml:space="preserve">Load from Google Fonts CDN</w:t>
      </w:r>
    </w:p>
    <w:p>
      <w:pPr>
        <w:spacing w:after="100"/>
      </w:pPr>
    </w:p>
    <w:p>
      <w:pPr>
        <w:pStyle w:val="Heading3"/>
      </w:pPr>
      <w:r>
        <w:rPr>
          <w:b/>
          <w:bCs/>
        </w:rPr>
        <w:t xml:space="preserve">Report Sections (Fixed Order)</w:t>
      </w:r>
    </w:p>
    <w:p>
      <w:pPr>
        <w:pStyle w:val="ListParagraph"/>
        <w:numPr>
          <w:ilvl w:val="0"/>
          <w:numId w:val="2"/>
        </w:numPr>
        <w:spacing w:after="120"/>
      </w:pPr>
      <w:r>
        <w:rPr>
          <w:rFonts w:ascii="Arial" w:cs="Arial" w:eastAsia="Arial" w:hAnsi="Arial"/>
          <w:sz w:val="22"/>
          <w:szCs w:val="22"/>
        </w:rPr>
        <w:t xml:space="preserve">Header: LAB Experience logo + report meta (ID, date, classification)</w:t>
      </w:r>
    </w:p>
    <w:p>
      <w:pPr>
        <w:pStyle w:val="ListParagraph"/>
        <w:numPr>
          <w:ilvl w:val="0"/>
          <w:numId w:val="2"/>
        </w:numPr>
        <w:spacing w:after="120"/>
      </w:pPr>
      <w:r>
        <w:rPr>
          <w:rFonts w:ascii="Arial" w:cs="Arial" w:eastAsia="Arial" w:hAnsi="Arial"/>
          <w:sz w:val="22"/>
          <w:szCs w:val="22"/>
        </w:rPr>
        <w:t xml:space="preserve">Client banner: company name, location, industry, agent estimate, overall score ring</w:t>
      </w:r>
    </w:p>
    <w:p>
      <w:pPr>
        <w:pStyle w:val="ListParagraph"/>
        <w:numPr>
          <w:ilvl w:val="0"/>
          <w:numId w:val="2"/>
        </w:numPr>
        <w:spacing w:after="120"/>
      </w:pPr>
      <w:r>
        <w:rPr>
          <w:rFonts w:ascii="Arial" w:cs="Arial" w:eastAsia="Arial" w:hAnsi="Arial"/>
          <w:sz w:val="22"/>
          <w:szCs w:val="22"/>
        </w:rPr>
        <w:t xml:space="preserve">Maturity band: 5-tier scale with marker</w:t>
      </w:r>
    </w:p>
    <w:p>
      <w:pPr>
        <w:pStyle w:val="ListParagraph"/>
        <w:numPr>
          <w:ilvl w:val="0"/>
          <w:numId w:val="2"/>
        </w:numPr>
        <w:spacing w:after="120"/>
      </w:pPr>
      <w:r>
        <w:rPr>
          <w:rFonts w:ascii="Arial" w:cs="Arial" w:eastAsia="Arial" w:hAnsi="Arial"/>
          <w:sz w:val="22"/>
          <w:szCs w:val="22"/>
        </w:rPr>
        <w:t xml:space="preserve">8 Dimension cards: grid of 4x2, each with icon, name, score, bar, verdict</w:t>
      </w:r>
    </w:p>
    <w:p>
      <w:pPr>
        <w:pStyle w:val="ListParagraph"/>
        <w:numPr>
          <w:ilvl w:val="0"/>
          <w:numId w:val="2"/>
        </w:numPr>
        <w:spacing w:after="120"/>
      </w:pPr>
      <w:r>
        <w:rPr>
          <w:rFonts w:ascii="Arial" w:cs="Arial" w:eastAsia="Arial" w:hAnsi="Arial"/>
          <w:sz w:val="22"/>
          <w:szCs w:val="22"/>
        </w:rPr>
        <w:t xml:space="preserve">Radar chart + Channel audit: side by side</w:t>
      </w:r>
    </w:p>
    <w:p>
      <w:pPr>
        <w:pStyle w:val="ListParagraph"/>
        <w:numPr>
          <w:ilvl w:val="0"/>
          <w:numId w:val="2"/>
        </w:numPr>
        <w:spacing w:after="120"/>
      </w:pPr>
      <w:r>
        <w:rPr>
          <w:rFonts w:ascii="Arial" w:cs="Arial" w:eastAsia="Arial" w:hAnsi="Arial"/>
          <w:sz w:val="22"/>
          <w:szCs w:val="22"/>
        </w:rPr>
        <w:t xml:space="preserve">Reputation signals + Competitive benchmark: side by side</w:t>
      </w:r>
    </w:p>
    <w:p>
      <w:pPr>
        <w:pStyle w:val="ListParagraph"/>
        <w:numPr>
          <w:ilvl w:val="0"/>
          <w:numId w:val="2"/>
        </w:numPr>
        <w:spacing w:after="120"/>
      </w:pPr>
      <w:r>
        <w:rPr>
          <w:rFonts w:ascii="Arial" w:cs="Arial" w:eastAsia="Arial" w:hAnsi="Arial"/>
          <w:sz w:val="22"/>
          <w:szCs w:val="22"/>
        </w:rPr>
        <w:t xml:space="preserve">Key findings: stacked cards with severity indicator</w:t>
      </w:r>
    </w:p>
    <w:p>
      <w:pPr>
        <w:pStyle w:val="ListParagraph"/>
        <w:numPr>
          <w:ilvl w:val="0"/>
          <w:numId w:val="2"/>
        </w:numPr>
        <w:spacing w:after="120"/>
      </w:pPr>
      <w:r>
        <w:rPr>
          <w:rFonts w:ascii="Arial" w:cs="Arial" w:eastAsia="Arial" w:hAnsi="Arial"/>
          <w:sz w:val="22"/>
          <w:szCs w:val="22"/>
        </w:rPr>
        <w:t xml:space="preserve">Opportunity map: grid of cards with tier color-coding</w:t>
      </w:r>
    </w:p>
    <w:p>
      <w:pPr>
        <w:pStyle w:val="ListParagraph"/>
        <w:numPr>
          <w:ilvl w:val="0"/>
          <w:numId w:val="2"/>
        </w:numPr>
        <w:spacing w:after="120"/>
      </w:pPr>
      <w:r>
        <w:rPr>
          <w:rFonts w:ascii="Arial" w:cs="Arial" w:eastAsia="Arial" w:hAnsi="Arial"/>
          <w:sz w:val="22"/>
          <w:szCs w:val="22"/>
        </w:rPr>
        <w:t xml:space="preserve">CTA: schedule diagnostic briefing</w:t>
      </w:r>
    </w:p>
    <w:p>
      <w:pPr>
        <w:pStyle w:val="ListParagraph"/>
        <w:numPr>
          <w:ilvl w:val="0"/>
          <w:numId w:val="2"/>
        </w:numPr>
        <w:spacing w:after="120"/>
      </w:pPr>
      <w:r>
        <w:rPr>
          <w:rFonts w:ascii="Arial" w:cs="Arial" w:eastAsia="Arial" w:hAnsi="Arial"/>
          <w:sz w:val="22"/>
          <w:szCs w:val="22"/>
        </w:rPr>
        <w:t xml:space="preserve">Footer: LAB Experience, principals, data sources disclaimer</w:t>
      </w:r>
    </w:p>
    <w:p>
      <w:pPr>
        <w:spacing w:after="100"/>
      </w:pPr>
    </w:p>
    <w:p>
      <w:pPr>
        <w:pStyle w:val="Heading3"/>
      </w:pPr>
      <w:r>
        <w:rPr>
          <w:b/>
          <w:bCs/>
        </w:rPr>
        <w:t xml:space="preserve">Charts (Chart.js)</w:t>
      </w:r>
    </w:p>
    <w:p>
      <w:pPr>
        <w:pStyle w:val="ListParagraph"/>
        <w:numPr>
          <w:ilvl w:val="0"/>
          <w:numId w:val="3"/>
        </w:numPr>
        <w:spacing w:after="120"/>
      </w:pPr>
      <w:r>
        <w:rPr>
          <w:rFonts w:ascii="Arial" w:cs="Arial" w:eastAsia="Arial" w:hAnsi="Arial"/>
          <w:sz w:val="22"/>
          <w:szCs w:val="22"/>
        </w:rPr>
        <w:t xml:space="preserve">Radar chart: 8 axes, client scores (gold line) vs peer average (blue dashed line)</w:t>
      </w:r>
    </w:p>
    <w:p>
      <w:pPr>
        <w:pStyle w:val="ListParagraph"/>
        <w:numPr>
          <w:ilvl w:val="0"/>
          <w:numId w:val="3"/>
        </w:numPr>
        <w:spacing w:after="120"/>
      </w:pPr>
      <w:r>
        <w:rPr>
          <w:rFonts w:ascii="Arial" w:cs="Arial" w:eastAsia="Arial" w:hAnsi="Arial"/>
          <w:sz w:val="22"/>
          <w:szCs w:val="22"/>
        </w:rPr>
        <w:t xml:space="preserve">Sentiment chart: line chart with positive (green), negative (red), neutral (gray) if trend data available. Bar chart if snapshot only.</w:t>
      </w:r>
    </w:p>
    <w:p>
      <w:pPr>
        <w:pStyle w:val="ListParagraph"/>
        <w:numPr>
          <w:ilvl w:val="0"/>
          <w:numId w:val="3"/>
        </w:numPr>
        <w:spacing w:after="120"/>
      </w:pPr>
      <w:r>
        <w:rPr>
          <w:rFonts w:ascii="Arial" w:cs="Arial" w:eastAsia="Arial" w:hAnsi="Arial"/>
          <w:sz w:val="22"/>
          <w:szCs w:val="22"/>
        </w:rPr>
        <w:t xml:space="preserve">Animate on scroll (CSS fade-up animations already in template)</w:t>
      </w:r>
    </w:p>
    <w:p>
      <w:r>
        <w:br w:type="page"/>
      </w:r>
    </w:p>
    <w:p>
      <w:pPr>
        <w:pStyle w:val="Heading1"/>
      </w:pPr>
      <w:r>
        <w:rPr>
          <w:b/>
          <w:bCs/>
        </w:rPr>
        <w:t xml:space="preserve">8. Fixed Reference Data</w:t>
      </w:r>
    </w:p>
    <w:p>
      <w:pPr>
        <w:spacing w:after="200"/>
      </w:pPr>
      <w:r>
        <w:rPr>
          <w:rFonts w:ascii="Arial" w:cs="Arial" w:eastAsia="Arial" w:hAnsi="Arial"/>
          <w:color w:val="333333"/>
          <w:sz w:val="22"/>
          <w:szCs w:val="22"/>
        </w:rPr>
        <w:t xml:space="preserve">These values are hardcoded in the schema and must not be changed by the AI layer.</w:t>
      </w:r>
    </w:p>
    <w:p>
      <w:pPr>
        <w:spacing w:after="100"/>
      </w:pPr>
    </w:p>
    <w:p>
      <w:pPr>
        <w:pStyle w:val="Heading2"/>
      </w:pPr>
      <w:r>
        <w:rPr>
          <w:b/>
          <w:bCs/>
        </w:rPr>
        <w:t xml:space="preserve">Dimension Icons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Channel Accessibility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Phone emoji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0.15 (15%)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 Readiness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Robot emoji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0.15 (15%)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Reputation &amp; Sentiment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 emoji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0.12 (12%)</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Arabic CX Capability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Globe emoji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0.15 (15%)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Digital Self-Service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Magnifying glass emoji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0.12 (12%)</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Technology Stack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Building emoji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0.10 (10%)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Response Velocity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Lightning emoji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0.10 (10%)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Competitive Position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Bar chart emoji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0.11 (11%)</w:t>
            </w:r>
          </w:p>
        </w:tc>
      </w:tr>
    </w:tbl>
    <w:p>
      <w:pPr>
        <w:spacing w:after="100"/>
      </w:pPr>
    </w:p>
    <w:p>
      <w:pPr>
        <w:spacing w:after="200"/>
      </w:pPr>
      <w:r>
        <w:rPr>
          <w:rFonts w:ascii="Arial" w:cs="Arial" w:eastAsia="Arial" w:hAnsi="Arial"/>
          <w:color w:val="333333"/>
          <w:sz w:val="22"/>
          <w:szCs w:val="22"/>
        </w:rPr>
        <w:t xml:space="preserve">Note: weights sum to 1.00. Do not modify.</w:t>
      </w:r>
    </w:p>
    <w:p>
      <w:pPr>
        <w:spacing w:after="100"/>
      </w:pPr>
    </w:p>
    <w:p>
      <w:pPr>
        <w:pStyle w:val="Heading2"/>
      </w:pPr>
      <w:r>
        <w:rPr>
          <w:b/>
          <w:bCs/>
        </w:rPr>
        <w:t xml:space="preserve">Channel Audit Checklist (Fixed 8 Channels)</w:t>
      </w:r>
    </w:p>
    <w:p>
      <w:pPr>
        <w:pStyle w:val="ListParagraph"/>
        <w:numPr>
          <w:ilvl w:val="0"/>
          <w:numId w:val="3"/>
        </w:numPr>
        <w:spacing w:after="120"/>
      </w:pPr>
      <w:r>
        <w:rPr>
          <w:rFonts w:ascii="Arial" w:cs="Arial" w:eastAsia="Arial" w:hAnsi="Arial"/>
          <w:sz w:val="22"/>
          <w:szCs w:val="22"/>
        </w:rPr>
        <w:t xml:space="preserve">Phone Support, WhatsApp Business, Live Chat Widget, Email Support, Mobile App, Social Media Support, Arabic Chatbot, Callback Option</w:t>
      </w:r>
    </w:p>
    <w:p>
      <w:pPr>
        <w:spacing w:after="100"/>
      </w:pPr>
    </w:p>
    <w:p>
      <w:pPr>
        <w:pStyle w:val="Heading2"/>
      </w:pPr>
      <w:r>
        <w:rPr>
          <w:b/>
          <w:bCs/>
        </w:rPr>
        <w:t xml:space="preserve">Complaint Theme Categories (Fixed)</w:t>
      </w:r>
    </w:p>
    <w:p>
      <w:pPr>
        <w:pStyle w:val="ListParagraph"/>
        <w:numPr>
          <w:ilvl w:val="0"/>
          <w:numId w:val="3"/>
        </w:numPr>
        <w:spacing w:after="120"/>
      </w:pPr>
      <w:r>
        <w:rPr>
          <w:rFonts w:ascii="Arial" w:cs="Arial" w:eastAsia="Arial" w:hAnsi="Arial"/>
          <w:sz w:val="22"/>
          <w:szCs w:val="22"/>
        </w:rPr>
        <w:t xml:space="preserve">Wait Times, IVR Frustration, Arabic Support, Transfer Loops, Resolution Quality, Agent Knowledge, App Issues, Billing Issues, Other</w:t>
      </w:r>
    </w:p>
    <w:p>
      <w:pPr>
        <w:spacing w:after="100"/>
      </w:pPr>
    </w:p>
    <w:p>
      <w:pPr>
        <w:pStyle w:val="Heading2"/>
      </w:pPr>
      <w:r>
        <w:rPr>
          <w:b/>
          <w:bCs/>
        </w:rPr>
        <w:t xml:space="preserve">Maturity Bands (Fixed)</w:t>
      </w:r>
    </w:p>
    <w:p>
      <w:pPr>
        <w:pStyle w:val="ListParagraph"/>
        <w:numPr>
          <w:ilvl w:val="0"/>
          <w:numId w:val="3"/>
        </w:numPr>
        <w:spacing w:after="120"/>
      </w:pPr>
      <w:r>
        <w:rPr>
          <w:rFonts w:ascii="Arial" w:cs="Arial" w:eastAsia="Arial" w:hAnsi="Arial"/>
          <w:sz w:val="22"/>
          <w:szCs w:val="22"/>
        </w:rPr>
        <w:t xml:space="preserve">0-20: Critical (red), 21-40: Reactive (amber), 41-60: Developing (blue), 61-80: Optimized (green), 81-100: Intelligent (gold)</w:t>
      </w:r>
    </w:p>
    <w:p>
      <w:r>
        <w:br w:type="page"/>
      </w:r>
    </w:p>
    <w:p>
      <w:pPr>
        <w:pStyle w:val="Heading1"/>
      </w:pPr>
      <w:r>
        <w:rPr>
          <w:b/>
          <w:bCs/>
        </w:rPr>
        <w:t xml:space="preserve">9. Acceptance Criteria</w:t>
      </w:r>
    </w:p>
    <w:p>
      <w:pPr>
        <w:spacing w:after="200"/>
      </w:pPr>
      <w:r>
        <w:rPr>
          <w:rFonts w:ascii="Arial" w:cs="Arial" w:eastAsia="Arial" w:hAnsi="Arial"/>
          <w:color w:val="333333"/>
          <w:sz w:val="22"/>
          <w:szCs w:val="22"/>
        </w:rPr>
        <w:t xml:space="preserve">The system is complete when all of these are true:</w:t>
      </w:r>
    </w:p>
    <w:p>
      <w:pPr>
        <w:spacing w:after="100"/>
      </w:pPr>
    </w:p>
    <w:p>
      <w:pPr>
        <w:pStyle w:val="Heading2"/>
      </w:pPr>
      <w:r>
        <w:rPr>
          <w:b/>
          <w:bCs/>
        </w:rPr>
        <w:t xml:space="preserve">Functional</w:t>
      </w:r>
    </w:p>
    <w:p>
      <w:pPr>
        <w:pStyle w:val="ListParagraph"/>
        <w:numPr>
          <w:ilvl w:val="0"/>
          <w:numId w:val="2"/>
        </w:numPr>
        <w:spacing w:after="120"/>
      </w:pPr>
      <w:r>
        <w:rPr>
          <w:rFonts w:ascii="Arial" w:cs="Arial" w:eastAsia="Arial" w:hAnsi="Arial"/>
          <w:sz w:val="22"/>
          <w:szCs w:val="22"/>
        </w:rPr>
        <w:t xml:space="preserve">Given a target URL + 3 competitor URLs, the engine produces a valid JSON file that passes schema validation against scorecard-schema.json</w:t>
      </w:r>
    </w:p>
    <w:p>
      <w:pPr>
        <w:pStyle w:val="ListParagraph"/>
        <w:numPr>
          <w:ilvl w:val="0"/>
          <w:numId w:val="2"/>
        </w:numPr>
        <w:spacing w:after="120"/>
      </w:pPr>
      <w:r>
        <w:rPr>
          <w:rFonts w:ascii="Arial" w:cs="Arial" w:eastAsia="Arial" w:hAnsi="Arial"/>
          <w:sz w:val="22"/>
          <w:szCs w:val="22"/>
        </w:rPr>
        <w:t xml:space="preserve">Given the JSON file, the template renderer produces an HTML file visually identical to CC-Intelligence-Scorecard-Mock.html</w:t>
      </w:r>
    </w:p>
    <w:p>
      <w:pPr>
        <w:pStyle w:val="ListParagraph"/>
        <w:numPr>
          <w:ilvl w:val="0"/>
          <w:numId w:val="2"/>
        </w:numPr>
        <w:spacing w:after="120"/>
      </w:pPr>
      <w:r>
        <w:rPr>
          <w:rFonts w:ascii="Arial" w:cs="Arial" w:eastAsia="Arial" w:hAnsi="Arial"/>
          <w:sz w:val="22"/>
          <w:szCs w:val="22"/>
        </w:rPr>
        <w:t xml:space="preserve">All 8 dimensions are scored with real scraped data (not fabricated)</w:t>
      </w:r>
    </w:p>
    <w:p>
      <w:pPr>
        <w:pStyle w:val="ListParagraph"/>
        <w:numPr>
          <w:ilvl w:val="0"/>
          <w:numId w:val="2"/>
        </w:numPr>
        <w:spacing w:after="120"/>
      </w:pPr>
      <w:r>
        <w:rPr>
          <w:rFonts w:ascii="Arial" w:cs="Arial" w:eastAsia="Arial" w:hAnsi="Arial"/>
          <w:sz w:val="22"/>
          <w:szCs w:val="22"/>
        </w:rPr>
        <w:t xml:space="preserve">Channel audit shows pass/fail/warn for all 8 channels with accurate descriptions</w:t>
      </w:r>
    </w:p>
    <w:p>
      <w:pPr>
        <w:pStyle w:val="ListParagraph"/>
        <w:numPr>
          <w:ilvl w:val="0"/>
          <w:numId w:val="2"/>
        </w:numPr>
        <w:spacing w:after="120"/>
      </w:pPr>
      <w:r>
        <w:rPr>
          <w:rFonts w:ascii="Arial" w:cs="Arial" w:eastAsia="Arial" w:hAnsi="Arial"/>
          <w:sz w:val="22"/>
          <w:szCs w:val="22"/>
        </w:rPr>
        <w:t xml:space="preserve">Reputation section shows real Google Maps data</w:t>
      </w:r>
    </w:p>
    <w:p>
      <w:pPr>
        <w:pStyle w:val="ListParagraph"/>
        <w:numPr>
          <w:ilvl w:val="0"/>
          <w:numId w:val="2"/>
        </w:numPr>
        <w:spacing w:after="120"/>
      </w:pPr>
      <w:r>
        <w:rPr>
          <w:rFonts w:ascii="Arial" w:cs="Arial" w:eastAsia="Arial" w:hAnsi="Arial"/>
          <w:sz w:val="22"/>
          <w:szCs w:val="22"/>
        </w:rPr>
        <w:t xml:space="preserve">Competitor table shows real benchmarked data for 3+ competitors</w:t>
      </w:r>
    </w:p>
    <w:p>
      <w:pPr>
        <w:pStyle w:val="ListParagraph"/>
        <w:numPr>
          <w:ilvl w:val="0"/>
          <w:numId w:val="2"/>
        </w:numPr>
        <w:spacing w:after="120"/>
      </w:pPr>
      <w:r>
        <w:rPr>
          <w:rFonts w:ascii="Arial" w:cs="Arial" w:eastAsia="Arial" w:hAnsi="Arial"/>
          <w:sz w:val="22"/>
          <w:szCs w:val="22"/>
        </w:rPr>
        <w:t xml:space="preserve">Findings reference specific scraped data points</w:t>
      </w:r>
    </w:p>
    <w:p>
      <w:pPr>
        <w:pStyle w:val="ListParagraph"/>
        <w:numPr>
          <w:ilvl w:val="0"/>
          <w:numId w:val="2"/>
        </w:numPr>
        <w:spacing w:after="120"/>
      </w:pPr>
      <w:r>
        <w:rPr>
          <w:rFonts w:ascii="Arial" w:cs="Arial" w:eastAsia="Arial" w:hAnsi="Arial"/>
          <w:sz w:val="22"/>
          <w:szCs w:val="22"/>
        </w:rPr>
        <w:t xml:space="preserve">Opportunities include specific, defensible impact estimates</w:t>
      </w:r>
    </w:p>
    <w:p>
      <w:pPr>
        <w:pStyle w:val="ListParagraph"/>
        <w:numPr>
          <w:ilvl w:val="0"/>
          <w:numId w:val="2"/>
        </w:numPr>
        <w:spacing w:after="120"/>
      </w:pPr>
      <w:r>
        <w:rPr>
          <w:rFonts w:ascii="Arial" w:cs="Arial" w:eastAsia="Arial" w:hAnsi="Arial"/>
          <w:sz w:val="22"/>
          <w:szCs w:val="22"/>
        </w:rPr>
        <w:t xml:space="preserve">PDF export produces a readable, well-formatted document</w:t>
      </w:r>
    </w:p>
    <w:p>
      <w:pPr>
        <w:spacing w:after="100"/>
      </w:pPr>
    </w:p>
    <w:p>
      <w:pPr>
        <w:pStyle w:val="Heading2"/>
      </w:pPr>
      <w:r>
        <w:rPr>
          <w:b/>
          <w:bCs/>
        </w:rPr>
        <w:t xml:space="preserve">Quality</w:t>
      </w:r>
    </w:p>
    <w:p>
      <w:pPr>
        <w:pStyle w:val="ListParagraph"/>
        <w:numPr>
          <w:ilvl w:val="0"/>
          <w:numId w:val="2"/>
        </w:numPr>
        <w:spacing w:after="120"/>
      </w:pPr>
      <w:r>
        <w:rPr>
          <w:rFonts w:ascii="Arial" w:cs="Arial" w:eastAsia="Arial" w:hAnsi="Arial"/>
          <w:sz w:val="22"/>
          <w:szCs w:val="22"/>
        </w:rPr>
        <w:t xml:space="preserve">Running the engine twice on the same inputs produces scores within +/- 5 points on each dimension (reproducibility)</w:t>
      </w:r>
    </w:p>
    <w:p>
      <w:pPr>
        <w:pStyle w:val="ListParagraph"/>
        <w:numPr>
          <w:ilvl w:val="0"/>
          <w:numId w:val="2"/>
        </w:numPr>
        <w:spacing w:after="120"/>
      </w:pPr>
      <w:r>
        <w:rPr>
          <w:rFonts w:ascii="Arial" w:cs="Arial" w:eastAsia="Arial" w:hAnsi="Arial"/>
          <w:sz w:val="22"/>
          <w:szCs w:val="22"/>
        </w:rPr>
        <w:t xml:space="preserve">Finding narratives read like they were written by a CC expert, not an AI (no 'it is worth noting', no 'it is important to consider')</w:t>
      </w:r>
    </w:p>
    <w:p>
      <w:pPr>
        <w:pStyle w:val="ListParagraph"/>
        <w:numPr>
          <w:ilvl w:val="0"/>
          <w:numId w:val="2"/>
        </w:numPr>
        <w:spacing w:after="120"/>
      </w:pPr>
      <w:r>
        <w:rPr>
          <w:rFonts w:ascii="Arial" w:cs="Arial" w:eastAsia="Arial" w:hAnsi="Arial"/>
          <w:sz w:val="22"/>
          <w:szCs w:val="22"/>
        </w:rPr>
        <w:t xml:space="preserve">Impact estimates use industry benchmarks or competitive data, not generic ranges</w:t>
      </w:r>
    </w:p>
    <w:p>
      <w:pPr>
        <w:pStyle w:val="ListParagraph"/>
        <w:numPr>
          <w:ilvl w:val="0"/>
          <w:numId w:val="2"/>
        </w:numPr>
        <w:spacing w:after="120"/>
      </w:pPr>
      <w:r>
        <w:rPr>
          <w:rFonts w:ascii="Arial" w:cs="Arial" w:eastAsia="Arial" w:hAnsi="Arial"/>
          <w:sz w:val="22"/>
          <w:szCs w:val="22"/>
        </w:rPr>
        <w:t xml:space="preserve">Arabic content is handled correctly throughout (UTF-8, no encoding issues)</w:t>
      </w:r>
    </w:p>
    <w:p>
      <w:pPr>
        <w:pStyle w:val="ListParagraph"/>
        <w:numPr>
          <w:ilvl w:val="0"/>
          <w:numId w:val="2"/>
        </w:numPr>
        <w:spacing w:after="120"/>
      </w:pPr>
      <w:r>
        <w:rPr>
          <w:rFonts w:ascii="Arial" w:cs="Arial" w:eastAsia="Arial" w:hAnsi="Arial"/>
          <w:sz w:val="22"/>
          <w:szCs w:val="22"/>
        </w:rPr>
        <w:t xml:space="preserve">Report loads in under 3 seconds in a browser</w:t>
      </w:r>
    </w:p>
    <w:p>
      <w:pPr>
        <w:spacing w:after="100"/>
      </w:pPr>
    </w:p>
    <w:p>
      <w:pPr>
        <w:pStyle w:val="Heading2"/>
      </w:pPr>
      <w:r>
        <w:rPr>
          <w:b/>
          <w:bCs/>
        </w:rPr>
        <w:t xml:space="preserve">Operational</w:t>
      </w:r>
    </w:p>
    <w:p>
      <w:pPr>
        <w:pStyle w:val="ListParagraph"/>
        <w:numPr>
          <w:ilvl w:val="0"/>
          <w:numId w:val="2"/>
        </w:numPr>
        <w:spacing w:after="120"/>
      </w:pPr>
      <w:r>
        <w:rPr>
          <w:rFonts w:ascii="Arial" w:cs="Arial" w:eastAsia="Arial" w:hAnsi="Arial"/>
          <w:sz w:val="22"/>
          <w:szCs w:val="22"/>
        </w:rPr>
        <w:t xml:space="preserve">Total pipeline execution time: under 10 minutes per report</w:t>
      </w:r>
    </w:p>
    <w:p>
      <w:pPr>
        <w:pStyle w:val="ListParagraph"/>
        <w:numPr>
          <w:ilvl w:val="0"/>
          <w:numId w:val="2"/>
        </w:numPr>
        <w:spacing w:after="120"/>
      </w:pPr>
      <w:r>
        <w:rPr>
          <w:rFonts w:ascii="Arial" w:cs="Arial" w:eastAsia="Arial" w:hAnsi="Arial"/>
          <w:sz w:val="22"/>
          <w:szCs w:val="22"/>
        </w:rPr>
        <w:t xml:space="preserve">Clear error messages when scraping sources fail</w:t>
      </w:r>
    </w:p>
    <w:p>
      <w:pPr>
        <w:pStyle w:val="ListParagraph"/>
        <w:numPr>
          <w:ilvl w:val="0"/>
          <w:numId w:val="2"/>
        </w:numPr>
        <w:spacing w:after="120"/>
      </w:pPr>
      <w:r>
        <w:rPr>
          <w:rFonts w:ascii="Arial" w:cs="Arial" w:eastAsia="Arial" w:hAnsi="Arial"/>
          <w:sz w:val="22"/>
          <w:szCs w:val="22"/>
        </w:rPr>
        <w:t xml:space="preserve">Operator can run the engine via CLI command or n8n trigger</w:t>
      </w:r>
    </w:p>
    <w:p>
      <w:pPr>
        <w:pStyle w:val="ListParagraph"/>
        <w:numPr>
          <w:ilvl w:val="0"/>
          <w:numId w:val="2"/>
        </w:numPr>
        <w:spacing w:after="120"/>
      </w:pPr>
      <w:r>
        <w:rPr>
          <w:rFonts w:ascii="Arial" w:cs="Arial" w:eastAsia="Arial" w:hAnsi="Arial"/>
          <w:sz w:val="22"/>
          <w:szCs w:val="22"/>
        </w:rPr>
        <w:t xml:space="preserve">Report archive stores JSON + HTML for every generated report</w:t>
      </w:r>
    </w:p>
    <w:p>
      <w:pPr>
        <w:pStyle w:val="ListParagraph"/>
        <w:numPr>
          <w:ilvl w:val="0"/>
          <w:numId w:val="2"/>
        </w:numPr>
        <w:spacing w:after="120"/>
      </w:pPr>
      <w:r>
        <w:rPr>
          <w:rFonts w:ascii="Arial" w:cs="Arial" w:eastAsia="Arial" w:hAnsi="Arial"/>
          <w:sz w:val="22"/>
          <w:szCs w:val="22"/>
        </w:rPr>
        <w:t xml:space="preserve">CLAUDE.md in the codebase documents all architecture decisions</w:t>
      </w:r>
    </w:p>
    <w:p>
      <w:r>
        <w:br w:type="page"/>
      </w:r>
    </w:p>
    <w:p>
      <w:pPr>
        <w:pStyle w:val="Heading1"/>
      </w:pPr>
      <w:r>
        <w:rPr>
          <w:b/>
          <w:bCs/>
        </w:rPr>
        <w:t xml:space="preserve">10. Build Phases</w:t>
      </w:r>
    </w:p>
    <w:p>
      <w:pPr>
        <w:spacing w:after="100"/>
      </w:pPr>
    </w:p>
    <w:p>
      <w:pPr>
        <w:pStyle w:val="Heading2"/>
      </w:pPr>
      <w:r>
        <w:rPr>
          <w:b/>
          <w:bCs/>
        </w:rPr>
        <w:t xml:space="preserve">Phase 1: MVP (Ship First)</w:t>
      </w:r>
    </w:p>
    <w:p>
      <w:pPr>
        <w:spacing w:after="200"/>
      </w:pPr>
      <w:r>
        <w:rPr>
          <w:rFonts w:ascii="Arial" w:cs="Arial" w:eastAsia="Arial" w:hAnsi="Arial"/>
          <w:color w:val="333333"/>
          <w:sz w:val="22"/>
          <w:szCs w:val="22"/>
        </w:rPr>
        <w:t xml:space="preserve">Goal: produce a report that is 80% as good as the mock using available public data.</w:t>
      </w:r>
    </w:p>
    <w:p>
      <w:pPr>
        <w:pStyle w:val="ListParagraph"/>
        <w:numPr>
          <w:ilvl w:val="0"/>
          <w:numId w:val="3"/>
        </w:numPr>
        <w:spacing w:after="120"/>
      </w:pPr>
      <w:r>
        <w:rPr>
          <w:rFonts w:ascii="Arial" w:cs="Arial" w:eastAsia="Arial" w:hAnsi="Arial"/>
          <w:sz w:val="22"/>
          <w:szCs w:val="22"/>
        </w:rPr>
        <w:t xml:space="preserve">Data collection: website crawl + Google Maps + social media check + tech detection</w:t>
      </w:r>
    </w:p>
    <w:p>
      <w:pPr>
        <w:pStyle w:val="ListParagraph"/>
        <w:numPr>
          <w:ilvl w:val="0"/>
          <w:numId w:val="3"/>
        </w:numPr>
        <w:spacing w:after="120"/>
      </w:pPr>
      <w:r>
        <w:rPr>
          <w:rFonts w:ascii="Arial" w:cs="Arial" w:eastAsia="Arial" w:hAnsi="Arial"/>
          <w:sz w:val="22"/>
          <w:szCs w:val="22"/>
        </w:rPr>
        <w:t xml:space="preserve">Scoring: Claude API with structured output</w:t>
      </w:r>
    </w:p>
    <w:p>
      <w:pPr>
        <w:pStyle w:val="ListParagraph"/>
        <w:numPr>
          <w:ilvl w:val="0"/>
          <w:numId w:val="3"/>
        </w:numPr>
        <w:spacing w:after="120"/>
      </w:pPr>
      <w:r>
        <w:rPr>
          <w:rFonts w:ascii="Arial" w:cs="Arial" w:eastAsia="Arial" w:hAnsi="Arial"/>
          <w:sz w:val="22"/>
          <w:szCs w:val="22"/>
        </w:rPr>
        <w:t xml:space="preserve">Output: JSON + HTML report</w:t>
      </w:r>
    </w:p>
    <w:p>
      <w:pPr>
        <w:pStyle w:val="ListParagraph"/>
        <w:numPr>
          <w:ilvl w:val="0"/>
          <w:numId w:val="3"/>
        </w:numPr>
        <w:spacing w:after="120"/>
      </w:pPr>
      <w:r>
        <w:rPr>
          <w:rFonts w:ascii="Arial" w:cs="Arial" w:eastAsia="Arial" w:hAnsi="Arial"/>
          <w:sz w:val="22"/>
          <w:szCs w:val="22"/>
        </w:rPr>
        <w:t xml:space="preserve">Skip for MVP: IVR testing, app store deep analysis, job posting analysis, PDF export, sentiment trend (use snapshot only)</w:t>
      </w:r>
    </w:p>
    <w:p>
      <w:pPr>
        <w:spacing w:after="100"/>
      </w:pPr>
    </w:p>
    <w:p>
      <w:pPr>
        <w:pStyle w:val="Heading2"/>
      </w:pPr>
      <w:r>
        <w:rPr>
          <w:b/>
          <w:bCs/>
        </w:rPr>
        <w:t xml:space="preserve">Phase 2: Full Pipeline</w:t>
      </w:r>
    </w:p>
    <w:p>
      <w:pPr>
        <w:spacing w:after="200"/>
      </w:pPr>
      <w:r>
        <w:rPr>
          <w:rFonts w:ascii="Arial" w:cs="Arial" w:eastAsia="Arial" w:hAnsi="Arial"/>
          <w:color w:val="333333"/>
          <w:sz w:val="22"/>
          <w:szCs w:val="22"/>
        </w:rPr>
        <w:t xml:space="preserve">Goal: match the mock exactly with all data sources operational.</w:t>
      </w:r>
    </w:p>
    <w:p>
      <w:pPr>
        <w:pStyle w:val="ListParagraph"/>
        <w:numPr>
          <w:ilvl w:val="0"/>
          <w:numId w:val="3"/>
        </w:numPr>
        <w:spacing w:after="120"/>
      </w:pPr>
      <w:r>
        <w:rPr>
          <w:rFonts w:ascii="Arial" w:cs="Arial" w:eastAsia="Arial" w:hAnsi="Arial"/>
          <w:sz w:val="22"/>
          <w:szCs w:val="22"/>
        </w:rPr>
        <w:t xml:space="preserve">Add: app store scraping, job posting signals, sentiment trend over time</w:t>
      </w:r>
    </w:p>
    <w:p>
      <w:pPr>
        <w:pStyle w:val="ListParagraph"/>
        <w:numPr>
          <w:ilvl w:val="0"/>
          <w:numId w:val="3"/>
        </w:numPr>
        <w:spacing w:after="120"/>
      </w:pPr>
      <w:r>
        <w:rPr>
          <w:rFonts w:ascii="Arial" w:cs="Arial" w:eastAsia="Arial" w:hAnsi="Arial"/>
          <w:sz w:val="22"/>
          <w:szCs w:val="22"/>
        </w:rPr>
        <w:t xml:space="preserve">Add: PDF export via Puppeteer</w:t>
      </w:r>
    </w:p>
    <w:p>
      <w:pPr>
        <w:pStyle w:val="ListParagraph"/>
        <w:numPr>
          <w:ilvl w:val="0"/>
          <w:numId w:val="3"/>
        </w:numPr>
        <w:spacing w:after="120"/>
      </w:pPr>
      <w:r>
        <w:rPr>
          <w:rFonts w:ascii="Arial" w:cs="Arial" w:eastAsia="Arial" w:hAnsi="Arial"/>
          <w:sz w:val="22"/>
          <w:szCs w:val="22"/>
        </w:rPr>
        <w:t xml:space="preserve">Add: n8n integration (webhook trigger, GHL contact tagging on completion)</w:t>
      </w:r>
    </w:p>
    <w:p>
      <w:pPr>
        <w:spacing w:after="100"/>
      </w:pPr>
    </w:p>
    <w:p>
      <w:pPr>
        <w:pStyle w:val="Heading2"/>
      </w:pPr>
      <w:r>
        <w:rPr>
          <w:b/>
          <w:bCs/>
        </w:rPr>
        <w:t xml:space="preserve">Phase 3: Scale</w:t>
      </w:r>
    </w:p>
    <w:p>
      <w:pPr>
        <w:spacing w:after="200"/>
      </w:pPr>
      <w:r>
        <w:rPr>
          <w:rFonts w:ascii="Arial" w:cs="Arial" w:eastAsia="Arial" w:hAnsi="Arial"/>
          <w:color w:val="333333"/>
          <w:sz w:val="22"/>
          <w:szCs w:val="22"/>
        </w:rPr>
        <w:t xml:space="preserve">Goal: run multiple reports per day, scheduled competitive monitoring.</w:t>
      </w:r>
    </w:p>
    <w:p>
      <w:pPr>
        <w:pStyle w:val="ListParagraph"/>
        <w:numPr>
          <w:ilvl w:val="0"/>
          <w:numId w:val="3"/>
        </w:numPr>
        <w:spacing w:after="120"/>
      </w:pPr>
      <w:r>
        <w:rPr>
          <w:rFonts w:ascii="Arial" w:cs="Arial" w:eastAsia="Arial" w:hAnsi="Arial"/>
          <w:sz w:val="22"/>
          <w:szCs w:val="22"/>
        </w:rPr>
        <w:t xml:space="preserve">Add: batch processing (run 10 reports overnight)</w:t>
      </w:r>
    </w:p>
    <w:p>
      <w:pPr>
        <w:pStyle w:val="ListParagraph"/>
        <w:numPr>
          <w:ilvl w:val="0"/>
          <w:numId w:val="3"/>
        </w:numPr>
        <w:spacing w:after="120"/>
      </w:pPr>
      <w:r>
        <w:rPr>
          <w:rFonts w:ascii="Arial" w:cs="Arial" w:eastAsia="Arial" w:hAnsi="Arial"/>
          <w:sz w:val="22"/>
          <w:szCs w:val="22"/>
        </w:rPr>
        <w:t xml:space="preserve">Add: scheduled re-scoring for existing clients (monthly)</w:t>
      </w:r>
    </w:p>
    <w:p>
      <w:pPr>
        <w:pStyle w:val="ListParagraph"/>
        <w:numPr>
          <w:ilvl w:val="0"/>
          <w:numId w:val="3"/>
        </w:numPr>
        <w:spacing w:after="120"/>
      </w:pPr>
      <w:r>
        <w:rPr>
          <w:rFonts w:ascii="Arial" w:cs="Arial" w:eastAsia="Arial" w:hAnsi="Arial"/>
          <w:sz w:val="22"/>
          <w:szCs w:val="22"/>
        </w:rPr>
        <w:t xml:space="preserve">Add: historical comparison (this month vs last month)</w:t>
      </w:r>
    </w:p>
    <w:p>
      <w:pPr>
        <w:pStyle w:val="ListParagraph"/>
        <w:numPr>
          <w:ilvl w:val="0"/>
          <w:numId w:val="3"/>
        </w:numPr>
        <w:spacing w:after="120"/>
      </w:pPr>
      <w:r>
        <w:rPr>
          <w:rFonts w:ascii="Arial" w:cs="Arial" w:eastAsia="Arial" w:hAnsi="Arial"/>
          <w:sz w:val="22"/>
          <w:szCs w:val="22"/>
        </w:rPr>
        <w:t xml:space="preserve">Add: IVR automated testing integration</w:t>
      </w:r>
    </w:p>
    <w:p>
      <w:pPr>
        <w:spacing w:after="100"/>
      </w:pPr>
    </w:p>
    <w:p>
      <w:pPr>
        <w:pBdr>
          <w:bottom w:val="single" w:color="C8A24E" w:sz="4" w:space="8"/>
        </w:pBdr>
        <w:spacing w:after="200" w:before="200"/>
      </w:pPr>
    </w:p>
    <w:p>
      <w:pPr>
        <w:pStyle w:val="Heading2"/>
      </w:pPr>
      <w:r>
        <w:rPr>
          <w:b/>
          <w:bCs/>
        </w:rPr>
        <w:t xml:space="preserve">Reference Files</w:t>
      </w:r>
    </w:p>
    <w:p>
      <w:pPr>
        <w:pStyle w:val="ListParagraph"/>
        <w:numPr>
          <w:ilvl w:val="0"/>
          <w:numId w:val="3"/>
        </w:numPr>
        <w:spacing w:after="120"/>
      </w:pPr>
      <w:r>
        <w:rPr>
          <w:rFonts w:ascii="Arial" w:cs="Arial" w:eastAsia="Arial" w:hAnsi="Arial"/>
          <w:sz w:val="22"/>
          <w:szCs w:val="22"/>
        </w:rPr>
        <w:t xml:space="preserve">scorecard-schema.json: JSON schema contract (source of truth)</w:t>
      </w:r>
    </w:p>
    <w:p>
      <w:pPr>
        <w:pStyle w:val="ListParagraph"/>
        <w:numPr>
          <w:ilvl w:val="0"/>
          <w:numId w:val="3"/>
        </w:numPr>
        <w:spacing w:after="120"/>
      </w:pPr>
      <w:r>
        <w:rPr>
          <w:rFonts w:ascii="Arial" w:cs="Arial" w:eastAsia="Arial" w:hAnsi="Arial"/>
          <w:sz w:val="22"/>
          <w:szCs w:val="22"/>
        </w:rPr>
        <w:t xml:space="preserve">scorecard-sample-data.json: complete example output for Gulf National Bank</w:t>
      </w:r>
    </w:p>
    <w:p>
      <w:pPr>
        <w:pStyle w:val="ListParagraph"/>
        <w:numPr>
          <w:ilvl w:val="0"/>
          <w:numId w:val="3"/>
        </w:numPr>
        <w:spacing w:after="120"/>
      </w:pPr>
      <w:r>
        <w:rPr>
          <w:rFonts w:ascii="Arial" w:cs="Arial" w:eastAsia="Arial" w:hAnsi="Arial"/>
          <w:sz w:val="22"/>
          <w:szCs w:val="22"/>
        </w:rPr>
        <w:t xml:space="preserve">scorecard-template.html: Handlebars-style HTML template</w:t>
      </w:r>
    </w:p>
    <w:p>
      <w:pPr>
        <w:pStyle w:val="ListParagraph"/>
        <w:numPr>
          <w:ilvl w:val="0"/>
          <w:numId w:val="3"/>
        </w:numPr>
        <w:spacing w:after="120"/>
      </w:pPr>
      <w:r>
        <w:rPr>
          <w:rFonts w:ascii="Arial" w:cs="Arial" w:eastAsia="Arial" w:hAnsi="Arial"/>
          <w:sz w:val="22"/>
          <w:szCs w:val="22"/>
        </w:rPr>
        <w:t xml:space="preserve">CC-Intelligence-Scorecard-Mock.html: hardcoded visual reference (the target)</w:t>
      </w:r>
    </w:p>
    <w:p>
      <w:pPr>
        <w:pStyle w:val="ListParagraph"/>
        <w:numPr>
          <w:ilvl w:val="0"/>
          <w:numId w:val="3"/>
        </w:numPr>
        <w:spacing w:after="120"/>
      </w:pPr>
      <w:r>
        <w:rPr>
          <w:rFonts w:ascii="Arial" w:cs="Arial" w:eastAsia="Arial" w:hAnsi="Arial"/>
          <w:sz w:val="22"/>
          <w:szCs w:val="22"/>
        </w:rPr>
        <w:t xml:space="preserve">LAB-Experience-Brand-Style.md: brand system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Confidential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24E" w:sz="6" w:space="8"/>
      </w:pBdr>
    </w:pPr>
    <w:r>
      <w:rPr>
        <w:rFonts w:ascii="Arial Black" w:cs="Arial Black" w:eastAsia="Arial Black" w:hAnsi="Arial Black"/>
        <w:b/>
        <w:bCs/>
        <w:color w:val="0D0D0D"/>
        <w:sz w:val="18"/>
        <w:szCs w:val="18"/>
      </w:rPr>
      <w:t xml:space="preserve">LAB Experience</w:t>
    </w:r>
    <w:r>
      <w:rPr>
        <w:rFonts w:ascii="Arial" w:cs="Arial" w:eastAsia="Arial" w:hAnsi="Arial"/>
        <w:color w:val="666666"/>
        <w:sz w:val="18"/>
        <w:szCs w:val="18"/>
      </w:rPr>
      <w:t xml:space="preserve">  |  CC Intelligence Scorecard - 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Black" w:cs="Arial Black" w:eastAsia="Arial Black" w:hAnsi="Arial Black"/>
      <w:b/>
      <w:bCs/>
      <w:color w:val="0D0D0D"/>
      <w:sz w:val="36"/>
      <w:szCs w:val="36"/>
    </w:rPr>
  </w:style>
  <w:style w:type="paragraph" w:styleId="Heading2">
    <w:name w:val="Heading 2"/>
    <w:basedOn w:val="Normal"/>
    <w:next w:val="Normal"/>
    <w:qFormat/>
    <w:pPr>
      <w:spacing w:after="180" w:before="280"/>
      <w:outlineLvl w:val="1"/>
    </w:pPr>
    <w:rPr>
      <w:rFonts w:ascii="Arial Black" w:cs="Arial Black" w:eastAsia="Arial Black" w:hAnsi="Arial Black"/>
      <w:b/>
      <w:bCs/>
      <w:color w:val="22222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8A2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2026-03-27T19:05:50.650Z</dcterms:created>
  <dcterms:modified xsi:type="dcterms:W3CDTF">2026-03-27T19:05:50.656Z</dcterms:modified>
</cp:coreProperties>
</file>

<file path=docProps/custom.xml><?xml version="1.0" encoding="utf-8"?>
<Properties xmlns="http://schemas.openxmlformats.org/officeDocument/2006/custom-properties" xmlns:vt="http://schemas.openxmlformats.org/officeDocument/2006/docPropsVTypes"/>
</file>