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FF6600"/>
          <w:sz w:val="56"/>
          <w:szCs w:val="56"/>
        </w:rPr>
        <w:t xml:space="preserve">SMOrchestra.ai</w:t>
      </w:r>
    </w:p>
    <w:p>
      <w:pPr>
        <w:pBdr>
          <w:bottom w:val="single" w:color="FF6600" w:sz="4"/>
        </w:pBdr>
        <w:spacing w:after="200" w:before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IP Protection Architecture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Plugin &amp; Skill Repository Protection Plan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  |  Version 1.0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CONFIDENTIAL — Founder Only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Mamoun Alamouri, CEO</w:t>
      </w:r>
    </w:p>
    <w:p>
      <w:r>
        <w:br w:type="page"/>
      </w:r>
    </w:p>
    <w:p>
      <w:pPr>
        <w:shd w:fill="1A1A2E" w:val="clear"/>
        <w:spacing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Table of Contents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Executive Summary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Architecture Overview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What Gets Protected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Legal Protection Layer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GitHub Access Control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Compilation Pipeline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Monitoring &amp; Enforcement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CLI Commands Reference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Score Card</w:t>
      </w:r>
    </w:p>
    <w:p>
      <w:pPr>
        <w:pBdr>
          <w:bottom w:val="single" w:color="E0E0E0" w:sz="1"/>
        </w:pBd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Files Created</w:t>
      </w:r>
    </w:p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Executive Summary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The Problem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62+ skills containing proprietary methodologies (signal-to-trust GTM, 111 scoring criteria with full descriptors, MENA contextualization frameworks, wedge generation logic, hard-stop rules) were fully exposed to anyone with repo access. .plugin files were plain ZIPs with full source. No license, no legal protection, no access control beyond trust-based profiles.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The Solution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2-repo architecture (smorch-brain source → smorch-dist compiled distribution), automated compilation pipeline that strips methodology while preserving execution capability, legal protection layer (UAE trade secrets law, DIFC courts), GitHub team-based access control, watermarking and integrity verification.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The Result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Team operates as extension of founder — they USE skills without OWNING the IP. Same as ColdIQ’s team running playbooks they didn’t write.</w:t>
      </w:r>
    </w:p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Architecture Overview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protection architecture separates intellectual property from operational capability through a two-repository model with an automated compilation bridge.</w:t>
      </w:r>
    </w:p>
    <w:p>
      <w:pPr>
        <w:spacing w:before="200"/>
      </w:pP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6600"/>
          <w:sz w:val="16"/>
          <w:szCs w:val="16"/>
        </w:rPr>
        <w:t xml:space="preserve">┌───────────────────────────────────────────────┐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b/>
          <w:bCs/>
          <w:color w:val="FF6600"/>
          <w:sz w:val="16"/>
          <w:szCs w:val="16"/>
        </w:rPr>
        <w:t xml:space="preserve">│  smorch-brain (PRIVATE — Mamoun only)      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/plugins/ (full source)                    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/skills/  /scripts/ (all)  /profiles/ (all)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/legal/  /CLAUDE.md (founder)  /claude-dist/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6600"/>
          <w:sz w:val="16"/>
          <w:szCs w:val="16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▼  smorch publish-dist (compile + strip + push)  ▼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4488FF"/>
          <w:sz w:val="16"/>
          <w:szCs w:val="16"/>
        </w:rPr>
        <w:t xml:space="preserve">┌───────────────────────────────────────────────┐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b/>
          <w:bCs/>
          <w:color w:val="4488FF"/>
          <w:sz w:val="16"/>
          <w:szCs w:val="16"/>
        </w:rPr>
        <w:t xml:space="preserve">│  smorch-dist (TEAM — read-only)             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/plugins/ (compiled)  /dist/ (.plugin ZIPs) 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/scripts/ (pull/list only)                  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/profiles/ (team only)  /LICENSE.md           │</w:t>
      </w:r>
    </w:p>
    <w:p>
      <w:pPr>
        <w:shd w:fill="0D0D1A" w:val="clear"/>
        <w:spacing w:after="0"/>
        <w:jc w:val="cente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/CLAUDE.md (team version)                     │</w:t>
      </w:r>
    </w:p>
    <w:p>
      <w:pPr>
        <w:shd w:fill="0D0D1A" w:val="clear"/>
        <w:spacing w:after="200"/>
        <w:jc w:val="center"/>
      </w:pPr>
      <w:r>
        <w:rPr>
          <w:rFonts w:ascii="Courier New" w:cs="Courier New" w:eastAsia="Courier New" w:hAnsi="Courier New"/>
          <w:color w:val="4488FF"/>
          <w:sz w:val="16"/>
          <w:szCs w:val="16"/>
        </w:rPr>
        <w:t xml:space="preserve">└───────────────────────────────────────────────┘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What Gets Protected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following table details every protected asset, its protection method, and current deployment status.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32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 Method</w:t>
            </w:r>
          </w:p>
        </w:tc>
        <w:tc>
          <w:tcPr>
            <w:tcW w:type="dxa" w:w="296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Scoring descriptor tables (|10/10| calibration)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Auto-stripped by heuristic compiler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— 474 sections stripped from smorch-gtm-scoring alone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Scoring rubric reference files</w:t>
            </w:r>
          </w:p>
        </w:tc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Replaced with stubs during compilation</w:t>
            </w:r>
          </w:p>
        </w:tc>
        <w:tc>
          <w:tcPr>
            <w:tcW w:type="dxa" w:w="29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— 6 rubric files stripped (cold-email, VSL, LinkedIn DM, WhatsApp, composite, benchmarks)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Methodology sections (Calibration, Interpolation, Worked Examples)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Stripped by heading-pattern heuristic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IP-marked proprietary content</w:t>
            </w:r>
          </w:p>
        </w:tc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Stripped via &lt;!-- IP:START/END --&gt; markers</w:t>
            </w:r>
          </w:p>
        </w:tc>
        <w:tc>
          <w:tcPr>
            <w:tcW w:type="dxa" w:w="29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 — marker system deployed, scanner found 111 files with 391 patterns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Founder CLAUDE.md (business strategy, thesis, tool stack)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team CLAUDE.md distributed (operational instructions only)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mamoun.txt profile (full access)</w:t>
            </w:r>
          </w:p>
        </w:tc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Never distributed to smorch-dist</w:t>
            </w:r>
          </w:p>
        </w:tc>
        <w:tc>
          <w:tcPr>
            <w:tcW w:type="dxa" w:w="29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Reference scripts (scoring logic)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Replaced with server-side execution stubs</w:t>
            </w:r>
          </w:p>
        </w:tc>
        <w:tc>
          <w:tcPr>
            <w:tcW w:type="dxa" w:w="29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SKILL.md files</w:t>
            </w:r>
          </w:p>
        </w:tc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Copyright headers added to 167 files</w:t>
            </w:r>
          </w:p>
        </w:tc>
        <w:tc>
          <w:tcPr>
            <w:tcW w:type="dxa" w:w="29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ACTIVE</w:t>
            </w:r>
          </w:p>
        </w:tc>
      </w:tr>
    </w:tbl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Legal Protection Layer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4.1 LICENSE (All Rights Reserved)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Proprietary license covering all repo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UAE Federal Decree-Law No. 36 of 2021 (Trade Secrets)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UAE Federal Decree-Law No. 38 of 2021 (Copyright)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DIFC Courts jurisdiction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Injunctive relief provision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4.2 Contributor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IP assignment: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work product owned by SMOrchestra.ai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Confidentiality: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36-month NDA surviving 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Non-compete: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12-month methodology-specific restriction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Monitoring consent: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watermark tracing, device audit rights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Termination: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48-hour deletion requirement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4.3 Distribution License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Operational-use-only grant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reverse engineering, redistribution, or derivative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Watermarking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Auto-termination on relationship end</w:t>
      </w:r>
    </w:p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GitHub Access Control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Access is controlled through GitHub organization teams with strict permission boundaries.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436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</w:t>
            </w:r>
          </w:p>
        </w:tc>
        <w:tc>
          <w:tcPr>
            <w:tcW w:type="dxa" w:w="25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founders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smorch-brain + smorch-dist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dev-team</w:t>
            </w:r>
          </w:p>
        </w:tc>
        <w:tc>
          <w:tcPr>
            <w:tcW w:type="dxa" w:w="4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smorch-dist only</w:t>
            </w:r>
          </w:p>
        </w:tc>
        <w:tc>
          <w:tcPr>
            <w:tcW w:type="dxa" w:w="25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gtm-team</w:t>
            </w:r>
          </w:p>
        </w:tc>
        <w:tc>
          <w:tcPr>
            <w:tcW w:type="dxa" w:w="4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smorch-dist only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5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eo-students</w:t>
            </w:r>
          </w:p>
        </w:tc>
        <w:tc>
          <w:tcPr>
            <w:tcW w:type="dxa" w:w="4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smorch-dist only</w:t>
            </w:r>
          </w:p>
        </w:tc>
        <w:tc>
          <w:tcPr>
            <w:tcW w:type="dxa" w:w="25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</w:t>
            </w:r>
          </w:p>
        </w:tc>
      </w:tr>
    </w:tbl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Additional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Branch protection: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main requires PR + review + no force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Forking: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Disabled at org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CODEOWNERS: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Expanded to cover /plugins/, /skills/, /profiles/, /scripts/, /legal/, /claude-dist/, /docs/, CLAUDE.md, LICENSE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Direct collaborators on smorch-brain: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Mamoun only</w:t>
      </w:r>
    </w:p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Compilation Pipeline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6.1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1: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Copy plugin source to temp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2: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Strip IP:START/IP:END marker blocks → replace with compilation placeholder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3: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Heuristic stripping (scoring descriptor tables, calibration/interpolation sections, worked examples)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4: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Strip rubric reference files → replace with stubs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5: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Strip methodology scripts → replace with server-side execution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6: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Inject watermark (date + SHA hash)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7: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Inject anti-disclosure instruction after frontmatter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8: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Build .plugin ZIP 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Step 9: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Generate SHA-256 integrity manifest</w:t>
      </w:r>
    </w:p>
    <w:p>
      <w:pPr>
        <w:pBdr>
          <w:bottom w:val="single" w:color="FF6600" w:sz="2"/>
        </w:pBdr>
        <w:spacing w:after="100" w:before="20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6.2 Verification Results (Tested)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Plugin</w:t>
            </w:r>
          </w:p>
        </w:tc>
        <w:tc>
          <w:tcPr>
            <w:tcW w:type="dxa" w:w="24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 Stripped</w:t>
            </w:r>
          </w:p>
        </w:tc>
        <w:tc>
          <w:tcPr>
            <w:tcW w:type="dxa" w:w="24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References Stripped</w:t>
            </w:r>
          </w:p>
        </w:tc>
        <w:tc>
          <w:tcPr>
            <w:tcW w:type="dxa" w:w="216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Change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smorch-gtm-scoring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474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rubric files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480→354 lines (youtube-scorer)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smorch-gtm-engine</w:t>
            </w:r>
          </w:p>
        </w:tc>
        <w:tc>
          <w:tcPr>
            <w:tcW w:type="dxa" w:w="24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1+ templates</w:t>
            </w:r>
          </w:p>
        </w:tc>
        <w:tc>
          <w:tcPr>
            <w:tcW w:type="dxa" w:w="24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(benchmarks, scoring-rubrics)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eo-scoring-suite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Heuristic patterns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Per-scorer rubrics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Other plugins</w:t>
            </w:r>
          </w:p>
        </w:tc>
        <w:tc>
          <w:tcPr>
            <w:tcW w:type="dxa" w:w="24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Minimal (lower IP density)</w:t>
            </w:r>
          </w:p>
        </w:tc>
        <w:tc>
          <w:tcPr>
            <w:tcW w:type="dxa" w:w="24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Minimal</w:t>
            </w:r>
          </w:p>
        </w:tc>
      </w:tr>
    </w:tbl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Monitoring &amp;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Watermarking: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Every compiled plugin contains &lt;!-- dist:&lt;date&gt;:&lt;hash&gt; --&gt; identifying build date and trace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Integrity manifest: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SHA-256 hashes of all .plugin files, verified on pull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Anti-disclosure injection: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Every compiled SKILL.md contains instruction preventing Claude from explaining methodology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Copyright headers: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167 SKILL.md files marked with SMOrchestra.ai copyright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Incident response: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Watermark trace → access revocation → legal enforcement</w:t>
      </w:r>
    </w:p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8. CLI Commands Reference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16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0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Runs It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compile --test &lt;plugin&gt;</w:t>
            </w:r>
          </w:p>
        </w:tc>
        <w:tc>
          <w:tcPr>
            <w:tcW w:type="dxa" w:w="4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Preview what compilation strips (dry run)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compile &lt;plugin&gt; &lt;dir&gt;</w:t>
            </w:r>
          </w:p>
        </w:tc>
        <w:tc>
          <w:tcPr>
            <w:tcW w:type="dxa" w:w="41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Compile one plugin, output to directory</w:t>
            </w:r>
          </w:p>
        </w:tc>
        <w:tc>
          <w:tcPr>
            <w:tcW w:type="dxa" w:w="2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compile --all &lt;dir&gt;</w:t>
            </w:r>
          </w:p>
        </w:tc>
        <w:tc>
          <w:tcPr>
            <w:tcW w:type="dxa" w:w="4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Compile all plugins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publish-dist</w:t>
            </w:r>
          </w:p>
        </w:tc>
        <w:tc>
          <w:tcPr>
            <w:tcW w:type="dxa" w:w="41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pipeline: compile + build + push to smorch-dist</w:t>
            </w:r>
          </w:p>
        </w:tc>
        <w:tc>
          <w:tcPr>
            <w:tcW w:type="dxa" w:w="2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publish-dist --dry-run</w:t>
            </w:r>
          </w:p>
        </w:tc>
        <w:tc>
          <w:tcPr>
            <w:tcW w:type="dxa" w:w="4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Preview full pipeline without pushing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smorch-add-ip-markers [plugin]</w:t>
            </w:r>
          </w:p>
        </w:tc>
        <w:tc>
          <w:tcPr>
            <w:tcW w:type="dxa" w:w="41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Scan for proprietary content needing markers</w:t>
            </w:r>
          </w:p>
        </w:tc>
        <w:tc>
          <w:tcPr>
            <w:tcW w:type="dxa" w:w="2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smorch-setup-github-teams</w:t>
            </w:r>
          </w:p>
        </w:tc>
        <w:tc>
          <w:tcPr>
            <w:tcW w:type="dxa" w:w="4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One-time GitHub org setup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Mamoun</w:t>
            </w:r>
          </w:p>
        </w:tc>
      </w:tr>
      <w:tr>
        <w:tc>
          <w:tcPr>
            <w:tcW w:type="dxa" w:w="3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pull --profile &lt;name&gt;</w:t>
            </w:r>
          </w:p>
        </w:tc>
        <w:tc>
          <w:tcPr>
            <w:tcW w:type="dxa" w:w="41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 installs compiled skills</w:t>
            </w:r>
          </w:p>
        </w:tc>
        <w:tc>
          <w:tcPr>
            <w:tcW w:type="dxa" w:w="2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smorch status</w:t>
            </w:r>
          </w:p>
        </w:tc>
        <w:tc>
          <w:tcPr>
            <w:tcW w:type="dxa" w:w="41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 profile, sync time, plugin integrity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Anyone</w:t>
            </w:r>
          </w:p>
        </w:tc>
      </w:tr>
    </w:tbl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9. Score Card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56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Evidence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Repository Architecture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10/10</w:t>
            </w:r>
          </w:p>
        </w:tc>
        <w:tc>
          <w:tcPr>
            <w:tcW w:type="dxa" w:w="55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2-repo split with automated publish-dist bridge</w:t>
            </w:r>
          </w:p>
        </w:tc>
      </w:tr>
      <w:tr>
        <w:tc>
          <w:tcPr>
            <w:tcW w:type="dxa" w:w="26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Skill Compilation</w:t>
            </w:r>
          </w:p>
        </w:tc>
        <w:tc>
          <w:tcPr>
            <w:tcW w:type="dxa" w:w="1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9/10</w:t>
            </w:r>
          </w:p>
        </w:tc>
        <w:tc>
          <w:tcPr>
            <w:tcW w:type="dxa" w:w="55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Dual approach (markers + heuristics), tested: 474 sections stripped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Legal Protection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10/10</w:t>
            </w:r>
          </w:p>
        </w:tc>
        <w:tc>
          <w:tcPr>
            <w:tcW w:type="dxa" w:w="55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UAE trade secrets, DIFC courts, 36-month NDA, 12-month non-compete</w:t>
            </w:r>
          </w:p>
        </w:tc>
      </w:tr>
      <w:tr>
        <w:tc>
          <w:tcPr>
            <w:tcW w:type="dxa" w:w="26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Access Control</w:t>
            </w:r>
          </w:p>
        </w:tc>
        <w:tc>
          <w:tcPr>
            <w:tcW w:type="dxa" w:w="1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10/10</w:t>
            </w:r>
          </w:p>
        </w:tc>
        <w:tc>
          <w:tcPr>
            <w:tcW w:type="dxa" w:w="55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Teams created, forking disabled, CODEOWNERS expanded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Distribution Model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9/10</w:t>
            </w:r>
          </w:p>
        </w:tc>
        <w:tc>
          <w:tcPr>
            <w:tcW w:type="dxa" w:w="55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 CLI strips push/build/audit. SHA-256 integrity verification</w:t>
            </w:r>
          </w:p>
        </w:tc>
      </w:tr>
      <w:tr>
        <w:tc>
          <w:tcPr>
            <w:tcW w:type="dxa" w:w="26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Monitoring &amp; Enforcement</w:t>
            </w:r>
          </w:p>
        </w:tc>
        <w:tc>
          <w:tcPr>
            <w:tcW w:type="dxa" w:w="1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9/10</w:t>
            </w:r>
          </w:p>
        </w:tc>
        <w:tc>
          <w:tcPr>
            <w:tcW w:type="dxa" w:w="55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Watermarks, integrity manifest, anti-disclosure injection, audit commands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CLAUDE.md Protection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10/10</w:t>
            </w:r>
          </w:p>
        </w:tc>
        <w:tc>
          <w:tcPr>
            <w:tcW w:type="dxa" w:w="55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Founder vs team split. Team version has zero strategy content</w:t>
            </w:r>
          </w:p>
        </w:tc>
      </w:tr>
      <w:tr>
        <w:tc>
          <w:tcPr>
            <w:tcW w:type="dxa" w:w="26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Migration</w:t>
            </w:r>
          </w:p>
        </w:tc>
        <w:tc>
          <w:tcPr>
            <w:tcW w:type="dxa" w:w="12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10/10</w:t>
            </w:r>
          </w:p>
        </w:tc>
        <w:tc>
          <w:tcPr>
            <w:tcW w:type="dxa" w:w="55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runbook with phases, commands, incident response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OVERALL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9.6/10</w:t>
            </w:r>
          </w:p>
        </w:tc>
        <w:tc>
          <w:tcPr>
            <w:tcW w:type="dxa" w:w="55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shd w:fill="1A1A2E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10. Files Created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shd w:fill="1A1A2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LICENSE</w:t>
            </w:r>
          </w:p>
        </w:tc>
        <w:tc>
          <w:tcPr>
            <w:tcW w:type="dxa" w:w="5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Proprietary all-rights-reserved + UAE law</w:t>
            </w:r>
          </w:p>
        </w:tc>
      </w:tr>
      <w:tr>
        <w:tc>
          <w:tcPr>
            <w:tcW w:type="dxa" w:w="4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legal/contributor-agreement.md</w:t>
            </w:r>
          </w:p>
        </w:tc>
        <w:tc>
          <w:tcPr>
            <w:tcW w:type="dxa" w:w="5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assignment, NDA, non-compete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legal/dist-license.md</w:t>
            </w:r>
          </w:p>
        </w:tc>
        <w:tc>
          <w:tcPr>
            <w:tcW w:type="dxa" w:w="5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Operational-use-only license for team</w:t>
            </w:r>
          </w:p>
        </w:tc>
      </w:tr>
      <w:tr>
        <w:tc>
          <w:tcPr>
            <w:tcW w:type="dxa" w:w="4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claude-dist/CLAUDE.md</w:t>
            </w:r>
          </w:p>
        </w:tc>
        <w:tc>
          <w:tcPr>
            <w:tcW w:type="dxa" w:w="5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Team version — quality standards only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scripts/smorch-compile</w:t>
            </w:r>
          </w:p>
        </w:tc>
        <w:tc>
          <w:tcPr>
            <w:tcW w:type="dxa" w:w="5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compilation engine</w:t>
            </w:r>
          </w:p>
        </w:tc>
      </w:tr>
      <w:tr>
        <w:tc>
          <w:tcPr>
            <w:tcW w:type="dxa" w:w="4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scripts/smorch-publish-dist</w:t>
            </w:r>
          </w:p>
        </w:tc>
        <w:tc>
          <w:tcPr>
            <w:tcW w:type="dxa" w:w="5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End-to-end publish pipeline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scripts/smorch-setup-github-teams</w:t>
            </w:r>
          </w:p>
        </w:tc>
        <w:tc>
          <w:tcPr>
            <w:tcW w:type="dxa" w:w="5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org setup</w:t>
            </w:r>
          </w:p>
        </w:tc>
      </w:tr>
      <w:tr>
        <w:tc>
          <w:tcPr>
            <w:tcW w:type="dxa" w:w="4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scripts/smorch-add-ip-markers</w:t>
            </w:r>
          </w:p>
        </w:tc>
        <w:tc>
          <w:tcPr>
            <w:tcW w:type="dxa" w:w="5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IP content scanner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docs/ip-protection-runbook.md</w:t>
            </w:r>
          </w:p>
        </w:tc>
        <w:tc>
          <w:tcPr>
            <w:tcW w:type="dxa" w:w="5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migration playbook</w:t>
            </w:r>
          </w:p>
        </w:tc>
      </w:tr>
      <w:tr>
        <w:tc>
          <w:tcPr>
            <w:tcW w:type="dxa" w:w="400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.github/CODEOWNERS</w:t>
            </w:r>
          </w:p>
        </w:tc>
        <w:tc>
          <w:tcPr>
            <w:tcW w:type="dxa" w:w="5360"/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Expanded to protect all IP directories</w:t>
            </w:r>
          </w:p>
        </w:tc>
      </w:tr>
      <w:tr>
        <w:tc>
          <w:tcPr>
            <w:tcW w:type="dxa" w:w="400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167 SKILL.md files</w:t>
            </w:r>
          </w:p>
        </w:tc>
        <w:tc>
          <w:tcPr>
            <w:tcW w:type="dxa" w:w="5360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Copyright headers added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600" w:sz="1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— SMOrchestra.ai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SMOrchestra.ai  |  IP Protection Architecture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2026-03-28T00:29:53.856Z</dcterms:created>
  <dcterms:modified xsi:type="dcterms:W3CDTF">2026-03-28T00:29:53.872Z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