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89F91">
      <w:pPr>
        <w:pStyle w:val="2"/>
        <w:keepNext w:val="0"/>
        <w:keepLines w:val="0"/>
        <w:widowControl/>
        <w:suppressLineNumbers w:val="0"/>
        <w:jc w:val="center"/>
      </w:pPr>
      <w:r>
        <w:t xml:space="preserve">🧾 </w:t>
      </w:r>
      <w:r>
        <w:rPr>
          <w:rStyle w:val="12"/>
          <w:b/>
          <w:bCs/>
        </w:rPr>
        <w:t>NEXUS: A Voice-Activated Desktop Assistant</w:t>
      </w:r>
    </w:p>
    <w:p w14:paraId="6686E686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Final Year Project Report</w:t>
      </w:r>
    </w:p>
    <w:p w14:paraId="1D01B6F2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Author:</w:t>
      </w:r>
      <w:r>
        <w:t xml:space="preserve"> Syed Muhammad Qasim</w:t>
      </w:r>
      <w:r>
        <w:br w:type="textWrapping"/>
      </w:r>
      <w:r>
        <w:rPr>
          <w:rStyle w:val="12"/>
        </w:rPr>
        <w:t>Degree:</w:t>
      </w:r>
      <w:r>
        <w:t xml:space="preserve"> Bachelor of Science in Computer Science</w:t>
      </w:r>
      <w:r>
        <w:br w:type="textWrapping"/>
      </w:r>
      <w:r>
        <w:rPr>
          <w:rStyle w:val="12"/>
        </w:rPr>
        <w:t>University:</w:t>
      </w:r>
      <w:r>
        <w:t xml:space="preserve"> </w:t>
      </w:r>
      <w:r>
        <w:rPr>
          <w:rStyle w:val="7"/>
          <w:rFonts w:hint="default"/>
          <w:lang w:val="en-US"/>
        </w:rPr>
        <w:t>The University of Agriculture Peshawar</w:t>
      </w:r>
      <w:r>
        <w:br w:type="textWrapping"/>
      </w:r>
    </w:p>
    <w:p w14:paraId="7179ADF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F48F9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Abstract</w:t>
      </w:r>
    </w:p>
    <w:p w14:paraId="2BF174BB">
      <w:pPr>
        <w:pStyle w:val="11"/>
        <w:keepNext w:val="0"/>
        <w:keepLines w:val="0"/>
        <w:widowControl/>
        <w:suppressLineNumbers w:val="0"/>
      </w:pPr>
      <w:r>
        <w:t xml:space="preserve">NEXUS is a </w:t>
      </w:r>
      <w:r>
        <w:rPr>
          <w:rStyle w:val="12"/>
        </w:rPr>
        <w:t>voice-controlled desktop assistant</w:t>
      </w:r>
      <w:r>
        <w:t xml:space="preserve"> developed in </w:t>
      </w:r>
      <w:r>
        <w:rPr>
          <w:rStyle w:val="12"/>
        </w:rPr>
        <w:t>Python</w:t>
      </w:r>
      <w:r>
        <w:t xml:space="preserve"> using speech recognition technologies. It offers </w:t>
      </w:r>
      <w:r>
        <w:rPr>
          <w:rStyle w:val="12"/>
        </w:rPr>
        <w:t>wake-word activation (“Hey Nexus”)</w:t>
      </w:r>
      <w:r>
        <w:t xml:space="preserve">, real-time weather updates, web navigation, media playback, and file operations. The system integrates </w:t>
      </w:r>
      <w:r>
        <w:rPr>
          <w:rStyle w:val="12"/>
        </w:rPr>
        <w:t>SpeechRecognition</w:t>
      </w:r>
      <w:r>
        <w:t xml:space="preserve">, </w:t>
      </w:r>
      <w:r>
        <w:rPr>
          <w:rStyle w:val="12"/>
        </w:rPr>
        <w:t>pyttsx3</w:t>
      </w:r>
      <w:r>
        <w:t xml:space="preserve">, </w:t>
      </w:r>
      <w:r>
        <w:rPr>
          <w:rStyle w:val="12"/>
        </w:rPr>
        <w:t>OpenWeatherMap API</w:t>
      </w:r>
      <w:r>
        <w:t xml:space="preserve">, and </w:t>
      </w:r>
      <w:r>
        <w:rPr>
          <w:rStyle w:val="12"/>
        </w:rPr>
        <w:t>PyAutoGUI</w:t>
      </w:r>
      <w:r>
        <w:t xml:space="preserve"> for automation.</w:t>
      </w:r>
      <w:r>
        <w:br w:type="textWrapping"/>
      </w:r>
      <w:r>
        <w:t xml:space="preserve">This report documents the </w:t>
      </w:r>
      <w:r>
        <w:rPr>
          <w:rStyle w:val="12"/>
        </w:rPr>
        <w:t>architecture, implementation, testing, challenges, and future scope</w:t>
      </w:r>
      <w:r>
        <w:t xml:space="preserve"> of the project.</w:t>
      </w:r>
    </w:p>
    <w:p w14:paraId="763405A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945BD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1. Introduction</w:t>
      </w:r>
    </w:p>
    <w:p w14:paraId="0D01E650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1.1 Background</w:t>
      </w:r>
    </w:p>
    <w:p w14:paraId="14ADA8E7">
      <w:pPr>
        <w:pStyle w:val="11"/>
        <w:keepNext w:val="0"/>
        <w:keepLines w:val="0"/>
        <w:widowControl/>
        <w:suppressLineNumbers w:val="0"/>
      </w:pPr>
      <w:r>
        <w:t xml:space="preserve">Voice assistants such as Siri and Alexa have revolutionized human–computer interaction. NEXUS aims to deliver a </w:t>
      </w:r>
      <w:r>
        <w:rPr>
          <w:rStyle w:val="12"/>
        </w:rPr>
        <w:t>lightweight, modular, and partially offline alternative</w:t>
      </w:r>
      <w:r>
        <w:t xml:space="preserve"> for Windows users.</w:t>
      </w:r>
    </w:p>
    <w:p w14:paraId="180E8354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1.2 Objectives</w:t>
      </w:r>
    </w:p>
    <w:p w14:paraId="266A34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D02D03">
      <w:pPr>
        <w:pStyle w:val="11"/>
        <w:keepNext w:val="0"/>
        <w:keepLines w:val="0"/>
        <w:widowControl/>
        <w:suppressLineNumbers w:val="0"/>
        <w:ind w:left="720"/>
      </w:pPr>
      <w:r>
        <w:t xml:space="preserve">Build a </w:t>
      </w:r>
      <w:r>
        <w:rPr>
          <w:rStyle w:val="12"/>
        </w:rPr>
        <w:t>wake-word activated</w:t>
      </w:r>
      <w:r>
        <w:t xml:space="preserve"> desktop assistant</w:t>
      </w:r>
    </w:p>
    <w:p w14:paraId="5E4E11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8544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C48075">
      <w:pPr>
        <w:pStyle w:val="11"/>
        <w:keepNext w:val="0"/>
        <w:keepLines w:val="0"/>
        <w:widowControl/>
        <w:suppressLineNumbers w:val="0"/>
        <w:ind w:left="720"/>
      </w:pPr>
      <w:r>
        <w:t xml:space="preserve">Integrate </w:t>
      </w:r>
      <w:r>
        <w:rPr>
          <w:rStyle w:val="12"/>
        </w:rPr>
        <w:t>real-time weather and automation</w:t>
      </w:r>
      <w:r>
        <w:t xml:space="preserve"> modules</w:t>
      </w:r>
    </w:p>
    <w:p w14:paraId="338E33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486F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67171C">
      <w:pPr>
        <w:pStyle w:val="11"/>
        <w:keepNext w:val="0"/>
        <w:keepLines w:val="0"/>
        <w:widowControl/>
        <w:suppressLineNumbers w:val="0"/>
        <w:ind w:left="720"/>
      </w:pPr>
      <w:r>
        <w:t xml:space="preserve">Enable </w:t>
      </w:r>
      <w:r>
        <w:rPr>
          <w:rStyle w:val="12"/>
        </w:rPr>
        <w:t>web, media, and file system control</w:t>
      </w:r>
      <w:r>
        <w:t xml:space="preserve"> via voice</w:t>
      </w:r>
    </w:p>
    <w:p w14:paraId="0A996C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90FB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F0DE9C">
      <w:pPr>
        <w:pStyle w:val="11"/>
        <w:keepNext w:val="0"/>
        <w:keepLines w:val="0"/>
        <w:widowControl/>
        <w:suppressLineNumbers w:val="0"/>
        <w:ind w:left="720"/>
      </w:pPr>
      <w:r>
        <w:t xml:space="preserve">Design a </w:t>
      </w:r>
      <w:r>
        <w:rPr>
          <w:rStyle w:val="12"/>
        </w:rPr>
        <w:t>scalable and extensible architecture</w:t>
      </w:r>
    </w:p>
    <w:p w14:paraId="7C53CD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69C4E8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1.3 Scope</w:t>
      </w:r>
    </w:p>
    <w:p w14:paraId="58457C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0522AD0">
      <w:pPr>
        <w:pStyle w:val="11"/>
        <w:keepNext w:val="0"/>
        <w:keepLines w:val="0"/>
        <w:widowControl/>
        <w:suppressLineNumbers w:val="0"/>
        <w:ind w:left="720"/>
      </w:pPr>
      <w:r>
        <w:t>Platform: Windows 10/11</w:t>
      </w:r>
    </w:p>
    <w:p w14:paraId="2B05B9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A993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35ABCC5">
      <w:pPr>
        <w:pStyle w:val="11"/>
        <w:keepNext w:val="0"/>
        <w:keepLines w:val="0"/>
        <w:widowControl/>
        <w:suppressLineNumbers w:val="0"/>
        <w:ind w:left="720"/>
      </w:pPr>
      <w:r>
        <w:t>Core: Local speech recognition (Google Web API)</w:t>
      </w:r>
    </w:p>
    <w:p w14:paraId="64749E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A62A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0FE38B8">
      <w:pPr>
        <w:pStyle w:val="11"/>
        <w:keepNext w:val="0"/>
        <w:keepLines w:val="0"/>
        <w:widowControl/>
        <w:suppressLineNumbers w:val="0"/>
        <w:ind w:left="720"/>
      </w:pPr>
      <w:r>
        <w:t>Offline fallback: pyttsx3 text-to-speech</w:t>
      </w:r>
    </w:p>
    <w:p w14:paraId="56D016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A49F5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0439EB">
      <w:pPr>
        <w:pStyle w:val="11"/>
        <w:keepNext w:val="0"/>
        <w:keepLines w:val="0"/>
        <w:widowControl/>
        <w:suppressLineNumbers w:val="0"/>
        <w:ind w:left="720"/>
      </w:pPr>
      <w:r>
        <w:t>Modular Python codebase for future expansion</w:t>
      </w:r>
    </w:p>
    <w:p w14:paraId="56428B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B2B61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24356E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2. System Architecture</w:t>
      </w:r>
    </w:p>
    <w:p w14:paraId="0950D21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------------------+</w:t>
      </w:r>
    </w:p>
    <w:p w14:paraId="1ABA6AB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|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Speech    |</w:t>
      </w:r>
    </w:p>
    <w:p w14:paraId="51196F3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--------+---------+</w:t>
      </w:r>
    </w:p>
    <w:p w14:paraId="2CF8C43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|</w:t>
      </w:r>
    </w:p>
    <w:p w14:paraId="1004D97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v</w:t>
      </w:r>
    </w:p>
    <w:p w14:paraId="5655333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------------------+</w:t>
      </w:r>
    </w:p>
    <w:p w14:paraId="5D8F1B4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Voice Listener  | → SpeechRecognition</w:t>
      </w:r>
    </w:p>
    <w:p w14:paraId="3059306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--------+---------+</w:t>
      </w:r>
    </w:p>
    <w:p w14:paraId="22932AB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|</w:t>
      </w:r>
    </w:p>
    <w:p w14:paraId="2E94D52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v</w:t>
      </w:r>
    </w:p>
    <w:p w14:paraId="0E2C0B3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------------------+</w:t>
      </w:r>
    </w:p>
    <w:p w14:paraId="6DAE746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|   Command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Parser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| → Regex + Intent Matching</w:t>
      </w:r>
    </w:p>
    <w:p w14:paraId="65A0E199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--------+---------+</w:t>
      </w:r>
    </w:p>
    <w:p w14:paraId="4014EBB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|</w:t>
      </w:r>
    </w:p>
    <w:p w14:paraId="077EE58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v</w:t>
      </w:r>
    </w:p>
    <w:p w14:paraId="10482A2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------------------+     +------------------+</w:t>
      </w:r>
    </w:p>
    <w:p w14:paraId="6EBB3D3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Action Modules |&lt;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---&gt;| Configuration    |</w:t>
      </w:r>
    </w:p>
    <w:p w14:paraId="7A5108F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(Weather, Web,   |     | (config.yaml)    |</w:t>
      </w:r>
    </w:p>
    <w:p w14:paraId="56710B6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Media, Files)   |     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------------------+</w:t>
      </w:r>
    </w:p>
    <w:p w14:paraId="1FB2FD0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--------+---------+</w:t>
      </w:r>
    </w:p>
    <w:p w14:paraId="3792BB7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|</w:t>
      </w:r>
    </w:p>
    <w:p w14:paraId="0F80ACB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v</w:t>
      </w:r>
    </w:p>
    <w:p w14:paraId="7EF9BAB3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------------------+</w:t>
      </w:r>
    </w:p>
    <w:p w14:paraId="48891D3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|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to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-Speech  | → pyttsx3</w:t>
      </w:r>
    </w:p>
    <w:p w14:paraId="5D1571A8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------------------+</w:t>
      </w:r>
    </w:p>
    <w:p w14:paraId="5B5D182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D5CCA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3. Technologies Used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940"/>
        <w:gridCol w:w="3195"/>
      </w:tblGrid>
      <w:tr w14:paraId="2AC3D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E359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2A30F8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Library / Tool</w:t>
            </w:r>
          </w:p>
        </w:tc>
        <w:tc>
          <w:tcPr>
            <w:tcW w:w="0" w:type="auto"/>
            <w:shd w:val="clear"/>
            <w:vAlign w:val="center"/>
          </w:tcPr>
          <w:p w14:paraId="3A54FB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DB01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EDE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Speech Recognition</w:t>
            </w:r>
          </w:p>
        </w:tc>
        <w:tc>
          <w:tcPr>
            <w:tcW w:w="0" w:type="auto"/>
            <w:shd w:val="clear"/>
            <w:vAlign w:val="center"/>
          </w:tcPr>
          <w:p w14:paraId="14A8FF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SpeechRecognition 3.10.0</w:t>
            </w:r>
          </w:p>
        </w:tc>
        <w:tc>
          <w:tcPr>
            <w:tcW w:w="0" w:type="auto"/>
            <w:shd w:val="clear"/>
            <w:vAlign w:val="center"/>
          </w:tcPr>
          <w:p w14:paraId="182F0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Convert speech → text</w:t>
            </w:r>
          </w:p>
        </w:tc>
      </w:tr>
      <w:tr w14:paraId="3CD32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DBB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Text-to-Speech</w:t>
            </w:r>
          </w:p>
        </w:tc>
        <w:tc>
          <w:tcPr>
            <w:tcW w:w="0" w:type="auto"/>
            <w:shd w:val="clear"/>
            <w:vAlign w:val="center"/>
          </w:tcPr>
          <w:p w14:paraId="13080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pyttsx3 2.90</w:t>
            </w:r>
          </w:p>
        </w:tc>
        <w:tc>
          <w:tcPr>
            <w:tcW w:w="0" w:type="auto"/>
            <w:shd w:val="clear"/>
            <w:vAlign w:val="center"/>
          </w:tcPr>
          <w:p w14:paraId="414F0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Voice feedback</w:t>
            </w:r>
          </w:p>
        </w:tc>
      </w:tr>
      <w:tr w14:paraId="0BBB6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C4B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GUI Automation</w:t>
            </w:r>
          </w:p>
        </w:tc>
        <w:tc>
          <w:tcPr>
            <w:tcW w:w="0" w:type="auto"/>
            <w:shd w:val="clear"/>
            <w:vAlign w:val="center"/>
          </w:tcPr>
          <w:p w14:paraId="092A8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PyAutoGUI 0.9.54</w:t>
            </w:r>
          </w:p>
        </w:tc>
        <w:tc>
          <w:tcPr>
            <w:tcW w:w="0" w:type="auto"/>
            <w:shd w:val="clear"/>
            <w:vAlign w:val="center"/>
          </w:tcPr>
          <w:p w14:paraId="3AA05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Keyboard/mouse control</w:t>
            </w:r>
          </w:p>
        </w:tc>
      </w:tr>
      <w:tr w14:paraId="4C6F7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10D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Requests</w:t>
            </w:r>
          </w:p>
        </w:tc>
        <w:tc>
          <w:tcPr>
            <w:tcW w:w="0" w:type="auto"/>
            <w:shd w:val="clear"/>
            <w:vAlign w:val="center"/>
          </w:tcPr>
          <w:p w14:paraId="31503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requests 2.31.0</w:t>
            </w:r>
          </w:p>
        </w:tc>
        <w:tc>
          <w:tcPr>
            <w:tcW w:w="0" w:type="auto"/>
            <w:shd w:val="clear"/>
            <w:vAlign w:val="center"/>
          </w:tcPr>
          <w:p w14:paraId="696BA9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Weather data fetch</w:t>
            </w:r>
          </w:p>
        </w:tc>
      </w:tr>
      <w:tr w14:paraId="1A896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2E3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Configuration</w:t>
            </w:r>
          </w:p>
        </w:tc>
        <w:tc>
          <w:tcPr>
            <w:tcW w:w="0" w:type="auto"/>
            <w:shd w:val="clear"/>
            <w:vAlign w:val="center"/>
          </w:tcPr>
          <w:p w14:paraId="20E2B0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PyYAML 6.0</w:t>
            </w:r>
          </w:p>
        </w:tc>
        <w:tc>
          <w:tcPr>
            <w:tcW w:w="0" w:type="auto"/>
            <w:shd w:val="clear"/>
            <w:vAlign w:val="center"/>
          </w:tcPr>
          <w:p w14:paraId="6ABFF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Manage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config.yaml</w:t>
            </w:r>
          </w:p>
        </w:tc>
      </w:tr>
      <w:tr w14:paraId="28893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B515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Process Mgmt</w:t>
            </w:r>
          </w:p>
        </w:tc>
        <w:tc>
          <w:tcPr>
            <w:tcW w:w="0" w:type="auto"/>
            <w:shd w:val="clear"/>
            <w:vAlign w:val="center"/>
          </w:tcPr>
          <w:p w14:paraId="12313C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psutil 5.9.5</w:t>
            </w:r>
          </w:p>
        </w:tc>
        <w:tc>
          <w:tcPr>
            <w:tcW w:w="0" w:type="auto"/>
            <w:shd w:val="clear"/>
            <w:vAlign w:val="center"/>
          </w:tcPr>
          <w:p w14:paraId="3B03A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Monitor and terminate apps</w:t>
            </w:r>
          </w:p>
        </w:tc>
      </w:tr>
    </w:tbl>
    <w:p w14:paraId="59DC0E1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37547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4. Implementation</w:t>
      </w:r>
    </w:p>
    <w:p w14:paraId="4B97402F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4.1 Wake-Word Detection</w:t>
      </w:r>
    </w:p>
    <w:p w14:paraId="17EE9AA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"hey nexus"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command.lower():</w:t>
      </w:r>
    </w:p>
    <w:p w14:paraId="103E86D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speak(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"Listening, sir."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3FAB6D9A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listen_for_command()</w:t>
      </w:r>
    </w:p>
    <w:p w14:paraId="1C6D6174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4.2 Weather Module</w:t>
      </w:r>
    </w:p>
    <w:p w14:paraId="7DA94CD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url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f"http://api.openweathermap.org/data/2.5/weather?q={city}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&amp;appid=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{API_KEY}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&amp;units=metric"</w:t>
      </w:r>
    </w:p>
    <w:p w14:paraId="7347E33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response = requests.get(url).json()</w:t>
      </w:r>
    </w:p>
    <w:p w14:paraId="09FCBCD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temp = response[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'main'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'temp'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</w:t>
      </w:r>
    </w:p>
    <w:p w14:paraId="2669CF2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desc = response[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'weather'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'description'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</w:t>
      </w:r>
    </w:p>
    <w:p w14:paraId="1143F9AD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speak(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f"{city}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{desc}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{temp}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°C")</w:t>
      </w:r>
    </w:p>
    <w:p w14:paraId="266F0209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4.3 Web Navigation</w:t>
      </w:r>
    </w:p>
    <w:p w14:paraId="23BAEB5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"go to"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command:</w:t>
      </w:r>
    </w:p>
    <w:p w14:paraId="068E248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site = command.replace(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"go to"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).strip()</w:t>
      </w:r>
    </w:p>
    <w:p w14:paraId="52C07A9F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webbrowser.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open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f"https://{site}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")</w:t>
      </w:r>
    </w:p>
    <w:p w14:paraId="7EC59272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4.4 Media Playback</w:t>
      </w:r>
    </w:p>
    <w:p w14:paraId="456353C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"play music"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command:</w:t>
      </w:r>
    </w:p>
    <w:p w14:paraId="15A2A6F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song = command.replace(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"play music"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).strip()</w:t>
      </w:r>
    </w:p>
    <w:p w14:paraId="4CC2A20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path = os.path.join(MEDIA_FOLDER, song)</w:t>
      </w:r>
    </w:p>
    <w:p w14:paraId="030F2B79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os.startfile(path)</w:t>
      </w:r>
    </w:p>
    <w:p w14:paraId="5C9837C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2781C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5. Testing and Results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5"/>
        <w:gridCol w:w="2901"/>
        <w:gridCol w:w="3022"/>
        <w:gridCol w:w="878"/>
      </w:tblGrid>
      <w:tr w14:paraId="3FE50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98BE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/>
            <w:vAlign w:val="center"/>
          </w:tcPr>
          <w:p w14:paraId="221648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/>
            <w:vAlign w:val="center"/>
          </w:tcPr>
          <w:p w14:paraId="7350B2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Output</w:t>
            </w:r>
          </w:p>
        </w:tc>
        <w:tc>
          <w:tcPr>
            <w:tcW w:w="0" w:type="auto"/>
            <w:shd w:val="clear"/>
            <w:vAlign w:val="center"/>
          </w:tcPr>
          <w:p w14:paraId="1C5A50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56D60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C9B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Wake Word</w:t>
            </w:r>
          </w:p>
        </w:tc>
        <w:tc>
          <w:tcPr>
            <w:tcW w:w="0" w:type="auto"/>
            <w:shd w:val="clear"/>
            <w:vAlign w:val="center"/>
          </w:tcPr>
          <w:p w14:paraId="0F876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“hey nexus”</w:t>
            </w:r>
          </w:p>
        </w:tc>
        <w:tc>
          <w:tcPr>
            <w:tcW w:w="0" w:type="auto"/>
            <w:shd w:val="clear"/>
            <w:vAlign w:val="center"/>
          </w:tcPr>
          <w:p w14:paraId="1FD02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“Listening, sir.”</w:t>
            </w:r>
          </w:p>
        </w:tc>
        <w:tc>
          <w:tcPr>
            <w:tcW w:w="0" w:type="auto"/>
            <w:shd w:val="clear"/>
            <w:vAlign w:val="center"/>
          </w:tcPr>
          <w:p w14:paraId="2E8BA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Pass</w:t>
            </w:r>
          </w:p>
        </w:tc>
      </w:tr>
      <w:tr w14:paraId="38214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4E6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Weather</w:t>
            </w:r>
          </w:p>
        </w:tc>
        <w:tc>
          <w:tcPr>
            <w:tcW w:w="0" w:type="auto"/>
            <w:shd w:val="clear"/>
            <w:vAlign w:val="center"/>
          </w:tcPr>
          <w:p w14:paraId="2ABC6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“weather in Peshawar”</w:t>
            </w:r>
          </w:p>
        </w:tc>
        <w:tc>
          <w:tcPr>
            <w:tcW w:w="0" w:type="auto"/>
            <w:shd w:val="clear"/>
            <w:vAlign w:val="center"/>
          </w:tcPr>
          <w:p w14:paraId="7648D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“Peshawar: clear sky, 22 °C”</w:t>
            </w:r>
          </w:p>
        </w:tc>
        <w:tc>
          <w:tcPr>
            <w:tcW w:w="0" w:type="auto"/>
            <w:shd w:val="clear"/>
            <w:vAlign w:val="center"/>
          </w:tcPr>
          <w:p w14:paraId="7A2CB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Pass</w:t>
            </w:r>
          </w:p>
        </w:tc>
      </w:tr>
      <w:tr w14:paraId="5F7AE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8CB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 Navigation</w:t>
            </w:r>
          </w:p>
        </w:tc>
        <w:tc>
          <w:tcPr>
            <w:tcW w:w="0" w:type="auto"/>
            <w:shd w:val="clear"/>
            <w:vAlign w:val="center"/>
          </w:tcPr>
          <w:p w14:paraId="0778F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“go to YouTube”</w:t>
            </w:r>
          </w:p>
        </w:tc>
        <w:tc>
          <w:tcPr>
            <w:tcW w:w="0" w:type="auto"/>
            <w:shd w:val="clear"/>
            <w:vAlign w:val="center"/>
          </w:tcPr>
          <w:p w14:paraId="16427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Browser opens</w:t>
            </w:r>
          </w:p>
        </w:tc>
        <w:tc>
          <w:tcPr>
            <w:tcW w:w="0" w:type="auto"/>
            <w:shd w:val="clear"/>
            <w:vAlign w:val="center"/>
          </w:tcPr>
          <w:p w14:paraId="2AA33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Pass</w:t>
            </w:r>
          </w:p>
        </w:tc>
      </w:tr>
      <w:tr w14:paraId="5CD66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1B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Music Playback</w:t>
            </w:r>
          </w:p>
        </w:tc>
        <w:tc>
          <w:tcPr>
            <w:tcW w:w="0" w:type="auto"/>
            <w:shd w:val="clear"/>
            <w:vAlign w:val="center"/>
          </w:tcPr>
          <w:p w14:paraId="0380B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“play music despacito.mp3”</w:t>
            </w:r>
          </w:p>
        </w:tc>
        <w:tc>
          <w:tcPr>
            <w:tcW w:w="0" w:type="auto"/>
            <w:shd w:val="clear"/>
            <w:vAlign w:val="center"/>
          </w:tcPr>
          <w:p w14:paraId="53AC2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Audio plays</w:t>
            </w:r>
          </w:p>
        </w:tc>
        <w:tc>
          <w:tcPr>
            <w:tcW w:w="0" w:type="auto"/>
            <w:shd w:val="clear"/>
            <w:vAlign w:val="center"/>
          </w:tcPr>
          <w:p w14:paraId="02A11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Pass</w:t>
            </w:r>
          </w:p>
        </w:tc>
      </w:tr>
      <w:tr w14:paraId="7F68B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B56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 Open</w:t>
            </w:r>
          </w:p>
        </w:tc>
        <w:tc>
          <w:tcPr>
            <w:tcW w:w="0" w:type="auto"/>
            <w:shd w:val="clear"/>
            <w:vAlign w:val="center"/>
          </w:tcPr>
          <w:p w14:paraId="1EF32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“open file resume.pdf”</w:t>
            </w:r>
          </w:p>
        </w:tc>
        <w:tc>
          <w:tcPr>
            <w:tcW w:w="0" w:type="auto"/>
            <w:shd w:val="clear"/>
            <w:vAlign w:val="center"/>
          </w:tcPr>
          <w:p w14:paraId="076B9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PDF opens</w:t>
            </w:r>
          </w:p>
        </w:tc>
        <w:tc>
          <w:tcPr>
            <w:tcW w:w="0" w:type="auto"/>
            <w:shd w:val="clear"/>
            <w:vAlign w:val="center"/>
          </w:tcPr>
          <w:p w14:paraId="32FF4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Pass</w:t>
            </w:r>
          </w:p>
        </w:tc>
      </w:tr>
    </w:tbl>
    <w:p w14:paraId="18CEEDE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5F827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6. Challenges and Solutions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3675"/>
      </w:tblGrid>
      <w:tr w14:paraId="35A67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AAC7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Challenge</w:t>
            </w:r>
          </w:p>
        </w:tc>
        <w:tc>
          <w:tcPr>
            <w:tcW w:w="0" w:type="auto"/>
            <w:shd w:val="clear"/>
            <w:vAlign w:val="center"/>
          </w:tcPr>
          <w:p w14:paraId="49C7D3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Implemented Solution</w:t>
            </w:r>
          </w:p>
        </w:tc>
      </w:tr>
      <w:tr w14:paraId="45B7B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57F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Microphone permissions</w:t>
            </w:r>
          </w:p>
        </w:tc>
        <w:tc>
          <w:tcPr>
            <w:tcW w:w="0" w:type="auto"/>
            <w:shd w:val="clear"/>
            <w:vAlign w:val="center"/>
          </w:tcPr>
          <w:p w14:paraId="7760F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 access at startup</w:t>
            </w:r>
          </w:p>
        </w:tc>
      </w:tr>
      <w:tr w14:paraId="77B95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B2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Recognition accuracy</w:t>
            </w:r>
          </w:p>
        </w:tc>
        <w:tc>
          <w:tcPr>
            <w:tcW w:w="0" w:type="auto"/>
            <w:shd w:val="clear"/>
            <w:vAlign w:val="center"/>
          </w:tcPr>
          <w:p w14:paraId="21E67F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Noise filter + Google Web API</w:t>
            </w:r>
          </w:p>
        </w:tc>
      </w:tr>
      <w:tr w14:paraId="7A3D8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7B8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Missing files</w:t>
            </w:r>
          </w:p>
        </w:tc>
        <w:tc>
          <w:tcPr>
            <w:tcW w:w="0" w:type="auto"/>
            <w:shd w:val="clear"/>
            <w:vAlign w:val="center"/>
          </w:tcPr>
          <w:p w14:paraId="458EB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Path validation in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config.yaml</w:t>
            </w:r>
          </w:p>
        </w:tc>
      </w:tr>
      <w:tr w14:paraId="5B2EB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03AB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Weather API rate limits</w:t>
            </w:r>
          </w:p>
        </w:tc>
        <w:tc>
          <w:tcPr>
            <w:tcW w:w="0" w:type="auto"/>
            <w:shd w:val="clear"/>
            <w:vAlign w:val="center"/>
          </w:tcPr>
          <w:p w14:paraId="21EE45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Cached results (10 min)</w:t>
            </w:r>
          </w:p>
        </w:tc>
      </w:tr>
    </w:tbl>
    <w:p w14:paraId="29E8B16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EB03F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7. Conclusion</w:t>
      </w:r>
    </w:p>
    <w:p w14:paraId="383FFC13">
      <w:pPr>
        <w:pStyle w:val="11"/>
        <w:keepNext w:val="0"/>
        <w:keepLines w:val="0"/>
        <w:widowControl/>
        <w:suppressLineNumbers w:val="0"/>
      </w:pPr>
      <w:r>
        <w:t xml:space="preserve">NEXUS demonstrates a </w:t>
      </w:r>
      <w:r>
        <w:rPr>
          <w:rStyle w:val="12"/>
        </w:rPr>
        <w:t>functional, modular, and extendable desktop voice assistant</w:t>
      </w:r>
      <w:r>
        <w:t>.</w:t>
      </w:r>
      <w:r>
        <w:br w:type="textWrapping"/>
      </w:r>
      <w:r>
        <w:t xml:space="preserve">It balances </w:t>
      </w:r>
      <w:r>
        <w:rPr>
          <w:rStyle w:val="12"/>
        </w:rPr>
        <w:t>offline performance</w:t>
      </w:r>
      <w:r>
        <w:t xml:space="preserve"> with </w:t>
      </w:r>
      <w:r>
        <w:rPr>
          <w:rStyle w:val="12"/>
        </w:rPr>
        <w:t>API-based intelligence</w:t>
      </w:r>
      <w:r>
        <w:t>, showing practical real-world potential for cloud and IoT integration.</w:t>
      </w:r>
    </w:p>
    <w:p w14:paraId="1172901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61250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8. Future Work</w:t>
      </w:r>
    </w:p>
    <w:p w14:paraId="4758E2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C45024">
      <w:pPr>
        <w:pStyle w:val="11"/>
        <w:keepNext w:val="0"/>
        <w:keepLines w:val="0"/>
        <w:widowControl/>
        <w:suppressLineNumbers w:val="0"/>
        <w:ind w:left="720"/>
      </w:pPr>
      <w:r>
        <w:t xml:space="preserve">Integrate </w:t>
      </w:r>
      <w:r>
        <w:rPr>
          <w:rStyle w:val="12"/>
        </w:rPr>
        <w:t>offline ASR (PocketSphinx/Vosk)</w:t>
      </w:r>
    </w:p>
    <w:p w14:paraId="7870C8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031BF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32F095">
      <w:pPr>
        <w:pStyle w:val="11"/>
        <w:keepNext w:val="0"/>
        <w:keepLines w:val="0"/>
        <w:widowControl/>
        <w:suppressLineNumbers w:val="0"/>
        <w:ind w:left="720"/>
      </w:pPr>
      <w:r>
        <w:t xml:space="preserve">Add </w:t>
      </w:r>
      <w:r>
        <w:rPr>
          <w:rStyle w:val="12"/>
        </w:rPr>
        <w:t>natural-language understanding (Rasa)</w:t>
      </w:r>
    </w:p>
    <w:p w14:paraId="1B5EE3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73365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1B56742">
      <w:pPr>
        <w:pStyle w:val="11"/>
        <w:keepNext w:val="0"/>
        <w:keepLines w:val="0"/>
        <w:widowControl/>
        <w:suppressLineNumbers w:val="0"/>
        <w:ind w:left="720"/>
      </w:pPr>
      <w:r>
        <w:t xml:space="preserve">Introduce </w:t>
      </w:r>
      <w:r>
        <w:rPr>
          <w:rStyle w:val="12"/>
        </w:rPr>
        <w:t>multi-language support</w:t>
      </w:r>
    </w:p>
    <w:p w14:paraId="49054B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A6F23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7D8ED4">
      <w:pPr>
        <w:pStyle w:val="11"/>
        <w:keepNext w:val="0"/>
        <w:keepLines w:val="0"/>
        <w:widowControl/>
        <w:suppressLineNumbers w:val="0"/>
        <w:ind w:left="720"/>
      </w:pPr>
      <w:r>
        <w:t xml:space="preserve">Build a </w:t>
      </w:r>
      <w:r>
        <w:rPr>
          <w:rStyle w:val="12"/>
        </w:rPr>
        <w:t>GUI dashboard for manual control</w:t>
      </w:r>
    </w:p>
    <w:p w14:paraId="255CC7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D0E0E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62322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References</w:t>
      </w:r>
    </w:p>
    <w:p w14:paraId="7739A9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86D168">
      <w:pPr>
        <w:pStyle w:val="11"/>
        <w:keepNext w:val="0"/>
        <w:keepLines w:val="0"/>
        <w:widowControl/>
        <w:suppressLineNumbers w:val="0"/>
        <w:ind w:left="720"/>
      </w:pPr>
      <w:r>
        <w:t xml:space="preserve">SpeechRecognition Docs – </w:t>
      </w:r>
      <w:r>
        <w:fldChar w:fldCharType="begin"/>
      </w:r>
      <w:r>
        <w:instrText xml:space="preserve"> HYPERLINK "https://pypi.org/project/SpeechRecognition/" \t "_new" </w:instrText>
      </w:r>
      <w:r>
        <w:fldChar w:fldCharType="separate"/>
      </w:r>
      <w:r>
        <w:rPr>
          <w:rStyle w:val="10"/>
        </w:rPr>
        <w:t>https://pypi.org/project/SpeechRecognition/</w:t>
      </w:r>
      <w:r>
        <w:fldChar w:fldCharType="end"/>
      </w:r>
    </w:p>
    <w:p w14:paraId="06225E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6BFDD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6D8C63D">
      <w:pPr>
        <w:pStyle w:val="11"/>
        <w:keepNext w:val="0"/>
        <w:keepLines w:val="0"/>
        <w:widowControl/>
        <w:suppressLineNumbers w:val="0"/>
        <w:ind w:left="720"/>
      </w:pPr>
      <w:r>
        <w:t xml:space="preserve">OpenWeatherMap API – </w:t>
      </w:r>
      <w:r>
        <w:fldChar w:fldCharType="begin"/>
      </w:r>
      <w:r>
        <w:instrText xml:space="preserve"> HYPERLINK "https://openweathermap.org/api" \t "_new" </w:instrText>
      </w:r>
      <w:r>
        <w:fldChar w:fldCharType="separate"/>
      </w:r>
      <w:r>
        <w:rPr>
          <w:rStyle w:val="10"/>
        </w:rPr>
        <w:t>https://openweathermap.org/api</w:t>
      </w:r>
      <w:r>
        <w:fldChar w:fldCharType="end"/>
      </w:r>
    </w:p>
    <w:p w14:paraId="30B4A6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49540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F08EAB">
      <w:pPr>
        <w:pStyle w:val="11"/>
        <w:keepNext w:val="0"/>
        <w:keepLines w:val="0"/>
        <w:widowControl/>
        <w:suppressLineNumbers w:val="0"/>
        <w:ind w:left="720"/>
      </w:pPr>
      <w:r>
        <w:t xml:space="preserve">PyAutoGUI Docs – </w:t>
      </w:r>
      <w:r>
        <w:fldChar w:fldCharType="begin"/>
      </w:r>
      <w:r>
        <w:instrText xml:space="preserve"> HYPERLINK "https://pyautogui.readthedocs.io/" \t "_new" </w:instrText>
      </w:r>
      <w:r>
        <w:fldChar w:fldCharType="separate"/>
      </w:r>
      <w:r>
        <w:rPr>
          <w:rStyle w:val="10"/>
        </w:rPr>
        <w:t>https://pyautogui.readthedocs.io/</w:t>
      </w:r>
      <w:r>
        <w:fldChar w:fldCharType="end"/>
      </w:r>
    </w:p>
    <w:p w14:paraId="000E04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22A19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800373">
      <w:pPr>
        <w:pStyle w:val="11"/>
        <w:keepNext w:val="0"/>
        <w:keepLines w:val="0"/>
        <w:widowControl/>
        <w:suppressLineNumbers w:val="0"/>
        <w:ind w:left="720"/>
      </w:pPr>
      <w:r>
        <w:t xml:space="preserve">GitHub Repo – </w:t>
      </w:r>
      <w:r>
        <w:fldChar w:fldCharType="begin"/>
      </w:r>
      <w:r>
        <w:instrText xml:space="preserve"> HYPERLINK "https://github.com/SMQ05/NEXUS" \t "_new" </w:instrText>
      </w:r>
      <w:r>
        <w:fldChar w:fldCharType="separate"/>
      </w:r>
      <w:r>
        <w:rPr>
          <w:rStyle w:val="10"/>
        </w:rPr>
        <w:t>https://github.com/SMQ05/NEXUS</w:t>
      </w:r>
      <w:r>
        <w:fldChar w:fldCharType="end"/>
      </w:r>
    </w:p>
    <w:p w14:paraId="752636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03EDA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44ED0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Author Information</w:t>
      </w:r>
    </w:p>
    <w:p w14:paraId="11E5581E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Submitted By:</w:t>
      </w:r>
      <w:r>
        <w:t xml:space="preserve"> Syed Muhammad Qasim</w:t>
      </w:r>
      <w:r>
        <w:br w:type="textWrapping"/>
      </w:r>
      <w:r>
        <w:rPr>
          <w:rStyle w:val="12"/>
        </w:rPr>
        <w:t>Email:</w:t>
      </w:r>
      <w:r>
        <w:t xml:space="preserve"> </w:t>
      </w:r>
      <w:r>
        <w:rPr>
          <w:rFonts w:hint="default"/>
          <w:lang w:val="en-US"/>
        </w:rPr>
        <w:t>smqasim1214@gmail.com</w:t>
      </w:r>
      <w:r>
        <w:br w:type="textWrapping"/>
      </w:r>
      <w:r>
        <w:rPr>
          <w:rStyle w:val="12"/>
        </w:rPr>
        <w:t>GitHub:</w:t>
      </w:r>
      <w:r>
        <w:t xml:space="preserve"> </w:t>
      </w:r>
      <w:r>
        <w:fldChar w:fldCharType="begin"/>
      </w:r>
      <w:r>
        <w:instrText xml:space="preserve"> HYPERLINK "https://github.com/SMQ05" \t "_new" </w:instrText>
      </w:r>
      <w:r>
        <w:fldChar w:fldCharType="separate"/>
      </w:r>
      <w:r>
        <w:rPr>
          <w:rStyle w:val="10"/>
        </w:rPr>
        <w:t>https://github.com/SMQ05</w:t>
      </w:r>
      <w:r>
        <w:fldChar w:fldCharType="end"/>
      </w:r>
      <w:r>
        <w:br w:type="textWrapping"/>
      </w:r>
    </w:p>
    <w:p w14:paraId="3D924BD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52C45">
      <w:pPr>
        <w:pStyle w:val="4"/>
        <w:keepNext w:val="0"/>
        <w:keepLines w:val="0"/>
        <w:widowControl/>
        <w:suppressLineNumbers w:val="0"/>
      </w:pPr>
      <w:r>
        <w:t xml:space="preserve">📦 </w:t>
      </w:r>
      <w:r>
        <w:rPr>
          <w:rStyle w:val="12"/>
          <w:b/>
          <w:bCs/>
        </w:rPr>
        <w:t>Submission Checklist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595"/>
      </w:tblGrid>
      <w:tr w14:paraId="6A7C9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502B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/>
            <w:vAlign w:val="center"/>
          </w:tcPr>
          <w:p w14:paraId="261F7F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5FF33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C4B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main.py</w:t>
            </w:r>
          </w:p>
        </w:tc>
        <w:tc>
          <w:tcPr>
            <w:tcW w:w="0" w:type="auto"/>
            <w:shd w:val="clear"/>
            <w:vAlign w:val="center"/>
          </w:tcPr>
          <w:p w14:paraId="554E8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Working</w:t>
            </w:r>
          </w:p>
        </w:tc>
      </w:tr>
      <w:tr w14:paraId="767A7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57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nexus/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folder</w:t>
            </w:r>
          </w:p>
        </w:tc>
        <w:tc>
          <w:tcPr>
            <w:tcW w:w="0" w:type="auto"/>
            <w:shd w:val="clear"/>
            <w:vAlign w:val="center"/>
          </w:tcPr>
          <w:p w14:paraId="57657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Complete</w:t>
            </w:r>
          </w:p>
        </w:tc>
      </w:tr>
      <w:tr w14:paraId="17031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F4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config.yaml</w:t>
            </w:r>
          </w:p>
        </w:tc>
        <w:tc>
          <w:tcPr>
            <w:tcW w:w="0" w:type="auto"/>
            <w:shd w:val="clear"/>
            <w:vAlign w:val="center"/>
          </w:tcPr>
          <w:p w14:paraId="750C52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API key set</w:t>
            </w:r>
          </w:p>
        </w:tc>
      </w:tr>
      <w:tr w14:paraId="085C6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621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requirements.txt</w:t>
            </w:r>
          </w:p>
        </w:tc>
        <w:tc>
          <w:tcPr>
            <w:tcW w:w="0" w:type="auto"/>
            <w:shd w:val="clear"/>
            <w:vAlign w:val="center"/>
          </w:tcPr>
          <w:p w14:paraId="49D36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Up to date</w:t>
            </w:r>
          </w:p>
        </w:tc>
      </w:tr>
      <w:tr w14:paraId="3E97A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A1D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GitHub Repo</w:t>
            </w:r>
          </w:p>
        </w:tc>
        <w:tc>
          <w:tcPr>
            <w:tcW w:w="0" w:type="auto"/>
            <w:shd w:val="clear"/>
            <w:vAlign w:val="center"/>
          </w:tcPr>
          <w:p w14:paraId="28A03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Public + synced</w:t>
            </w:r>
          </w:p>
        </w:tc>
      </w:tr>
      <w:tr w14:paraId="4875C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FC32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 PDF</w:t>
            </w:r>
          </w:p>
        </w:tc>
        <w:tc>
          <w:tcPr>
            <w:tcW w:w="0" w:type="auto"/>
            <w:shd w:val="clear"/>
            <w:vAlign w:val="center"/>
          </w:tcPr>
          <w:p w14:paraId="274DA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From this template</w:t>
            </w:r>
          </w:p>
        </w:tc>
      </w:tr>
    </w:tbl>
    <w:p w14:paraId="1C55AAD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2214C6"/>
    <w:multiLevelType w:val="multilevel"/>
    <w:tmpl w:val="A8221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1BC57C6"/>
    <w:multiLevelType w:val="multilevel"/>
    <w:tmpl w:val="11BC57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ACF131D"/>
    <w:multiLevelType w:val="multilevel"/>
    <w:tmpl w:val="4ACF13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AD407A6"/>
    <w:multiLevelType w:val="multilevel"/>
    <w:tmpl w:val="4AD407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2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2025-11-03T21:46:59Z</dcterms:created>
  <dc:creator>Syed</dc:creator>
  <cp:lastModifiedBy>Syed</cp:lastModifiedBy>
  <dcterms:modified xsi:type="dcterms:W3CDTF">2025-11-03T21:50:06Z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788A704EB3C64321B04F2A471D073B66_12</vt:lpwstr>
  </property>
</Properties>
</file>