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90E2E" w14:textId="77777777" w:rsidR="00705EBA" w:rsidRPr="002D4C2F" w:rsidRDefault="00705EBA" w:rsidP="00705EBA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FIRST ADDITIONAL DISTRICT MUNSIF OF COIMBATORE</w:t>
      </w:r>
    </w:p>
    <w:p w14:paraId="7501E734" w14:textId="0758F017" w:rsidR="00705EBA" w:rsidRDefault="00705EBA" w:rsidP="00705EBA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>I.A.NO.   0</w:t>
      </w:r>
      <w:r w:rsidR="00357FBB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OF 2024</w:t>
      </w:r>
    </w:p>
    <w:p w14:paraId="611CCA21" w14:textId="547293B4" w:rsidR="00705EBA" w:rsidRPr="002D4C2F" w:rsidRDefault="00705EBA" w:rsidP="00705EBA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>I.A.NO.   0</w:t>
      </w:r>
      <w:r w:rsidR="00357FBB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OF 2024</w:t>
      </w:r>
    </w:p>
    <w:p w14:paraId="650FB6B1" w14:textId="77777777" w:rsidR="00705EBA" w:rsidRPr="002D4C2F" w:rsidRDefault="00705EBA" w:rsidP="00705EBA">
      <w:pPr>
        <w:ind w:left="2880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O.S.NO.  1010 OF 2024</w:t>
      </w:r>
    </w:p>
    <w:p w14:paraId="26E0876F" w14:textId="77777777" w:rsidR="00705EBA" w:rsidRPr="002D4C2F" w:rsidRDefault="00705EBA" w:rsidP="00705EBA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2D4C2F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r w:rsidRPr="002D4C2F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6D971F93" w14:textId="59A34CB4" w:rsidR="00705EBA" w:rsidRDefault="00705EBA" w:rsidP="00705EBA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 xml:space="preserve">8 others </w:t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  <w:t>–</w:t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Petitioners/</w:t>
      </w:r>
    </w:p>
    <w:p w14:paraId="0EB86CB8" w14:textId="79C3F4E6" w:rsidR="00705EBA" w:rsidRPr="002D4C2F" w:rsidRDefault="00705EBA" w:rsidP="00705EBA">
      <w:pPr>
        <w:spacing w:after="0"/>
        <w:ind w:left="504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Petitioners/Plaintiffs</w:t>
      </w:r>
    </w:p>
    <w:p w14:paraId="542F7595" w14:textId="77777777" w:rsidR="00705EBA" w:rsidRPr="002D4C2F" w:rsidRDefault="00705EBA" w:rsidP="00705EBA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-Vs-</w:t>
      </w:r>
    </w:p>
    <w:p w14:paraId="3BBEAB72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1CC417D9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29D394BC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34FDACEA" w14:textId="77777777" w:rsidR="00705EBA" w:rsidRPr="002D4C2F" w:rsidRDefault="00705EBA" w:rsidP="00705EBA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2DF64D4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2. St. Francis Anglo Indian</w:t>
      </w:r>
    </w:p>
    <w:p w14:paraId="4F2BC7FF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5DA45735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04B2675F" w14:textId="77777777" w:rsidR="00705EBA" w:rsidRPr="002D4C2F" w:rsidRDefault="00705EBA" w:rsidP="00705EBA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B345631" w14:textId="77777777" w:rsidR="00705EBA" w:rsidRPr="002D4C2F" w:rsidRDefault="00705EBA" w:rsidP="00705EBA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3. St. Mary’s Higher Secondary School, Coimbatore</w:t>
      </w:r>
    </w:p>
    <w:p w14:paraId="26EF8E0F" w14:textId="0C844394" w:rsidR="00705EBA" w:rsidRDefault="00705EBA" w:rsidP="00705EBA">
      <w:pPr>
        <w:spacing w:after="0" w:line="276" w:lineRule="auto"/>
        <w:ind w:left="5040" w:hanging="5040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 w:rsidRPr="002D4C2F">
        <w:rPr>
          <w:rFonts w:ascii="Arial" w:hAnsi="Arial" w:cs="Arial"/>
          <w:sz w:val="24"/>
          <w:szCs w:val="24"/>
          <w:lang w:val="en-US"/>
        </w:rPr>
        <w:tab/>
        <w:t xml:space="preserve">– </w:t>
      </w:r>
      <w:r w:rsidRPr="002D4C2F">
        <w:rPr>
          <w:rFonts w:ascii="Arial" w:hAnsi="Arial" w:cs="Arial"/>
          <w:sz w:val="24"/>
          <w:szCs w:val="24"/>
          <w:lang w:val="en-US"/>
        </w:rPr>
        <w:tab/>
        <w:t>Respondents</w:t>
      </w:r>
      <w:r>
        <w:rPr>
          <w:rFonts w:ascii="Arial" w:hAnsi="Arial" w:cs="Arial"/>
          <w:sz w:val="24"/>
          <w:szCs w:val="24"/>
          <w:lang w:val="en-US"/>
        </w:rPr>
        <w:t>/</w:t>
      </w:r>
      <w:r w:rsidRPr="002D4C2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0051613" w14:textId="605EB013" w:rsidR="00357FBB" w:rsidRPr="00357FBB" w:rsidRDefault="00705EBA" w:rsidP="004F281B">
      <w:pPr>
        <w:spacing w:after="0" w:line="276" w:lineRule="auto"/>
        <w:ind w:left="6480" w:hanging="720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Respondents/Defendants</w:t>
      </w:r>
    </w:p>
    <w:p w14:paraId="53F275C8" w14:textId="63E7880F" w:rsidR="00357FBB" w:rsidRDefault="00253806" w:rsidP="004F281B">
      <w:pPr>
        <w:spacing w:before="24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53806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MEMO OF OBJECTIONS FILED TO ADVOCATE/COMISSIONERS REPORT</w:t>
      </w:r>
      <w:r w:rsidR="00357FBB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14:paraId="7D7A8486" w14:textId="1BA5CA8C" w:rsidR="00253806" w:rsidRDefault="00253806" w:rsidP="0025380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It is most humbly submitted that the Advocate/Comm</w:t>
      </w:r>
      <w:r w:rsidR="00AE6B12"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lang w:val="en-US"/>
        </w:rPr>
        <w:t>ssioner filed his report based on the directions given by this Hon’ble Cou</w:t>
      </w:r>
      <w:r w:rsidR="001D7001">
        <w:rPr>
          <w:rFonts w:ascii="Arial" w:hAnsi="Arial" w:cs="Arial"/>
          <w:sz w:val="24"/>
          <w:szCs w:val="24"/>
          <w:lang w:val="en-US"/>
        </w:rPr>
        <w:t>r</w:t>
      </w:r>
      <w:r>
        <w:rPr>
          <w:rFonts w:ascii="Arial" w:hAnsi="Arial" w:cs="Arial"/>
          <w:sz w:val="24"/>
          <w:szCs w:val="24"/>
          <w:lang w:val="en-US"/>
        </w:rPr>
        <w:t xml:space="preserve">t to note down the physical features of A and B Schedule properties. Accordingly, the learned Advocate/Commissioner visited the suit property in presence of both parties and filed his report. </w:t>
      </w:r>
    </w:p>
    <w:p w14:paraId="0868A3A3" w14:textId="0B183F6D" w:rsidR="00253806" w:rsidRDefault="00253806" w:rsidP="0025380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Whereas the learned Advocate/Commissioner did not mention the buildings situated on South West corner of B schedule property which is essential. The respondents have also produced copy of physical nature of </w:t>
      </w:r>
      <w:r w:rsidR="00FE6BFB">
        <w:rPr>
          <w:rFonts w:ascii="Arial" w:hAnsi="Arial" w:cs="Arial"/>
          <w:sz w:val="24"/>
          <w:szCs w:val="24"/>
          <w:lang w:val="en-US"/>
        </w:rPr>
        <w:t>‘</w:t>
      </w:r>
      <w:r>
        <w:rPr>
          <w:rFonts w:ascii="Arial" w:hAnsi="Arial" w:cs="Arial"/>
          <w:sz w:val="24"/>
          <w:szCs w:val="24"/>
          <w:lang w:val="en-US"/>
        </w:rPr>
        <w:t>B</w:t>
      </w:r>
      <w:r w:rsidR="00FE6BFB">
        <w:rPr>
          <w:rFonts w:ascii="Arial" w:hAnsi="Arial" w:cs="Arial"/>
          <w:sz w:val="24"/>
          <w:szCs w:val="24"/>
          <w:lang w:val="en-US"/>
        </w:rPr>
        <w:t>’</w:t>
      </w:r>
      <w:r>
        <w:rPr>
          <w:rFonts w:ascii="Arial" w:hAnsi="Arial" w:cs="Arial"/>
          <w:sz w:val="24"/>
          <w:szCs w:val="24"/>
          <w:lang w:val="en-US"/>
        </w:rPr>
        <w:t xml:space="preserve"> Schedule property and despite it the learned Advocate/Commissioner did not mention several other buildings which separate the entries on South and West of </w:t>
      </w:r>
      <w:r w:rsidR="00FE6BFB">
        <w:rPr>
          <w:rFonts w:ascii="Arial" w:hAnsi="Arial" w:cs="Arial"/>
          <w:sz w:val="24"/>
          <w:szCs w:val="24"/>
          <w:lang w:val="en-US"/>
        </w:rPr>
        <w:t>‘</w:t>
      </w:r>
      <w:r>
        <w:rPr>
          <w:rFonts w:ascii="Arial" w:hAnsi="Arial" w:cs="Arial"/>
          <w:sz w:val="24"/>
          <w:szCs w:val="24"/>
          <w:lang w:val="en-US"/>
        </w:rPr>
        <w:t>B</w:t>
      </w:r>
      <w:r w:rsidR="00FE6BFB">
        <w:rPr>
          <w:rFonts w:ascii="Arial" w:hAnsi="Arial" w:cs="Arial"/>
          <w:sz w:val="24"/>
          <w:szCs w:val="24"/>
          <w:lang w:val="en-US"/>
        </w:rPr>
        <w:t>’</w:t>
      </w:r>
      <w:r>
        <w:rPr>
          <w:rFonts w:ascii="Arial" w:hAnsi="Arial" w:cs="Arial"/>
          <w:sz w:val="24"/>
          <w:szCs w:val="24"/>
          <w:lang w:val="en-US"/>
        </w:rPr>
        <w:t xml:space="preserve"> Schedule property. </w:t>
      </w:r>
    </w:p>
    <w:p w14:paraId="0DCB9915" w14:textId="39479B29" w:rsidR="001D74F0" w:rsidRDefault="00253806" w:rsidP="00253806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The learned Advocate/Commissioner has also furnished several information which means collection of evidence for the purpose of the case. Hence these respondents object the observations made by the learned Advocate/Commissioner as untenable. These respondents also </w:t>
      </w:r>
      <w:r w:rsidR="001D7001">
        <w:rPr>
          <w:rFonts w:ascii="Arial" w:hAnsi="Arial" w:cs="Arial"/>
          <w:sz w:val="24"/>
          <w:szCs w:val="24"/>
          <w:lang w:val="en-US"/>
        </w:rPr>
        <w:t xml:space="preserve">object </w:t>
      </w:r>
      <w:r>
        <w:rPr>
          <w:rFonts w:ascii="Arial" w:hAnsi="Arial" w:cs="Arial"/>
          <w:sz w:val="24"/>
          <w:szCs w:val="24"/>
          <w:lang w:val="en-US"/>
        </w:rPr>
        <w:t xml:space="preserve">the observation made by the learned Advocate/Commissioner under his presumptions and thereby these respondents </w:t>
      </w:r>
      <w:r>
        <w:rPr>
          <w:rFonts w:ascii="Arial" w:hAnsi="Arial" w:cs="Arial"/>
          <w:sz w:val="24"/>
          <w:szCs w:val="24"/>
          <w:lang w:val="en-US"/>
        </w:rPr>
        <w:lastRenderedPageBreak/>
        <w:t xml:space="preserve">reserve their right to examine the learned Advocate/Commissioner in case of necessity before this Hon’ble Court. </w:t>
      </w:r>
    </w:p>
    <w:p w14:paraId="328D6C3F" w14:textId="0832EA02" w:rsidR="00253806" w:rsidRDefault="00253806" w:rsidP="001D74F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Therefore</w:t>
      </w:r>
      <w:r w:rsidR="001D74F0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it is prayed that this Hon’ble Court may be pleased to record the objection raised by th</w:t>
      </w:r>
      <w:r w:rsidR="001D74F0">
        <w:rPr>
          <w:rFonts w:ascii="Arial" w:hAnsi="Arial" w:cs="Arial"/>
          <w:sz w:val="24"/>
          <w:szCs w:val="24"/>
          <w:lang w:val="en-US"/>
        </w:rPr>
        <w:t xml:space="preserve">ese </w:t>
      </w:r>
      <w:r>
        <w:rPr>
          <w:rFonts w:ascii="Arial" w:hAnsi="Arial" w:cs="Arial"/>
          <w:sz w:val="24"/>
          <w:szCs w:val="24"/>
          <w:lang w:val="en-US"/>
        </w:rPr>
        <w:t>respondents and pass such other further reliefs.</w:t>
      </w:r>
    </w:p>
    <w:p w14:paraId="208D03D7" w14:textId="63022ADE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2B1A7073" w14:textId="77777777" w:rsidR="004F281B" w:rsidRDefault="00357FBB" w:rsidP="001D74F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7FF52279" w14:textId="331F8B34" w:rsidR="00357FBB" w:rsidRDefault="004F281B" w:rsidP="004F281B">
      <w:pPr>
        <w:spacing w:line="360" w:lineRule="auto"/>
        <w:ind w:left="504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357FBB" w:rsidRPr="00357FBB">
        <w:rPr>
          <w:rFonts w:ascii="Arial" w:hAnsi="Arial" w:cs="Arial"/>
          <w:b/>
          <w:bCs/>
          <w:sz w:val="24"/>
          <w:szCs w:val="24"/>
          <w:lang w:val="en-US"/>
        </w:rPr>
        <w:t>ADVOCATE FOR RESPONDENTS</w:t>
      </w:r>
    </w:p>
    <w:p w14:paraId="047DB0B9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CB3F44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B0E5673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60D12D0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0AE79A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BD34268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653B9F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23E928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9415B5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8F69A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D21C0A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7B5D58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96473DD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D51849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427FFA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9741FE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88BE158" w14:textId="77777777" w:rsidR="00357FBB" w:rsidRDefault="00357FBB" w:rsidP="001D74F0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02D07A" w14:textId="77777777" w:rsidR="00357FBB" w:rsidRDefault="00357FBB" w:rsidP="004F281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20EB09C" w14:textId="77777777" w:rsidR="00357FBB" w:rsidRPr="002D4C2F" w:rsidRDefault="00357FBB" w:rsidP="00CD3504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COIMBATORE</w:t>
      </w:r>
    </w:p>
    <w:p w14:paraId="789A136E" w14:textId="77777777" w:rsidR="00357FBB" w:rsidRDefault="00357FBB" w:rsidP="00CD3504">
      <w:pPr>
        <w:spacing w:after="0"/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>I.A.NO.   0</w:t>
      </w:r>
      <w:r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OF 2024</w:t>
      </w:r>
    </w:p>
    <w:p w14:paraId="49E85D18" w14:textId="77777777" w:rsidR="00357FBB" w:rsidRPr="002D4C2F" w:rsidRDefault="00357FBB" w:rsidP="00CD3504">
      <w:pPr>
        <w:spacing w:after="0"/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>I.A.NO.   0</w:t>
      </w:r>
      <w:r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OF 2024</w:t>
      </w:r>
    </w:p>
    <w:p w14:paraId="72483E8D" w14:textId="2D2E9A39" w:rsidR="00357FBB" w:rsidRPr="002D4C2F" w:rsidRDefault="00357FBB" w:rsidP="005576C7">
      <w:pPr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2D4C2F"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       </w:t>
      </w:r>
      <w:r w:rsidRPr="002D4C2F">
        <w:rPr>
          <w:rFonts w:ascii="Arial" w:hAnsi="Arial" w:cs="Arial"/>
          <w:b/>
          <w:bCs/>
          <w:sz w:val="24"/>
          <w:szCs w:val="24"/>
          <w:lang w:val="en-US"/>
        </w:rPr>
        <w:t>O.S.NO.  1010 OF 2024</w:t>
      </w:r>
    </w:p>
    <w:p w14:paraId="5894A972" w14:textId="77777777" w:rsidR="00357FBB" w:rsidRPr="002D4C2F" w:rsidRDefault="00357FBB" w:rsidP="00CD3504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2D4C2F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r w:rsidRPr="002D4C2F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302C4F2B" w14:textId="7967A0A4" w:rsidR="005576C7" w:rsidRDefault="00357FBB" w:rsidP="00CD3504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 xml:space="preserve">8 others </w:t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 w:rsidRPr="002D4C2F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4EED653F" w14:textId="474EB2D3" w:rsidR="00357FBB" w:rsidRPr="002D4C2F" w:rsidRDefault="00357FBB" w:rsidP="005576C7">
      <w:pPr>
        <w:spacing w:after="0"/>
        <w:ind w:left="5103" w:right="-897" w:firstLine="657"/>
        <w:jc w:val="both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–</w:t>
      </w:r>
      <w:r>
        <w:rPr>
          <w:rFonts w:ascii="Arial" w:hAnsi="Arial" w:cs="Arial"/>
          <w:sz w:val="24"/>
          <w:szCs w:val="24"/>
          <w:lang w:val="en-US"/>
        </w:rPr>
        <w:t>Petitioners/</w:t>
      </w:r>
      <w:r w:rsidRPr="002D4C2F">
        <w:rPr>
          <w:rFonts w:ascii="Arial" w:hAnsi="Arial" w:cs="Arial"/>
          <w:sz w:val="24"/>
          <w:szCs w:val="24"/>
          <w:lang w:val="en-US"/>
        </w:rPr>
        <w:t>Petitioners/Plaintiffs</w:t>
      </w:r>
    </w:p>
    <w:p w14:paraId="0451F1FD" w14:textId="77777777" w:rsidR="00357FBB" w:rsidRPr="002D4C2F" w:rsidRDefault="00357FBB" w:rsidP="005576C7">
      <w:pPr>
        <w:spacing w:before="240"/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-Vs-</w:t>
      </w:r>
    </w:p>
    <w:p w14:paraId="56BD310E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330FBE21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7DFDBBDF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0A1D4995" w14:textId="77777777" w:rsidR="00357FBB" w:rsidRPr="002D4C2F" w:rsidRDefault="00357FBB" w:rsidP="00CD3504">
      <w:pPr>
        <w:spacing w:after="0" w:line="240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</w:p>
    <w:p w14:paraId="209C9E71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2. St. Francis Anglo Indian</w:t>
      </w:r>
    </w:p>
    <w:p w14:paraId="33770934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78A8D38C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7FC8A2E2" w14:textId="77777777" w:rsidR="00357FBB" w:rsidRPr="002D4C2F" w:rsidRDefault="00357FBB" w:rsidP="00CD3504">
      <w:pPr>
        <w:spacing w:after="0" w:line="240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</w:p>
    <w:p w14:paraId="4F1DB036" w14:textId="77777777" w:rsidR="00357FBB" w:rsidRPr="002D4C2F" w:rsidRDefault="00357FBB" w:rsidP="00CD3504">
      <w:pPr>
        <w:spacing w:after="0" w:line="276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3. St. Mary’s Higher Secondary School, Coimbatore</w:t>
      </w:r>
    </w:p>
    <w:p w14:paraId="7817A13A" w14:textId="77777777" w:rsidR="00357FBB" w:rsidRDefault="00357FBB" w:rsidP="00CD3504">
      <w:pPr>
        <w:spacing w:after="0" w:line="276" w:lineRule="auto"/>
        <w:ind w:left="5103" w:right="-897" w:hanging="6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D4C2F"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 w:rsidRPr="002D4C2F">
        <w:rPr>
          <w:rFonts w:ascii="Arial" w:hAnsi="Arial" w:cs="Arial"/>
          <w:sz w:val="24"/>
          <w:szCs w:val="24"/>
          <w:lang w:val="en-US"/>
        </w:rPr>
        <w:tab/>
      </w:r>
    </w:p>
    <w:p w14:paraId="40FDE80D" w14:textId="612C35C5" w:rsidR="00357FBB" w:rsidRDefault="00357FBB" w:rsidP="00CD3504">
      <w:pPr>
        <w:spacing w:after="0" w:line="276" w:lineRule="auto"/>
        <w:ind w:left="5823" w:right="-897" w:firstLine="65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 xml:space="preserve">– </w:t>
      </w:r>
      <w:r w:rsidRPr="002D4C2F">
        <w:rPr>
          <w:rFonts w:ascii="Arial" w:hAnsi="Arial" w:cs="Arial"/>
          <w:sz w:val="24"/>
          <w:szCs w:val="24"/>
          <w:lang w:val="en-US"/>
        </w:rPr>
        <w:tab/>
        <w:t>Respondents</w:t>
      </w:r>
      <w:r>
        <w:rPr>
          <w:rFonts w:ascii="Arial" w:hAnsi="Arial" w:cs="Arial"/>
          <w:sz w:val="24"/>
          <w:szCs w:val="24"/>
          <w:lang w:val="en-US"/>
        </w:rPr>
        <w:t>/</w:t>
      </w:r>
      <w:r w:rsidRPr="002D4C2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7BC0BCB" w14:textId="77777777" w:rsidR="00357FBB" w:rsidRDefault="00357FBB" w:rsidP="00CD3504">
      <w:pPr>
        <w:spacing w:after="0" w:line="276" w:lineRule="auto"/>
        <w:ind w:left="6543" w:right="-897" w:firstLine="657"/>
        <w:rPr>
          <w:rFonts w:ascii="Arial" w:hAnsi="Arial" w:cs="Arial"/>
          <w:sz w:val="24"/>
          <w:szCs w:val="24"/>
          <w:lang w:val="en-US"/>
        </w:rPr>
      </w:pPr>
      <w:r w:rsidRPr="002D4C2F">
        <w:rPr>
          <w:rFonts w:ascii="Arial" w:hAnsi="Arial" w:cs="Arial"/>
          <w:sz w:val="24"/>
          <w:szCs w:val="24"/>
          <w:lang w:val="en-US"/>
        </w:rPr>
        <w:t>Respondents/Defendants</w:t>
      </w:r>
    </w:p>
    <w:p w14:paraId="341D591E" w14:textId="77777777" w:rsidR="00357FBB" w:rsidRPr="00357FBB" w:rsidRDefault="00357FBB" w:rsidP="00CD3504">
      <w:pPr>
        <w:spacing w:after="0" w:line="276" w:lineRule="auto"/>
        <w:ind w:left="5103" w:right="-897" w:hanging="720"/>
        <w:rPr>
          <w:rFonts w:ascii="Arial" w:hAnsi="Arial" w:cs="Arial"/>
          <w:sz w:val="24"/>
          <w:szCs w:val="24"/>
          <w:lang w:val="en-US"/>
        </w:rPr>
      </w:pPr>
    </w:p>
    <w:p w14:paraId="64F09CBA" w14:textId="77777777" w:rsidR="00357FBB" w:rsidRDefault="00357FBB" w:rsidP="00CD3504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53806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MEMO OF OBJECTIONS FILED TO ADVOCATE/COMISSIONERS REPORT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14:paraId="765EE69F" w14:textId="77777777" w:rsidR="00567368" w:rsidRDefault="00567368" w:rsidP="00CD3504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548E068" w14:textId="3C398D84" w:rsidR="00567368" w:rsidRDefault="001D7001" w:rsidP="001D7001">
      <w:pPr>
        <w:spacing w:after="0" w:line="276" w:lineRule="auto"/>
        <w:ind w:left="5823" w:right="-897"/>
        <w:rPr>
          <w:rFonts w:ascii="Arial" w:hAnsi="Arial" w:cs="Arial"/>
          <w:b/>
          <w:sz w:val="24"/>
          <w:szCs w:val="24"/>
          <w:u w:val="single"/>
        </w:rPr>
      </w:pPr>
      <w:r w:rsidRPr="001D7001">
        <w:rPr>
          <w:rFonts w:ascii="Arial" w:hAnsi="Arial" w:cs="Arial"/>
          <w:b/>
          <w:sz w:val="24"/>
          <w:szCs w:val="24"/>
        </w:rPr>
        <w:t xml:space="preserve">       </w:t>
      </w:r>
      <w:r w:rsidR="00567368" w:rsidRPr="002D4C2F">
        <w:rPr>
          <w:rFonts w:ascii="Arial" w:hAnsi="Arial" w:cs="Arial"/>
          <w:b/>
          <w:sz w:val="24"/>
          <w:szCs w:val="24"/>
          <w:u w:val="single"/>
        </w:rPr>
        <w:t>Pre on:</w:t>
      </w:r>
    </w:p>
    <w:p w14:paraId="57D5B4F2" w14:textId="77777777" w:rsidR="00567368" w:rsidRDefault="00567368" w:rsidP="00CD3504">
      <w:pPr>
        <w:spacing w:after="0" w:line="276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C8B8679" w14:textId="77777777" w:rsidR="00567368" w:rsidRPr="002D4C2F" w:rsidRDefault="00567368" w:rsidP="00CD3504">
      <w:pPr>
        <w:spacing w:after="0" w:line="276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FB2B2A3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57BF986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2D4C2F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50204925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D4C2F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2D4C2F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01A2E484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2D4C2F">
        <w:rPr>
          <w:rFonts w:ascii="Arial" w:hAnsi="Arial" w:cs="Arial"/>
          <w:b/>
          <w:bCs/>
          <w:sz w:val="24"/>
          <w:szCs w:val="24"/>
        </w:rPr>
        <w:t>(MS.595/1986)</w:t>
      </w:r>
    </w:p>
    <w:p w14:paraId="612547C9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D4C2F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2D4C2F">
        <w:rPr>
          <w:rFonts w:ascii="Arial" w:hAnsi="Arial" w:cs="Arial"/>
          <w:b/>
          <w:bCs/>
          <w:sz w:val="24"/>
          <w:szCs w:val="24"/>
        </w:rPr>
        <w:t xml:space="preserve"> Chandhar, B.A., LLB., (Hons)</w:t>
      </w:r>
    </w:p>
    <w:p w14:paraId="6E3FCDD3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2D4C2F">
        <w:rPr>
          <w:rFonts w:ascii="Arial" w:hAnsi="Arial" w:cs="Arial"/>
          <w:b/>
          <w:bCs/>
          <w:sz w:val="24"/>
          <w:szCs w:val="24"/>
        </w:rPr>
        <w:t>(MS.1658/2020)</w:t>
      </w:r>
    </w:p>
    <w:p w14:paraId="20C7FADC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2D4C2F">
        <w:rPr>
          <w:rFonts w:ascii="Arial" w:hAnsi="Arial" w:cs="Arial"/>
          <w:bCs/>
          <w:sz w:val="24"/>
          <w:szCs w:val="24"/>
        </w:rPr>
        <w:t>Advocates</w:t>
      </w:r>
    </w:p>
    <w:p w14:paraId="32EF9048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2D4C2F">
        <w:rPr>
          <w:rFonts w:ascii="Arial" w:hAnsi="Arial" w:cs="Arial"/>
          <w:bCs/>
          <w:sz w:val="24"/>
          <w:szCs w:val="24"/>
        </w:rPr>
        <w:t>85/12, 3</w:t>
      </w:r>
      <w:r w:rsidRPr="002D4C2F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2D4C2F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2D4C2F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2D4C2F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2B7EE323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proofErr w:type="spellStart"/>
      <w:r w:rsidRPr="002D4C2F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2D4C2F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3DDC8C68" w14:textId="77777777" w:rsidR="00567368" w:rsidRPr="002D4C2F" w:rsidRDefault="00567368" w:rsidP="00CD3504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2D4C2F">
        <w:rPr>
          <w:rFonts w:ascii="Arial" w:hAnsi="Arial" w:cs="Arial"/>
          <w:bCs/>
          <w:sz w:val="24"/>
          <w:szCs w:val="24"/>
        </w:rPr>
        <w:t>Coimbatore – 641 018.</w:t>
      </w:r>
    </w:p>
    <w:p w14:paraId="67B551C4" w14:textId="64481A25" w:rsidR="00357FBB" w:rsidRPr="00357FBB" w:rsidRDefault="00CD3504" w:rsidP="00CD3504">
      <w:pPr>
        <w:spacing w:line="360" w:lineRule="auto"/>
        <w:ind w:left="4320" w:right="-897"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  <w:r w:rsidR="00567368" w:rsidRPr="002D4C2F">
        <w:rPr>
          <w:rFonts w:ascii="Arial" w:hAnsi="Arial" w:cs="Arial"/>
          <w:bCs/>
          <w:sz w:val="24"/>
          <w:szCs w:val="24"/>
        </w:rPr>
        <w:t>Off: 0422-2200337</w:t>
      </w:r>
      <w:r w:rsidR="00567368" w:rsidRPr="002D4C2F">
        <w:rPr>
          <w:sz w:val="24"/>
          <w:szCs w:val="24"/>
        </w:rPr>
        <w:t xml:space="preserve"> </w:t>
      </w:r>
      <w:r w:rsidR="00567368" w:rsidRPr="002D4C2F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sectPr w:rsidR="00357FBB" w:rsidRPr="00357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06"/>
    <w:rsid w:val="000747DD"/>
    <w:rsid w:val="001D7001"/>
    <w:rsid w:val="001D74F0"/>
    <w:rsid w:val="001E4784"/>
    <w:rsid w:val="00253806"/>
    <w:rsid w:val="002765DA"/>
    <w:rsid w:val="00357FBB"/>
    <w:rsid w:val="003B0F69"/>
    <w:rsid w:val="004E5EFD"/>
    <w:rsid w:val="004F281B"/>
    <w:rsid w:val="005576C7"/>
    <w:rsid w:val="00567368"/>
    <w:rsid w:val="005E0B7D"/>
    <w:rsid w:val="00672359"/>
    <w:rsid w:val="006869FB"/>
    <w:rsid w:val="00705EBA"/>
    <w:rsid w:val="00864E17"/>
    <w:rsid w:val="00890FBF"/>
    <w:rsid w:val="00991A93"/>
    <w:rsid w:val="00AE6B12"/>
    <w:rsid w:val="00CD3504"/>
    <w:rsid w:val="00ED1297"/>
    <w:rsid w:val="00F86CE2"/>
    <w:rsid w:val="00FE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880C"/>
  <w15:chartTrackingRefBased/>
  <w15:docId w15:val="{39FEE366-22CD-4AFA-8EBC-3DBEF8B9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user</cp:lastModifiedBy>
  <cp:revision>11</cp:revision>
  <cp:lastPrinted>2024-12-16T05:06:00Z</cp:lastPrinted>
  <dcterms:created xsi:type="dcterms:W3CDTF">2024-12-14T07:04:00Z</dcterms:created>
  <dcterms:modified xsi:type="dcterms:W3CDTF">2024-12-16T05:12:00Z</dcterms:modified>
</cp:coreProperties>
</file>