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F63" w:rsidRPr="000C4ABE" w:rsidRDefault="00BA0F63" w:rsidP="00007875">
      <w:pPr>
        <w:spacing w:line="360" w:lineRule="auto"/>
        <w:jc w:val="center"/>
        <w:rPr>
          <w:rFonts w:ascii="Arial" w:hAnsi="Arial" w:cs="Arial"/>
          <w:b/>
          <w:sz w:val="26"/>
          <w:szCs w:val="26"/>
          <w:u w:val="single"/>
        </w:rPr>
      </w:pPr>
      <w:r w:rsidRPr="000C4ABE">
        <w:rPr>
          <w:rFonts w:ascii="Arial" w:hAnsi="Arial" w:cs="Arial"/>
          <w:b/>
          <w:sz w:val="26"/>
          <w:szCs w:val="26"/>
          <w:u w:val="single"/>
        </w:rPr>
        <w:t xml:space="preserve">IN THE COURT OF THE </w:t>
      </w:r>
      <w:r w:rsidR="009D44C3" w:rsidRPr="000C4ABE">
        <w:rPr>
          <w:rFonts w:ascii="Arial" w:hAnsi="Arial" w:cs="Arial"/>
          <w:b/>
          <w:sz w:val="26"/>
          <w:szCs w:val="26"/>
          <w:u w:val="single"/>
        </w:rPr>
        <w:t xml:space="preserve">HON’BLE </w:t>
      </w:r>
      <w:r w:rsidR="00D3797D">
        <w:rPr>
          <w:rFonts w:ascii="Arial" w:hAnsi="Arial" w:cs="Arial"/>
          <w:b/>
          <w:sz w:val="26"/>
          <w:szCs w:val="26"/>
          <w:u w:val="single"/>
        </w:rPr>
        <w:t xml:space="preserve">FIRST </w:t>
      </w:r>
      <w:r w:rsidRPr="000C4ABE">
        <w:rPr>
          <w:rFonts w:ascii="Arial" w:hAnsi="Arial" w:cs="Arial"/>
          <w:b/>
          <w:sz w:val="26"/>
          <w:szCs w:val="26"/>
          <w:u w:val="single"/>
        </w:rPr>
        <w:t xml:space="preserve">ADDITIONAL </w:t>
      </w:r>
      <w:r w:rsidR="007466ED">
        <w:rPr>
          <w:rFonts w:ascii="Arial" w:hAnsi="Arial" w:cs="Arial"/>
          <w:b/>
          <w:sz w:val="26"/>
          <w:szCs w:val="26"/>
          <w:u w:val="single"/>
        </w:rPr>
        <w:t xml:space="preserve">DISTRICT </w:t>
      </w:r>
      <w:r w:rsidRPr="000C4ABE">
        <w:rPr>
          <w:rFonts w:ascii="Arial" w:hAnsi="Arial" w:cs="Arial"/>
          <w:b/>
          <w:sz w:val="26"/>
          <w:szCs w:val="26"/>
          <w:u w:val="single"/>
        </w:rPr>
        <w:t>JUDGE OF COIMBATORE</w:t>
      </w:r>
    </w:p>
    <w:p w:rsidR="00BA0F63" w:rsidRPr="000C4ABE" w:rsidRDefault="00007875" w:rsidP="009D44C3">
      <w:pPr>
        <w:spacing w:line="240" w:lineRule="auto"/>
        <w:jc w:val="center"/>
        <w:rPr>
          <w:rFonts w:ascii="Arial" w:hAnsi="Arial" w:cs="Arial"/>
          <w:b/>
          <w:sz w:val="26"/>
          <w:szCs w:val="26"/>
        </w:rPr>
      </w:pPr>
      <w:proofErr w:type="gramStart"/>
      <w:r w:rsidRPr="000C4ABE">
        <w:rPr>
          <w:rFonts w:ascii="Arial" w:hAnsi="Arial" w:cs="Arial"/>
          <w:b/>
          <w:sz w:val="26"/>
          <w:szCs w:val="26"/>
        </w:rPr>
        <w:t>I.A. NO.</w:t>
      </w:r>
      <w:proofErr w:type="gramEnd"/>
      <w:r w:rsidRPr="000C4ABE">
        <w:rPr>
          <w:rFonts w:ascii="Arial" w:hAnsi="Arial" w:cs="Arial"/>
          <w:b/>
          <w:sz w:val="26"/>
          <w:szCs w:val="26"/>
        </w:rPr>
        <w:t xml:space="preserve"> </w:t>
      </w:r>
      <w:r w:rsidR="00CD1CE4" w:rsidRPr="000C4ABE">
        <w:rPr>
          <w:rFonts w:ascii="Arial" w:hAnsi="Arial" w:cs="Arial"/>
          <w:b/>
          <w:sz w:val="26"/>
          <w:szCs w:val="26"/>
        </w:rPr>
        <w:t xml:space="preserve">    </w:t>
      </w:r>
      <w:r w:rsidR="007466ED">
        <w:rPr>
          <w:rFonts w:ascii="Arial" w:hAnsi="Arial" w:cs="Arial"/>
          <w:b/>
          <w:sz w:val="26"/>
          <w:szCs w:val="26"/>
        </w:rPr>
        <w:t xml:space="preserve">     </w:t>
      </w:r>
      <w:r w:rsidR="004021D8" w:rsidRPr="000C4ABE">
        <w:rPr>
          <w:rFonts w:ascii="Arial" w:hAnsi="Arial" w:cs="Arial"/>
          <w:b/>
          <w:sz w:val="26"/>
          <w:szCs w:val="26"/>
        </w:rPr>
        <w:t xml:space="preserve">   </w:t>
      </w:r>
      <w:r w:rsidR="007466ED">
        <w:rPr>
          <w:rFonts w:ascii="Arial" w:hAnsi="Arial" w:cs="Arial"/>
          <w:b/>
          <w:sz w:val="26"/>
          <w:szCs w:val="26"/>
        </w:rPr>
        <w:t xml:space="preserve"> </w:t>
      </w:r>
      <w:r w:rsidRPr="000C4ABE">
        <w:rPr>
          <w:rFonts w:ascii="Arial" w:hAnsi="Arial" w:cs="Arial"/>
          <w:b/>
          <w:sz w:val="26"/>
          <w:szCs w:val="26"/>
        </w:rPr>
        <w:t>OF 201</w:t>
      </w:r>
      <w:r w:rsidR="00983E5D" w:rsidRPr="000C4ABE">
        <w:rPr>
          <w:rFonts w:ascii="Arial" w:hAnsi="Arial" w:cs="Arial"/>
          <w:b/>
          <w:sz w:val="26"/>
          <w:szCs w:val="26"/>
        </w:rPr>
        <w:t>6</w:t>
      </w:r>
    </w:p>
    <w:p w:rsidR="00BA0F63" w:rsidRPr="000C4ABE" w:rsidRDefault="007466ED" w:rsidP="009D44C3">
      <w:pPr>
        <w:spacing w:line="240" w:lineRule="auto"/>
        <w:jc w:val="center"/>
        <w:rPr>
          <w:rFonts w:ascii="Arial" w:hAnsi="Arial" w:cs="Arial"/>
          <w:b/>
          <w:sz w:val="26"/>
          <w:szCs w:val="26"/>
        </w:rPr>
      </w:pPr>
      <w:proofErr w:type="gramStart"/>
      <w:r>
        <w:rPr>
          <w:rFonts w:ascii="Arial" w:hAnsi="Arial" w:cs="Arial"/>
          <w:b/>
          <w:sz w:val="26"/>
          <w:szCs w:val="26"/>
        </w:rPr>
        <w:t>A</w:t>
      </w:r>
      <w:r w:rsidR="00007875" w:rsidRPr="000C4ABE">
        <w:rPr>
          <w:rFonts w:ascii="Arial" w:hAnsi="Arial" w:cs="Arial"/>
          <w:b/>
          <w:sz w:val="26"/>
          <w:szCs w:val="26"/>
        </w:rPr>
        <w:t>.S. NO.</w:t>
      </w:r>
      <w:proofErr w:type="gramEnd"/>
      <w:r w:rsidR="00007875" w:rsidRPr="000C4ABE">
        <w:rPr>
          <w:rFonts w:ascii="Arial" w:hAnsi="Arial" w:cs="Arial"/>
          <w:b/>
          <w:sz w:val="26"/>
          <w:szCs w:val="26"/>
        </w:rPr>
        <w:t xml:space="preserve"> </w:t>
      </w:r>
      <w:r w:rsidR="004021D8" w:rsidRPr="000C4ABE">
        <w:rPr>
          <w:rFonts w:ascii="Arial" w:hAnsi="Arial" w:cs="Arial"/>
          <w:b/>
          <w:sz w:val="26"/>
          <w:szCs w:val="26"/>
        </w:rPr>
        <w:t xml:space="preserve">    </w:t>
      </w:r>
      <w:r>
        <w:rPr>
          <w:rFonts w:ascii="Arial" w:hAnsi="Arial" w:cs="Arial"/>
          <w:b/>
          <w:sz w:val="26"/>
          <w:szCs w:val="26"/>
        </w:rPr>
        <w:t>26</w:t>
      </w:r>
      <w:r w:rsidR="00CD1CE4" w:rsidRPr="000C4ABE">
        <w:rPr>
          <w:rFonts w:ascii="Arial" w:hAnsi="Arial" w:cs="Arial"/>
          <w:b/>
          <w:sz w:val="26"/>
          <w:szCs w:val="26"/>
        </w:rPr>
        <w:t xml:space="preserve"> </w:t>
      </w:r>
      <w:r w:rsidR="004021D8" w:rsidRPr="000C4ABE">
        <w:rPr>
          <w:rFonts w:ascii="Arial" w:hAnsi="Arial" w:cs="Arial"/>
          <w:b/>
          <w:sz w:val="26"/>
          <w:szCs w:val="26"/>
        </w:rPr>
        <w:t xml:space="preserve">   </w:t>
      </w:r>
      <w:r w:rsidR="00007875" w:rsidRPr="000C4ABE">
        <w:rPr>
          <w:rFonts w:ascii="Arial" w:hAnsi="Arial" w:cs="Arial"/>
          <w:b/>
          <w:sz w:val="26"/>
          <w:szCs w:val="26"/>
        </w:rPr>
        <w:t>OF 20</w:t>
      </w:r>
      <w:r>
        <w:rPr>
          <w:rFonts w:ascii="Arial" w:hAnsi="Arial" w:cs="Arial"/>
          <w:b/>
          <w:sz w:val="26"/>
          <w:szCs w:val="26"/>
        </w:rPr>
        <w:t>07</w:t>
      </w:r>
    </w:p>
    <w:p w:rsidR="00D560A5" w:rsidRDefault="00D560A5" w:rsidP="009D44C3">
      <w:pPr>
        <w:spacing w:line="240" w:lineRule="auto"/>
        <w:jc w:val="both"/>
        <w:rPr>
          <w:rFonts w:ascii="Arial" w:hAnsi="Arial" w:cs="Arial"/>
          <w:sz w:val="24"/>
          <w:szCs w:val="24"/>
        </w:rPr>
      </w:pPr>
    </w:p>
    <w:p w:rsidR="00BA0F63" w:rsidRPr="000C4ABE" w:rsidRDefault="007466ED" w:rsidP="009D44C3">
      <w:pPr>
        <w:spacing w:line="240" w:lineRule="auto"/>
        <w:jc w:val="both"/>
        <w:rPr>
          <w:rFonts w:ascii="Arial" w:hAnsi="Arial" w:cs="Arial"/>
          <w:sz w:val="24"/>
          <w:szCs w:val="24"/>
        </w:rPr>
      </w:pPr>
      <w:proofErr w:type="spellStart"/>
      <w:r>
        <w:rPr>
          <w:rFonts w:ascii="Arial" w:hAnsi="Arial" w:cs="Arial"/>
          <w:sz w:val="24"/>
          <w:szCs w:val="24"/>
        </w:rPr>
        <w:t>Indirani</w:t>
      </w:r>
      <w:proofErr w:type="spellEnd"/>
      <w:r>
        <w:rPr>
          <w:rFonts w:ascii="Arial" w:hAnsi="Arial" w:cs="Arial"/>
          <w:sz w:val="24"/>
          <w:szCs w:val="24"/>
        </w:rPr>
        <w:tab/>
      </w:r>
      <w:r w:rsidR="00CD1CE4" w:rsidRPr="000C4ABE">
        <w:rPr>
          <w:rFonts w:ascii="Arial" w:hAnsi="Arial" w:cs="Arial"/>
          <w:sz w:val="24"/>
          <w:szCs w:val="24"/>
        </w:rPr>
        <w:tab/>
      </w:r>
      <w:r w:rsidR="009D44C3" w:rsidRPr="000C4ABE">
        <w:rPr>
          <w:rFonts w:ascii="Arial" w:hAnsi="Arial" w:cs="Arial"/>
          <w:sz w:val="24"/>
          <w:szCs w:val="24"/>
        </w:rPr>
        <w:tab/>
      </w:r>
      <w:r w:rsidR="009D44C3" w:rsidRPr="000C4ABE">
        <w:rPr>
          <w:rFonts w:ascii="Arial" w:hAnsi="Arial" w:cs="Arial"/>
          <w:sz w:val="24"/>
          <w:szCs w:val="24"/>
        </w:rPr>
        <w:tab/>
      </w:r>
      <w:r w:rsidR="009D44C3" w:rsidRPr="000C4ABE">
        <w:rPr>
          <w:rFonts w:ascii="Arial" w:hAnsi="Arial" w:cs="Arial"/>
          <w:sz w:val="24"/>
          <w:szCs w:val="24"/>
        </w:rPr>
        <w:tab/>
      </w:r>
      <w:r w:rsidR="009D44C3" w:rsidRPr="000C4ABE">
        <w:rPr>
          <w:rFonts w:ascii="Arial" w:hAnsi="Arial" w:cs="Arial"/>
          <w:sz w:val="24"/>
          <w:szCs w:val="24"/>
        </w:rPr>
        <w:tab/>
      </w:r>
      <w:proofErr w:type="gramStart"/>
      <w:r w:rsidR="00BA0F63" w:rsidRPr="000C4ABE">
        <w:rPr>
          <w:rFonts w:ascii="Arial" w:hAnsi="Arial" w:cs="Arial"/>
          <w:sz w:val="24"/>
          <w:szCs w:val="24"/>
        </w:rPr>
        <w:t>-</w:t>
      </w:r>
      <w:r w:rsidR="00007875" w:rsidRPr="000C4ABE">
        <w:rPr>
          <w:rFonts w:ascii="Arial" w:hAnsi="Arial" w:cs="Arial"/>
          <w:sz w:val="24"/>
          <w:szCs w:val="24"/>
        </w:rPr>
        <w:t xml:space="preserve">  </w:t>
      </w:r>
      <w:r w:rsidR="009D44C3" w:rsidRPr="000C4ABE">
        <w:rPr>
          <w:rFonts w:ascii="Arial" w:hAnsi="Arial" w:cs="Arial"/>
          <w:sz w:val="24"/>
          <w:szCs w:val="24"/>
        </w:rPr>
        <w:t>Petitioner</w:t>
      </w:r>
      <w:proofErr w:type="gramEnd"/>
      <w:r w:rsidR="009D44C3" w:rsidRPr="000C4ABE">
        <w:rPr>
          <w:rFonts w:ascii="Arial" w:hAnsi="Arial" w:cs="Arial"/>
          <w:sz w:val="24"/>
          <w:szCs w:val="24"/>
        </w:rPr>
        <w:t>/</w:t>
      </w:r>
      <w:r>
        <w:rPr>
          <w:rFonts w:ascii="Arial" w:hAnsi="Arial" w:cs="Arial"/>
          <w:sz w:val="24"/>
          <w:szCs w:val="24"/>
        </w:rPr>
        <w:t xml:space="preserve">Appellant/Plaintiff </w:t>
      </w:r>
    </w:p>
    <w:p w:rsidR="007466ED" w:rsidRDefault="007466ED" w:rsidP="00AB78E6">
      <w:pPr>
        <w:spacing w:line="240" w:lineRule="auto"/>
        <w:jc w:val="center"/>
        <w:rPr>
          <w:rFonts w:ascii="Arial" w:hAnsi="Arial" w:cs="Arial"/>
          <w:sz w:val="24"/>
          <w:szCs w:val="24"/>
        </w:rPr>
      </w:pPr>
    </w:p>
    <w:p w:rsidR="00BA0F63" w:rsidRDefault="00BA0F63" w:rsidP="00AB78E6">
      <w:pPr>
        <w:spacing w:line="240" w:lineRule="auto"/>
        <w:jc w:val="center"/>
        <w:rPr>
          <w:rFonts w:ascii="Arial" w:hAnsi="Arial" w:cs="Arial"/>
          <w:sz w:val="24"/>
          <w:szCs w:val="24"/>
        </w:rPr>
      </w:pPr>
      <w:r w:rsidRPr="000C4ABE">
        <w:rPr>
          <w:rFonts w:ascii="Arial" w:hAnsi="Arial" w:cs="Arial"/>
          <w:sz w:val="24"/>
          <w:szCs w:val="24"/>
        </w:rPr>
        <w:t>/</w:t>
      </w:r>
      <w:r w:rsidR="00007875" w:rsidRPr="000C4ABE">
        <w:rPr>
          <w:rFonts w:ascii="Arial" w:hAnsi="Arial" w:cs="Arial"/>
          <w:sz w:val="24"/>
          <w:szCs w:val="24"/>
        </w:rPr>
        <w:t>Vs</w:t>
      </w:r>
      <w:r w:rsidRPr="000C4ABE">
        <w:rPr>
          <w:rFonts w:ascii="Arial" w:hAnsi="Arial" w:cs="Arial"/>
          <w:sz w:val="24"/>
          <w:szCs w:val="24"/>
        </w:rPr>
        <w:t>/</w:t>
      </w:r>
    </w:p>
    <w:p w:rsidR="007466ED" w:rsidRPr="000C4ABE" w:rsidRDefault="007466ED" w:rsidP="00AB78E6">
      <w:pPr>
        <w:spacing w:line="240" w:lineRule="auto"/>
        <w:jc w:val="center"/>
        <w:rPr>
          <w:rFonts w:ascii="Arial" w:hAnsi="Arial" w:cs="Arial"/>
          <w:sz w:val="24"/>
          <w:szCs w:val="24"/>
        </w:rPr>
      </w:pPr>
    </w:p>
    <w:p w:rsidR="007466ED" w:rsidRDefault="007466ED" w:rsidP="00856426">
      <w:pPr>
        <w:spacing w:after="0" w:line="36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Saraswathy</w:t>
      </w:r>
      <w:proofErr w:type="spellEnd"/>
    </w:p>
    <w:p w:rsidR="007466ED" w:rsidRDefault="007466ED" w:rsidP="00856426">
      <w:pPr>
        <w:spacing w:after="0" w:line="36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Geetha</w:t>
      </w:r>
      <w:proofErr w:type="spellEnd"/>
    </w:p>
    <w:p w:rsidR="007466ED" w:rsidRDefault="007466ED" w:rsidP="00856426">
      <w:pPr>
        <w:spacing w:after="0" w:line="36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Susheela</w:t>
      </w:r>
      <w:proofErr w:type="spellEnd"/>
    </w:p>
    <w:p w:rsidR="007466ED" w:rsidRDefault="007466ED" w:rsidP="00856426">
      <w:pPr>
        <w:spacing w:after="0" w:line="360" w:lineRule="auto"/>
        <w:jc w:val="both"/>
        <w:rPr>
          <w:rFonts w:ascii="Arial" w:hAnsi="Arial" w:cs="Arial"/>
          <w:sz w:val="24"/>
          <w:szCs w:val="24"/>
        </w:rPr>
      </w:pPr>
      <w:r>
        <w:rPr>
          <w:rFonts w:ascii="Arial" w:hAnsi="Arial" w:cs="Arial"/>
          <w:sz w:val="24"/>
          <w:szCs w:val="24"/>
        </w:rPr>
        <w:t xml:space="preserve">4. </w:t>
      </w:r>
      <w:proofErr w:type="spellStart"/>
      <w:r>
        <w:rPr>
          <w:rFonts w:ascii="Arial" w:hAnsi="Arial" w:cs="Arial"/>
          <w:sz w:val="24"/>
          <w:szCs w:val="24"/>
        </w:rPr>
        <w:t>Nirmala</w:t>
      </w:r>
      <w:proofErr w:type="spellEnd"/>
    </w:p>
    <w:p w:rsidR="007466ED" w:rsidRDefault="007466ED" w:rsidP="00856426">
      <w:pPr>
        <w:spacing w:after="0" w:line="360" w:lineRule="auto"/>
        <w:jc w:val="both"/>
        <w:rPr>
          <w:rFonts w:ascii="Arial" w:hAnsi="Arial" w:cs="Arial"/>
          <w:sz w:val="24"/>
          <w:szCs w:val="24"/>
        </w:rPr>
      </w:pPr>
      <w:r>
        <w:rPr>
          <w:rFonts w:ascii="Arial" w:hAnsi="Arial" w:cs="Arial"/>
          <w:sz w:val="24"/>
          <w:szCs w:val="24"/>
        </w:rPr>
        <w:t xml:space="preserve">5. </w:t>
      </w:r>
      <w:proofErr w:type="spellStart"/>
      <w:r>
        <w:rPr>
          <w:rFonts w:ascii="Arial" w:hAnsi="Arial" w:cs="Arial"/>
          <w:sz w:val="24"/>
          <w:szCs w:val="24"/>
        </w:rPr>
        <w:t>Balamani</w:t>
      </w:r>
      <w:proofErr w:type="spellEnd"/>
    </w:p>
    <w:p w:rsidR="00BA0F63" w:rsidRPr="000C4ABE" w:rsidRDefault="007466ED" w:rsidP="00856426">
      <w:pPr>
        <w:spacing w:after="0" w:line="360" w:lineRule="auto"/>
        <w:jc w:val="both"/>
        <w:rPr>
          <w:rFonts w:ascii="Arial" w:hAnsi="Arial" w:cs="Arial"/>
          <w:sz w:val="24"/>
          <w:szCs w:val="24"/>
        </w:rPr>
      </w:pPr>
      <w:r>
        <w:rPr>
          <w:rFonts w:ascii="Arial" w:hAnsi="Arial" w:cs="Arial"/>
          <w:sz w:val="24"/>
          <w:szCs w:val="24"/>
        </w:rPr>
        <w:t>6. Subramanian</w:t>
      </w:r>
      <w:r>
        <w:rPr>
          <w:rFonts w:ascii="Arial" w:hAnsi="Arial" w:cs="Arial"/>
          <w:sz w:val="24"/>
          <w:szCs w:val="24"/>
        </w:rPr>
        <w:tab/>
      </w:r>
      <w:r w:rsidR="009D44C3" w:rsidRPr="000C4ABE">
        <w:rPr>
          <w:rFonts w:ascii="Arial" w:hAnsi="Arial" w:cs="Arial"/>
          <w:sz w:val="24"/>
          <w:szCs w:val="24"/>
        </w:rPr>
        <w:tab/>
      </w:r>
      <w:r w:rsidR="00EE1DAC" w:rsidRPr="000C4ABE">
        <w:rPr>
          <w:rFonts w:ascii="Arial" w:hAnsi="Arial" w:cs="Arial"/>
          <w:sz w:val="24"/>
          <w:szCs w:val="24"/>
        </w:rPr>
        <w:tab/>
      </w:r>
      <w:r w:rsidR="00EE1DAC" w:rsidRPr="000C4ABE">
        <w:rPr>
          <w:rFonts w:ascii="Arial" w:hAnsi="Arial" w:cs="Arial"/>
          <w:sz w:val="24"/>
          <w:szCs w:val="24"/>
        </w:rPr>
        <w:tab/>
      </w:r>
      <w:r w:rsidR="00EE1DAC" w:rsidRPr="000C4ABE">
        <w:rPr>
          <w:rFonts w:ascii="Arial" w:hAnsi="Arial" w:cs="Arial"/>
          <w:sz w:val="24"/>
          <w:szCs w:val="24"/>
        </w:rPr>
        <w:tab/>
      </w:r>
      <w:r w:rsidR="00BA0F63" w:rsidRPr="000C4ABE">
        <w:rPr>
          <w:rFonts w:ascii="Arial" w:hAnsi="Arial" w:cs="Arial"/>
          <w:sz w:val="24"/>
          <w:szCs w:val="24"/>
        </w:rPr>
        <w:t>-</w:t>
      </w:r>
      <w:r w:rsidR="00007875" w:rsidRPr="000C4ABE">
        <w:rPr>
          <w:rFonts w:ascii="Arial" w:hAnsi="Arial" w:cs="Arial"/>
          <w:sz w:val="24"/>
          <w:szCs w:val="24"/>
        </w:rPr>
        <w:t xml:space="preserve">  </w:t>
      </w:r>
      <w:r w:rsidR="009D44C3" w:rsidRPr="000C4ABE">
        <w:rPr>
          <w:rFonts w:ascii="Arial" w:hAnsi="Arial" w:cs="Arial"/>
          <w:sz w:val="24"/>
          <w:szCs w:val="24"/>
        </w:rPr>
        <w:t>Respondent</w:t>
      </w:r>
      <w:r w:rsidR="00EE1DAC" w:rsidRPr="000C4ABE">
        <w:rPr>
          <w:rFonts w:ascii="Arial" w:hAnsi="Arial" w:cs="Arial"/>
          <w:sz w:val="24"/>
          <w:szCs w:val="24"/>
        </w:rPr>
        <w:t xml:space="preserve"> </w:t>
      </w:r>
      <w:r>
        <w:rPr>
          <w:rFonts w:ascii="Arial" w:hAnsi="Arial" w:cs="Arial"/>
          <w:sz w:val="24"/>
          <w:szCs w:val="24"/>
        </w:rPr>
        <w:t>1 to 6</w:t>
      </w:r>
      <w:r w:rsidR="009D44C3" w:rsidRPr="000C4ABE">
        <w:rPr>
          <w:rFonts w:ascii="Arial" w:hAnsi="Arial" w:cs="Arial"/>
          <w:sz w:val="24"/>
          <w:szCs w:val="24"/>
        </w:rPr>
        <w:t>/</w:t>
      </w:r>
      <w:r>
        <w:rPr>
          <w:rFonts w:ascii="Arial" w:hAnsi="Arial" w:cs="Arial"/>
          <w:sz w:val="24"/>
          <w:szCs w:val="24"/>
        </w:rPr>
        <w:t>Defendants 1 to 6</w:t>
      </w:r>
      <w:r w:rsidR="00BA0F63" w:rsidRPr="000C4ABE">
        <w:rPr>
          <w:rFonts w:ascii="Arial" w:hAnsi="Arial" w:cs="Arial"/>
          <w:sz w:val="24"/>
          <w:szCs w:val="24"/>
        </w:rPr>
        <w:t xml:space="preserve"> </w:t>
      </w:r>
    </w:p>
    <w:p w:rsidR="00F85F41" w:rsidRPr="000C4ABE" w:rsidRDefault="00F85F41" w:rsidP="0047592A">
      <w:pPr>
        <w:spacing w:after="0" w:line="240" w:lineRule="auto"/>
        <w:jc w:val="center"/>
        <w:rPr>
          <w:rFonts w:ascii="Arial" w:hAnsi="Arial" w:cs="Arial"/>
          <w:b/>
          <w:sz w:val="24"/>
          <w:szCs w:val="24"/>
          <w:u w:val="single"/>
        </w:rPr>
      </w:pPr>
    </w:p>
    <w:p w:rsidR="0047592A" w:rsidRPr="00467E4A" w:rsidRDefault="007466ED" w:rsidP="00EE1DAC">
      <w:pPr>
        <w:spacing w:after="0" w:line="360" w:lineRule="auto"/>
        <w:jc w:val="center"/>
        <w:rPr>
          <w:rFonts w:ascii="Arial" w:hAnsi="Arial" w:cs="Arial"/>
          <w:b/>
          <w:sz w:val="24"/>
          <w:szCs w:val="24"/>
          <w:u w:val="single"/>
        </w:rPr>
      </w:pPr>
      <w:r w:rsidRPr="000C4ABE">
        <w:rPr>
          <w:rFonts w:ascii="Arial" w:hAnsi="Arial" w:cs="Arial"/>
          <w:b/>
          <w:sz w:val="24"/>
          <w:szCs w:val="24"/>
          <w:u w:val="single"/>
        </w:rPr>
        <w:t xml:space="preserve">COUNTER STATEMENT FILED BY </w:t>
      </w:r>
      <w:r w:rsidR="007321BE">
        <w:rPr>
          <w:rFonts w:ascii="Arial" w:hAnsi="Arial" w:cs="Arial"/>
          <w:b/>
          <w:sz w:val="24"/>
          <w:szCs w:val="24"/>
          <w:u w:val="single"/>
        </w:rPr>
        <w:t>6</w:t>
      </w:r>
      <w:r w:rsidR="007321BE" w:rsidRPr="007321BE">
        <w:rPr>
          <w:rFonts w:ascii="Arial" w:hAnsi="Arial" w:cs="Arial"/>
          <w:b/>
          <w:sz w:val="24"/>
          <w:szCs w:val="24"/>
          <w:u w:val="single"/>
          <w:vertAlign w:val="superscript"/>
        </w:rPr>
        <w:t>TH</w:t>
      </w:r>
      <w:r w:rsidR="007321BE">
        <w:rPr>
          <w:rFonts w:ascii="Arial" w:hAnsi="Arial" w:cs="Arial"/>
          <w:b/>
          <w:sz w:val="24"/>
          <w:szCs w:val="24"/>
          <w:u w:val="single"/>
        </w:rPr>
        <w:t xml:space="preserve"> </w:t>
      </w:r>
      <w:r>
        <w:rPr>
          <w:rFonts w:ascii="Arial" w:hAnsi="Arial" w:cs="Arial"/>
          <w:b/>
          <w:sz w:val="24"/>
          <w:szCs w:val="24"/>
          <w:u w:val="single"/>
        </w:rPr>
        <w:t xml:space="preserve">RESPONDENT </w:t>
      </w:r>
    </w:p>
    <w:p w:rsidR="0047592A" w:rsidRPr="00467E4A" w:rsidRDefault="0047592A" w:rsidP="0047592A">
      <w:pPr>
        <w:spacing w:after="0" w:line="240" w:lineRule="auto"/>
        <w:jc w:val="center"/>
        <w:rPr>
          <w:rFonts w:ascii="Arial" w:hAnsi="Arial" w:cs="Arial"/>
          <w:b/>
          <w:sz w:val="24"/>
          <w:szCs w:val="24"/>
          <w:u w:val="single"/>
        </w:rPr>
      </w:pPr>
    </w:p>
    <w:p w:rsidR="0047592A" w:rsidRDefault="0047592A" w:rsidP="00AB78E6">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sidR="00CD1CE4">
        <w:rPr>
          <w:rFonts w:ascii="Arial" w:hAnsi="Arial" w:cs="Arial"/>
          <w:szCs w:val="24"/>
        </w:rPr>
        <w:t>p</w:t>
      </w:r>
      <w:r>
        <w:rPr>
          <w:rFonts w:ascii="Arial" w:hAnsi="Arial" w:cs="Arial"/>
          <w:szCs w:val="24"/>
        </w:rPr>
        <w:t xml:space="preserve">etition </w:t>
      </w:r>
      <w:r w:rsidRPr="00467E4A">
        <w:rPr>
          <w:rFonts w:ascii="Arial" w:hAnsi="Arial" w:cs="Arial"/>
          <w:szCs w:val="24"/>
        </w:rPr>
        <w:t>is false, frivolous and unsustainable in law and on facts of the case.</w:t>
      </w:r>
    </w:p>
    <w:p w:rsidR="003E7D19" w:rsidRDefault="003E7D19" w:rsidP="0047592A">
      <w:pPr>
        <w:pStyle w:val="BodyText"/>
        <w:spacing w:line="360" w:lineRule="auto"/>
        <w:rPr>
          <w:rFonts w:ascii="Arial" w:hAnsi="Arial" w:cs="Arial"/>
          <w:szCs w:val="24"/>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Pr>
          <w:rFonts w:ascii="Arial" w:hAnsi="Arial" w:cs="Arial"/>
          <w:szCs w:val="24"/>
        </w:rPr>
        <w:t xml:space="preserve"> </w:t>
      </w:r>
      <w:r w:rsidRPr="00467E4A">
        <w:rPr>
          <w:rFonts w:ascii="Arial" w:hAnsi="Arial" w:cs="Arial"/>
          <w:szCs w:val="24"/>
        </w:rPr>
        <w:t>is put to strict proof of all the allegations except those that are specifically admitted herein</w:t>
      </w:r>
      <w:r w:rsidR="002F0367">
        <w:rPr>
          <w:rFonts w:ascii="Arial" w:hAnsi="Arial" w:cs="Arial"/>
          <w:szCs w:val="24"/>
        </w:rPr>
        <w:t>.</w:t>
      </w:r>
    </w:p>
    <w:p w:rsidR="003E7D19" w:rsidRDefault="003E7D19" w:rsidP="0047592A">
      <w:pPr>
        <w:pStyle w:val="BodyText"/>
        <w:spacing w:line="360" w:lineRule="auto"/>
        <w:rPr>
          <w:rFonts w:ascii="Arial" w:hAnsi="Arial" w:cs="Arial"/>
          <w:szCs w:val="24"/>
        </w:rPr>
      </w:pPr>
    </w:p>
    <w:p w:rsidR="00EA6F15" w:rsidRDefault="002F0367" w:rsidP="0047592A">
      <w:pPr>
        <w:pStyle w:val="BodyText"/>
        <w:spacing w:line="360" w:lineRule="auto"/>
        <w:rPr>
          <w:rFonts w:ascii="Arial" w:hAnsi="Arial" w:cs="Arial"/>
          <w:szCs w:val="24"/>
        </w:rPr>
      </w:pPr>
      <w:r>
        <w:rPr>
          <w:rFonts w:ascii="Arial" w:hAnsi="Arial" w:cs="Arial"/>
          <w:szCs w:val="24"/>
        </w:rPr>
        <w:t>3.</w:t>
      </w:r>
      <w:r>
        <w:rPr>
          <w:rFonts w:ascii="Arial" w:hAnsi="Arial" w:cs="Arial"/>
          <w:szCs w:val="24"/>
        </w:rPr>
        <w:tab/>
      </w:r>
      <w:r w:rsidR="008610E7">
        <w:rPr>
          <w:rFonts w:ascii="Arial" w:hAnsi="Arial" w:cs="Arial"/>
          <w:szCs w:val="24"/>
        </w:rPr>
        <w:t xml:space="preserve">The averments in </w:t>
      </w:r>
      <w:proofErr w:type="spellStart"/>
      <w:r w:rsidR="008610E7">
        <w:rPr>
          <w:rFonts w:ascii="Arial" w:hAnsi="Arial" w:cs="Arial"/>
          <w:szCs w:val="24"/>
        </w:rPr>
        <w:t>para</w:t>
      </w:r>
      <w:r w:rsidR="00EA6F15">
        <w:rPr>
          <w:rFonts w:ascii="Arial" w:hAnsi="Arial" w:cs="Arial"/>
          <w:szCs w:val="24"/>
        </w:rPr>
        <w:t>s</w:t>
      </w:r>
      <w:proofErr w:type="spellEnd"/>
      <w:r w:rsidR="008610E7">
        <w:rPr>
          <w:rFonts w:ascii="Arial" w:hAnsi="Arial" w:cs="Arial"/>
          <w:szCs w:val="24"/>
        </w:rPr>
        <w:t xml:space="preserve"> </w:t>
      </w:r>
      <w:r w:rsidR="00EA6F15">
        <w:rPr>
          <w:rFonts w:ascii="Arial" w:hAnsi="Arial" w:cs="Arial"/>
          <w:szCs w:val="24"/>
        </w:rPr>
        <w:t>1&amp;2</w:t>
      </w:r>
      <w:r w:rsidR="008610E7">
        <w:rPr>
          <w:rFonts w:ascii="Arial" w:hAnsi="Arial" w:cs="Arial"/>
          <w:szCs w:val="24"/>
        </w:rPr>
        <w:t xml:space="preserve"> of the affidavit that the </w:t>
      </w:r>
      <w:r w:rsidR="00EA6F15">
        <w:rPr>
          <w:rFonts w:ascii="Arial" w:hAnsi="Arial" w:cs="Arial"/>
          <w:szCs w:val="24"/>
        </w:rPr>
        <w:t>petitioner preferred appeal as against the decree and judgement of partial dismissal of suit on the file of Learned 1</w:t>
      </w:r>
      <w:r w:rsidR="00EA6F15" w:rsidRPr="00EA6F15">
        <w:rPr>
          <w:rFonts w:ascii="Arial" w:hAnsi="Arial" w:cs="Arial"/>
          <w:szCs w:val="24"/>
          <w:vertAlign w:val="superscript"/>
        </w:rPr>
        <w:t>st</w:t>
      </w:r>
      <w:r w:rsidR="00EA6F15">
        <w:rPr>
          <w:rFonts w:ascii="Arial" w:hAnsi="Arial" w:cs="Arial"/>
          <w:szCs w:val="24"/>
        </w:rPr>
        <w:t xml:space="preserve"> Additional Subordinate Judge of Coimbatore is admitted as correct.  It is also true that the respondents herein filed final decree application in I.A.No.746/2007 in O.S.No.123/2005 before trial court for passing final decree regarding the 1</w:t>
      </w:r>
      <w:r w:rsidR="00EA6F15" w:rsidRPr="00EA6F15">
        <w:rPr>
          <w:rFonts w:ascii="Arial" w:hAnsi="Arial" w:cs="Arial"/>
          <w:szCs w:val="24"/>
          <w:vertAlign w:val="superscript"/>
        </w:rPr>
        <w:t>st</w:t>
      </w:r>
      <w:r w:rsidR="00EA6F15">
        <w:rPr>
          <w:rFonts w:ascii="Arial" w:hAnsi="Arial" w:cs="Arial"/>
          <w:szCs w:val="24"/>
        </w:rPr>
        <w:t xml:space="preserve"> item of property.  </w:t>
      </w:r>
    </w:p>
    <w:p w:rsidR="00EA6F15" w:rsidRDefault="00EA6F15" w:rsidP="0047592A">
      <w:pPr>
        <w:pStyle w:val="BodyText"/>
        <w:spacing w:line="360" w:lineRule="auto"/>
        <w:rPr>
          <w:rFonts w:ascii="Arial" w:hAnsi="Arial" w:cs="Arial"/>
          <w:szCs w:val="24"/>
        </w:rPr>
      </w:pPr>
    </w:p>
    <w:p w:rsidR="000A320C" w:rsidRDefault="008610E7" w:rsidP="0047592A">
      <w:pPr>
        <w:pStyle w:val="BodyText"/>
        <w:spacing w:line="360" w:lineRule="auto"/>
        <w:rPr>
          <w:rFonts w:ascii="Arial" w:hAnsi="Arial" w:cs="Arial"/>
          <w:szCs w:val="24"/>
        </w:rPr>
      </w:pPr>
      <w:r>
        <w:rPr>
          <w:rFonts w:ascii="Arial" w:hAnsi="Arial" w:cs="Arial"/>
          <w:szCs w:val="24"/>
        </w:rPr>
        <w:t>4.</w:t>
      </w:r>
      <w:r>
        <w:rPr>
          <w:rFonts w:ascii="Arial" w:hAnsi="Arial" w:cs="Arial"/>
          <w:szCs w:val="24"/>
        </w:rPr>
        <w:tab/>
        <w:t xml:space="preserve">The averments </w:t>
      </w:r>
      <w:r w:rsidR="00401D2A">
        <w:rPr>
          <w:rFonts w:ascii="Arial" w:hAnsi="Arial" w:cs="Arial"/>
          <w:szCs w:val="24"/>
        </w:rPr>
        <w:t>that now almost 10 years over from the date of filing appeal which put the appellant to hardship is not admitted as correct. The present application is an abuse of process of Law.  The petitioner with sole intention to grab the 1</w:t>
      </w:r>
      <w:r w:rsidR="00401D2A" w:rsidRPr="00401D2A">
        <w:rPr>
          <w:rFonts w:ascii="Arial" w:hAnsi="Arial" w:cs="Arial"/>
          <w:szCs w:val="24"/>
          <w:vertAlign w:val="superscript"/>
        </w:rPr>
        <w:t>st</w:t>
      </w:r>
      <w:r w:rsidR="00401D2A">
        <w:rPr>
          <w:rFonts w:ascii="Arial" w:hAnsi="Arial" w:cs="Arial"/>
          <w:szCs w:val="24"/>
        </w:rPr>
        <w:t xml:space="preserve"> item of suit property </w:t>
      </w:r>
      <w:r w:rsidR="000A320C">
        <w:rPr>
          <w:rFonts w:ascii="Arial" w:hAnsi="Arial" w:cs="Arial"/>
          <w:szCs w:val="24"/>
        </w:rPr>
        <w:t>making all attempts to stall court proceedings in one way or other and thereby filing petition after petition to stop the respondents from enjoying fruits of decree.</w:t>
      </w:r>
    </w:p>
    <w:p w:rsidR="00E15E51" w:rsidRDefault="000A320C" w:rsidP="0047592A">
      <w:pPr>
        <w:pStyle w:val="BodyText"/>
        <w:spacing w:line="360" w:lineRule="auto"/>
        <w:rPr>
          <w:rFonts w:ascii="Arial" w:hAnsi="Arial" w:cs="Arial"/>
          <w:szCs w:val="24"/>
        </w:rPr>
      </w:pPr>
      <w:r>
        <w:rPr>
          <w:rFonts w:ascii="Arial" w:hAnsi="Arial" w:cs="Arial"/>
          <w:szCs w:val="24"/>
        </w:rPr>
        <w:t xml:space="preserve"> </w:t>
      </w:r>
    </w:p>
    <w:p w:rsidR="00D560A5" w:rsidRDefault="00D560A5" w:rsidP="0047592A">
      <w:pPr>
        <w:pStyle w:val="BodyText"/>
        <w:spacing w:line="360" w:lineRule="auto"/>
        <w:rPr>
          <w:rFonts w:ascii="Arial" w:hAnsi="Arial" w:cs="Arial"/>
          <w:szCs w:val="24"/>
        </w:rPr>
      </w:pPr>
    </w:p>
    <w:p w:rsidR="007321BE" w:rsidRDefault="007321BE" w:rsidP="00D560A5">
      <w:pPr>
        <w:pStyle w:val="BodyText"/>
        <w:spacing w:line="360" w:lineRule="auto"/>
        <w:jc w:val="center"/>
        <w:rPr>
          <w:rFonts w:ascii="Arial" w:hAnsi="Arial" w:cs="Arial"/>
          <w:szCs w:val="24"/>
        </w:rPr>
      </w:pPr>
    </w:p>
    <w:p w:rsidR="00D560A5" w:rsidRDefault="00D560A5" w:rsidP="00D560A5">
      <w:pPr>
        <w:pStyle w:val="BodyText"/>
        <w:spacing w:line="360" w:lineRule="auto"/>
        <w:jc w:val="center"/>
        <w:rPr>
          <w:rFonts w:ascii="Arial" w:hAnsi="Arial" w:cs="Arial"/>
          <w:szCs w:val="24"/>
        </w:rPr>
      </w:pPr>
      <w:r>
        <w:rPr>
          <w:rFonts w:ascii="Arial" w:hAnsi="Arial" w:cs="Arial"/>
          <w:szCs w:val="24"/>
        </w:rPr>
        <w:lastRenderedPageBreak/>
        <w:t>-2-</w:t>
      </w:r>
    </w:p>
    <w:p w:rsidR="00D560A5" w:rsidRDefault="00D560A5" w:rsidP="00D560A5">
      <w:pPr>
        <w:pStyle w:val="BodyText"/>
        <w:spacing w:line="360" w:lineRule="auto"/>
        <w:jc w:val="center"/>
        <w:rPr>
          <w:rFonts w:ascii="Arial" w:hAnsi="Arial" w:cs="Arial"/>
          <w:szCs w:val="24"/>
        </w:rPr>
      </w:pPr>
    </w:p>
    <w:p w:rsidR="00274E84" w:rsidRDefault="00042C42" w:rsidP="0047592A">
      <w:pPr>
        <w:pStyle w:val="BodyText"/>
        <w:spacing w:line="360" w:lineRule="auto"/>
        <w:rPr>
          <w:rFonts w:ascii="Arial" w:hAnsi="Arial" w:cs="Arial"/>
          <w:szCs w:val="24"/>
        </w:rPr>
      </w:pPr>
      <w:r>
        <w:rPr>
          <w:rFonts w:ascii="Arial" w:hAnsi="Arial" w:cs="Arial"/>
          <w:szCs w:val="24"/>
        </w:rPr>
        <w:t>5.</w:t>
      </w:r>
      <w:r>
        <w:rPr>
          <w:rFonts w:ascii="Arial" w:hAnsi="Arial" w:cs="Arial"/>
          <w:szCs w:val="24"/>
        </w:rPr>
        <w:tab/>
        <w:t>Th</w:t>
      </w:r>
      <w:r w:rsidR="000A320C">
        <w:rPr>
          <w:rFonts w:ascii="Arial" w:hAnsi="Arial" w:cs="Arial"/>
          <w:szCs w:val="24"/>
        </w:rPr>
        <w:t>is respondent submits that the appellant herein filed suit for partition over two items of suit property</w:t>
      </w:r>
      <w:r w:rsidR="001C37D5">
        <w:rPr>
          <w:rFonts w:ascii="Arial" w:hAnsi="Arial" w:cs="Arial"/>
          <w:szCs w:val="24"/>
        </w:rPr>
        <w:t>.  The 1</w:t>
      </w:r>
      <w:r w:rsidR="001C37D5" w:rsidRPr="001C37D5">
        <w:rPr>
          <w:rFonts w:ascii="Arial" w:hAnsi="Arial" w:cs="Arial"/>
          <w:szCs w:val="24"/>
          <w:vertAlign w:val="superscript"/>
        </w:rPr>
        <w:t>st</w:t>
      </w:r>
      <w:r w:rsidR="001C37D5">
        <w:rPr>
          <w:rFonts w:ascii="Arial" w:hAnsi="Arial" w:cs="Arial"/>
          <w:szCs w:val="24"/>
        </w:rPr>
        <w:t xml:space="preserve"> item of property belongs to father and 2</w:t>
      </w:r>
      <w:r w:rsidR="001C37D5" w:rsidRPr="001C37D5">
        <w:rPr>
          <w:rFonts w:ascii="Arial" w:hAnsi="Arial" w:cs="Arial"/>
          <w:szCs w:val="24"/>
          <w:vertAlign w:val="superscript"/>
        </w:rPr>
        <w:t>nd</w:t>
      </w:r>
      <w:r w:rsidR="001C37D5">
        <w:rPr>
          <w:rFonts w:ascii="Arial" w:hAnsi="Arial" w:cs="Arial"/>
          <w:szCs w:val="24"/>
        </w:rPr>
        <w:t xml:space="preserve"> item of property belongs to mother who is now alive and respondent in the main appeal.  The appellant claimed title for partition in both properties by alleging that both were purchased by father, more particularly the 2</w:t>
      </w:r>
      <w:r w:rsidR="001C37D5" w:rsidRPr="001C37D5">
        <w:rPr>
          <w:rFonts w:ascii="Arial" w:hAnsi="Arial" w:cs="Arial"/>
          <w:szCs w:val="24"/>
          <w:vertAlign w:val="superscript"/>
        </w:rPr>
        <w:t>nd</w:t>
      </w:r>
      <w:r w:rsidR="001C37D5">
        <w:rPr>
          <w:rFonts w:ascii="Arial" w:hAnsi="Arial" w:cs="Arial"/>
          <w:szCs w:val="24"/>
        </w:rPr>
        <w:t xml:space="preserve"> item was purchased by father in the name of mother as </w:t>
      </w:r>
      <w:proofErr w:type="spellStart"/>
      <w:r w:rsidR="001C37D5">
        <w:rPr>
          <w:rFonts w:ascii="Arial" w:hAnsi="Arial" w:cs="Arial"/>
          <w:szCs w:val="24"/>
        </w:rPr>
        <w:t>benami</w:t>
      </w:r>
      <w:proofErr w:type="spellEnd"/>
      <w:r w:rsidR="001C37D5">
        <w:rPr>
          <w:rFonts w:ascii="Arial" w:hAnsi="Arial" w:cs="Arial"/>
          <w:szCs w:val="24"/>
        </w:rPr>
        <w:t>.</w:t>
      </w:r>
      <w:r w:rsidR="000A320C">
        <w:rPr>
          <w:rFonts w:ascii="Arial" w:hAnsi="Arial" w:cs="Arial"/>
          <w:szCs w:val="24"/>
        </w:rPr>
        <w:t xml:space="preserve"> </w:t>
      </w:r>
      <w:r w:rsidR="001C37D5">
        <w:rPr>
          <w:rFonts w:ascii="Arial" w:hAnsi="Arial" w:cs="Arial"/>
          <w:szCs w:val="24"/>
        </w:rPr>
        <w:t>In fact, after detailed trial proceedings, the trial court was pleased to grant  partition pertaining to father’s property namely</w:t>
      </w:r>
      <w:r w:rsidR="002F5140">
        <w:rPr>
          <w:rFonts w:ascii="Arial" w:hAnsi="Arial" w:cs="Arial"/>
          <w:szCs w:val="24"/>
        </w:rPr>
        <w:t xml:space="preserve"> item 1 of suit property and dismissed the suit against item No.2 of the suit property, which belongs to 1</w:t>
      </w:r>
      <w:r w:rsidR="002F5140" w:rsidRPr="002F5140">
        <w:rPr>
          <w:rFonts w:ascii="Arial" w:hAnsi="Arial" w:cs="Arial"/>
          <w:szCs w:val="24"/>
          <w:vertAlign w:val="superscript"/>
        </w:rPr>
        <w:t>st</w:t>
      </w:r>
      <w:r w:rsidR="002F5140">
        <w:rPr>
          <w:rFonts w:ascii="Arial" w:hAnsi="Arial" w:cs="Arial"/>
          <w:szCs w:val="24"/>
        </w:rPr>
        <w:t xml:space="preserve"> defendant/respondent herein.  Whileso, the appellant/petitioner herein preferred the present appeal only as against the 2</w:t>
      </w:r>
      <w:r w:rsidR="002F5140" w:rsidRPr="002F5140">
        <w:rPr>
          <w:rFonts w:ascii="Arial" w:hAnsi="Arial" w:cs="Arial"/>
          <w:szCs w:val="24"/>
          <w:vertAlign w:val="superscript"/>
        </w:rPr>
        <w:t>nd</w:t>
      </w:r>
      <w:r w:rsidR="002F5140">
        <w:rPr>
          <w:rFonts w:ascii="Arial" w:hAnsi="Arial" w:cs="Arial"/>
          <w:szCs w:val="24"/>
        </w:rPr>
        <w:t xml:space="preserve"> item of suit property that belongs to 1</w:t>
      </w:r>
      <w:r w:rsidR="002F5140" w:rsidRPr="002F5140">
        <w:rPr>
          <w:rFonts w:ascii="Arial" w:hAnsi="Arial" w:cs="Arial"/>
          <w:szCs w:val="24"/>
          <w:vertAlign w:val="superscript"/>
        </w:rPr>
        <w:t>st</w:t>
      </w:r>
      <w:r w:rsidR="002F5140">
        <w:rPr>
          <w:rFonts w:ascii="Arial" w:hAnsi="Arial" w:cs="Arial"/>
          <w:szCs w:val="24"/>
        </w:rPr>
        <w:t xml:space="preserve"> respondent herein and not against the property </w:t>
      </w:r>
      <w:r w:rsidR="00DD74D9">
        <w:rPr>
          <w:rFonts w:ascii="Arial" w:hAnsi="Arial" w:cs="Arial"/>
          <w:szCs w:val="24"/>
        </w:rPr>
        <w:t>of father (item No.1).  Hence, the respondents herein filed final decree application in I.A.No.746/2007 pertaining to 1</w:t>
      </w:r>
      <w:r w:rsidR="00DD74D9" w:rsidRPr="00DD74D9">
        <w:rPr>
          <w:rFonts w:ascii="Arial" w:hAnsi="Arial" w:cs="Arial"/>
          <w:szCs w:val="24"/>
          <w:vertAlign w:val="superscript"/>
        </w:rPr>
        <w:t>st</w:t>
      </w:r>
      <w:r w:rsidR="00DD74D9">
        <w:rPr>
          <w:rFonts w:ascii="Arial" w:hAnsi="Arial" w:cs="Arial"/>
          <w:szCs w:val="24"/>
        </w:rPr>
        <w:t xml:space="preserve"> of suit property which is pending as on date.</w:t>
      </w:r>
    </w:p>
    <w:p w:rsidR="00042C42" w:rsidRDefault="002F5140" w:rsidP="0047592A">
      <w:pPr>
        <w:pStyle w:val="BodyText"/>
        <w:spacing w:line="360" w:lineRule="auto"/>
        <w:rPr>
          <w:rFonts w:ascii="Arial" w:hAnsi="Arial" w:cs="Arial"/>
          <w:szCs w:val="24"/>
        </w:rPr>
      </w:pPr>
      <w:r>
        <w:rPr>
          <w:rFonts w:ascii="Arial" w:hAnsi="Arial" w:cs="Arial"/>
          <w:szCs w:val="24"/>
        </w:rPr>
        <w:t xml:space="preserve">   </w:t>
      </w:r>
    </w:p>
    <w:p w:rsidR="00CD21A2" w:rsidRDefault="00042C42" w:rsidP="0047592A">
      <w:pPr>
        <w:pStyle w:val="BodyText"/>
        <w:spacing w:line="360" w:lineRule="auto"/>
        <w:rPr>
          <w:rFonts w:ascii="Arial" w:hAnsi="Arial" w:cs="Arial"/>
          <w:szCs w:val="24"/>
        </w:rPr>
      </w:pPr>
      <w:r>
        <w:rPr>
          <w:rFonts w:ascii="Arial" w:hAnsi="Arial" w:cs="Arial"/>
          <w:szCs w:val="24"/>
        </w:rPr>
        <w:t>6.</w:t>
      </w:r>
      <w:r>
        <w:rPr>
          <w:rFonts w:ascii="Arial" w:hAnsi="Arial" w:cs="Arial"/>
          <w:szCs w:val="24"/>
        </w:rPr>
        <w:tab/>
      </w:r>
      <w:r w:rsidR="00274E84">
        <w:rPr>
          <w:rFonts w:ascii="Arial" w:hAnsi="Arial" w:cs="Arial"/>
          <w:szCs w:val="24"/>
        </w:rPr>
        <w:t xml:space="preserve">This respondent most humbly submits that </w:t>
      </w:r>
      <w:r w:rsidR="00C61B68">
        <w:rPr>
          <w:rFonts w:ascii="Arial" w:hAnsi="Arial" w:cs="Arial"/>
          <w:szCs w:val="24"/>
        </w:rPr>
        <w:t xml:space="preserve">the appellant herein has not vehemently opposed the final decree application and thereby the Commissioner/Advocate was appointed for division of suit property who in turn visited </w:t>
      </w:r>
      <w:proofErr w:type="gramStart"/>
      <w:r w:rsidR="00C61B68">
        <w:rPr>
          <w:rFonts w:ascii="Arial" w:hAnsi="Arial" w:cs="Arial"/>
          <w:szCs w:val="24"/>
        </w:rPr>
        <w:t>the  suit</w:t>
      </w:r>
      <w:proofErr w:type="gramEnd"/>
      <w:r w:rsidR="00C61B68">
        <w:rPr>
          <w:rFonts w:ascii="Arial" w:hAnsi="Arial" w:cs="Arial"/>
          <w:szCs w:val="24"/>
        </w:rPr>
        <w:t xml:space="preserve"> property and filed a report by dividing 5 shares to respondents and one share to appellant herein since the property was divisible in nature.  Even after that, the appellant herein has been dragging the proceeding with hope that the 1</w:t>
      </w:r>
      <w:r w:rsidR="00C61B68" w:rsidRPr="00C61B68">
        <w:rPr>
          <w:rFonts w:ascii="Arial" w:hAnsi="Arial" w:cs="Arial"/>
          <w:szCs w:val="24"/>
          <w:vertAlign w:val="superscript"/>
        </w:rPr>
        <w:t>st</w:t>
      </w:r>
      <w:r w:rsidR="00C61B68">
        <w:rPr>
          <w:rFonts w:ascii="Arial" w:hAnsi="Arial" w:cs="Arial"/>
          <w:szCs w:val="24"/>
        </w:rPr>
        <w:t xml:space="preserve"> respondent being old aged may not survive for </w:t>
      </w:r>
      <w:r w:rsidR="00CD21A2">
        <w:rPr>
          <w:rFonts w:ascii="Arial" w:hAnsi="Arial" w:cs="Arial"/>
          <w:szCs w:val="24"/>
        </w:rPr>
        <w:t>long time.</w:t>
      </w:r>
    </w:p>
    <w:p w:rsidR="00042C42" w:rsidRDefault="00CD21A2" w:rsidP="0047592A">
      <w:pPr>
        <w:pStyle w:val="BodyText"/>
        <w:spacing w:line="360" w:lineRule="auto"/>
        <w:rPr>
          <w:rFonts w:ascii="Arial" w:hAnsi="Arial" w:cs="Arial"/>
          <w:szCs w:val="24"/>
        </w:rPr>
      </w:pPr>
      <w:r>
        <w:rPr>
          <w:rFonts w:ascii="Arial" w:hAnsi="Arial" w:cs="Arial"/>
          <w:szCs w:val="24"/>
        </w:rPr>
        <w:t xml:space="preserve"> </w:t>
      </w:r>
    </w:p>
    <w:p w:rsidR="00795290" w:rsidRDefault="00042C42" w:rsidP="0047592A">
      <w:pPr>
        <w:pStyle w:val="BodyText"/>
        <w:spacing w:line="360" w:lineRule="auto"/>
        <w:rPr>
          <w:rFonts w:ascii="Arial" w:hAnsi="Arial" w:cs="Arial"/>
          <w:szCs w:val="24"/>
        </w:rPr>
      </w:pPr>
      <w:r>
        <w:rPr>
          <w:rFonts w:ascii="Arial" w:hAnsi="Arial" w:cs="Arial"/>
          <w:szCs w:val="24"/>
        </w:rPr>
        <w:t>7.</w:t>
      </w:r>
      <w:r>
        <w:rPr>
          <w:rFonts w:ascii="Arial" w:hAnsi="Arial" w:cs="Arial"/>
          <w:szCs w:val="24"/>
        </w:rPr>
        <w:tab/>
      </w:r>
      <w:r w:rsidR="00CD21A2">
        <w:rPr>
          <w:rFonts w:ascii="Arial" w:hAnsi="Arial" w:cs="Arial"/>
          <w:szCs w:val="24"/>
        </w:rPr>
        <w:t>That apart, when the trial court was about to pass final decree based on the arguments of both sides, the appellant herein filed an application in I.A.NO.147/2011 seeking sale of 1</w:t>
      </w:r>
      <w:r w:rsidR="00CD21A2" w:rsidRPr="00CD21A2">
        <w:rPr>
          <w:rFonts w:ascii="Arial" w:hAnsi="Arial" w:cs="Arial"/>
          <w:szCs w:val="24"/>
          <w:vertAlign w:val="superscript"/>
        </w:rPr>
        <w:t>st</w:t>
      </w:r>
      <w:r w:rsidR="00CD21A2">
        <w:rPr>
          <w:rFonts w:ascii="Arial" w:hAnsi="Arial" w:cs="Arial"/>
          <w:szCs w:val="24"/>
        </w:rPr>
        <w:t xml:space="preserve"> item of suit property </w:t>
      </w:r>
      <w:r w:rsidR="00FA4F28">
        <w:rPr>
          <w:rFonts w:ascii="Arial" w:hAnsi="Arial" w:cs="Arial"/>
          <w:szCs w:val="24"/>
        </w:rPr>
        <w:t xml:space="preserve">subject matter </w:t>
      </w:r>
      <w:r w:rsidR="0073659E">
        <w:rPr>
          <w:rFonts w:ascii="Arial" w:hAnsi="Arial" w:cs="Arial"/>
          <w:szCs w:val="24"/>
        </w:rPr>
        <w:t xml:space="preserve">of final decree proceedings on the ground </w:t>
      </w:r>
      <w:r w:rsidR="00DE6244">
        <w:rPr>
          <w:rFonts w:ascii="Arial" w:hAnsi="Arial" w:cs="Arial"/>
          <w:szCs w:val="24"/>
        </w:rPr>
        <w:t xml:space="preserve">that the respondent herein were indenting to sell the property </w:t>
      </w:r>
      <w:r w:rsidR="0075590C">
        <w:rPr>
          <w:rFonts w:ascii="Arial" w:hAnsi="Arial" w:cs="Arial"/>
          <w:szCs w:val="24"/>
        </w:rPr>
        <w:t>to a Third Party and thereby sought for pre-empty relief, however, the trial court was pleased to dismiss the said petition</w:t>
      </w:r>
      <w:r w:rsidR="00B36D02">
        <w:rPr>
          <w:rFonts w:ascii="Arial" w:hAnsi="Arial" w:cs="Arial"/>
          <w:szCs w:val="24"/>
        </w:rPr>
        <w:t xml:space="preserve"> on 09.11.2012 and as against which the </w:t>
      </w:r>
      <w:r w:rsidR="004629E2">
        <w:rPr>
          <w:rFonts w:ascii="Arial" w:hAnsi="Arial" w:cs="Arial"/>
          <w:szCs w:val="24"/>
        </w:rPr>
        <w:t xml:space="preserve">CRP preferred by the appellant was also dismissed by the Honourable High Court.  Whereas, even after that, the appellant preferred SLP before Supreme Court and during its pendency, not pressed the same and thereby proceeded with final decree application. Whereas, after detailed argument, the trial court was about to pass Final Decree and now </w:t>
      </w:r>
      <w:r w:rsidR="00795290">
        <w:rPr>
          <w:rFonts w:ascii="Arial" w:hAnsi="Arial" w:cs="Arial"/>
          <w:szCs w:val="24"/>
        </w:rPr>
        <w:t xml:space="preserve">in order to drag the same, </w:t>
      </w:r>
      <w:r w:rsidR="004629E2">
        <w:rPr>
          <w:rFonts w:ascii="Arial" w:hAnsi="Arial" w:cs="Arial"/>
          <w:szCs w:val="24"/>
        </w:rPr>
        <w:t xml:space="preserve">present </w:t>
      </w:r>
      <w:r w:rsidR="00795290">
        <w:rPr>
          <w:rFonts w:ascii="Arial" w:hAnsi="Arial" w:cs="Arial"/>
          <w:szCs w:val="24"/>
        </w:rPr>
        <w:t>application was filed to stop the respondents to get final decree on merits and thereby to enjoy the fruits of justice.</w:t>
      </w:r>
    </w:p>
    <w:p w:rsidR="00795290" w:rsidRDefault="00795290" w:rsidP="0047592A">
      <w:pPr>
        <w:pStyle w:val="BodyText"/>
        <w:spacing w:line="360" w:lineRule="auto"/>
        <w:rPr>
          <w:rFonts w:ascii="Arial" w:hAnsi="Arial" w:cs="Arial"/>
          <w:szCs w:val="24"/>
        </w:rPr>
      </w:pPr>
    </w:p>
    <w:p w:rsidR="00D560A5" w:rsidRDefault="00D560A5" w:rsidP="0047592A">
      <w:pPr>
        <w:pStyle w:val="BodyText"/>
        <w:spacing w:line="360" w:lineRule="auto"/>
        <w:rPr>
          <w:rFonts w:ascii="Arial" w:hAnsi="Arial" w:cs="Arial"/>
          <w:szCs w:val="24"/>
        </w:rPr>
      </w:pPr>
    </w:p>
    <w:p w:rsidR="00D560A5" w:rsidRDefault="00D560A5" w:rsidP="0047592A">
      <w:pPr>
        <w:pStyle w:val="BodyText"/>
        <w:spacing w:line="360" w:lineRule="auto"/>
        <w:rPr>
          <w:rFonts w:ascii="Arial" w:hAnsi="Arial" w:cs="Arial"/>
          <w:szCs w:val="24"/>
        </w:rPr>
      </w:pPr>
    </w:p>
    <w:p w:rsidR="00D560A5" w:rsidRDefault="00D560A5" w:rsidP="00D560A5">
      <w:pPr>
        <w:pStyle w:val="BodyText"/>
        <w:spacing w:line="360" w:lineRule="auto"/>
        <w:jc w:val="center"/>
        <w:rPr>
          <w:rFonts w:ascii="Arial" w:hAnsi="Arial" w:cs="Arial"/>
          <w:szCs w:val="24"/>
        </w:rPr>
      </w:pPr>
      <w:r>
        <w:rPr>
          <w:rFonts w:ascii="Arial" w:hAnsi="Arial" w:cs="Arial"/>
          <w:szCs w:val="24"/>
        </w:rPr>
        <w:lastRenderedPageBreak/>
        <w:t>-3-</w:t>
      </w:r>
    </w:p>
    <w:p w:rsidR="00AB78E6" w:rsidRDefault="00795290" w:rsidP="0047592A">
      <w:pPr>
        <w:pStyle w:val="BodyText"/>
        <w:spacing w:line="360" w:lineRule="auto"/>
        <w:rPr>
          <w:rFonts w:ascii="Arial" w:hAnsi="Arial" w:cs="Arial"/>
          <w:szCs w:val="24"/>
        </w:rPr>
      </w:pPr>
      <w:r>
        <w:rPr>
          <w:rFonts w:ascii="Arial" w:hAnsi="Arial" w:cs="Arial"/>
          <w:szCs w:val="24"/>
        </w:rPr>
        <w:t>8.</w:t>
      </w:r>
      <w:r>
        <w:rPr>
          <w:rFonts w:ascii="Arial" w:hAnsi="Arial" w:cs="Arial"/>
          <w:szCs w:val="24"/>
        </w:rPr>
        <w:tab/>
        <w:t xml:space="preserve">This respondent submits that </w:t>
      </w:r>
      <w:r w:rsidR="00A24F49">
        <w:rPr>
          <w:rFonts w:ascii="Arial" w:hAnsi="Arial" w:cs="Arial"/>
          <w:szCs w:val="24"/>
        </w:rPr>
        <w:t xml:space="preserve">the reasons for stay of proceedings in I.A.No.746/2007 in O.S.No.123/2005 are incorrect. Even there are no such pleadings taken in Counter Statement filed in I.A.No.746/2007.  Even in prima facie, the subject matter of </w:t>
      </w:r>
      <w:r w:rsidR="00C072CE">
        <w:rPr>
          <w:rFonts w:ascii="Arial" w:hAnsi="Arial" w:cs="Arial"/>
          <w:szCs w:val="24"/>
        </w:rPr>
        <w:t xml:space="preserve">Appeal is different property </w:t>
      </w:r>
      <w:r w:rsidR="00910BD7">
        <w:rPr>
          <w:rFonts w:ascii="Arial" w:hAnsi="Arial" w:cs="Arial"/>
          <w:szCs w:val="24"/>
        </w:rPr>
        <w:t>which belongs to 1</w:t>
      </w:r>
      <w:r w:rsidR="00910BD7" w:rsidRPr="00910BD7">
        <w:rPr>
          <w:rFonts w:ascii="Arial" w:hAnsi="Arial" w:cs="Arial"/>
          <w:szCs w:val="24"/>
          <w:vertAlign w:val="superscript"/>
        </w:rPr>
        <w:t>st</w:t>
      </w:r>
      <w:r w:rsidR="00910BD7">
        <w:rPr>
          <w:rFonts w:ascii="Arial" w:hAnsi="Arial" w:cs="Arial"/>
          <w:szCs w:val="24"/>
        </w:rPr>
        <w:t xml:space="preserve"> respondent who is alive and thereby the appellant has no right to claim partition over it.  Whereas, the subject matter of final decree application is father’s property over which </w:t>
      </w:r>
      <w:r w:rsidR="009E108C">
        <w:rPr>
          <w:rFonts w:ascii="Arial" w:hAnsi="Arial" w:cs="Arial"/>
          <w:szCs w:val="24"/>
        </w:rPr>
        <w:t>the appellant has 1/6</w:t>
      </w:r>
      <w:r w:rsidR="009E108C" w:rsidRPr="009E108C">
        <w:rPr>
          <w:rFonts w:ascii="Arial" w:hAnsi="Arial" w:cs="Arial"/>
          <w:szCs w:val="24"/>
          <w:vertAlign w:val="superscript"/>
        </w:rPr>
        <w:t>th</w:t>
      </w:r>
      <w:r w:rsidR="009E108C">
        <w:rPr>
          <w:rFonts w:ascii="Arial" w:hAnsi="Arial" w:cs="Arial"/>
          <w:szCs w:val="24"/>
        </w:rPr>
        <w:t xml:space="preserve"> share and the property being divisible, already Advocate/Commissioner filed his report.  Whileso, the present apprehension that the division of both properties would vary if the appeal is allowed etc., are incorrect.  Since there is no appeal over final decree property</w:t>
      </w:r>
      <w:r w:rsidR="003013A9">
        <w:rPr>
          <w:rFonts w:ascii="Arial" w:hAnsi="Arial" w:cs="Arial"/>
          <w:szCs w:val="24"/>
        </w:rPr>
        <w:t>, the stay petition is unwarranted, a delaying tactics and devoid of merits.</w:t>
      </w:r>
    </w:p>
    <w:p w:rsidR="003013A9" w:rsidRDefault="003013A9" w:rsidP="00CF3DB0">
      <w:pPr>
        <w:spacing w:line="360" w:lineRule="auto"/>
        <w:ind w:firstLine="720"/>
        <w:jc w:val="both"/>
        <w:rPr>
          <w:rFonts w:ascii="Arial" w:hAnsi="Arial" w:cs="Arial"/>
          <w:sz w:val="24"/>
          <w:szCs w:val="24"/>
        </w:rPr>
      </w:pPr>
    </w:p>
    <w:p w:rsidR="0047592A" w:rsidRDefault="0047592A" w:rsidP="00CF3DB0">
      <w:pPr>
        <w:spacing w:line="360" w:lineRule="auto"/>
        <w:ind w:firstLine="720"/>
        <w:jc w:val="both"/>
        <w:rPr>
          <w:rFonts w:ascii="Arial" w:hAnsi="Arial" w:cs="Arial"/>
          <w:sz w:val="24"/>
          <w:szCs w:val="24"/>
        </w:rPr>
      </w:pPr>
      <w:r>
        <w:rPr>
          <w:rFonts w:ascii="Arial" w:hAnsi="Arial" w:cs="Arial"/>
          <w:sz w:val="24"/>
          <w:szCs w:val="24"/>
        </w:rPr>
        <w:t xml:space="preserve">Therefore, it is prayed that this Hon’ble Court may be pleased to dismiss the petition with cost and thus render justice. </w:t>
      </w:r>
    </w:p>
    <w:p w:rsidR="0047592A" w:rsidRDefault="0047592A" w:rsidP="0047592A">
      <w:pPr>
        <w:tabs>
          <w:tab w:val="left" w:pos="5460"/>
        </w:tabs>
        <w:rPr>
          <w:rFonts w:ascii="Arial" w:hAnsi="Arial" w:cs="Arial"/>
          <w:sz w:val="24"/>
          <w:szCs w:val="24"/>
        </w:rPr>
      </w:pPr>
      <w:r w:rsidRPr="00467E4A">
        <w:rPr>
          <w:rFonts w:ascii="Arial" w:hAnsi="Arial" w:cs="Arial"/>
          <w:sz w:val="24"/>
          <w:szCs w:val="24"/>
        </w:rPr>
        <w:tab/>
      </w:r>
    </w:p>
    <w:p w:rsidR="00856426" w:rsidRDefault="00856426" w:rsidP="0047592A">
      <w:pPr>
        <w:tabs>
          <w:tab w:val="left" w:pos="5460"/>
        </w:tabs>
        <w:rPr>
          <w:rFonts w:ascii="Arial" w:hAnsi="Arial" w:cs="Arial"/>
          <w:sz w:val="24"/>
          <w:szCs w:val="24"/>
        </w:rPr>
      </w:pPr>
    </w:p>
    <w:p w:rsidR="0047592A" w:rsidRPr="00467E4A" w:rsidRDefault="008D1D0C" w:rsidP="0047592A">
      <w:pPr>
        <w:pStyle w:val="Title"/>
        <w:spacing w:line="360" w:lineRule="auto"/>
        <w:jc w:val="both"/>
        <w:rPr>
          <w:u w:val="none"/>
        </w:rPr>
      </w:pPr>
      <w:r w:rsidRPr="00467E4A">
        <w:rPr>
          <w:u w:val="none"/>
        </w:rPr>
        <w:t xml:space="preserve">ADVOCATE FOR </w:t>
      </w:r>
      <w:r w:rsidR="007321BE">
        <w:rPr>
          <w:u w:val="none"/>
        </w:rPr>
        <w:t>6</w:t>
      </w:r>
      <w:r w:rsidR="007321BE" w:rsidRPr="007321BE">
        <w:rPr>
          <w:u w:val="none"/>
          <w:vertAlign w:val="superscript"/>
        </w:rPr>
        <w:t>th</w:t>
      </w:r>
      <w:r w:rsidR="007321BE">
        <w:rPr>
          <w:u w:val="none"/>
        </w:rPr>
        <w:t xml:space="preserve"> </w:t>
      </w:r>
      <w:r w:rsidR="007466ED">
        <w:rPr>
          <w:u w:val="none"/>
        </w:rPr>
        <w:t xml:space="preserve">RESPONDENT </w:t>
      </w:r>
      <w:r w:rsidRPr="00467E4A">
        <w:rPr>
          <w:u w:val="none"/>
        </w:rPr>
        <w:t xml:space="preserve"> </w:t>
      </w:r>
      <w:r w:rsidRPr="00467E4A">
        <w:rPr>
          <w:u w:val="none"/>
        </w:rPr>
        <w:tab/>
      </w:r>
      <w:r w:rsidRPr="00467E4A">
        <w:rPr>
          <w:u w:val="none"/>
        </w:rPr>
        <w:tab/>
      </w:r>
      <w:r w:rsidRPr="00467E4A">
        <w:rPr>
          <w:u w:val="none"/>
        </w:rPr>
        <w:tab/>
      </w:r>
      <w:r w:rsidRPr="00467E4A">
        <w:rPr>
          <w:u w:val="none"/>
        </w:rPr>
        <w:tab/>
      </w:r>
      <w:r>
        <w:rPr>
          <w:u w:val="none"/>
        </w:rPr>
        <w:tab/>
      </w:r>
      <w:proofErr w:type="gramStart"/>
      <w:r w:rsidR="007321BE">
        <w:rPr>
          <w:u w:val="none"/>
        </w:rPr>
        <w:t>6</w:t>
      </w:r>
      <w:r w:rsidR="007321BE" w:rsidRPr="007321BE">
        <w:rPr>
          <w:u w:val="none"/>
          <w:vertAlign w:val="superscript"/>
        </w:rPr>
        <w:t>TH</w:t>
      </w:r>
      <w:r w:rsidR="007321BE">
        <w:rPr>
          <w:u w:val="none"/>
        </w:rPr>
        <w:t xml:space="preserve"> </w:t>
      </w:r>
      <w:r w:rsidR="007466ED">
        <w:rPr>
          <w:u w:val="none"/>
        </w:rPr>
        <w:t xml:space="preserve"> </w:t>
      </w:r>
      <w:r w:rsidR="007466ED" w:rsidRPr="00467E4A">
        <w:rPr>
          <w:u w:val="none"/>
        </w:rPr>
        <w:t>RESPONDENT</w:t>
      </w:r>
      <w:proofErr w:type="gramEnd"/>
    </w:p>
    <w:p w:rsidR="007466ED" w:rsidRDefault="007466ED" w:rsidP="0047592A">
      <w:pPr>
        <w:pStyle w:val="Title"/>
        <w:spacing w:line="360" w:lineRule="auto"/>
        <w:rPr>
          <w:b/>
        </w:rPr>
      </w:pPr>
    </w:p>
    <w:p w:rsidR="0047592A" w:rsidRDefault="0047592A" w:rsidP="0047592A">
      <w:pPr>
        <w:pStyle w:val="Title"/>
        <w:spacing w:line="360" w:lineRule="auto"/>
        <w:rPr>
          <w:b/>
        </w:rPr>
      </w:pPr>
      <w:r w:rsidRPr="003B2808">
        <w:rPr>
          <w:b/>
        </w:rPr>
        <w:t>V E R I F I C A T I O N</w:t>
      </w:r>
    </w:p>
    <w:p w:rsidR="0047592A" w:rsidRPr="00467E4A" w:rsidRDefault="0047592A" w:rsidP="00B678B7">
      <w:pPr>
        <w:pStyle w:val="Title"/>
        <w:spacing w:line="360" w:lineRule="auto"/>
        <w:jc w:val="both"/>
        <w:rPr>
          <w:u w:val="none"/>
        </w:rPr>
      </w:pPr>
      <w:r w:rsidRPr="00467E4A">
        <w:rPr>
          <w:u w:val="none"/>
        </w:rPr>
        <w:tab/>
        <w:t xml:space="preserve">I, the </w:t>
      </w:r>
      <w:r w:rsidR="007321BE">
        <w:rPr>
          <w:u w:val="none"/>
        </w:rPr>
        <w:t>6</w:t>
      </w:r>
      <w:r w:rsidR="007321BE" w:rsidRPr="007321BE">
        <w:rPr>
          <w:u w:val="none"/>
          <w:vertAlign w:val="superscript"/>
        </w:rPr>
        <w:t>th</w:t>
      </w:r>
      <w:r w:rsidR="007321BE">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w:t>
      </w:r>
    </w:p>
    <w:p w:rsidR="0047592A" w:rsidRDefault="0047592A" w:rsidP="0047592A">
      <w:pPr>
        <w:pStyle w:val="Title"/>
        <w:jc w:val="both"/>
        <w:rPr>
          <w:sz w:val="40"/>
          <w:u w:val="none"/>
        </w:rPr>
      </w:pPr>
    </w:p>
    <w:p w:rsidR="0047592A" w:rsidRPr="009201D3" w:rsidRDefault="0047592A" w:rsidP="0047592A">
      <w:pPr>
        <w:pStyle w:val="Title"/>
        <w:jc w:val="both"/>
        <w:rPr>
          <w:sz w:val="40"/>
          <w:u w:val="none"/>
        </w:rPr>
      </w:pPr>
    </w:p>
    <w:p w:rsidR="0047592A" w:rsidRDefault="00065835" w:rsidP="0047592A">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Pr>
          <w:u w:val="none"/>
        </w:rPr>
        <w:tab/>
      </w:r>
      <w:r w:rsidR="007321BE">
        <w:rPr>
          <w:u w:val="none"/>
        </w:rPr>
        <w:t>6</w:t>
      </w:r>
      <w:r w:rsidR="007321BE" w:rsidRPr="007321BE">
        <w:rPr>
          <w:u w:val="none"/>
          <w:vertAlign w:val="superscript"/>
        </w:rPr>
        <w:t>th</w:t>
      </w:r>
      <w:r w:rsidR="007321BE">
        <w:rPr>
          <w:u w:val="none"/>
        </w:rPr>
        <w:t xml:space="preserve"> </w:t>
      </w:r>
      <w:r w:rsidR="0047592A" w:rsidRPr="00467E4A">
        <w:rPr>
          <w:u w:val="none"/>
        </w:rPr>
        <w:t>RESPONDENT</w:t>
      </w:r>
    </w:p>
    <w:p w:rsidR="00A24CFE" w:rsidRDefault="00A24CFE" w:rsidP="0047592A">
      <w:pPr>
        <w:pStyle w:val="Title"/>
        <w:jc w:val="both"/>
        <w:rPr>
          <w:u w:val="none"/>
        </w:rPr>
      </w:pPr>
    </w:p>
    <w:p w:rsidR="00A24CFE" w:rsidRDefault="00A24CFE"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D560A5" w:rsidRPr="000C4ABE" w:rsidRDefault="00D560A5" w:rsidP="00D560A5">
      <w:pPr>
        <w:spacing w:line="360" w:lineRule="auto"/>
        <w:ind w:left="5040" w:right="-720"/>
        <w:jc w:val="center"/>
        <w:rPr>
          <w:rFonts w:ascii="Arial" w:hAnsi="Arial" w:cs="Arial"/>
          <w:b/>
          <w:sz w:val="26"/>
          <w:szCs w:val="26"/>
          <w:u w:val="single"/>
        </w:rPr>
      </w:pPr>
      <w:r w:rsidRPr="000C4ABE">
        <w:rPr>
          <w:rFonts w:ascii="Arial" w:hAnsi="Arial" w:cs="Arial"/>
          <w:b/>
          <w:sz w:val="26"/>
          <w:szCs w:val="26"/>
          <w:u w:val="single"/>
        </w:rPr>
        <w:lastRenderedPageBreak/>
        <w:t xml:space="preserve">IN THE COURT OF THE HON’BLE </w:t>
      </w:r>
      <w:r>
        <w:rPr>
          <w:rFonts w:ascii="Arial" w:hAnsi="Arial" w:cs="Arial"/>
          <w:b/>
          <w:sz w:val="26"/>
          <w:szCs w:val="26"/>
          <w:u w:val="single"/>
        </w:rPr>
        <w:t xml:space="preserve">FIRST </w:t>
      </w:r>
      <w:r w:rsidRPr="000C4ABE">
        <w:rPr>
          <w:rFonts w:ascii="Arial" w:hAnsi="Arial" w:cs="Arial"/>
          <w:b/>
          <w:sz w:val="26"/>
          <w:szCs w:val="26"/>
          <w:u w:val="single"/>
        </w:rPr>
        <w:t xml:space="preserve">ADDITIONAL </w:t>
      </w:r>
      <w:r>
        <w:rPr>
          <w:rFonts w:ascii="Arial" w:hAnsi="Arial" w:cs="Arial"/>
          <w:b/>
          <w:sz w:val="26"/>
          <w:szCs w:val="26"/>
          <w:u w:val="single"/>
        </w:rPr>
        <w:t xml:space="preserve">DISTRICT </w:t>
      </w:r>
      <w:r w:rsidRPr="000C4ABE">
        <w:rPr>
          <w:rFonts w:ascii="Arial" w:hAnsi="Arial" w:cs="Arial"/>
          <w:b/>
          <w:sz w:val="26"/>
          <w:szCs w:val="26"/>
          <w:u w:val="single"/>
        </w:rPr>
        <w:t>JUDGE OF COIMBATORE</w:t>
      </w:r>
    </w:p>
    <w:p w:rsidR="00D560A5" w:rsidRPr="000C4ABE" w:rsidRDefault="00D560A5" w:rsidP="00D560A5">
      <w:pPr>
        <w:spacing w:line="240" w:lineRule="auto"/>
        <w:ind w:left="5040" w:right="-720"/>
        <w:jc w:val="center"/>
        <w:rPr>
          <w:rFonts w:ascii="Arial" w:hAnsi="Arial" w:cs="Arial"/>
          <w:b/>
          <w:sz w:val="26"/>
          <w:szCs w:val="26"/>
        </w:rPr>
      </w:pPr>
      <w:proofErr w:type="gramStart"/>
      <w:r w:rsidRPr="000C4ABE">
        <w:rPr>
          <w:rFonts w:ascii="Arial" w:hAnsi="Arial" w:cs="Arial"/>
          <w:b/>
          <w:sz w:val="26"/>
          <w:szCs w:val="26"/>
        </w:rPr>
        <w:t>I.A. NO.</w:t>
      </w:r>
      <w:proofErr w:type="gramEnd"/>
      <w:r w:rsidRPr="000C4ABE">
        <w:rPr>
          <w:rFonts w:ascii="Arial" w:hAnsi="Arial" w:cs="Arial"/>
          <w:b/>
          <w:sz w:val="26"/>
          <w:szCs w:val="26"/>
        </w:rPr>
        <w:t xml:space="preserve">     </w:t>
      </w:r>
      <w:r>
        <w:rPr>
          <w:rFonts w:ascii="Arial" w:hAnsi="Arial" w:cs="Arial"/>
          <w:b/>
          <w:sz w:val="26"/>
          <w:szCs w:val="26"/>
        </w:rPr>
        <w:t xml:space="preserve">     </w:t>
      </w:r>
      <w:r w:rsidRPr="000C4ABE">
        <w:rPr>
          <w:rFonts w:ascii="Arial" w:hAnsi="Arial" w:cs="Arial"/>
          <w:b/>
          <w:sz w:val="26"/>
          <w:szCs w:val="26"/>
        </w:rPr>
        <w:t xml:space="preserve">   </w:t>
      </w:r>
      <w:r>
        <w:rPr>
          <w:rFonts w:ascii="Arial" w:hAnsi="Arial" w:cs="Arial"/>
          <w:b/>
          <w:sz w:val="26"/>
          <w:szCs w:val="26"/>
        </w:rPr>
        <w:t xml:space="preserve"> </w:t>
      </w:r>
      <w:r w:rsidRPr="000C4ABE">
        <w:rPr>
          <w:rFonts w:ascii="Arial" w:hAnsi="Arial" w:cs="Arial"/>
          <w:b/>
          <w:sz w:val="26"/>
          <w:szCs w:val="26"/>
        </w:rPr>
        <w:t>OF 2016</w:t>
      </w:r>
    </w:p>
    <w:p w:rsidR="00D560A5" w:rsidRPr="000C4ABE" w:rsidRDefault="00D560A5" w:rsidP="00D560A5">
      <w:pPr>
        <w:spacing w:line="240" w:lineRule="auto"/>
        <w:ind w:left="5040" w:right="-720"/>
        <w:jc w:val="center"/>
        <w:rPr>
          <w:rFonts w:ascii="Arial" w:hAnsi="Arial" w:cs="Arial"/>
          <w:b/>
          <w:sz w:val="26"/>
          <w:szCs w:val="26"/>
        </w:rPr>
      </w:pPr>
      <w:proofErr w:type="gramStart"/>
      <w:r>
        <w:rPr>
          <w:rFonts w:ascii="Arial" w:hAnsi="Arial" w:cs="Arial"/>
          <w:b/>
          <w:sz w:val="26"/>
          <w:szCs w:val="26"/>
        </w:rPr>
        <w:t>A</w:t>
      </w:r>
      <w:r w:rsidRPr="000C4ABE">
        <w:rPr>
          <w:rFonts w:ascii="Arial" w:hAnsi="Arial" w:cs="Arial"/>
          <w:b/>
          <w:sz w:val="26"/>
          <w:szCs w:val="26"/>
        </w:rPr>
        <w:t>.S. NO.</w:t>
      </w:r>
      <w:proofErr w:type="gramEnd"/>
      <w:r w:rsidRPr="000C4ABE">
        <w:rPr>
          <w:rFonts w:ascii="Arial" w:hAnsi="Arial" w:cs="Arial"/>
          <w:b/>
          <w:sz w:val="26"/>
          <w:szCs w:val="26"/>
        </w:rPr>
        <w:t xml:space="preserve">     </w:t>
      </w:r>
      <w:r>
        <w:rPr>
          <w:rFonts w:ascii="Arial" w:hAnsi="Arial" w:cs="Arial"/>
          <w:b/>
          <w:sz w:val="26"/>
          <w:szCs w:val="26"/>
        </w:rPr>
        <w:t>26</w:t>
      </w:r>
      <w:r w:rsidRPr="000C4ABE">
        <w:rPr>
          <w:rFonts w:ascii="Arial" w:hAnsi="Arial" w:cs="Arial"/>
          <w:b/>
          <w:sz w:val="26"/>
          <w:szCs w:val="26"/>
        </w:rPr>
        <w:t xml:space="preserve">    OF 20</w:t>
      </w:r>
      <w:r>
        <w:rPr>
          <w:rFonts w:ascii="Arial" w:hAnsi="Arial" w:cs="Arial"/>
          <w:b/>
          <w:sz w:val="26"/>
          <w:szCs w:val="26"/>
        </w:rPr>
        <w:t>07</w:t>
      </w:r>
    </w:p>
    <w:p w:rsidR="00D560A5" w:rsidRDefault="00D560A5" w:rsidP="00D560A5">
      <w:pPr>
        <w:spacing w:line="240" w:lineRule="auto"/>
        <w:ind w:left="5040" w:right="-720"/>
        <w:jc w:val="both"/>
        <w:rPr>
          <w:rFonts w:ascii="Arial" w:hAnsi="Arial" w:cs="Arial"/>
          <w:sz w:val="24"/>
          <w:szCs w:val="24"/>
        </w:rPr>
      </w:pPr>
    </w:p>
    <w:p w:rsidR="00D560A5" w:rsidRPr="000C4ABE" w:rsidRDefault="00D560A5" w:rsidP="00D560A5">
      <w:pPr>
        <w:spacing w:line="240" w:lineRule="auto"/>
        <w:ind w:left="5040" w:right="-720"/>
        <w:jc w:val="both"/>
        <w:rPr>
          <w:rFonts w:ascii="Arial" w:hAnsi="Arial" w:cs="Arial"/>
          <w:sz w:val="24"/>
          <w:szCs w:val="24"/>
        </w:rPr>
      </w:pPr>
      <w:r>
        <w:rPr>
          <w:rFonts w:ascii="Arial" w:hAnsi="Arial" w:cs="Arial"/>
          <w:sz w:val="24"/>
          <w:szCs w:val="24"/>
        </w:rPr>
        <w:t>Indirani</w:t>
      </w:r>
      <w:r>
        <w:rPr>
          <w:rFonts w:ascii="Arial" w:hAnsi="Arial" w:cs="Arial"/>
          <w:sz w:val="24"/>
          <w:szCs w:val="24"/>
        </w:rPr>
        <w:tab/>
      </w:r>
      <w:r w:rsidRPr="000C4ABE">
        <w:rPr>
          <w:rFonts w:ascii="Arial" w:hAnsi="Arial" w:cs="Arial"/>
          <w:sz w:val="24"/>
          <w:szCs w:val="24"/>
        </w:rPr>
        <w:tab/>
      </w:r>
      <w:r w:rsidRPr="000C4ABE">
        <w:rPr>
          <w:rFonts w:ascii="Arial" w:hAnsi="Arial" w:cs="Arial"/>
          <w:sz w:val="24"/>
          <w:szCs w:val="24"/>
        </w:rPr>
        <w:tab/>
      </w:r>
      <w:r w:rsidRPr="000C4ABE">
        <w:rPr>
          <w:rFonts w:ascii="Arial" w:hAnsi="Arial" w:cs="Arial"/>
          <w:sz w:val="24"/>
          <w:szCs w:val="24"/>
        </w:rPr>
        <w:tab/>
      </w:r>
      <w:r w:rsidRPr="000C4ABE">
        <w:rPr>
          <w:rFonts w:ascii="Arial" w:hAnsi="Arial" w:cs="Arial"/>
          <w:sz w:val="24"/>
          <w:szCs w:val="24"/>
        </w:rPr>
        <w:tab/>
      </w:r>
      <w:r w:rsidRPr="000C4ABE">
        <w:rPr>
          <w:rFonts w:ascii="Arial" w:hAnsi="Arial" w:cs="Arial"/>
          <w:sz w:val="24"/>
          <w:szCs w:val="24"/>
        </w:rPr>
        <w:tab/>
      </w:r>
      <w:r>
        <w:rPr>
          <w:rFonts w:ascii="Arial" w:hAnsi="Arial" w:cs="Arial"/>
          <w:sz w:val="24"/>
          <w:szCs w:val="24"/>
        </w:rPr>
        <w:tab/>
      </w:r>
      <w:r>
        <w:rPr>
          <w:rFonts w:ascii="Arial" w:hAnsi="Arial" w:cs="Arial"/>
          <w:sz w:val="24"/>
          <w:szCs w:val="24"/>
        </w:rPr>
        <w:tab/>
      </w:r>
      <w:r w:rsidRPr="000C4ABE">
        <w:rPr>
          <w:rFonts w:ascii="Arial" w:hAnsi="Arial" w:cs="Arial"/>
          <w:sz w:val="24"/>
          <w:szCs w:val="24"/>
        </w:rPr>
        <w:t>-  Petitioner/</w:t>
      </w:r>
      <w:r>
        <w:rPr>
          <w:rFonts w:ascii="Arial" w:hAnsi="Arial" w:cs="Arial"/>
          <w:sz w:val="24"/>
          <w:szCs w:val="24"/>
        </w:rPr>
        <w:t xml:space="preserve">Appellant/Plaintiff </w:t>
      </w:r>
    </w:p>
    <w:p w:rsidR="00D560A5" w:rsidRDefault="00D560A5" w:rsidP="00D560A5">
      <w:pPr>
        <w:spacing w:line="240" w:lineRule="auto"/>
        <w:ind w:left="5040" w:right="-720"/>
        <w:jc w:val="center"/>
        <w:rPr>
          <w:rFonts w:ascii="Arial" w:hAnsi="Arial" w:cs="Arial"/>
          <w:sz w:val="24"/>
          <w:szCs w:val="24"/>
        </w:rPr>
      </w:pPr>
    </w:p>
    <w:p w:rsidR="00D560A5" w:rsidRDefault="00D560A5" w:rsidP="00D560A5">
      <w:pPr>
        <w:spacing w:line="240" w:lineRule="auto"/>
        <w:ind w:left="5040" w:right="-720"/>
        <w:jc w:val="center"/>
        <w:rPr>
          <w:rFonts w:ascii="Arial" w:hAnsi="Arial" w:cs="Arial"/>
          <w:sz w:val="24"/>
          <w:szCs w:val="24"/>
        </w:rPr>
      </w:pPr>
      <w:r w:rsidRPr="000C4ABE">
        <w:rPr>
          <w:rFonts w:ascii="Arial" w:hAnsi="Arial" w:cs="Arial"/>
          <w:sz w:val="24"/>
          <w:szCs w:val="24"/>
        </w:rPr>
        <w:t>/Vs/</w:t>
      </w:r>
    </w:p>
    <w:p w:rsidR="00D560A5" w:rsidRPr="000C4ABE" w:rsidRDefault="00D560A5" w:rsidP="00D560A5">
      <w:pPr>
        <w:spacing w:line="240" w:lineRule="auto"/>
        <w:ind w:left="5040" w:right="-720"/>
        <w:jc w:val="center"/>
        <w:rPr>
          <w:rFonts w:ascii="Arial" w:hAnsi="Arial" w:cs="Arial"/>
          <w:sz w:val="24"/>
          <w:szCs w:val="24"/>
        </w:rPr>
      </w:pPr>
    </w:p>
    <w:p w:rsidR="00D560A5" w:rsidRDefault="00D560A5" w:rsidP="00D560A5">
      <w:pPr>
        <w:spacing w:after="0" w:line="360" w:lineRule="auto"/>
        <w:ind w:left="5040" w:right="-72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Saraswathy</w:t>
      </w:r>
      <w:proofErr w:type="spellEnd"/>
    </w:p>
    <w:p w:rsidR="00D560A5" w:rsidRDefault="00D560A5" w:rsidP="00D560A5">
      <w:pPr>
        <w:spacing w:after="0" w:line="360" w:lineRule="auto"/>
        <w:ind w:left="5040" w:right="-72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Geetha</w:t>
      </w:r>
      <w:proofErr w:type="spellEnd"/>
    </w:p>
    <w:p w:rsidR="00D560A5" w:rsidRDefault="00D560A5" w:rsidP="00D560A5">
      <w:pPr>
        <w:spacing w:after="0" w:line="360" w:lineRule="auto"/>
        <w:ind w:left="5040" w:right="-72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Susheela</w:t>
      </w:r>
      <w:proofErr w:type="spellEnd"/>
    </w:p>
    <w:p w:rsidR="00D560A5" w:rsidRDefault="00D560A5" w:rsidP="00D560A5">
      <w:pPr>
        <w:spacing w:after="0" w:line="360" w:lineRule="auto"/>
        <w:ind w:left="5040" w:right="-720"/>
        <w:jc w:val="both"/>
        <w:rPr>
          <w:rFonts w:ascii="Arial" w:hAnsi="Arial" w:cs="Arial"/>
          <w:sz w:val="24"/>
          <w:szCs w:val="24"/>
        </w:rPr>
      </w:pPr>
      <w:r>
        <w:rPr>
          <w:rFonts w:ascii="Arial" w:hAnsi="Arial" w:cs="Arial"/>
          <w:sz w:val="24"/>
          <w:szCs w:val="24"/>
        </w:rPr>
        <w:t xml:space="preserve">4. </w:t>
      </w:r>
      <w:proofErr w:type="spellStart"/>
      <w:r>
        <w:rPr>
          <w:rFonts w:ascii="Arial" w:hAnsi="Arial" w:cs="Arial"/>
          <w:sz w:val="24"/>
          <w:szCs w:val="24"/>
        </w:rPr>
        <w:t>Nirmala</w:t>
      </w:r>
      <w:proofErr w:type="spellEnd"/>
    </w:p>
    <w:p w:rsidR="00D560A5" w:rsidRDefault="00D560A5" w:rsidP="00D560A5">
      <w:pPr>
        <w:spacing w:after="0" w:line="360" w:lineRule="auto"/>
        <w:ind w:left="5040" w:right="-720"/>
        <w:jc w:val="both"/>
        <w:rPr>
          <w:rFonts w:ascii="Arial" w:hAnsi="Arial" w:cs="Arial"/>
          <w:sz w:val="24"/>
          <w:szCs w:val="24"/>
        </w:rPr>
      </w:pPr>
      <w:r>
        <w:rPr>
          <w:rFonts w:ascii="Arial" w:hAnsi="Arial" w:cs="Arial"/>
          <w:sz w:val="24"/>
          <w:szCs w:val="24"/>
        </w:rPr>
        <w:t xml:space="preserve">5. </w:t>
      </w:r>
      <w:proofErr w:type="spellStart"/>
      <w:r>
        <w:rPr>
          <w:rFonts w:ascii="Arial" w:hAnsi="Arial" w:cs="Arial"/>
          <w:sz w:val="24"/>
          <w:szCs w:val="24"/>
        </w:rPr>
        <w:t>Balamani</w:t>
      </w:r>
      <w:proofErr w:type="spellEnd"/>
    </w:p>
    <w:p w:rsidR="00D560A5" w:rsidRPr="000C4ABE" w:rsidRDefault="00D560A5" w:rsidP="00D560A5">
      <w:pPr>
        <w:spacing w:after="0" w:line="360" w:lineRule="auto"/>
        <w:ind w:left="5040" w:right="-720"/>
        <w:jc w:val="both"/>
        <w:rPr>
          <w:rFonts w:ascii="Arial" w:hAnsi="Arial" w:cs="Arial"/>
          <w:sz w:val="24"/>
          <w:szCs w:val="24"/>
        </w:rPr>
      </w:pPr>
      <w:r>
        <w:rPr>
          <w:rFonts w:ascii="Arial" w:hAnsi="Arial" w:cs="Arial"/>
          <w:sz w:val="24"/>
          <w:szCs w:val="24"/>
        </w:rPr>
        <w:t>6. Subramanian</w:t>
      </w:r>
      <w:r>
        <w:rPr>
          <w:rFonts w:ascii="Arial" w:hAnsi="Arial" w:cs="Arial"/>
          <w:sz w:val="24"/>
          <w:szCs w:val="24"/>
        </w:rPr>
        <w:tab/>
      </w:r>
      <w:r w:rsidRPr="000C4ABE">
        <w:rPr>
          <w:rFonts w:ascii="Arial" w:hAnsi="Arial" w:cs="Arial"/>
          <w:sz w:val="24"/>
          <w:szCs w:val="24"/>
        </w:rPr>
        <w:tab/>
      </w:r>
      <w:r w:rsidRPr="000C4ABE">
        <w:rPr>
          <w:rFonts w:ascii="Arial" w:hAnsi="Arial" w:cs="Arial"/>
          <w:sz w:val="24"/>
          <w:szCs w:val="24"/>
        </w:rPr>
        <w:tab/>
      </w:r>
      <w:r w:rsidRPr="000C4ABE">
        <w:rPr>
          <w:rFonts w:ascii="Arial" w:hAnsi="Arial" w:cs="Arial"/>
          <w:sz w:val="24"/>
          <w:szCs w:val="24"/>
        </w:rPr>
        <w:tab/>
      </w:r>
      <w:r w:rsidRPr="000C4ABE">
        <w:rPr>
          <w:rFonts w:ascii="Arial" w:hAnsi="Arial" w:cs="Arial"/>
          <w:sz w:val="24"/>
          <w:szCs w:val="24"/>
        </w:rPr>
        <w:tab/>
        <w:t xml:space="preserve">-  Respondent </w:t>
      </w:r>
      <w:r>
        <w:rPr>
          <w:rFonts w:ascii="Arial" w:hAnsi="Arial" w:cs="Arial"/>
          <w:sz w:val="24"/>
          <w:szCs w:val="24"/>
        </w:rPr>
        <w:t>1 to 6</w:t>
      </w:r>
      <w:r w:rsidRPr="000C4ABE">
        <w:rPr>
          <w:rFonts w:ascii="Arial" w:hAnsi="Arial" w:cs="Arial"/>
          <w:sz w:val="24"/>
          <w:szCs w:val="24"/>
        </w:rPr>
        <w:t>/</w:t>
      </w:r>
      <w:r>
        <w:rPr>
          <w:rFonts w:ascii="Arial" w:hAnsi="Arial" w:cs="Arial"/>
          <w:sz w:val="24"/>
          <w:szCs w:val="24"/>
        </w:rPr>
        <w:t>Defendants 1 to 6</w:t>
      </w:r>
      <w:r w:rsidRPr="000C4ABE">
        <w:rPr>
          <w:rFonts w:ascii="Arial" w:hAnsi="Arial" w:cs="Arial"/>
          <w:sz w:val="24"/>
          <w:szCs w:val="24"/>
        </w:rPr>
        <w:t xml:space="preserve"> </w:t>
      </w:r>
    </w:p>
    <w:p w:rsidR="00D560A5" w:rsidRPr="000C4ABE" w:rsidRDefault="00D560A5" w:rsidP="00D560A5">
      <w:pPr>
        <w:spacing w:after="0" w:line="240" w:lineRule="auto"/>
        <w:ind w:left="5040" w:right="-720"/>
        <w:jc w:val="center"/>
        <w:rPr>
          <w:rFonts w:ascii="Arial" w:hAnsi="Arial" w:cs="Arial"/>
          <w:b/>
          <w:sz w:val="24"/>
          <w:szCs w:val="24"/>
          <w:u w:val="single"/>
        </w:rPr>
      </w:pPr>
    </w:p>
    <w:p w:rsidR="00D560A5" w:rsidRDefault="00D560A5" w:rsidP="00D560A5">
      <w:pPr>
        <w:spacing w:after="0" w:line="360" w:lineRule="auto"/>
        <w:ind w:left="5040" w:right="-720"/>
        <w:jc w:val="center"/>
        <w:rPr>
          <w:rFonts w:ascii="Arial" w:hAnsi="Arial" w:cs="Arial"/>
          <w:b/>
          <w:sz w:val="24"/>
          <w:szCs w:val="24"/>
          <w:u w:val="single"/>
        </w:rPr>
      </w:pPr>
    </w:p>
    <w:p w:rsidR="00D560A5" w:rsidRDefault="00D560A5" w:rsidP="00D560A5">
      <w:pPr>
        <w:spacing w:after="0" w:line="360" w:lineRule="auto"/>
        <w:ind w:left="5040" w:right="-720"/>
        <w:jc w:val="center"/>
        <w:rPr>
          <w:rFonts w:ascii="Arial" w:hAnsi="Arial" w:cs="Arial"/>
          <w:b/>
          <w:sz w:val="24"/>
          <w:szCs w:val="24"/>
          <w:u w:val="single"/>
        </w:rPr>
      </w:pPr>
      <w:r w:rsidRPr="000C4ABE">
        <w:rPr>
          <w:rFonts w:ascii="Arial" w:hAnsi="Arial" w:cs="Arial"/>
          <w:b/>
          <w:sz w:val="24"/>
          <w:szCs w:val="24"/>
          <w:u w:val="single"/>
        </w:rPr>
        <w:t xml:space="preserve">COUNTER STATEMENT FILED BY </w:t>
      </w:r>
      <w:proofErr w:type="gramStart"/>
      <w:r w:rsidR="007321BE">
        <w:rPr>
          <w:rFonts w:ascii="Arial" w:hAnsi="Arial" w:cs="Arial"/>
          <w:b/>
          <w:sz w:val="24"/>
          <w:szCs w:val="24"/>
          <w:u w:val="single"/>
        </w:rPr>
        <w:t>6</w:t>
      </w:r>
      <w:r w:rsidR="007321BE" w:rsidRPr="007321BE">
        <w:rPr>
          <w:rFonts w:ascii="Arial" w:hAnsi="Arial" w:cs="Arial"/>
          <w:b/>
          <w:sz w:val="24"/>
          <w:szCs w:val="24"/>
          <w:u w:val="single"/>
          <w:vertAlign w:val="superscript"/>
        </w:rPr>
        <w:t>TH</w:t>
      </w:r>
      <w:r w:rsidR="007321BE">
        <w:rPr>
          <w:rFonts w:ascii="Arial" w:hAnsi="Arial" w:cs="Arial"/>
          <w:b/>
          <w:sz w:val="24"/>
          <w:szCs w:val="24"/>
          <w:u w:val="single"/>
        </w:rPr>
        <w:t xml:space="preserve"> </w:t>
      </w:r>
      <w:r>
        <w:rPr>
          <w:rFonts w:ascii="Arial" w:hAnsi="Arial" w:cs="Arial"/>
          <w:b/>
          <w:sz w:val="24"/>
          <w:szCs w:val="24"/>
          <w:u w:val="single"/>
        </w:rPr>
        <w:t xml:space="preserve"> RESPONDENT</w:t>
      </w:r>
      <w:proofErr w:type="gramEnd"/>
      <w:r>
        <w:rPr>
          <w:rFonts w:ascii="Arial" w:hAnsi="Arial" w:cs="Arial"/>
          <w:b/>
          <w:sz w:val="24"/>
          <w:szCs w:val="24"/>
          <w:u w:val="single"/>
        </w:rPr>
        <w:t xml:space="preserve"> </w:t>
      </w:r>
    </w:p>
    <w:p w:rsidR="00D560A5" w:rsidRDefault="00D560A5" w:rsidP="00D560A5">
      <w:pPr>
        <w:spacing w:after="0" w:line="360" w:lineRule="auto"/>
        <w:ind w:left="5040" w:right="-720"/>
        <w:jc w:val="center"/>
        <w:rPr>
          <w:rFonts w:ascii="Arial" w:hAnsi="Arial" w:cs="Arial"/>
          <w:b/>
          <w:sz w:val="24"/>
          <w:szCs w:val="24"/>
          <w:u w:val="single"/>
        </w:rPr>
      </w:pPr>
    </w:p>
    <w:p w:rsidR="00D560A5" w:rsidRDefault="00D560A5" w:rsidP="00D560A5">
      <w:pPr>
        <w:spacing w:after="0" w:line="360" w:lineRule="auto"/>
        <w:ind w:left="5040" w:right="-720"/>
        <w:jc w:val="center"/>
        <w:rPr>
          <w:rFonts w:ascii="Arial" w:hAnsi="Arial" w:cs="Arial"/>
          <w:b/>
          <w:sz w:val="24"/>
          <w:szCs w:val="24"/>
          <w:u w:val="single"/>
        </w:rPr>
      </w:pPr>
    </w:p>
    <w:p w:rsidR="00D560A5" w:rsidRDefault="00D560A5" w:rsidP="00D560A5">
      <w:pPr>
        <w:spacing w:after="0" w:line="360" w:lineRule="auto"/>
        <w:ind w:left="5760" w:right="-720" w:firstLine="720"/>
        <w:rPr>
          <w:rFonts w:ascii="Arial" w:hAnsi="Arial" w:cs="Arial"/>
          <w:b/>
          <w:sz w:val="24"/>
          <w:szCs w:val="24"/>
          <w:u w:val="single"/>
        </w:rPr>
      </w:pPr>
    </w:p>
    <w:p w:rsidR="00D560A5" w:rsidRDefault="00D560A5" w:rsidP="00D560A5">
      <w:pPr>
        <w:spacing w:after="0" w:line="360" w:lineRule="auto"/>
        <w:ind w:left="5760" w:right="-720" w:firstLine="720"/>
        <w:rPr>
          <w:rFonts w:ascii="Arial" w:hAnsi="Arial" w:cs="Arial"/>
          <w:b/>
          <w:sz w:val="24"/>
          <w:szCs w:val="24"/>
          <w:u w:val="single"/>
        </w:rPr>
      </w:pPr>
      <w:r>
        <w:rPr>
          <w:rFonts w:ascii="Arial" w:hAnsi="Arial" w:cs="Arial"/>
          <w:b/>
          <w:sz w:val="24"/>
          <w:szCs w:val="24"/>
          <w:u w:val="single"/>
        </w:rPr>
        <w:t>PRE.ON:</w:t>
      </w:r>
    </w:p>
    <w:p w:rsidR="00D560A5" w:rsidRDefault="00D560A5" w:rsidP="00D560A5">
      <w:pPr>
        <w:spacing w:after="0" w:line="360" w:lineRule="auto"/>
        <w:ind w:left="5760" w:right="-720" w:firstLine="720"/>
        <w:rPr>
          <w:rFonts w:ascii="Arial" w:hAnsi="Arial" w:cs="Arial"/>
          <w:b/>
          <w:sz w:val="24"/>
          <w:szCs w:val="24"/>
          <w:u w:val="single"/>
        </w:rPr>
      </w:pPr>
    </w:p>
    <w:p w:rsidR="00D560A5" w:rsidRDefault="00D560A5" w:rsidP="00D560A5">
      <w:pPr>
        <w:spacing w:after="0" w:line="360" w:lineRule="auto"/>
        <w:ind w:left="5760" w:right="-720" w:firstLine="720"/>
        <w:rPr>
          <w:rFonts w:ascii="Arial" w:hAnsi="Arial" w:cs="Arial"/>
          <w:b/>
          <w:sz w:val="24"/>
          <w:szCs w:val="24"/>
          <w:u w:val="single"/>
        </w:rPr>
      </w:pPr>
    </w:p>
    <w:p w:rsidR="00D560A5" w:rsidRDefault="00D560A5" w:rsidP="00D560A5">
      <w:pPr>
        <w:spacing w:after="0" w:line="360" w:lineRule="auto"/>
        <w:ind w:left="5760" w:right="-720" w:firstLine="720"/>
        <w:rPr>
          <w:rFonts w:ascii="Arial" w:hAnsi="Arial" w:cs="Arial"/>
          <w:b/>
          <w:sz w:val="24"/>
          <w:szCs w:val="24"/>
          <w:u w:val="single"/>
        </w:rPr>
      </w:pPr>
    </w:p>
    <w:p w:rsidR="00D560A5" w:rsidRDefault="00D560A5" w:rsidP="00D560A5">
      <w:pPr>
        <w:spacing w:after="0" w:line="360" w:lineRule="auto"/>
        <w:ind w:left="5760" w:right="-720" w:firstLine="720"/>
        <w:rPr>
          <w:rFonts w:ascii="Arial" w:hAnsi="Arial" w:cs="Arial"/>
          <w:b/>
          <w:sz w:val="24"/>
          <w:szCs w:val="24"/>
          <w:u w:val="single"/>
        </w:rPr>
      </w:pPr>
    </w:p>
    <w:p w:rsidR="00D560A5" w:rsidRDefault="00D560A5" w:rsidP="00D560A5">
      <w:pPr>
        <w:spacing w:after="0" w:line="360" w:lineRule="auto"/>
        <w:ind w:left="5760" w:right="-720" w:firstLine="720"/>
        <w:rPr>
          <w:rFonts w:ascii="Arial" w:hAnsi="Arial" w:cs="Arial"/>
          <w:b/>
          <w:sz w:val="24"/>
          <w:szCs w:val="24"/>
          <w:u w:val="single"/>
        </w:rPr>
      </w:pPr>
    </w:p>
    <w:p w:rsidR="00D560A5" w:rsidRDefault="00D560A5" w:rsidP="00D560A5">
      <w:pPr>
        <w:spacing w:after="0" w:line="360" w:lineRule="auto"/>
        <w:ind w:left="5760" w:right="-720"/>
        <w:rPr>
          <w:rFonts w:ascii="Arial" w:hAnsi="Arial" w:cs="Arial"/>
          <w:sz w:val="24"/>
          <w:szCs w:val="24"/>
        </w:rPr>
      </w:pPr>
    </w:p>
    <w:p w:rsidR="00DC21FC" w:rsidRDefault="00DC21FC" w:rsidP="00D560A5">
      <w:pPr>
        <w:spacing w:after="0" w:line="360" w:lineRule="auto"/>
        <w:ind w:left="5760" w:right="-720"/>
        <w:rPr>
          <w:rFonts w:ascii="Arial" w:hAnsi="Arial" w:cs="Arial"/>
          <w:sz w:val="24"/>
          <w:szCs w:val="24"/>
        </w:rPr>
      </w:pPr>
    </w:p>
    <w:p w:rsidR="007321BE" w:rsidRDefault="007321BE" w:rsidP="00D560A5">
      <w:pPr>
        <w:spacing w:after="0" w:line="360" w:lineRule="auto"/>
        <w:ind w:left="5760" w:right="-720"/>
        <w:rPr>
          <w:rFonts w:ascii="Arial" w:hAnsi="Arial" w:cs="Arial"/>
          <w:b/>
          <w:sz w:val="24"/>
          <w:szCs w:val="24"/>
          <w:u w:val="single"/>
        </w:rPr>
      </w:pPr>
    </w:p>
    <w:p w:rsidR="007321BE" w:rsidRDefault="00D560A5" w:rsidP="00D560A5">
      <w:pPr>
        <w:spacing w:after="0" w:line="360" w:lineRule="auto"/>
        <w:ind w:left="5760" w:right="-720"/>
        <w:rPr>
          <w:rFonts w:ascii="Arial" w:hAnsi="Arial" w:cs="Arial"/>
          <w:b/>
          <w:sz w:val="24"/>
          <w:szCs w:val="24"/>
        </w:rPr>
      </w:pPr>
      <w:r w:rsidRPr="00D560A5">
        <w:rPr>
          <w:rFonts w:ascii="Arial" w:hAnsi="Arial" w:cs="Arial"/>
          <w:b/>
          <w:sz w:val="24"/>
          <w:szCs w:val="24"/>
          <w:u w:val="single"/>
        </w:rPr>
        <w:t>ADDRESS FOR SERVICE:</w:t>
      </w:r>
      <w:r w:rsidRPr="00D560A5">
        <w:rPr>
          <w:rFonts w:ascii="Arial" w:hAnsi="Arial" w:cs="Arial"/>
          <w:sz w:val="24"/>
          <w:szCs w:val="24"/>
        </w:rPr>
        <w:t xml:space="preserve"> </w:t>
      </w:r>
      <w:proofErr w:type="spellStart"/>
      <w:r w:rsidRPr="00D560A5">
        <w:rPr>
          <w:rFonts w:ascii="Arial" w:hAnsi="Arial" w:cs="Arial"/>
          <w:b/>
          <w:sz w:val="24"/>
          <w:szCs w:val="24"/>
        </w:rPr>
        <w:t>Mr.</w:t>
      </w:r>
      <w:r w:rsidR="007321BE">
        <w:rPr>
          <w:rFonts w:ascii="Arial" w:hAnsi="Arial" w:cs="Arial"/>
          <w:b/>
          <w:sz w:val="24"/>
          <w:szCs w:val="24"/>
        </w:rPr>
        <w:t>S.P.Bharath</w:t>
      </w:r>
      <w:proofErr w:type="spellEnd"/>
      <w:r w:rsidR="007321BE">
        <w:rPr>
          <w:rFonts w:ascii="Arial" w:hAnsi="Arial" w:cs="Arial"/>
          <w:b/>
          <w:sz w:val="24"/>
          <w:szCs w:val="24"/>
        </w:rPr>
        <w:t xml:space="preserve"> Kumar</w:t>
      </w:r>
      <w:r w:rsidRPr="00D560A5">
        <w:rPr>
          <w:rFonts w:ascii="Arial" w:hAnsi="Arial" w:cs="Arial"/>
          <w:b/>
          <w:sz w:val="24"/>
          <w:szCs w:val="24"/>
        </w:rPr>
        <w:t>,</w:t>
      </w:r>
    </w:p>
    <w:p w:rsidR="007321BE" w:rsidRDefault="00D560A5" w:rsidP="00D560A5">
      <w:pPr>
        <w:spacing w:after="0" w:line="360" w:lineRule="auto"/>
        <w:ind w:left="5760" w:right="-720"/>
        <w:rPr>
          <w:rFonts w:ascii="Arial" w:hAnsi="Arial" w:cs="Arial"/>
          <w:sz w:val="24"/>
          <w:szCs w:val="24"/>
        </w:rPr>
      </w:pPr>
      <w:r w:rsidRPr="00D560A5">
        <w:rPr>
          <w:rFonts w:ascii="Arial" w:hAnsi="Arial" w:cs="Arial"/>
          <w:sz w:val="24"/>
          <w:szCs w:val="24"/>
        </w:rPr>
        <w:t xml:space="preserve">Advocate, </w:t>
      </w:r>
    </w:p>
    <w:p w:rsidR="00D560A5" w:rsidRPr="00D560A5" w:rsidRDefault="00D560A5" w:rsidP="00D560A5">
      <w:pPr>
        <w:spacing w:after="0" w:line="360" w:lineRule="auto"/>
        <w:ind w:left="5760" w:right="-720"/>
        <w:rPr>
          <w:rFonts w:ascii="Arial" w:hAnsi="Arial" w:cs="Arial"/>
          <w:sz w:val="24"/>
          <w:szCs w:val="24"/>
        </w:rPr>
      </w:pPr>
      <w:r w:rsidRPr="00D560A5">
        <w:rPr>
          <w:rFonts w:ascii="Arial" w:hAnsi="Arial" w:cs="Arial"/>
          <w:sz w:val="24"/>
          <w:szCs w:val="24"/>
        </w:rPr>
        <w:t xml:space="preserve">Coimbatore.   </w:t>
      </w: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sectPr w:rsidR="00AB78E6" w:rsidSect="00D560A5">
      <w:pgSz w:w="12240" w:h="20160" w:code="5"/>
      <w:pgMar w:top="1728" w:right="1440" w:bottom="21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A0F63"/>
    <w:rsid w:val="00007875"/>
    <w:rsid w:val="00030605"/>
    <w:rsid w:val="00042C42"/>
    <w:rsid w:val="00065835"/>
    <w:rsid w:val="00087EBA"/>
    <w:rsid w:val="000A320C"/>
    <w:rsid w:val="000C4ABE"/>
    <w:rsid w:val="000E17DC"/>
    <w:rsid w:val="000F74E3"/>
    <w:rsid w:val="00101D12"/>
    <w:rsid w:val="001A0069"/>
    <w:rsid w:val="001C37D5"/>
    <w:rsid w:val="001E40F5"/>
    <w:rsid w:val="00202853"/>
    <w:rsid w:val="00274E84"/>
    <w:rsid w:val="00286696"/>
    <w:rsid w:val="00292B2B"/>
    <w:rsid w:val="00293F58"/>
    <w:rsid w:val="002A06CF"/>
    <w:rsid w:val="002A2906"/>
    <w:rsid w:val="002A3AD7"/>
    <w:rsid w:val="002B7F54"/>
    <w:rsid w:val="002E253E"/>
    <w:rsid w:val="002E28EE"/>
    <w:rsid w:val="002E707D"/>
    <w:rsid w:val="002F0367"/>
    <w:rsid w:val="002F212D"/>
    <w:rsid w:val="002F40D2"/>
    <w:rsid w:val="002F5140"/>
    <w:rsid w:val="002F72E7"/>
    <w:rsid w:val="003013A9"/>
    <w:rsid w:val="00303E2A"/>
    <w:rsid w:val="003102D8"/>
    <w:rsid w:val="00372729"/>
    <w:rsid w:val="003A0BE7"/>
    <w:rsid w:val="003B2808"/>
    <w:rsid w:val="003C256B"/>
    <w:rsid w:val="003E7D19"/>
    <w:rsid w:val="00401D2A"/>
    <w:rsid w:val="004021D8"/>
    <w:rsid w:val="004559B7"/>
    <w:rsid w:val="00456898"/>
    <w:rsid w:val="004629E2"/>
    <w:rsid w:val="00471062"/>
    <w:rsid w:val="0047592A"/>
    <w:rsid w:val="0048287D"/>
    <w:rsid w:val="004972DA"/>
    <w:rsid w:val="004B7A8F"/>
    <w:rsid w:val="004C13CD"/>
    <w:rsid w:val="004F404F"/>
    <w:rsid w:val="005650C7"/>
    <w:rsid w:val="005806F0"/>
    <w:rsid w:val="005A1D4A"/>
    <w:rsid w:val="005B59AA"/>
    <w:rsid w:val="005D794A"/>
    <w:rsid w:val="005D7D85"/>
    <w:rsid w:val="00662144"/>
    <w:rsid w:val="0066365D"/>
    <w:rsid w:val="00682A9C"/>
    <w:rsid w:val="006E644B"/>
    <w:rsid w:val="0070356F"/>
    <w:rsid w:val="00726AFA"/>
    <w:rsid w:val="007321BE"/>
    <w:rsid w:val="00735DFA"/>
    <w:rsid w:val="0073659E"/>
    <w:rsid w:val="007466ED"/>
    <w:rsid w:val="0075590C"/>
    <w:rsid w:val="007672AA"/>
    <w:rsid w:val="00775054"/>
    <w:rsid w:val="00782AB9"/>
    <w:rsid w:val="00795290"/>
    <w:rsid w:val="007A0B0C"/>
    <w:rsid w:val="007A2F2A"/>
    <w:rsid w:val="00801B44"/>
    <w:rsid w:val="0081514D"/>
    <w:rsid w:val="0083318F"/>
    <w:rsid w:val="0084263A"/>
    <w:rsid w:val="00856426"/>
    <w:rsid w:val="008610E7"/>
    <w:rsid w:val="008B5565"/>
    <w:rsid w:val="008D1D0C"/>
    <w:rsid w:val="00910BD7"/>
    <w:rsid w:val="0092647E"/>
    <w:rsid w:val="009519D1"/>
    <w:rsid w:val="00970A30"/>
    <w:rsid w:val="0098014C"/>
    <w:rsid w:val="00983E5D"/>
    <w:rsid w:val="009A10CA"/>
    <w:rsid w:val="009C33EC"/>
    <w:rsid w:val="009D38E7"/>
    <w:rsid w:val="009D44C3"/>
    <w:rsid w:val="009E108C"/>
    <w:rsid w:val="00A24CFE"/>
    <w:rsid w:val="00A24F49"/>
    <w:rsid w:val="00A83D0C"/>
    <w:rsid w:val="00AB3CA1"/>
    <w:rsid w:val="00AB78E6"/>
    <w:rsid w:val="00AE53DF"/>
    <w:rsid w:val="00B36D02"/>
    <w:rsid w:val="00B678B7"/>
    <w:rsid w:val="00B67D8B"/>
    <w:rsid w:val="00B77814"/>
    <w:rsid w:val="00BA0F63"/>
    <w:rsid w:val="00BA7240"/>
    <w:rsid w:val="00BF0843"/>
    <w:rsid w:val="00BF4D1E"/>
    <w:rsid w:val="00C072CE"/>
    <w:rsid w:val="00C310D9"/>
    <w:rsid w:val="00C60EBA"/>
    <w:rsid w:val="00C61B68"/>
    <w:rsid w:val="00C6293A"/>
    <w:rsid w:val="00C704C8"/>
    <w:rsid w:val="00CD1CE4"/>
    <w:rsid w:val="00CD21A2"/>
    <w:rsid w:val="00CE7CBE"/>
    <w:rsid w:val="00CF3DB0"/>
    <w:rsid w:val="00D3797D"/>
    <w:rsid w:val="00D41F1C"/>
    <w:rsid w:val="00D560A5"/>
    <w:rsid w:val="00D67E77"/>
    <w:rsid w:val="00DB7C54"/>
    <w:rsid w:val="00DC0726"/>
    <w:rsid w:val="00DC21FC"/>
    <w:rsid w:val="00DD74D9"/>
    <w:rsid w:val="00DE6244"/>
    <w:rsid w:val="00E15E51"/>
    <w:rsid w:val="00E712E5"/>
    <w:rsid w:val="00EA6F15"/>
    <w:rsid w:val="00EB22C3"/>
    <w:rsid w:val="00ED644E"/>
    <w:rsid w:val="00EE1DAC"/>
    <w:rsid w:val="00F04438"/>
    <w:rsid w:val="00F365B4"/>
    <w:rsid w:val="00F47FDF"/>
    <w:rsid w:val="00F56AA0"/>
    <w:rsid w:val="00F81A84"/>
    <w:rsid w:val="00F85F41"/>
    <w:rsid w:val="00FA4F28"/>
    <w:rsid w:val="00FC3ECE"/>
    <w:rsid w:val="00FC7A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98F8FA4-60A0-4EBE-892B-4A051AE07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Pages>
  <Words>859</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34</cp:revision>
  <cp:lastPrinted>2016-12-22T10:29:00Z</cp:lastPrinted>
  <dcterms:created xsi:type="dcterms:W3CDTF">2016-12-21T05:28:00Z</dcterms:created>
  <dcterms:modified xsi:type="dcterms:W3CDTF">2016-12-22T10:30:00Z</dcterms:modified>
</cp:coreProperties>
</file>