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53336" w:rsidRPr="003B5CA0" w:rsidRDefault="00EA6240" w:rsidP="003B5CA0">
      <w:pPr>
        <w:spacing w:line="360" w:lineRule="auto"/>
        <w:ind w:left="0"/>
        <w:jc w:val="center"/>
        <w:rPr>
          <w:rFonts w:asciiTheme="majorHAnsi" w:hAnsiTheme="majorHAnsi"/>
          <w:b/>
          <w:sz w:val="24"/>
          <w:szCs w:val="24"/>
          <w:u w:val="single"/>
        </w:rPr>
      </w:pPr>
      <w:r w:rsidRPr="003B5CA0">
        <w:rPr>
          <w:rFonts w:asciiTheme="majorHAnsi" w:hAnsiTheme="majorHAnsi"/>
          <w:b/>
          <w:sz w:val="24"/>
          <w:szCs w:val="24"/>
          <w:u w:val="single"/>
        </w:rPr>
        <w:t>CERTIFICATE UNDER SECTION 2-A OF BANKER’S BOOKS EVIDENCE ACT, 1891</w:t>
      </w:r>
    </w:p>
    <w:p w:rsidR="00EA6240" w:rsidRPr="003B5CA0" w:rsidRDefault="00EA6240" w:rsidP="00EA6240">
      <w:pPr>
        <w:spacing w:line="360" w:lineRule="auto"/>
        <w:ind w:left="0"/>
        <w:rPr>
          <w:rFonts w:asciiTheme="majorHAnsi" w:hAnsiTheme="majorHAnsi"/>
          <w:sz w:val="24"/>
          <w:szCs w:val="24"/>
        </w:rPr>
      </w:pPr>
    </w:p>
    <w:p w:rsidR="00EA6240" w:rsidRPr="003B5CA0" w:rsidRDefault="00EA6240" w:rsidP="00EA6240">
      <w:pPr>
        <w:spacing w:line="360" w:lineRule="auto"/>
        <w:ind w:left="0"/>
        <w:rPr>
          <w:rFonts w:asciiTheme="majorHAnsi" w:hAnsiTheme="majorHAnsi"/>
          <w:sz w:val="24"/>
          <w:szCs w:val="24"/>
        </w:rPr>
      </w:pPr>
      <w:r w:rsidRPr="003B5CA0">
        <w:rPr>
          <w:rFonts w:asciiTheme="majorHAnsi" w:hAnsiTheme="majorHAnsi"/>
          <w:sz w:val="24"/>
          <w:szCs w:val="24"/>
        </w:rPr>
        <w:t>This is to certify that the enclosed printouts reflect the entries stored in the applicant bank’s computer system and the brief description of the computer system and particulars related to computer system are follows:</w:t>
      </w:r>
    </w:p>
    <w:p w:rsidR="00EA6240" w:rsidRPr="003B5CA0" w:rsidRDefault="00EA6240" w:rsidP="00EA6240">
      <w:pPr>
        <w:spacing w:line="360" w:lineRule="auto"/>
        <w:ind w:left="0"/>
        <w:rPr>
          <w:rFonts w:asciiTheme="majorHAnsi" w:hAnsiTheme="majorHAnsi"/>
          <w:sz w:val="24"/>
          <w:szCs w:val="24"/>
        </w:rPr>
      </w:pPr>
    </w:p>
    <w:p w:rsidR="00EA6240" w:rsidRPr="003B5CA0" w:rsidRDefault="00EA6240" w:rsidP="00EA6240">
      <w:pPr>
        <w:pStyle w:val="ListParagraph"/>
        <w:numPr>
          <w:ilvl w:val="0"/>
          <w:numId w:val="1"/>
        </w:numPr>
        <w:spacing w:line="360" w:lineRule="auto"/>
        <w:rPr>
          <w:rFonts w:asciiTheme="majorHAnsi" w:hAnsiTheme="majorHAnsi"/>
          <w:sz w:val="24"/>
          <w:szCs w:val="24"/>
        </w:rPr>
      </w:pPr>
      <w:r w:rsidRPr="003B5CA0">
        <w:rPr>
          <w:rFonts w:asciiTheme="majorHAnsi" w:hAnsiTheme="majorHAnsi"/>
          <w:sz w:val="24"/>
          <w:szCs w:val="24"/>
        </w:rPr>
        <w:t>The computer system of the bank operates on Windows NT Platform with distributed database servers situated at the Bank’</w:t>
      </w:r>
      <w:r w:rsidR="00994A64" w:rsidRPr="003B5CA0">
        <w:rPr>
          <w:rFonts w:asciiTheme="majorHAnsi" w:hAnsiTheme="majorHAnsi"/>
          <w:sz w:val="24"/>
          <w:szCs w:val="24"/>
        </w:rPr>
        <w:t xml:space="preserve">s various </w:t>
      </w:r>
      <w:r w:rsidR="003B5CA0" w:rsidRPr="003B5CA0">
        <w:rPr>
          <w:rFonts w:asciiTheme="majorHAnsi" w:hAnsiTheme="majorHAnsi"/>
          <w:sz w:val="24"/>
          <w:szCs w:val="24"/>
        </w:rPr>
        <w:t xml:space="preserve">branches. The system runs of software feed developed in-house team of the Bank. </w:t>
      </w:r>
    </w:p>
    <w:p w:rsidR="003B5CA0" w:rsidRPr="003B5CA0" w:rsidRDefault="003B5CA0" w:rsidP="003B5CA0">
      <w:pPr>
        <w:pStyle w:val="ListParagraph"/>
        <w:spacing w:line="360" w:lineRule="auto"/>
        <w:ind w:left="360"/>
        <w:rPr>
          <w:rFonts w:asciiTheme="majorHAnsi" w:hAnsiTheme="majorHAnsi"/>
          <w:sz w:val="24"/>
          <w:szCs w:val="24"/>
        </w:rPr>
      </w:pPr>
    </w:p>
    <w:p w:rsidR="003B5CA0" w:rsidRPr="003B5CA0" w:rsidRDefault="003B5CA0" w:rsidP="00EA6240">
      <w:pPr>
        <w:pStyle w:val="ListParagraph"/>
        <w:numPr>
          <w:ilvl w:val="0"/>
          <w:numId w:val="1"/>
        </w:numPr>
        <w:spacing w:line="360" w:lineRule="auto"/>
        <w:rPr>
          <w:rFonts w:asciiTheme="majorHAnsi" w:hAnsiTheme="majorHAnsi"/>
          <w:sz w:val="24"/>
          <w:szCs w:val="24"/>
        </w:rPr>
      </w:pPr>
      <w:r w:rsidRPr="003B5CA0">
        <w:rPr>
          <w:rFonts w:asciiTheme="majorHAnsi" w:hAnsiTheme="majorHAnsi"/>
          <w:sz w:val="24"/>
          <w:szCs w:val="24"/>
        </w:rPr>
        <w:t xml:space="preserve">(a) The Safe guards adopted by the system to ensure that the date is entered or any other operation performed only by authorized persons. </w:t>
      </w:r>
    </w:p>
    <w:p w:rsidR="003B5CA0" w:rsidRPr="003B5CA0" w:rsidRDefault="003B5CA0" w:rsidP="003B5CA0">
      <w:pPr>
        <w:pStyle w:val="ListParagraph"/>
        <w:spacing w:line="360" w:lineRule="auto"/>
        <w:ind w:left="360"/>
        <w:rPr>
          <w:rFonts w:asciiTheme="majorHAnsi" w:hAnsiTheme="majorHAnsi"/>
          <w:sz w:val="24"/>
          <w:szCs w:val="24"/>
        </w:rPr>
      </w:pPr>
    </w:p>
    <w:p w:rsidR="003B5CA0" w:rsidRPr="003B5CA0" w:rsidRDefault="003B5CA0" w:rsidP="003B5CA0">
      <w:pPr>
        <w:pStyle w:val="ListParagraph"/>
        <w:spacing w:line="360" w:lineRule="auto"/>
        <w:ind w:left="360"/>
        <w:rPr>
          <w:rFonts w:asciiTheme="majorHAnsi" w:hAnsiTheme="majorHAnsi"/>
          <w:sz w:val="24"/>
          <w:szCs w:val="24"/>
        </w:rPr>
      </w:pPr>
      <w:r w:rsidRPr="003B5CA0">
        <w:rPr>
          <w:rFonts w:asciiTheme="majorHAnsi" w:hAnsiTheme="majorHAnsi"/>
          <w:sz w:val="24"/>
          <w:szCs w:val="24"/>
        </w:rPr>
        <w:t xml:space="preserve">(b) The safeguards adopted to prevent and detect unauthorized change of data. </w:t>
      </w:r>
    </w:p>
    <w:p w:rsidR="003B5CA0" w:rsidRPr="003B5CA0" w:rsidRDefault="003B5CA0" w:rsidP="003B5CA0">
      <w:pPr>
        <w:pStyle w:val="ListParagraph"/>
        <w:spacing w:line="360" w:lineRule="auto"/>
        <w:ind w:left="360"/>
        <w:rPr>
          <w:rFonts w:asciiTheme="majorHAnsi" w:hAnsiTheme="majorHAnsi"/>
          <w:sz w:val="24"/>
          <w:szCs w:val="24"/>
        </w:rPr>
      </w:pPr>
    </w:p>
    <w:p w:rsidR="003B5CA0" w:rsidRPr="003B5CA0" w:rsidRDefault="003B5CA0" w:rsidP="003B5CA0">
      <w:pPr>
        <w:pStyle w:val="ListParagraph"/>
        <w:spacing w:line="360" w:lineRule="auto"/>
        <w:ind w:left="360"/>
        <w:rPr>
          <w:rFonts w:asciiTheme="majorHAnsi" w:hAnsiTheme="majorHAnsi"/>
          <w:sz w:val="24"/>
          <w:szCs w:val="24"/>
        </w:rPr>
      </w:pPr>
      <w:r w:rsidRPr="003B5CA0">
        <w:rPr>
          <w:rFonts w:asciiTheme="majorHAnsi" w:hAnsiTheme="majorHAnsi"/>
          <w:sz w:val="24"/>
          <w:szCs w:val="24"/>
        </w:rPr>
        <w:t xml:space="preserve">Only an authorized person can enter into the system by furnishing his/her password. Further any entry either credit or debit made by any person will have to be authorized by the supervising officials (viz.,) Accountant/ Manager, Daily, a list containing the persons who had access to the system will be furnished to the Manager for his perusal. </w:t>
      </w:r>
    </w:p>
    <w:p w:rsidR="003B5CA0" w:rsidRPr="003B5CA0" w:rsidRDefault="003B5CA0" w:rsidP="003B5CA0">
      <w:pPr>
        <w:pStyle w:val="ListParagraph"/>
        <w:spacing w:line="360" w:lineRule="auto"/>
        <w:ind w:left="360"/>
        <w:rPr>
          <w:rFonts w:asciiTheme="majorHAnsi" w:hAnsiTheme="majorHAnsi"/>
          <w:sz w:val="24"/>
          <w:szCs w:val="24"/>
        </w:rPr>
      </w:pPr>
    </w:p>
    <w:p w:rsidR="003B5CA0" w:rsidRPr="003B5CA0" w:rsidRDefault="003B5CA0" w:rsidP="003B5CA0">
      <w:pPr>
        <w:pStyle w:val="ListParagraph"/>
        <w:spacing w:line="360" w:lineRule="auto"/>
        <w:ind w:left="360"/>
        <w:rPr>
          <w:rFonts w:asciiTheme="majorHAnsi" w:hAnsiTheme="majorHAnsi"/>
          <w:sz w:val="24"/>
          <w:szCs w:val="24"/>
        </w:rPr>
      </w:pPr>
      <w:r w:rsidRPr="003B5CA0">
        <w:rPr>
          <w:rFonts w:asciiTheme="majorHAnsi" w:hAnsiTheme="majorHAnsi"/>
          <w:sz w:val="24"/>
          <w:szCs w:val="24"/>
        </w:rPr>
        <w:t>(c)</w:t>
      </w:r>
      <w:r w:rsidRPr="003B5CA0">
        <w:rPr>
          <w:rFonts w:asciiTheme="majorHAnsi" w:hAnsiTheme="majorHAnsi"/>
          <w:sz w:val="24"/>
          <w:szCs w:val="24"/>
        </w:rPr>
        <w:tab/>
        <w:t xml:space="preserve">The safeguards available to retrieve data that is </w:t>
      </w:r>
      <w:proofErr w:type="gramStart"/>
      <w:r w:rsidRPr="003B5CA0">
        <w:rPr>
          <w:rFonts w:asciiTheme="majorHAnsi" w:hAnsiTheme="majorHAnsi"/>
          <w:sz w:val="24"/>
          <w:szCs w:val="24"/>
        </w:rPr>
        <w:t>lost  due</w:t>
      </w:r>
      <w:proofErr w:type="gramEnd"/>
      <w:r w:rsidRPr="003B5CA0">
        <w:rPr>
          <w:rFonts w:asciiTheme="majorHAnsi" w:hAnsiTheme="majorHAnsi"/>
          <w:sz w:val="24"/>
          <w:szCs w:val="24"/>
        </w:rPr>
        <w:t xml:space="preserve"> to system failure or any other reasons. </w:t>
      </w:r>
    </w:p>
    <w:p w:rsidR="003B5CA0" w:rsidRPr="003B5CA0" w:rsidRDefault="003B5CA0" w:rsidP="003B5CA0">
      <w:pPr>
        <w:pStyle w:val="ListParagraph"/>
        <w:spacing w:line="360" w:lineRule="auto"/>
        <w:ind w:left="360"/>
        <w:rPr>
          <w:rFonts w:asciiTheme="majorHAnsi" w:hAnsiTheme="majorHAnsi"/>
          <w:sz w:val="24"/>
          <w:szCs w:val="24"/>
        </w:rPr>
      </w:pPr>
    </w:p>
    <w:p w:rsidR="003B5CA0" w:rsidRPr="003B5CA0" w:rsidRDefault="003B5CA0" w:rsidP="003B5CA0">
      <w:pPr>
        <w:pStyle w:val="ListParagraph"/>
        <w:spacing w:line="360" w:lineRule="auto"/>
        <w:ind w:left="360"/>
        <w:rPr>
          <w:rFonts w:asciiTheme="majorHAnsi" w:hAnsiTheme="majorHAnsi"/>
          <w:sz w:val="24"/>
          <w:szCs w:val="24"/>
        </w:rPr>
      </w:pPr>
      <w:r w:rsidRPr="003B5CA0">
        <w:rPr>
          <w:rFonts w:asciiTheme="majorHAnsi" w:hAnsiTheme="majorHAnsi"/>
          <w:sz w:val="24"/>
          <w:szCs w:val="24"/>
        </w:rPr>
        <w:t xml:space="preserve">The backups are taken on a daily basis. A set of backups are preserved at office location. </w:t>
      </w:r>
    </w:p>
    <w:p w:rsidR="003B5CA0" w:rsidRPr="003B5CA0" w:rsidRDefault="003B5CA0" w:rsidP="003B5CA0">
      <w:pPr>
        <w:pStyle w:val="ListParagraph"/>
        <w:spacing w:line="360" w:lineRule="auto"/>
        <w:ind w:left="360"/>
        <w:rPr>
          <w:rFonts w:asciiTheme="majorHAnsi" w:hAnsiTheme="majorHAnsi"/>
          <w:sz w:val="24"/>
          <w:szCs w:val="24"/>
        </w:rPr>
      </w:pPr>
    </w:p>
    <w:p w:rsidR="003B5CA0" w:rsidRPr="003B5CA0" w:rsidRDefault="003B5CA0" w:rsidP="003B5CA0">
      <w:pPr>
        <w:pStyle w:val="ListParagraph"/>
        <w:spacing w:line="360" w:lineRule="auto"/>
        <w:ind w:left="360"/>
        <w:rPr>
          <w:rFonts w:asciiTheme="majorHAnsi" w:hAnsiTheme="majorHAnsi"/>
          <w:sz w:val="24"/>
          <w:szCs w:val="24"/>
        </w:rPr>
      </w:pPr>
      <w:r w:rsidRPr="003B5CA0">
        <w:rPr>
          <w:rFonts w:asciiTheme="majorHAnsi" w:hAnsiTheme="majorHAnsi"/>
          <w:sz w:val="24"/>
          <w:szCs w:val="24"/>
        </w:rPr>
        <w:t>(d)</w:t>
      </w:r>
      <w:r w:rsidRPr="003B5CA0">
        <w:rPr>
          <w:rFonts w:asciiTheme="majorHAnsi" w:hAnsiTheme="majorHAnsi"/>
          <w:sz w:val="24"/>
          <w:szCs w:val="24"/>
        </w:rPr>
        <w:tab/>
        <w:t xml:space="preserve">The manner in which data is transferred from the systems to removable media like floppies, discs, tapes or any other electromagnetic data storage devices. </w:t>
      </w:r>
    </w:p>
    <w:p w:rsidR="003B5CA0" w:rsidRPr="003B5CA0" w:rsidRDefault="003B5CA0" w:rsidP="003B5CA0">
      <w:pPr>
        <w:pStyle w:val="ListParagraph"/>
        <w:spacing w:line="360" w:lineRule="auto"/>
        <w:ind w:left="360"/>
        <w:rPr>
          <w:rFonts w:asciiTheme="majorHAnsi" w:hAnsiTheme="majorHAnsi"/>
          <w:sz w:val="24"/>
          <w:szCs w:val="24"/>
        </w:rPr>
      </w:pPr>
    </w:p>
    <w:p w:rsidR="003B5CA0" w:rsidRPr="003B5CA0" w:rsidRDefault="003B5CA0" w:rsidP="003B5CA0">
      <w:pPr>
        <w:pStyle w:val="ListParagraph"/>
        <w:spacing w:line="360" w:lineRule="auto"/>
        <w:ind w:left="360"/>
        <w:rPr>
          <w:rFonts w:asciiTheme="majorHAnsi" w:hAnsiTheme="majorHAnsi"/>
          <w:sz w:val="24"/>
          <w:szCs w:val="24"/>
        </w:rPr>
      </w:pPr>
      <w:r w:rsidRPr="003B5CA0">
        <w:rPr>
          <w:rFonts w:asciiTheme="majorHAnsi" w:hAnsiTheme="majorHAnsi"/>
          <w:sz w:val="24"/>
          <w:szCs w:val="24"/>
        </w:rPr>
        <w:t xml:space="preserve">The servers and banking software takes care of the backup. </w:t>
      </w:r>
    </w:p>
    <w:p w:rsidR="003B5CA0" w:rsidRPr="003B5CA0" w:rsidRDefault="003B5CA0" w:rsidP="003B5CA0">
      <w:pPr>
        <w:pStyle w:val="ListParagraph"/>
        <w:spacing w:line="360" w:lineRule="auto"/>
        <w:ind w:left="360"/>
        <w:rPr>
          <w:rFonts w:asciiTheme="majorHAnsi" w:hAnsiTheme="majorHAnsi"/>
          <w:sz w:val="24"/>
          <w:szCs w:val="24"/>
        </w:rPr>
      </w:pPr>
    </w:p>
    <w:p w:rsidR="003B5CA0" w:rsidRDefault="003B5CA0" w:rsidP="003B5CA0">
      <w:pPr>
        <w:pStyle w:val="ListParagraph"/>
        <w:spacing w:line="360" w:lineRule="auto"/>
        <w:ind w:left="360"/>
        <w:rPr>
          <w:rFonts w:asciiTheme="majorHAnsi" w:hAnsiTheme="majorHAnsi"/>
          <w:sz w:val="24"/>
          <w:szCs w:val="24"/>
        </w:rPr>
      </w:pPr>
      <w:r w:rsidRPr="003B5CA0">
        <w:rPr>
          <w:rFonts w:asciiTheme="majorHAnsi" w:hAnsiTheme="majorHAnsi"/>
          <w:sz w:val="24"/>
          <w:szCs w:val="24"/>
        </w:rPr>
        <w:t xml:space="preserve">(e) The mode of verification in order to ensure that data has been actually transferred to such removal data. </w:t>
      </w:r>
    </w:p>
    <w:p w:rsidR="003B5CA0" w:rsidRDefault="003B5CA0" w:rsidP="003B5CA0">
      <w:pPr>
        <w:pStyle w:val="ListParagraph"/>
        <w:spacing w:line="360" w:lineRule="auto"/>
        <w:ind w:left="360"/>
        <w:rPr>
          <w:rFonts w:asciiTheme="majorHAnsi" w:hAnsiTheme="majorHAnsi"/>
          <w:sz w:val="24"/>
          <w:szCs w:val="24"/>
        </w:rPr>
      </w:pPr>
    </w:p>
    <w:p w:rsidR="003B5CA0" w:rsidRDefault="003B5CA0">
      <w:pPr>
        <w:rPr>
          <w:rFonts w:asciiTheme="majorHAnsi" w:hAnsiTheme="majorHAnsi"/>
          <w:sz w:val="24"/>
          <w:szCs w:val="24"/>
        </w:rPr>
      </w:pPr>
      <w:r>
        <w:rPr>
          <w:rFonts w:asciiTheme="majorHAnsi" w:hAnsiTheme="majorHAnsi"/>
          <w:sz w:val="24"/>
          <w:szCs w:val="24"/>
        </w:rPr>
        <w:br w:type="page"/>
      </w:r>
    </w:p>
    <w:p w:rsidR="003B5CA0" w:rsidRDefault="003B5CA0" w:rsidP="003B5CA0">
      <w:pPr>
        <w:pStyle w:val="ListParagraph"/>
        <w:spacing w:line="360" w:lineRule="auto"/>
        <w:ind w:left="360"/>
        <w:rPr>
          <w:rFonts w:asciiTheme="majorHAnsi" w:hAnsiTheme="majorHAnsi"/>
          <w:sz w:val="24"/>
          <w:szCs w:val="24"/>
        </w:rPr>
      </w:pPr>
      <w:r>
        <w:rPr>
          <w:rFonts w:asciiTheme="majorHAnsi" w:hAnsiTheme="majorHAnsi"/>
          <w:sz w:val="24"/>
          <w:szCs w:val="24"/>
        </w:rPr>
        <w:lastRenderedPageBreak/>
        <w:t xml:space="preserve">The backup is restored on separate secondary units and periodically verified for integrity. </w:t>
      </w:r>
    </w:p>
    <w:p w:rsidR="003B5CA0" w:rsidRDefault="003B5CA0" w:rsidP="003B5CA0">
      <w:pPr>
        <w:pStyle w:val="ListParagraph"/>
        <w:spacing w:line="360" w:lineRule="auto"/>
        <w:ind w:left="360"/>
        <w:rPr>
          <w:rFonts w:asciiTheme="majorHAnsi" w:hAnsiTheme="majorHAnsi"/>
          <w:sz w:val="24"/>
          <w:szCs w:val="24"/>
        </w:rPr>
      </w:pPr>
    </w:p>
    <w:p w:rsidR="003B5CA0" w:rsidRDefault="003B5CA0" w:rsidP="003B5CA0">
      <w:pPr>
        <w:pStyle w:val="ListParagraph"/>
        <w:spacing w:line="360" w:lineRule="auto"/>
        <w:ind w:left="360"/>
        <w:rPr>
          <w:rFonts w:asciiTheme="majorHAnsi" w:hAnsiTheme="majorHAnsi"/>
          <w:sz w:val="24"/>
          <w:szCs w:val="24"/>
        </w:rPr>
      </w:pPr>
      <w:r>
        <w:rPr>
          <w:rFonts w:asciiTheme="majorHAnsi" w:hAnsiTheme="majorHAnsi"/>
          <w:sz w:val="24"/>
          <w:szCs w:val="24"/>
        </w:rPr>
        <w:t xml:space="preserve">(f) The mode of identification of such data devices. </w:t>
      </w:r>
    </w:p>
    <w:p w:rsidR="003B5CA0" w:rsidRDefault="003B5CA0" w:rsidP="003B5CA0">
      <w:pPr>
        <w:pStyle w:val="ListParagraph"/>
        <w:spacing w:line="360" w:lineRule="auto"/>
        <w:ind w:left="360"/>
        <w:rPr>
          <w:rFonts w:asciiTheme="majorHAnsi" w:hAnsiTheme="majorHAnsi"/>
          <w:sz w:val="24"/>
          <w:szCs w:val="24"/>
        </w:rPr>
      </w:pPr>
      <w:r>
        <w:rPr>
          <w:rFonts w:asciiTheme="majorHAnsi" w:hAnsiTheme="majorHAnsi"/>
          <w:sz w:val="24"/>
          <w:szCs w:val="24"/>
        </w:rPr>
        <w:t xml:space="preserve">The secondary data storage in it is by itself a separate unit. </w:t>
      </w:r>
      <w:proofErr w:type="gramStart"/>
      <w:r>
        <w:rPr>
          <w:rFonts w:asciiTheme="majorHAnsi" w:hAnsiTheme="majorHAnsi"/>
          <w:sz w:val="24"/>
          <w:szCs w:val="24"/>
        </w:rPr>
        <w:t>which</w:t>
      </w:r>
      <w:proofErr w:type="gramEnd"/>
      <w:r>
        <w:rPr>
          <w:rFonts w:asciiTheme="majorHAnsi" w:hAnsiTheme="majorHAnsi"/>
          <w:sz w:val="24"/>
          <w:szCs w:val="24"/>
        </w:rPr>
        <w:t xml:space="preserve"> may be made to run on a different network. </w:t>
      </w:r>
    </w:p>
    <w:p w:rsidR="003B5CA0" w:rsidRDefault="003B5CA0" w:rsidP="003B5CA0">
      <w:pPr>
        <w:pStyle w:val="ListParagraph"/>
        <w:spacing w:line="360" w:lineRule="auto"/>
        <w:ind w:left="360"/>
        <w:rPr>
          <w:rFonts w:asciiTheme="majorHAnsi" w:hAnsiTheme="majorHAnsi"/>
          <w:sz w:val="24"/>
          <w:szCs w:val="24"/>
        </w:rPr>
      </w:pPr>
    </w:p>
    <w:p w:rsidR="003B5CA0" w:rsidRDefault="003B5CA0" w:rsidP="003B5CA0">
      <w:pPr>
        <w:pStyle w:val="ListParagraph"/>
        <w:spacing w:line="360" w:lineRule="auto"/>
        <w:ind w:left="360"/>
        <w:rPr>
          <w:rFonts w:asciiTheme="majorHAnsi" w:hAnsiTheme="majorHAnsi"/>
          <w:sz w:val="24"/>
          <w:szCs w:val="24"/>
        </w:rPr>
      </w:pPr>
      <w:r>
        <w:rPr>
          <w:rFonts w:asciiTheme="majorHAnsi" w:hAnsiTheme="majorHAnsi"/>
          <w:sz w:val="24"/>
          <w:szCs w:val="24"/>
        </w:rPr>
        <w:t xml:space="preserve">(g) The arrangements for the storage and custody of such storage devices. The arrangements for the storage and custody of such storage devices are having access/ entry restriction with strict joint custody arrangements. </w:t>
      </w:r>
    </w:p>
    <w:p w:rsidR="003B5CA0" w:rsidRDefault="003B5CA0" w:rsidP="003B5CA0">
      <w:pPr>
        <w:pStyle w:val="ListParagraph"/>
        <w:spacing w:line="360" w:lineRule="auto"/>
        <w:ind w:left="360"/>
        <w:rPr>
          <w:rFonts w:asciiTheme="majorHAnsi" w:hAnsiTheme="majorHAnsi"/>
          <w:sz w:val="24"/>
          <w:szCs w:val="24"/>
        </w:rPr>
      </w:pPr>
    </w:p>
    <w:p w:rsidR="003B5CA0" w:rsidRDefault="003B5CA0" w:rsidP="003B5CA0">
      <w:pPr>
        <w:pStyle w:val="ListParagraph"/>
        <w:spacing w:line="360" w:lineRule="auto"/>
        <w:ind w:left="360"/>
        <w:rPr>
          <w:rFonts w:asciiTheme="majorHAnsi" w:hAnsiTheme="majorHAnsi"/>
          <w:sz w:val="24"/>
          <w:szCs w:val="24"/>
        </w:rPr>
      </w:pPr>
      <w:r>
        <w:rPr>
          <w:rFonts w:asciiTheme="majorHAnsi" w:hAnsiTheme="majorHAnsi"/>
          <w:sz w:val="24"/>
          <w:szCs w:val="24"/>
        </w:rPr>
        <w:t xml:space="preserve">(h) The safeguard to prevent and detect any tampering with the system, The system is food proof and   cannot be tampered with. The system has built-in integrity checks. Any unauthorized alteration will not be allowed by the database. Regular constituency checks are performed to ensure data integrity. Systems auditors are conducting periodic verification of data. </w:t>
      </w:r>
    </w:p>
    <w:p w:rsidR="003B5CA0" w:rsidRDefault="003B5CA0" w:rsidP="003B5CA0">
      <w:pPr>
        <w:pStyle w:val="ListParagraph"/>
        <w:spacing w:line="360" w:lineRule="auto"/>
        <w:ind w:left="360"/>
        <w:rPr>
          <w:rFonts w:asciiTheme="majorHAnsi" w:hAnsiTheme="majorHAnsi"/>
          <w:sz w:val="24"/>
          <w:szCs w:val="24"/>
        </w:rPr>
      </w:pPr>
    </w:p>
    <w:p w:rsidR="003B5CA0" w:rsidRPr="00B407AA" w:rsidRDefault="003B5CA0" w:rsidP="00B772B3">
      <w:pPr>
        <w:pStyle w:val="ListParagraph"/>
        <w:spacing w:line="360" w:lineRule="auto"/>
        <w:ind w:left="360" w:firstLine="360"/>
        <w:rPr>
          <w:rFonts w:asciiTheme="majorHAnsi" w:hAnsiTheme="majorHAnsi"/>
          <w:sz w:val="24"/>
          <w:szCs w:val="24"/>
        </w:rPr>
      </w:pPr>
      <w:r w:rsidRPr="00B407AA">
        <w:rPr>
          <w:rFonts w:asciiTheme="majorHAnsi" w:hAnsiTheme="majorHAnsi"/>
          <w:sz w:val="24"/>
          <w:szCs w:val="24"/>
        </w:rPr>
        <w:t xml:space="preserve">This is to certify that, I, </w:t>
      </w:r>
      <w:proofErr w:type="spellStart"/>
      <w:r w:rsidR="00B407AA" w:rsidRPr="00B407AA">
        <w:rPr>
          <w:rFonts w:asciiTheme="majorHAnsi" w:hAnsiTheme="majorHAnsi"/>
          <w:sz w:val="24"/>
          <w:szCs w:val="24"/>
        </w:rPr>
        <w:t>Rupa</w:t>
      </w:r>
      <w:proofErr w:type="spellEnd"/>
      <w:r w:rsidR="00B407AA" w:rsidRPr="00B407AA">
        <w:rPr>
          <w:rFonts w:asciiTheme="majorHAnsi" w:hAnsiTheme="majorHAnsi"/>
          <w:sz w:val="24"/>
          <w:szCs w:val="24"/>
        </w:rPr>
        <w:t xml:space="preserve"> </w:t>
      </w:r>
      <w:proofErr w:type="spellStart"/>
      <w:r w:rsidR="00B407AA" w:rsidRPr="00B407AA">
        <w:rPr>
          <w:rFonts w:asciiTheme="majorHAnsi" w:hAnsiTheme="majorHAnsi"/>
          <w:sz w:val="24"/>
          <w:szCs w:val="24"/>
        </w:rPr>
        <w:t>Prabhu</w:t>
      </w:r>
      <w:proofErr w:type="spellEnd"/>
      <w:r w:rsidR="00B407AA" w:rsidRPr="00B407AA">
        <w:rPr>
          <w:rFonts w:asciiTheme="majorHAnsi" w:hAnsiTheme="majorHAnsi"/>
          <w:sz w:val="24"/>
          <w:szCs w:val="24"/>
        </w:rPr>
        <w:t xml:space="preserve"> W/o. </w:t>
      </w:r>
      <w:proofErr w:type="spellStart"/>
      <w:r w:rsidR="00B407AA" w:rsidRPr="00B407AA">
        <w:rPr>
          <w:rFonts w:asciiTheme="majorHAnsi" w:hAnsiTheme="majorHAnsi"/>
          <w:sz w:val="24"/>
          <w:szCs w:val="24"/>
        </w:rPr>
        <w:t>Prabhu</w:t>
      </w:r>
      <w:proofErr w:type="spellEnd"/>
      <w:r w:rsidR="00B407AA" w:rsidRPr="00B407AA">
        <w:rPr>
          <w:rFonts w:asciiTheme="majorHAnsi" w:hAnsiTheme="majorHAnsi"/>
          <w:sz w:val="24"/>
          <w:szCs w:val="24"/>
        </w:rPr>
        <w:t xml:space="preserve"> P V, </w:t>
      </w:r>
      <w:r w:rsidRPr="00B407AA">
        <w:rPr>
          <w:rFonts w:asciiTheme="majorHAnsi" w:hAnsiTheme="majorHAnsi"/>
          <w:sz w:val="24"/>
          <w:szCs w:val="24"/>
        </w:rPr>
        <w:t xml:space="preserve">working as </w:t>
      </w:r>
      <w:r w:rsidR="00B407AA" w:rsidRPr="00B407AA">
        <w:rPr>
          <w:rFonts w:asciiTheme="majorHAnsi" w:hAnsiTheme="majorHAnsi"/>
          <w:sz w:val="24"/>
          <w:szCs w:val="24"/>
        </w:rPr>
        <w:t xml:space="preserve">Branch Manager </w:t>
      </w:r>
      <w:r w:rsidRPr="00B407AA">
        <w:rPr>
          <w:rFonts w:asciiTheme="majorHAnsi" w:hAnsiTheme="majorHAnsi"/>
          <w:sz w:val="24"/>
          <w:szCs w:val="24"/>
        </w:rPr>
        <w:t xml:space="preserve">of the Applicant Bank and I am the person in charge of the Computer System and to the best of my knowledge and belief the computer system operated properly at the material time and I was provided with all the relevant data and printouts in question represents correctly to the relevant data. </w:t>
      </w:r>
    </w:p>
    <w:p w:rsidR="007866BE" w:rsidRDefault="007866BE">
      <w:pPr>
        <w:rPr>
          <w:rFonts w:asciiTheme="majorHAnsi" w:hAnsiTheme="majorHAnsi"/>
          <w:sz w:val="24"/>
          <w:szCs w:val="24"/>
        </w:rPr>
      </w:pPr>
      <w:r>
        <w:rPr>
          <w:rFonts w:asciiTheme="majorHAnsi" w:hAnsiTheme="majorHAnsi"/>
          <w:sz w:val="24"/>
          <w:szCs w:val="24"/>
        </w:rPr>
        <w:br w:type="page"/>
      </w:r>
    </w:p>
    <w:p w:rsidR="007866BE" w:rsidRDefault="007866BE" w:rsidP="00BD2318">
      <w:pPr>
        <w:pStyle w:val="ListParagraph"/>
        <w:spacing w:line="360" w:lineRule="auto"/>
        <w:ind w:left="360" w:firstLine="360"/>
        <w:jc w:val="center"/>
        <w:rPr>
          <w:rFonts w:asciiTheme="majorHAnsi" w:hAnsiTheme="majorHAnsi"/>
          <w:sz w:val="24"/>
          <w:szCs w:val="24"/>
        </w:rPr>
      </w:pPr>
      <w:r>
        <w:rPr>
          <w:rFonts w:asciiTheme="majorHAnsi" w:hAnsiTheme="majorHAnsi"/>
          <w:sz w:val="24"/>
          <w:szCs w:val="24"/>
        </w:rPr>
        <w:lastRenderedPageBreak/>
        <w:t>M/s. Indian Overseas Bank,</w:t>
      </w:r>
    </w:p>
    <w:p w:rsidR="007866BE" w:rsidRDefault="007866BE" w:rsidP="00BD2318">
      <w:pPr>
        <w:pStyle w:val="ListParagraph"/>
        <w:spacing w:line="360" w:lineRule="auto"/>
        <w:ind w:left="360" w:firstLine="360"/>
        <w:jc w:val="center"/>
        <w:rPr>
          <w:rFonts w:asciiTheme="majorHAnsi" w:hAnsiTheme="majorHAnsi"/>
          <w:sz w:val="24"/>
          <w:szCs w:val="24"/>
        </w:rPr>
      </w:pPr>
      <w:r>
        <w:rPr>
          <w:rFonts w:asciiTheme="majorHAnsi" w:hAnsiTheme="majorHAnsi"/>
          <w:sz w:val="24"/>
          <w:szCs w:val="24"/>
        </w:rPr>
        <w:t>Coimbatore Branch</w:t>
      </w:r>
    </w:p>
    <w:p w:rsidR="007866BE" w:rsidRPr="007866BE" w:rsidRDefault="007866BE" w:rsidP="007866BE">
      <w:pPr>
        <w:pStyle w:val="ListParagraph"/>
        <w:spacing w:line="360" w:lineRule="auto"/>
        <w:ind w:left="360"/>
        <w:jc w:val="center"/>
        <w:rPr>
          <w:rFonts w:asciiTheme="majorHAnsi" w:hAnsiTheme="majorHAnsi"/>
          <w:b/>
          <w:sz w:val="24"/>
          <w:szCs w:val="24"/>
          <w:u w:val="single"/>
        </w:rPr>
      </w:pPr>
      <w:r w:rsidRPr="007866BE">
        <w:rPr>
          <w:rFonts w:asciiTheme="majorHAnsi" w:hAnsiTheme="majorHAnsi"/>
          <w:b/>
          <w:sz w:val="24"/>
          <w:szCs w:val="24"/>
          <w:u w:val="single"/>
        </w:rPr>
        <w:t>CERTIFICATE UNDER SECTION 2A(a) OF THE BANKER’S BOOK OF EVIDENCE ACT, 1981</w:t>
      </w:r>
    </w:p>
    <w:p w:rsidR="007866BE" w:rsidRDefault="007866BE" w:rsidP="007866BE">
      <w:pPr>
        <w:pStyle w:val="ListParagraph"/>
        <w:spacing w:line="360" w:lineRule="auto"/>
        <w:ind w:left="360" w:firstLine="360"/>
        <w:rPr>
          <w:rFonts w:asciiTheme="majorHAnsi" w:hAnsiTheme="majorHAnsi"/>
          <w:sz w:val="24"/>
          <w:szCs w:val="24"/>
        </w:rPr>
      </w:pPr>
    </w:p>
    <w:p w:rsidR="00E93730" w:rsidRDefault="007866BE" w:rsidP="007866BE">
      <w:pPr>
        <w:pStyle w:val="ListParagraph"/>
        <w:spacing w:line="360" w:lineRule="auto"/>
        <w:ind w:left="360" w:firstLine="360"/>
        <w:rPr>
          <w:rFonts w:asciiTheme="majorHAnsi" w:hAnsiTheme="majorHAnsi"/>
          <w:sz w:val="26"/>
          <w:szCs w:val="24"/>
        </w:rPr>
      </w:pPr>
      <w:r w:rsidRPr="004D7A86">
        <w:rPr>
          <w:rFonts w:asciiTheme="majorHAnsi" w:hAnsiTheme="majorHAnsi"/>
          <w:sz w:val="26"/>
          <w:szCs w:val="24"/>
        </w:rPr>
        <w:t xml:space="preserve">This is to certify that the statement of account (enclosed herewith) for the period from 01.01…………….. to 31.12……………… of </w:t>
      </w:r>
      <w:proofErr w:type="spellStart"/>
      <w:r w:rsidRPr="004D7A86">
        <w:rPr>
          <w:rFonts w:asciiTheme="majorHAnsi" w:hAnsiTheme="majorHAnsi"/>
          <w:sz w:val="26"/>
          <w:szCs w:val="24"/>
        </w:rPr>
        <w:t>Mr</w:t>
      </w:r>
      <w:proofErr w:type="spellEnd"/>
      <w:r w:rsidRPr="004D7A86">
        <w:rPr>
          <w:rFonts w:asciiTheme="majorHAnsi" w:hAnsiTheme="majorHAnsi"/>
          <w:sz w:val="26"/>
          <w:szCs w:val="24"/>
        </w:rPr>
        <w:t>/</w:t>
      </w:r>
      <w:proofErr w:type="spellStart"/>
      <w:r w:rsidRPr="004D7A86">
        <w:rPr>
          <w:rFonts w:asciiTheme="majorHAnsi" w:hAnsiTheme="majorHAnsi"/>
          <w:sz w:val="26"/>
          <w:szCs w:val="24"/>
        </w:rPr>
        <w:t>Mrs</w:t>
      </w:r>
      <w:proofErr w:type="spellEnd"/>
      <w:r w:rsidRPr="004D7A86">
        <w:rPr>
          <w:rFonts w:asciiTheme="majorHAnsi" w:hAnsiTheme="majorHAnsi"/>
          <w:sz w:val="26"/>
          <w:szCs w:val="24"/>
        </w:rPr>
        <w:t>……………………….., S/W/O, ……………………. Prop:……………., bearing ………….. A/</w:t>
      </w:r>
      <w:proofErr w:type="spellStart"/>
      <w:r w:rsidRPr="004D7A86">
        <w:rPr>
          <w:rFonts w:asciiTheme="majorHAnsi" w:hAnsiTheme="majorHAnsi"/>
          <w:sz w:val="26"/>
          <w:szCs w:val="24"/>
        </w:rPr>
        <w:t>c.No</w:t>
      </w:r>
      <w:proofErr w:type="spellEnd"/>
      <w:r w:rsidRPr="004D7A86">
        <w:rPr>
          <w:rFonts w:asciiTheme="majorHAnsi" w:hAnsiTheme="majorHAnsi"/>
          <w:sz w:val="26"/>
          <w:szCs w:val="24"/>
        </w:rPr>
        <w:t xml:space="preserve">……………………. at M/s. Indian Overseas Bank, Coimbatore,  and among its branches inter-alia a branch at ………………, ……………., (where the account of the said borrower is maintained in the books of the Bank in   </w:t>
      </w:r>
      <w:r w:rsidR="004D7A86" w:rsidRPr="004D7A86">
        <w:rPr>
          <w:rFonts w:asciiTheme="majorHAnsi" w:hAnsiTheme="majorHAnsi"/>
          <w:sz w:val="26"/>
          <w:szCs w:val="24"/>
        </w:rPr>
        <w:t xml:space="preserve">electronic form in computer) is a copy of the </w:t>
      </w:r>
      <w:proofErr w:type="spellStart"/>
      <w:r w:rsidR="004D7A86" w:rsidRPr="004D7A86">
        <w:rPr>
          <w:rFonts w:asciiTheme="majorHAnsi" w:hAnsiTheme="majorHAnsi"/>
          <w:sz w:val="26"/>
          <w:szCs w:val="24"/>
        </w:rPr>
        <w:t>entires</w:t>
      </w:r>
      <w:proofErr w:type="spellEnd"/>
      <w:r w:rsidR="004D7A86" w:rsidRPr="004D7A86">
        <w:rPr>
          <w:rFonts w:asciiTheme="majorHAnsi" w:hAnsiTheme="majorHAnsi"/>
          <w:sz w:val="26"/>
          <w:szCs w:val="24"/>
        </w:rPr>
        <w:t xml:space="preserve"> contained in the ordinary books of the Bank which have been made in the </w:t>
      </w:r>
      <w:r w:rsidR="002524C1" w:rsidRPr="004D7A86">
        <w:rPr>
          <w:rFonts w:asciiTheme="majorHAnsi" w:hAnsiTheme="majorHAnsi"/>
          <w:sz w:val="26"/>
          <w:szCs w:val="24"/>
        </w:rPr>
        <w:t>usual</w:t>
      </w:r>
      <w:r w:rsidR="004D7A86" w:rsidRPr="004D7A86">
        <w:rPr>
          <w:rFonts w:asciiTheme="majorHAnsi" w:hAnsiTheme="majorHAnsi"/>
          <w:sz w:val="26"/>
          <w:szCs w:val="24"/>
        </w:rPr>
        <w:t xml:space="preserve"> and ordinary course of business and the books are still in the custody of the custody of the bank and such copy has been obtained or taking print out of the data stored in the relevant computer which itself ensures the accuracy of the copy. </w:t>
      </w:r>
    </w:p>
    <w:p w:rsidR="00E93730" w:rsidRDefault="00E93730">
      <w:pPr>
        <w:rPr>
          <w:rFonts w:asciiTheme="majorHAnsi" w:hAnsiTheme="majorHAnsi"/>
          <w:sz w:val="26"/>
          <w:szCs w:val="24"/>
        </w:rPr>
      </w:pPr>
      <w:r>
        <w:rPr>
          <w:rFonts w:asciiTheme="majorHAnsi" w:hAnsiTheme="majorHAnsi"/>
          <w:sz w:val="26"/>
          <w:szCs w:val="24"/>
        </w:rPr>
        <w:br w:type="page"/>
      </w:r>
    </w:p>
    <w:p w:rsidR="00E93730" w:rsidRPr="003B5CA0" w:rsidRDefault="00E93730" w:rsidP="00E93730">
      <w:pPr>
        <w:spacing w:line="360" w:lineRule="auto"/>
        <w:ind w:left="0"/>
        <w:jc w:val="center"/>
        <w:rPr>
          <w:rFonts w:asciiTheme="majorHAnsi" w:hAnsiTheme="majorHAnsi"/>
          <w:b/>
          <w:sz w:val="24"/>
          <w:szCs w:val="24"/>
          <w:u w:val="single"/>
        </w:rPr>
      </w:pPr>
      <w:r w:rsidRPr="003B5CA0">
        <w:rPr>
          <w:rFonts w:asciiTheme="majorHAnsi" w:hAnsiTheme="majorHAnsi"/>
          <w:b/>
          <w:sz w:val="24"/>
          <w:szCs w:val="24"/>
          <w:u w:val="single"/>
        </w:rPr>
        <w:lastRenderedPageBreak/>
        <w:t>CERTIFICATE UNDER SECTION 2-A OF BANKER’S BOOKS EVIDENCE ACT, 1891</w:t>
      </w:r>
    </w:p>
    <w:p w:rsidR="00E93730" w:rsidRPr="003B5CA0" w:rsidRDefault="00E93730" w:rsidP="00E93730">
      <w:pPr>
        <w:spacing w:line="360" w:lineRule="auto"/>
        <w:ind w:left="0"/>
        <w:rPr>
          <w:rFonts w:asciiTheme="majorHAnsi" w:hAnsiTheme="majorHAnsi"/>
          <w:sz w:val="24"/>
          <w:szCs w:val="24"/>
        </w:rPr>
      </w:pPr>
    </w:p>
    <w:p w:rsidR="00E93730" w:rsidRPr="003B5CA0" w:rsidRDefault="00E93730" w:rsidP="00E93730">
      <w:pPr>
        <w:spacing w:line="360" w:lineRule="auto"/>
        <w:ind w:left="0"/>
        <w:rPr>
          <w:rFonts w:asciiTheme="majorHAnsi" w:hAnsiTheme="majorHAnsi"/>
          <w:sz w:val="24"/>
          <w:szCs w:val="24"/>
        </w:rPr>
      </w:pPr>
      <w:r w:rsidRPr="003B5CA0">
        <w:rPr>
          <w:rFonts w:asciiTheme="majorHAnsi" w:hAnsiTheme="majorHAnsi"/>
          <w:sz w:val="24"/>
          <w:szCs w:val="24"/>
        </w:rPr>
        <w:t>This is to certify that the enclosed printouts reflect the entries stored in the applicant bank’s computer system and the brief description of the computer system and particulars related to computer system are follows:</w:t>
      </w:r>
    </w:p>
    <w:p w:rsidR="00E93730" w:rsidRPr="003B5CA0" w:rsidRDefault="00E93730" w:rsidP="00E93730">
      <w:pPr>
        <w:spacing w:line="360" w:lineRule="auto"/>
        <w:ind w:left="0"/>
        <w:rPr>
          <w:rFonts w:asciiTheme="majorHAnsi" w:hAnsiTheme="majorHAnsi"/>
          <w:sz w:val="24"/>
          <w:szCs w:val="24"/>
        </w:rPr>
      </w:pPr>
    </w:p>
    <w:p w:rsidR="00E93730" w:rsidRPr="003B5CA0" w:rsidRDefault="00E93730" w:rsidP="00E93730">
      <w:pPr>
        <w:pStyle w:val="ListParagraph"/>
        <w:numPr>
          <w:ilvl w:val="0"/>
          <w:numId w:val="1"/>
        </w:numPr>
        <w:spacing w:line="360" w:lineRule="auto"/>
        <w:rPr>
          <w:rFonts w:asciiTheme="majorHAnsi" w:hAnsiTheme="majorHAnsi"/>
          <w:sz w:val="24"/>
          <w:szCs w:val="24"/>
        </w:rPr>
      </w:pPr>
      <w:r w:rsidRPr="003B5CA0">
        <w:rPr>
          <w:rFonts w:asciiTheme="majorHAnsi" w:hAnsiTheme="majorHAnsi"/>
          <w:sz w:val="24"/>
          <w:szCs w:val="24"/>
        </w:rPr>
        <w:t xml:space="preserve">The computer system of the bank operates on Windows NT Platform with distributed database servers situated at the Bank’s various branches. The system runs of software feed developed in-house team of the Bank. </w:t>
      </w:r>
    </w:p>
    <w:p w:rsidR="00E93730" w:rsidRPr="003B5CA0" w:rsidRDefault="00E93730" w:rsidP="00E93730">
      <w:pPr>
        <w:pStyle w:val="ListParagraph"/>
        <w:spacing w:line="360" w:lineRule="auto"/>
        <w:ind w:left="360"/>
        <w:rPr>
          <w:rFonts w:asciiTheme="majorHAnsi" w:hAnsiTheme="majorHAnsi"/>
          <w:sz w:val="24"/>
          <w:szCs w:val="24"/>
        </w:rPr>
      </w:pPr>
    </w:p>
    <w:p w:rsidR="00E93730" w:rsidRPr="003B5CA0" w:rsidRDefault="00E93730" w:rsidP="00E93730">
      <w:pPr>
        <w:pStyle w:val="ListParagraph"/>
        <w:numPr>
          <w:ilvl w:val="0"/>
          <w:numId w:val="1"/>
        </w:numPr>
        <w:spacing w:line="360" w:lineRule="auto"/>
        <w:rPr>
          <w:rFonts w:asciiTheme="majorHAnsi" w:hAnsiTheme="majorHAnsi"/>
          <w:sz w:val="24"/>
          <w:szCs w:val="24"/>
        </w:rPr>
      </w:pPr>
      <w:r w:rsidRPr="003B5CA0">
        <w:rPr>
          <w:rFonts w:asciiTheme="majorHAnsi" w:hAnsiTheme="majorHAnsi"/>
          <w:sz w:val="24"/>
          <w:szCs w:val="24"/>
        </w:rPr>
        <w:t xml:space="preserve">(a) The Safe guards adopted by the system to ensure that the date is entered or any other operation performed only by authorized persons. </w:t>
      </w:r>
    </w:p>
    <w:p w:rsidR="00E93730" w:rsidRPr="003B5CA0" w:rsidRDefault="00E93730" w:rsidP="00E93730">
      <w:pPr>
        <w:pStyle w:val="ListParagraph"/>
        <w:spacing w:line="360" w:lineRule="auto"/>
        <w:ind w:left="360"/>
        <w:rPr>
          <w:rFonts w:asciiTheme="majorHAnsi" w:hAnsiTheme="majorHAnsi"/>
          <w:sz w:val="24"/>
          <w:szCs w:val="24"/>
        </w:rPr>
      </w:pPr>
    </w:p>
    <w:p w:rsidR="00E93730" w:rsidRPr="003B5CA0" w:rsidRDefault="00E93730" w:rsidP="00E93730">
      <w:pPr>
        <w:pStyle w:val="ListParagraph"/>
        <w:spacing w:line="360" w:lineRule="auto"/>
        <w:ind w:left="360"/>
        <w:rPr>
          <w:rFonts w:asciiTheme="majorHAnsi" w:hAnsiTheme="majorHAnsi"/>
          <w:sz w:val="24"/>
          <w:szCs w:val="24"/>
        </w:rPr>
      </w:pPr>
      <w:r w:rsidRPr="003B5CA0">
        <w:rPr>
          <w:rFonts w:asciiTheme="majorHAnsi" w:hAnsiTheme="majorHAnsi"/>
          <w:sz w:val="24"/>
          <w:szCs w:val="24"/>
        </w:rPr>
        <w:t xml:space="preserve">(b) The safeguards adopted to prevent and detect unauthorized change of data. </w:t>
      </w:r>
    </w:p>
    <w:p w:rsidR="00E93730" w:rsidRPr="003B5CA0" w:rsidRDefault="00E93730" w:rsidP="00E93730">
      <w:pPr>
        <w:pStyle w:val="ListParagraph"/>
        <w:spacing w:line="360" w:lineRule="auto"/>
        <w:ind w:left="360"/>
        <w:rPr>
          <w:rFonts w:asciiTheme="majorHAnsi" w:hAnsiTheme="majorHAnsi"/>
          <w:sz w:val="24"/>
          <w:szCs w:val="24"/>
        </w:rPr>
      </w:pPr>
    </w:p>
    <w:p w:rsidR="00E93730" w:rsidRPr="003B5CA0" w:rsidRDefault="00E93730" w:rsidP="00E93730">
      <w:pPr>
        <w:pStyle w:val="ListParagraph"/>
        <w:spacing w:line="360" w:lineRule="auto"/>
        <w:ind w:left="360"/>
        <w:rPr>
          <w:rFonts w:asciiTheme="majorHAnsi" w:hAnsiTheme="majorHAnsi"/>
          <w:sz w:val="24"/>
          <w:szCs w:val="24"/>
        </w:rPr>
      </w:pPr>
      <w:r w:rsidRPr="003B5CA0">
        <w:rPr>
          <w:rFonts w:asciiTheme="majorHAnsi" w:hAnsiTheme="majorHAnsi"/>
          <w:sz w:val="24"/>
          <w:szCs w:val="24"/>
        </w:rPr>
        <w:t xml:space="preserve">Only an authorized person can enter into the system by furnishing his/her password. Further any entry either credit or debit made by any person will have to be authorized by the supervising officials (viz.,) Accountant/ Manager, Daily, a list containing the persons who had access to the system will be furnished to the Manager for his perusal. </w:t>
      </w:r>
    </w:p>
    <w:p w:rsidR="00E93730" w:rsidRPr="003B5CA0" w:rsidRDefault="00E93730" w:rsidP="00E93730">
      <w:pPr>
        <w:pStyle w:val="ListParagraph"/>
        <w:spacing w:line="360" w:lineRule="auto"/>
        <w:ind w:left="360"/>
        <w:rPr>
          <w:rFonts w:asciiTheme="majorHAnsi" w:hAnsiTheme="majorHAnsi"/>
          <w:sz w:val="24"/>
          <w:szCs w:val="24"/>
        </w:rPr>
      </w:pPr>
    </w:p>
    <w:p w:rsidR="00E93730" w:rsidRPr="003B5CA0" w:rsidRDefault="00E93730" w:rsidP="00E93730">
      <w:pPr>
        <w:pStyle w:val="ListParagraph"/>
        <w:spacing w:line="360" w:lineRule="auto"/>
        <w:ind w:left="360"/>
        <w:rPr>
          <w:rFonts w:asciiTheme="majorHAnsi" w:hAnsiTheme="majorHAnsi"/>
          <w:sz w:val="24"/>
          <w:szCs w:val="24"/>
        </w:rPr>
      </w:pPr>
      <w:r w:rsidRPr="003B5CA0">
        <w:rPr>
          <w:rFonts w:asciiTheme="majorHAnsi" w:hAnsiTheme="majorHAnsi"/>
          <w:sz w:val="24"/>
          <w:szCs w:val="24"/>
        </w:rPr>
        <w:t>(c)</w:t>
      </w:r>
      <w:r w:rsidRPr="003B5CA0">
        <w:rPr>
          <w:rFonts w:asciiTheme="majorHAnsi" w:hAnsiTheme="majorHAnsi"/>
          <w:sz w:val="24"/>
          <w:szCs w:val="24"/>
        </w:rPr>
        <w:tab/>
        <w:t xml:space="preserve">The safeguards available to retrieve data that is </w:t>
      </w:r>
      <w:proofErr w:type="gramStart"/>
      <w:r w:rsidRPr="003B5CA0">
        <w:rPr>
          <w:rFonts w:asciiTheme="majorHAnsi" w:hAnsiTheme="majorHAnsi"/>
          <w:sz w:val="24"/>
          <w:szCs w:val="24"/>
        </w:rPr>
        <w:t>lost  due</w:t>
      </w:r>
      <w:proofErr w:type="gramEnd"/>
      <w:r w:rsidRPr="003B5CA0">
        <w:rPr>
          <w:rFonts w:asciiTheme="majorHAnsi" w:hAnsiTheme="majorHAnsi"/>
          <w:sz w:val="24"/>
          <w:szCs w:val="24"/>
        </w:rPr>
        <w:t xml:space="preserve"> to system failure or any other reasons. </w:t>
      </w:r>
    </w:p>
    <w:p w:rsidR="00E93730" w:rsidRPr="003B5CA0" w:rsidRDefault="00E93730" w:rsidP="00E93730">
      <w:pPr>
        <w:pStyle w:val="ListParagraph"/>
        <w:spacing w:line="360" w:lineRule="auto"/>
        <w:ind w:left="360"/>
        <w:rPr>
          <w:rFonts w:asciiTheme="majorHAnsi" w:hAnsiTheme="majorHAnsi"/>
          <w:sz w:val="24"/>
          <w:szCs w:val="24"/>
        </w:rPr>
      </w:pPr>
    </w:p>
    <w:p w:rsidR="00E93730" w:rsidRPr="003B5CA0" w:rsidRDefault="00E93730" w:rsidP="00E93730">
      <w:pPr>
        <w:pStyle w:val="ListParagraph"/>
        <w:spacing w:line="360" w:lineRule="auto"/>
        <w:ind w:left="360"/>
        <w:rPr>
          <w:rFonts w:asciiTheme="majorHAnsi" w:hAnsiTheme="majorHAnsi"/>
          <w:sz w:val="24"/>
          <w:szCs w:val="24"/>
        </w:rPr>
      </w:pPr>
      <w:r w:rsidRPr="003B5CA0">
        <w:rPr>
          <w:rFonts w:asciiTheme="majorHAnsi" w:hAnsiTheme="majorHAnsi"/>
          <w:sz w:val="24"/>
          <w:szCs w:val="24"/>
        </w:rPr>
        <w:t xml:space="preserve">The backups are taken on a daily basis. A set of backups are preserved at office location. </w:t>
      </w:r>
    </w:p>
    <w:p w:rsidR="00E93730" w:rsidRPr="003B5CA0" w:rsidRDefault="00E93730" w:rsidP="00E93730">
      <w:pPr>
        <w:pStyle w:val="ListParagraph"/>
        <w:spacing w:line="360" w:lineRule="auto"/>
        <w:ind w:left="360"/>
        <w:rPr>
          <w:rFonts w:asciiTheme="majorHAnsi" w:hAnsiTheme="majorHAnsi"/>
          <w:sz w:val="24"/>
          <w:szCs w:val="24"/>
        </w:rPr>
      </w:pPr>
    </w:p>
    <w:p w:rsidR="00E93730" w:rsidRPr="003B5CA0" w:rsidRDefault="00E93730" w:rsidP="00E93730">
      <w:pPr>
        <w:pStyle w:val="ListParagraph"/>
        <w:spacing w:line="360" w:lineRule="auto"/>
        <w:ind w:left="360"/>
        <w:rPr>
          <w:rFonts w:asciiTheme="majorHAnsi" w:hAnsiTheme="majorHAnsi"/>
          <w:sz w:val="24"/>
          <w:szCs w:val="24"/>
        </w:rPr>
      </w:pPr>
      <w:r w:rsidRPr="003B5CA0">
        <w:rPr>
          <w:rFonts w:asciiTheme="majorHAnsi" w:hAnsiTheme="majorHAnsi"/>
          <w:sz w:val="24"/>
          <w:szCs w:val="24"/>
        </w:rPr>
        <w:t>(d)</w:t>
      </w:r>
      <w:r w:rsidRPr="003B5CA0">
        <w:rPr>
          <w:rFonts w:asciiTheme="majorHAnsi" w:hAnsiTheme="majorHAnsi"/>
          <w:sz w:val="24"/>
          <w:szCs w:val="24"/>
        </w:rPr>
        <w:tab/>
        <w:t xml:space="preserve">The manner in which data is transferred from the systems to removable media like floppies, discs, tapes or any other electromagnetic data storage devices. </w:t>
      </w:r>
    </w:p>
    <w:p w:rsidR="00E93730" w:rsidRPr="003B5CA0" w:rsidRDefault="00E93730" w:rsidP="00E93730">
      <w:pPr>
        <w:pStyle w:val="ListParagraph"/>
        <w:spacing w:line="360" w:lineRule="auto"/>
        <w:ind w:left="360"/>
        <w:rPr>
          <w:rFonts w:asciiTheme="majorHAnsi" w:hAnsiTheme="majorHAnsi"/>
          <w:sz w:val="24"/>
          <w:szCs w:val="24"/>
        </w:rPr>
      </w:pPr>
    </w:p>
    <w:p w:rsidR="00E93730" w:rsidRPr="003B5CA0" w:rsidRDefault="00E93730" w:rsidP="00E93730">
      <w:pPr>
        <w:pStyle w:val="ListParagraph"/>
        <w:spacing w:line="360" w:lineRule="auto"/>
        <w:ind w:left="360"/>
        <w:rPr>
          <w:rFonts w:asciiTheme="majorHAnsi" w:hAnsiTheme="majorHAnsi"/>
          <w:sz w:val="24"/>
          <w:szCs w:val="24"/>
        </w:rPr>
      </w:pPr>
      <w:r w:rsidRPr="003B5CA0">
        <w:rPr>
          <w:rFonts w:asciiTheme="majorHAnsi" w:hAnsiTheme="majorHAnsi"/>
          <w:sz w:val="24"/>
          <w:szCs w:val="24"/>
        </w:rPr>
        <w:t xml:space="preserve">The servers and banking software takes care of the backup. </w:t>
      </w:r>
    </w:p>
    <w:p w:rsidR="00E93730" w:rsidRPr="003B5CA0" w:rsidRDefault="00E93730" w:rsidP="00E93730">
      <w:pPr>
        <w:pStyle w:val="ListParagraph"/>
        <w:spacing w:line="360" w:lineRule="auto"/>
        <w:ind w:left="360"/>
        <w:rPr>
          <w:rFonts w:asciiTheme="majorHAnsi" w:hAnsiTheme="majorHAnsi"/>
          <w:sz w:val="24"/>
          <w:szCs w:val="24"/>
        </w:rPr>
      </w:pPr>
    </w:p>
    <w:p w:rsidR="00E93730" w:rsidRDefault="00E93730" w:rsidP="00E93730">
      <w:pPr>
        <w:pStyle w:val="ListParagraph"/>
        <w:spacing w:line="360" w:lineRule="auto"/>
        <w:ind w:left="360"/>
        <w:rPr>
          <w:rFonts w:asciiTheme="majorHAnsi" w:hAnsiTheme="majorHAnsi"/>
          <w:sz w:val="24"/>
          <w:szCs w:val="24"/>
        </w:rPr>
      </w:pPr>
      <w:r w:rsidRPr="003B5CA0">
        <w:rPr>
          <w:rFonts w:asciiTheme="majorHAnsi" w:hAnsiTheme="majorHAnsi"/>
          <w:sz w:val="24"/>
          <w:szCs w:val="24"/>
        </w:rPr>
        <w:t xml:space="preserve">(e) The mode of verification in order to ensure that data has been actually transferred to such removal data. </w:t>
      </w:r>
    </w:p>
    <w:p w:rsidR="00E93730" w:rsidRDefault="00E93730" w:rsidP="00E93730">
      <w:pPr>
        <w:pStyle w:val="ListParagraph"/>
        <w:spacing w:line="360" w:lineRule="auto"/>
        <w:ind w:left="360"/>
        <w:rPr>
          <w:rFonts w:asciiTheme="majorHAnsi" w:hAnsiTheme="majorHAnsi"/>
          <w:sz w:val="24"/>
          <w:szCs w:val="24"/>
        </w:rPr>
      </w:pPr>
    </w:p>
    <w:p w:rsidR="00E93730" w:rsidRDefault="00E93730" w:rsidP="00E93730">
      <w:pPr>
        <w:rPr>
          <w:rFonts w:asciiTheme="majorHAnsi" w:hAnsiTheme="majorHAnsi"/>
          <w:sz w:val="24"/>
          <w:szCs w:val="24"/>
        </w:rPr>
      </w:pPr>
      <w:r>
        <w:rPr>
          <w:rFonts w:asciiTheme="majorHAnsi" w:hAnsiTheme="majorHAnsi"/>
          <w:sz w:val="24"/>
          <w:szCs w:val="24"/>
        </w:rPr>
        <w:br w:type="page"/>
      </w:r>
    </w:p>
    <w:p w:rsidR="00E93730" w:rsidRDefault="00E93730" w:rsidP="00E93730">
      <w:pPr>
        <w:pStyle w:val="ListParagraph"/>
        <w:spacing w:line="360" w:lineRule="auto"/>
        <w:ind w:left="360"/>
        <w:rPr>
          <w:rFonts w:asciiTheme="majorHAnsi" w:hAnsiTheme="majorHAnsi"/>
          <w:sz w:val="24"/>
          <w:szCs w:val="24"/>
        </w:rPr>
      </w:pPr>
      <w:r>
        <w:rPr>
          <w:rFonts w:asciiTheme="majorHAnsi" w:hAnsiTheme="majorHAnsi"/>
          <w:sz w:val="24"/>
          <w:szCs w:val="24"/>
        </w:rPr>
        <w:lastRenderedPageBreak/>
        <w:t xml:space="preserve">The backup is restored on separate secondary units and periodically verified for integrity. </w:t>
      </w:r>
    </w:p>
    <w:p w:rsidR="00E93730" w:rsidRDefault="00E93730" w:rsidP="00E93730">
      <w:pPr>
        <w:pStyle w:val="ListParagraph"/>
        <w:spacing w:line="360" w:lineRule="auto"/>
        <w:ind w:left="360"/>
        <w:rPr>
          <w:rFonts w:asciiTheme="majorHAnsi" w:hAnsiTheme="majorHAnsi"/>
          <w:sz w:val="24"/>
          <w:szCs w:val="24"/>
        </w:rPr>
      </w:pPr>
    </w:p>
    <w:p w:rsidR="00E93730" w:rsidRDefault="00E93730" w:rsidP="00E93730">
      <w:pPr>
        <w:pStyle w:val="ListParagraph"/>
        <w:spacing w:line="360" w:lineRule="auto"/>
        <w:ind w:left="360"/>
        <w:rPr>
          <w:rFonts w:asciiTheme="majorHAnsi" w:hAnsiTheme="majorHAnsi"/>
          <w:sz w:val="24"/>
          <w:szCs w:val="24"/>
        </w:rPr>
      </w:pPr>
      <w:r>
        <w:rPr>
          <w:rFonts w:asciiTheme="majorHAnsi" w:hAnsiTheme="majorHAnsi"/>
          <w:sz w:val="24"/>
          <w:szCs w:val="24"/>
        </w:rPr>
        <w:t xml:space="preserve">(f) The mode of identification of such data devices. </w:t>
      </w:r>
    </w:p>
    <w:p w:rsidR="00E93730" w:rsidRDefault="00E93730" w:rsidP="00E93730">
      <w:pPr>
        <w:pStyle w:val="ListParagraph"/>
        <w:spacing w:line="360" w:lineRule="auto"/>
        <w:ind w:left="360"/>
        <w:rPr>
          <w:rFonts w:asciiTheme="majorHAnsi" w:hAnsiTheme="majorHAnsi"/>
          <w:sz w:val="24"/>
          <w:szCs w:val="24"/>
        </w:rPr>
      </w:pPr>
      <w:r>
        <w:rPr>
          <w:rFonts w:asciiTheme="majorHAnsi" w:hAnsiTheme="majorHAnsi"/>
          <w:sz w:val="24"/>
          <w:szCs w:val="24"/>
        </w:rPr>
        <w:t xml:space="preserve">The secondary data storage in it is by itself a separate unit. </w:t>
      </w:r>
      <w:proofErr w:type="gramStart"/>
      <w:r>
        <w:rPr>
          <w:rFonts w:asciiTheme="majorHAnsi" w:hAnsiTheme="majorHAnsi"/>
          <w:sz w:val="24"/>
          <w:szCs w:val="24"/>
        </w:rPr>
        <w:t>which</w:t>
      </w:r>
      <w:proofErr w:type="gramEnd"/>
      <w:r>
        <w:rPr>
          <w:rFonts w:asciiTheme="majorHAnsi" w:hAnsiTheme="majorHAnsi"/>
          <w:sz w:val="24"/>
          <w:szCs w:val="24"/>
        </w:rPr>
        <w:t xml:space="preserve"> may be made to run on a different network. </w:t>
      </w:r>
    </w:p>
    <w:p w:rsidR="00E93730" w:rsidRDefault="00E93730" w:rsidP="00E93730">
      <w:pPr>
        <w:pStyle w:val="ListParagraph"/>
        <w:spacing w:line="360" w:lineRule="auto"/>
        <w:ind w:left="360"/>
        <w:rPr>
          <w:rFonts w:asciiTheme="majorHAnsi" w:hAnsiTheme="majorHAnsi"/>
          <w:sz w:val="24"/>
          <w:szCs w:val="24"/>
        </w:rPr>
      </w:pPr>
    </w:p>
    <w:p w:rsidR="00E93730" w:rsidRDefault="00E93730" w:rsidP="00E93730">
      <w:pPr>
        <w:pStyle w:val="ListParagraph"/>
        <w:spacing w:line="360" w:lineRule="auto"/>
        <w:ind w:left="360"/>
        <w:rPr>
          <w:rFonts w:asciiTheme="majorHAnsi" w:hAnsiTheme="majorHAnsi"/>
          <w:sz w:val="24"/>
          <w:szCs w:val="24"/>
        </w:rPr>
      </w:pPr>
      <w:r>
        <w:rPr>
          <w:rFonts w:asciiTheme="majorHAnsi" w:hAnsiTheme="majorHAnsi"/>
          <w:sz w:val="24"/>
          <w:szCs w:val="24"/>
        </w:rPr>
        <w:t xml:space="preserve">(g) The arrangements for the storage and custody of such storage devices. The arrangements for the storage and custody of such storage devices are having access/ entry restriction with strict joint custody arrangements. </w:t>
      </w:r>
    </w:p>
    <w:p w:rsidR="00E93730" w:rsidRDefault="00E93730" w:rsidP="00E93730">
      <w:pPr>
        <w:pStyle w:val="ListParagraph"/>
        <w:spacing w:line="360" w:lineRule="auto"/>
        <w:ind w:left="360"/>
        <w:rPr>
          <w:rFonts w:asciiTheme="majorHAnsi" w:hAnsiTheme="majorHAnsi"/>
          <w:sz w:val="24"/>
          <w:szCs w:val="24"/>
        </w:rPr>
      </w:pPr>
    </w:p>
    <w:p w:rsidR="00E93730" w:rsidRDefault="00E93730" w:rsidP="00E93730">
      <w:pPr>
        <w:pStyle w:val="ListParagraph"/>
        <w:spacing w:line="360" w:lineRule="auto"/>
        <w:ind w:left="360"/>
        <w:rPr>
          <w:rFonts w:asciiTheme="majorHAnsi" w:hAnsiTheme="majorHAnsi"/>
          <w:sz w:val="24"/>
          <w:szCs w:val="24"/>
        </w:rPr>
      </w:pPr>
      <w:r>
        <w:rPr>
          <w:rFonts w:asciiTheme="majorHAnsi" w:hAnsiTheme="majorHAnsi"/>
          <w:sz w:val="24"/>
          <w:szCs w:val="24"/>
        </w:rPr>
        <w:t xml:space="preserve">(h) The safeguard to prevent and detect any tampering with the system, </w:t>
      </w:r>
      <w:proofErr w:type="gramStart"/>
      <w:r>
        <w:rPr>
          <w:rFonts w:asciiTheme="majorHAnsi" w:hAnsiTheme="majorHAnsi"/>
          <w:sz w:val="24"/>
          <w:szCs w:val="24"/>
        </w:rPr>
        <w:t>The</w:t>
      </w:r>
      <w:proofErr w:type="gramEnd"/>
      <w:r>
        <w:rPr>
          <w:rFonts w:asciiTheme="majorHAnsi" w:hAnsiTheme="majorHAnsi"/>
          <w:sz w:val="24"/>
          <w:szCs w:val="24"/>
        </w:rPr>
        <w:t xml:space="preserve"> system is food proof and   cannot be tampered with. The system has built-in integrity checks. Any unauthorized alteration will not be allowed by the database. Regular constituency checks are performed to ensure data integrity. Systems auditors are conducting periodic verification of data. </w:t>
      </w:r>
    </w:p>
    <w:p w:rsidR="00E93730" w:rsidRDefault="00E93730" w:rsidP="00E93730">
      <w:pPr>
        <w:pStyle w:val="ListParagraph"/>
        <w:spacing w:line="360" w:lineRule="auto"/>
        <w:ind w:left="360"/>
        <w:rPr>
          <w:rFonts w:asciiTheme="majorHAnsi" w:hAnsiTheme="majorHAnsi"/>
          <w:sz w:val="24"/>
          <w:szCs w:val="24"/>
        </w:rPr>
      </w:pPr>
    </w:p>
    <w:p w:rsidR="00E93730" w:rsidRPr="003B5CA0" w:rsidRDefault="00E93730" w:rsidP="00E93730">
      <w:pPr>
        <w:pStyle w:val="ListParagraph"/>
        <w:spacing w:line="360" w:lineRule="auto"/>
        <w:ind w:left="360" w:firstLine="360"/>
        <w:rPr>
          <w:rFonts w:asciiTheme="majorHAnsi" w:hAnsiTheme="majorHAnsi"/>
          <w:sz w:val="24"/>
          <w:szCs w:val="24"/>
        </w:rPr>
      </w:pPr>
      <w:r>
        <w:rPr>
          <w:rFonts w:asciiTheme="majorHAnsi" w:hAnsiTheme="majorHAnsi"/>
          <w:sz w:val="24"/>
          <w:szCs w:val="24"/>
        </w:rPr>
        <w:t>This is to certify that, I</w:t>
      </w:r>
      <w:r w:rsidRPr="00E93730">
        <w:rPr>
          <w:rFonts w:ascii="Bookman Old Style" w:hAnsi="Bookman Old Style" w:cs="Bookman Old Style"/>
          <w:szCs w:val="24"/>
        </w:rPr>
        <w:t xml:space="preserve"> </w:t>
      </w:r>
      <w:r>
        <w:rPr>
          <w:rFonts w:ascii="Bookman Old Style" w:hAnsi="Bookman Old Style" w:cs="Bookman Old Style"/>
          <w:szCs w:val="24"/>
        </w:rPr>
        <w:t xml:space="preserve">S Anne Margaret Regina, W/o. B Henry Lawrence, Senior Manager of Applicant Bank </w:t>
      </w:r>
      <w:r>
        <w:rPr>
          <w:rFonts w:ascii="Bookman Old Style" w:hAnsi="Bookman Old Style"/>
          <w:sz w:val="24"/>
        </w:rPr>
        <w:t xml:space="preserve">and I am the person in charge of the Computer System and to the best of my knowledge and belief the computer system operated properly at the material time and I was provided with all the relevant data and printouts in question represents correctly to the relevant data. </w:t>
      </w:r>
    </w:p>
    <w:p w:rsidR="004D7A86" w:rsidRDefault="004D7A86" w:rsidP="007866BE">
      <w:pPr>
        <w:pStyle w:val="ListParagraph"/>
        <w:spacing w:line="360" w:lineRule="auto"/>
        <w:ind w:left="360" w:firstLine="360"/>
        <w:rPr>
          <w:rFonts w:asciiTheme="majorHAnsi" w:hAnsiTheme="majorHAnsi"/>
          <w:sz w:val="24"/>
          <w:szCs w:val="24"/>
        </w:rPr>
      </w:pPr>
    </w:p>
    <w:sectPr w:rsidR="004D7A86" w:rsidSect="003B5CA0">
      <w:pgSz w:w="12240" w:h="20160" w:code="5"/>
      <w:pgMar w:top="1728" w:right="1584" w:bottom="1728" w:left="1584"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A00002EF" w:usb1="4000004B"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B4D6F54"/>
    <w:multiLevelType w:val="hybridMultilevel"/>
    <w:tmpl w:val="98962BDA"/>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40"/>
  <w:gutterAtTop/>
  <w:proofState w:spelling="clean" w:grammar="clean"/>
  <w:defaultTabStop w:val="720"/>
  <w:drawingGridHorizontalSpacing w:val="110"/>
  <w:displayHorizontalDrawingGridEvery w:val="2"/>
  <w:displayVerticalDrawingGridEvery w:val="2"/>
  <w:characterSpacingControl w:val="doNotCompress"/>
  <w:compat/>
  <w:rsids>
    <w:rsidRoot w:val="00EA6240"/>
    <w:rsid w:val="00001D31"/>
    <w:rsid w:val="00004323"/>
    <w:rsid w:val="000206BB"/>
    <w:rsid w:val="000374F3"/>
    <w:rsid w:val="0004431F"/>
    <w:rsid w:val="000A49EC"/>
    <w:rsid w:val="001A5750"/>
    <w:rsid w:val="00212BFF"/>
    <w:rsid w:val="002524C1"/>
    <w:rsid w:val="00263B47"/>
    <w:rsid w:val="00295318"/>
    <w:rsid w:val="003120BE"/>
    <w:rsid w:val="003146D7"/>
    <w:rsid w:val="003B5CA0"/>
    <w:rsid w:val="00431A08"/>
    <w:rsid w:val="004D7A86"/>
    <w:rsid w:val="004E6F19"/>
    <w:rsid w:val="00545D9B"/>
    <w:rsid w:val="0056356D"/>
    <w:rsid w:val="00606F9F"/>
    <w:rsid w:val="0061762B"/>
    <w:rsid w:val="00645AFC"/>
    <w:rsid w:val="006560A2"/>
    <w:rsid w:val="00775A6A"/>
    <w:rsid w:val="007866BE"/>
    <w:rsid w:val="008D313C"/>
    <w:rsid w:val="008D39E1"/>
    <w:rsid w:val="00992E29"/>
    <w:rsid w:val="00994A64"/>
    <w:rsid w:val="009E7279"/>
    <w:rsid w:val="00AF1F67"/>
    <w:rsid w:val="00B407AA"/>
    <w:rsid w:val="00B72094"/>
    <w:rsid w:val="00B772B3"/>
    <w:rsid w:val="00BD2318"/>
    <w:rsid w:val="00C21329"/>
    <w:rsid w:val="00CD07AE"/>
    <w:rsid w:val="00D7487E"/>
    <w:rsid w:val="00DC28E2"/>
    <w:rsid w:val="00E91DBC"/>
    <w:rsid w:val="00E93730"/>
    <w:rsid w:val="00EA0F94"/>
    <w:rsid w:val="00EA6240"/>
    <w:rsid w:val="00ED0F30"/>
    <w:rsid w:val="00F05A12"/>
    <w:rsid w:val="00F22E86"/>
    <w:rsid w:val="00FD3FD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4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ind w:left="720"/>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95318"/>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A6240"/>
    <w:pPr>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977</Words>
  <Characters>5570</Characters>
  <Application>Microsoft Office Word</Application>
  <DocSecurity>0</DocSecurity>
  <Lines>46</Lines>
  <Paragraphs>13</Paragraphs>
  <ScaleCrop>false</ScaleCrop>
  <Company/>
  <LinksUpToDate>false</LinksUpToDate>
  <CharactersWithSpaces>6534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chandarsekar</dc:creator>
  <cp:lastModifiedBy>chandarsekar</cp:lastModifiedBy>
  <cp:revision>2</cp:revision>
  <cp:lastPrinted>2015-12-09T11:07:00Z</cp:lastPrinted>
  <dcterms:created xsi:type="dcterms:W3CDTF">2016-01-11T06:27:00Z</dcterms:created>
  <dcterms:modified xsi:type="dcterms:W3CDTF">2016-01-11T06:27:00Z</dcterms:modified>
</cp:coreProperties>
</file>