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3DC8" w:rsidRDefault="007E4854" w:rsidP="00875C78">
      <w:pPr>
        <w:spacing w:line="360" w:lineRule="auto"/>
        <w:jc w:val="center"/>
        <w:rPr>
          <w:rFonts w:ascii="Arial" w:hAnsi="Arial" w:cs="Arial"/>
          <w:b/>
          <w:sz w:val="24"/>
          <w:szCs w:val="24"/>
          <w:u w:val="single"/>
        </w:rPr>
      </w:pPr>
      <w:r w:rsidRPr="007E4854">
        <w:rPr>
          <w:rFonts w:ascii="Arial" w:hAnsi="Arial" w:cs="Arial"/>
          <w:b/>
          <w:sz w:val="24"/>
          <w:szCs w:val="24"/>
          <w:u w:val="single"/>
        </w:rPr>
        <w:t>IN THE COURT OF THE 2</w:t>
      </w:r>
      <w:r w:rsidRPr="007E4854">
        <w:rPr>
          <w:rFonts w:ascii="Arial" w:hAnsi="Arial" w:cs="Arial"/>
          <w:b/>
          <w:sz w:val="24"/>
          <w:szCs w:val="24"/>
          <w:u w:val="single"/>
          <w:vertAlign w:val="superscript"/>
        </w:rPr>
        <w:t>ND</w:t>
      </w:r>
      <w:r w:rsidRPr="007E4854">
        <w:rPr>
          <w:rFonts w:ascii="Arial" w:hAnsi="Arial" w:cs="Arial"/>
          <w:b/>
          <w:sz w:val="24"/>
          <w:szCs w:val="24"/>
          <w:u w:val="single"/>
        </w:rPr>
        <w:t xml:space="preserve"> ADDITIONAL DISTRICT AND SESSIONS JUDGE, TIRUPPUR</w:t>
      </w:r>
    </w:p>
    <w:p w:rsidR="007C7F8B" w:rsidRDefault="007C7F8B" w:rsidP="007E4854">
      <w:pPr>
        <w:spacing w:after="0" w:line="240" w:lineRule="auto"/>
        <w:jc w:val="center"/>
        <w:rPr>
          <w:rFonts w:ascii="Arial" w:hAnsi="Arial" w:cs="Arial"/>
          <w:b/>
          <w:sz w:val="24"/>
          <w:szCs w:val="24"/>
        </w:rPr>
      </w:pPr>
    </w:p>
    <w:p w:rsidR="007E4854" w:rsidRDefault="007E4854" w:rsidP="007E4854">
      <w:pPr>
        <w:spacing w:after="0" w:line="240" w:lineRule="auto"/>
        <w:jc w:val="center"/>
        <w:rPr>
          <w:rFonts w:ascii="Arial" w:hAnsi="Arial" w:cs="Arial"/>
          <w:sz w:val="24"/>
          <w:szCs w:val="24"/>
        </w:rPr>
      </w:pPr>
      <w:proofErr w:type="gramStart"/>
      <w:r>
        <w:rPr>
          <w:rFonts w:ascii="Arial" w:hAnsi="Arial" w:cs="Arial"/>
          <w:b/>
          <w:sz w:val="24"/>
          <w:szCs w:val="24"/>
        </w:rPr>
        <w:t>Presence  :</w:t>
      </w:r>
      <w:proofErr w:type="gramEnd"/>
      <w:r>
        <w:rPr>
          <w:rFonts w:ascii="Arial" w:hAnsi="Arial" w:cs="Arial"/>
          <w:b/>
          <w:sz w:val="24"/>
          <w:szCs w:val="24"/>
        </w:rPr>
        <w:t xml:space="preserve"> </w:t>
      </w:r>
      <w:r>
        <w:rPr>
          <w:rFonts w:ascii="Arial" w:hAnsi="Arial" w:cs="Arial"/>
          <w:b/>
          <w:sz w:val="24"/>
          <w:szCs w:val="24"/>
        </w:rPr>
        <w:tab/>
        <w:t xml:space="preserve">      </w:t>
      </w:r>
      <w:r w:rsidR="0051566A">
        <w:rPr>
          <w:rFonts w:ascii="Arial" w:hAnsi="Arial" w:cs="Arial"/>
          <w:b/>
          <w:sz w:val="24"/>
          <w:szCs w:val="24"/>
        </w:rPr>
        <w:t xml:space="preserve">      </w:t>
      </w:r>
      <w:proofErr w:type="spellStart"/>
      <w:r w:rsidR="00E453F8">
        <w:rPr>
          <w:rFonts w:ascii="Arial" w:hAnsi="Arial" w:cs="Arial"/>
          <w:b/>
          <w:sz w:val="24"/>
          <w:szCs w:val="24"/>
        </w:rPr>
        <w:t>Thiru</w:t>
      </w:r>
      <w:proofErr w:type="spellEnd"/>
      <w:r w:rsidR="00E453F8">
        <w:rPr>
          <w:rFonts w:ascii="Arial" w:hAnsi="Arial" w:cs="Arial"/>
          <w:b/>
          <w:sz w:val="24"/>
          <w:szCs w:val="24"/>
        </w:rPr>
        <w:t xml:space="preserve"> </w:t>
      </w:r>
      <w:proofErr w:type="spellStart"/>
      <w:r w:rsidR="00E453F8">
        <w:rPr>
          <w:rFonts w:ascii="Arial" w:hAnsi="Arial" w:cs="Arial"/>
          <w:b/>
          <w:sz w:val="24"/>
          <w:szCs w:val="24"/>
        </w:rPr>
        <w:t>A.Mohamed</w:t>
      </w:r>
      <w:proofErr w:type="spellEnd"/>
      <w:r w:rsidR="00E453F8">
        <w:rPr>
          <w:rFonts w:ascii="Arial" w:hAnsi="Arial" w:cs="Arial"/>
          <w:b/>
          <w:sz w:val="24"/>
          <w:szCs w:val="24"/>
        </w:rPr>
        <w:t xml:space="preserve"> </w:t>
      </w:r>
      <w:proofErr w:type="spellStart"/>
      <w:r w:rsidR="00E453F8">
        <w:rPr>
          <w:rFonts w:ascii="Arial" w:hAnsi="Arial" w:cs="Arial"/>
          <w:b/>
          <w:sz w:val="24"/>
          <w:szCs w:val="24"/>
        </w:rPr>
        <w:t>Jiyaputheen</w:t>
      </w:r>
      <w:proofErr w:type="spellEnd"/>
      <w:r w:rsidR="00E453F8">
        <w:rPr>
          <w:rFonts w:ascii="Arial" w:hAnsi="Arial" w:cs="Arial"/>
          <w:b/>
          <w:sz w:val="24"/>
          <w:szCs w:val="24"/>
        </w:rPr>
        <w:t xml:space="preserve"> M.A.B.L.,</w:t>
      </w:r>
    </w:p>
    <w:p w:rsidR="007E4854" w:rsidRDefault="00E453F8" w:rsidP="00E453F8">
      <w:pPr>
        <w:spacing w:after="0" w:line="240" w:lineRule="auto"/>
        <w:ind w:left="2880"/>
        <w:rPr>
          <w:rFonts w:ascii="Arial" w:hAnsi="Arial" w:cs="Arial"/>
          <w:sz w:val="24"/>
          <w:szCs w:val="24"/>
        </w:rPr>
      </w:pPr>
      <w:r>
        <w:rPr>
          <w:rFonts w:ascii="Arial" w:hAnsi="Arial" w:cs="Arial"/>
          <w:sz w:val="24"/>
          <w:szCs w:val="24"/>
        </w:rPr>
        <w:t xml:space="preserve">       </w:t>
      </w:r>
      <w:r w:rsidR="007E4854">
        <w:rPr>
          <w:rFonts w:ascii="Arial" w:hAnsi="Arial" w:cs="Arial"/>
          <w:sz w:val="24"/>
          <w:szCs w:val="24"/>
        </w:rPr>
        <w:t>Second Additional District and Sessions Judge</w:t>
      </w:r>
    </w:p>
    <w:p w:rsidR="007E4854" w:rsidRDefault="007E4854" w:rsidP="007E4854">
      <w:pPr>
        <w:rPr>
          <w:rFonts w:ascii="Arial" w:hAnsi="Arial" w:cs="Arial"/>
          <w:b/>
          <w:sz w:val="24"/>
          <w:szCs w:val="24"/>
        </w:rPr>
      </w:pPr>
    </w:p>
    <w:p w:rsidR="003E0185" w:rsidRDefault="003E0185" w:rsidP="00875C78">
      <w:pPr>
        <w:spacing w:after="0" w:line="240" w:lineRule="auto"/>
        <w:jc w:val="center"/>
        <w:rPr>
          <w:rFonts w:ascii="Arial" w:hAnsi="Arial" w:cs="Arial"/>
          <w:b/>
          <w:sz w:val="24"/>
          <w:szCs w:val="24"/>
        </w:rPr>
      </w:pPr>
      <w:r>
        <w:rPr>
          <w:rFonts w:ascii="Arial" w:hAnsi="Arial" w:cs="Arial"/>
          <w:b/>
          <w:sz w:val="24"/>
          <w:szCs w:val="24"/>
        </w:rPr>
        <w:t>29</w:t>
      </w:r>
      <w:r w:rsidRPr="003E0185">
        <w:rPr>
          <w:rFonts w:ascii="Arial" w:hAnsi="Arial" w:cs="Arial"/>
          <w:b/>
          <w:sz w:val="24"/>
          <w:szCs w:val="24"/>
          <w:vertAlign w:val="superscript"/>
        </w:rPr>
        <w:t>th</w:t>
      </w:r>
      <w:r>
        <w:rPr>
          <w:rFonts w:ascii="Arial" w:hAnsi="Arial" w:cs="Arial"/>
          <w:b/>
          <w:sz w:val="24"/>
          <w:szCs w:val="24"/>
        </w:rPr>
        <w:t xml:space="preserve"> day of November 2015 </w:t>
      </w:r>
    </w:p>
    <w:p w:rsidR="003E0185" w:rsidRDefault="003E0185" w:rsidP="00875C78">
      <w:pPr>
        <w:spacing w:after="0" w:line="240" w:lineRule="auto"/>
        <w:jc w:val="center"/>
        <w:rPr>
          <w:rFonts w:ascii="Arial" w:hAnsi="Arial" w:cs="Arial"/>
          <w:b/>
          <w:sz w:val="24"/>
          <w:szCs w:val="24"/>
        </w:rPr>
      </w:pPr>
      <w:proofErr w:type="gramStart"/>
      <w:r>
        <w:rPr>
          <w:rFonts w:ascii="Arial" w:hAnsi="Arial" w:cs="Arial"/>
          <w:b/>
          <w:sz w:val="24"/>
          <w:szCs w:val="24"/>
        </w:rPr>
        <w:t>Criminal Appeal No. 56/2015.</w:t>
      </w:r>
      <w:proofErr w:type="gramEnd"/>
    </w:p>
    <w:p w:rsidR="003E0185" w:rsidRDefault="003E0185" w:rsidP="003E0185">
      <w:pPr>
        <w:jc w:val="center"/>
        <w:rPr>
          <w:rFonts w:ascii="Arial" w:hAnsi="Arial" w:cs="Arial"/>
          <w:b/>
          <w:sz w:val="24"/>
          <w:szCs w:val="24"/>
        </w:rPr>
      </w:pPr>
      <w:proofErr w:type="spellStart"/>
      <w:r>
        <w:rPr>
          <w:rFonts w:ascii="Arial" w:hAnsi="Arial" w:cs="Arial"/>
          <w:b/>
          <w:sz w:val="24"/>
          <w:szCs w:val="24"/>
        </w:rPr>
        <w:t>C.C.No</w:t>
      </w:r>
      <w:proofErr w:type="spellEnd"/>
      <w:r>
        <w:rPr>
          <w:rFonts w:ascii="Arial" w:hAnsi="Arial" w:cs="Arial"/>
          <w:b/>
          <w:sz w:val="24"/>
          <w:szCs w:val="24"/>
        </w:rPr>
        <w:t>. 57/2013</w:t>
      </w:r>
    </w:p>
    <w:p w:rsidR="003E0185" w:rsidRPr="003E0185" w:rsidRDefault="003E0185" w:rsidP="003E0185">
      <w:pPr>
        <w:rPr>
          <w:rFonts w:ascii="Arial" w:hAnsi="Arial" w:cs="Arial"/>
          <w:sz w:val="24"/>
          <w:szCs w:val="24"/>
        </w:rPr>
      </w:pPr>
      <w:proofErr w:type="spellStart"/>
      <w:r w:rsidRPr="003E0185">
        <w:rPr>
          <w:rFonts w:ascii="Arial" w:hAnsi="Arial" w:cs="Arial"/>
          <w:sz w:val="24"/>
          <w:szCs w:val="24"/>
        </w:rPr>
        <w:t>Varadharajan</w:t>
      </w:r>
      <w:proofErr w:type="spellEnd"/>
      <w:r w:rsidRPr="003E0185">
        <w:rPr>
          <w:rFonts w:ascii="Arial" w:hAnsi="Arial" w:cs="Arial"/>
          <w:sz w:val="24"/>
          <w:szCs w:val="24"/>
        </w:rPr>
        <w:t xml:space="preserve"> S/o. </w:t>
      </w:r>
      <w:proofErr w:type="spellStart"/>
      <w:r w:rsidRPr="003E0185">
        <w:rPr>
          <w:rFonts w:ascii="Arial" w:hAnsi="Arial" w:cs="Arial"/>
          <w:sz w:val="24"/>
          <w:szCs w:val="24"/>
        </w:rPr>
        <w:t>Veerasamy</w:t>
      </w:r>
      <w:proofErr w:type="spellEnd"/>
      <w:r w:rsidRPr="003E0185">
        <w:rPr>
          <w:rFonts w:ascii="Arial" w:hAnsi="Arial" w:cs="Arial"/>
          <w:sz w:val="24"/>
          <w:szCs w:val="24"/>
        </w:rPr>
        <w:tab/>
      </w:r>
      <w:r w:rsidRPr="003E0185">
        <w:rPr>
          <w:rFonts w:ascii="Arial" w:hAnsi="Arial" w:cs="Arial"/>
          <w:sz w:val="24"/>
          <w:szCs w:val="24"/>
        </w:rPr>
        <w:tab/>
      </w:r>
      <w:r w:rsidRPr="003E0185">
        <w:rPr>
          <w:rFonts w:ascii="Arial" w:hAnsi="Arial" w:cs="Arial"/>
          <w:sz w:val="24"/>
          <w:szCs w:val="24"/>
        </w:rPr>
        <w:tab/>
      </w:r>
      <w:r w:rsidRPr="003E0185">
        <w:rPr>
          <w:rFonts w:ascii="Arial" w:hAnsi="Arial" w:cs="Arial"/>
          <w:sz w:val="24"/>
          <w:szCs w:val="24"/>
        </w:rPr>
        <w:tab/>
      </w:r>
      <w:r w:rsidR="007C7F8B">
        <w:rPr>
          <w:rFonts w:ascii="Arial" w:hAnsi="Arial" w:cs="Arial"/>
          <w:sz w:val="24"/>
          <w:szCs w:val="24"/>
        </w:rPr>
        <w:tab/>
      </w:r>
      <w:r w:rsidRPr="003E0185">
        <w:rPr>
          <w:rFonts w:ascii="Arial" w:hAnsi="Arial" w:cs="Arial"/>
          <w:sz w:val="24"/>
          <w:szCs w:val="24"/>
        </w:rPr>
        <w:t xml:space="preserve">-Appellant/ Accused </w:t>
      </w:r>
    </w:p>
    <w:p w:rsidR="003E0185" w:rsidRPr="003E0185" w:rsidRDefault="003E0185" w:rsidP="003E0185">
      <w:pPr>
        <w:jc w:val="center"/>
        <w:rPr>
          <w:rFonts w:ascii="Arial" w:hAnsi="Arial" w:cs="Arial"/>
          <w:sz w:val="24"/>
          <w:szCs w:val="24"/>
        </w:rPr>
      </w:pPr>
      <w:r w:rsidRPr="003E0185">
        <w:rPr>
          <w:rFonts w:ascii="Arial" w:hAnsi="Arial" w:cs="Arial"/>
          <w:sz w:val="24"/>
          <w:szCs w:val="24"/>
        </w:rPr>
        <w:t>/Vs/</w:t>
      </w:r>
    </w:p>
    <w:p w:rsidR="003E0185" w:rsidRDefault="003E0185" w:rsidP="007C7F8B">
      <w:pPr>
        <w:ind w:right="-720"/>
        <w:rPr>
          <w:rFonts w:ascii="Arial" w:hAnsi="Arial" w:cs="Arial"/>
          <w:sz w:val="24"/>
          <w:szCs w:val="24"/>
        </w:rPr>
      </w:pPr>
      <w:proofErr w:type="spellStart"/>
      <w:r w:rsidRPr="003E0185">
        <w:rPr>
          <w:rFonts w:ascii="Arial" w:hAnsi="Arial" w:cs="Arial"/>
          <w:sz w:val="24"/>
          <w:szCs w:val="24"/>
        </w:rPr>
        <w:t>K.Ravichandran</w:t>
      </w:r>
      <w:proofErr w:type="spellEnd"/>
      <w:r w:rsidRPr="003E0185">
        <w:rPr>
          <w:rFonts w:ascii="Arial" w:hAnsi="Arial" w:cs="Arial"/>
          <w:sz w:val="24"/>
          <w:szCs w:val="24"/>
        </w:rPr>
        <w:t xml:space="preserve"> S/o. </w:t>
      </w:r>
      <w:proofErr w:type="spellStart"/>
      <w:r w:rsidRPr="003E0185">
        <w:rPr>
          <w:rFonts w:ascii="Arial" w:hAnsi="Arial" w:cs="Arial"/>
          <w:sz w:val="24"/>
          <w:szCs w:val="24"/>
        </w:rPr>
        <w:t>Krishnasamy</w:t>
      </w:r>
      <w:proofErr w:type="spellEnd"/>
      <w:r w:rsidRPr="003E0185">
        <w:rPr>
          <w:rFonts w:ascii="Arial" w:hAnsi="Arial" w:cs="Arial"/>
          <w:sz w:val="24"/>
          <w:szCs w:val="24"/>
        </w:rPr>
        <w:tab/>
      </w:r>
      <w:r w:rsidRPr="003E0185">
        <w:rPr>
          <w:rFonts w:ascii="Arial" w:hAnsi="Arial" w:cs="Arial"/>
          <w:sz w:val="24"/>
          <w:szCs w:val="24"/>
        </w:rPr>
        <w:tab/>
      </w:r>
      <w:r w:rsidRPr="003E0185">
        <w:rPr>
          <w:rFonts w:ascii="Arial" w:hAnsi="Arial" w:cs="Arial"/>
          <w:sz w:val="24"/>
          <w:szCs w:val="24"/>
        </w:rPr>
        <w:tab/>
      </w:r>
      <w:r w:rsidR="007C7F8B">
        <w:rPr>
          <w:rFonts w:ascii="Arial" w:hAnsi="Arial" w:cs="Arial"/>
          <w:sz w:val="24"/>
          <w:szCs w:val="24"/>
        </w:rPr>
        <w:tab/>
      </w:r>
      <w:r w:rsidRPr="003E0185">
        <w:rPr>
          <w:rFonts w:ascii="Arial" w:hAnsi="Arial" w:cs="Arial"/>
          <w:sz w:val="24"/>
          <w:szCs w:val="24"/>
        </w:rPr>
        <w:t xml:space="preserve">-Respondent / Complainant </w:t>
      </w:r>
    </w:p>
    <w:p w:rsidR="003E0185" w:rsidRDefault="003E0185" w:rsidP="003E0185">
      <w:pPr>
        <w:rPr>
          <w:rFonts w:ascii="Arial" w:hAnsi="Arial" w:cs="Arial"/>
          <w:sz w:val="24"/>
          <w:szCs w:val="24"/>
        </w:rPr>
      </w:pPr>
    </w:p>
    <w:p w:rsidR="007E4854" w:rsidRDefault="00CB6998" w:rsidP="007C7F8B">
      <w:pPr>
        <w:spacing w:line="360" w:lineRule="auto"/>
        <w:ind w:firstLine="720"/>
        <w:jc w:val="both"/>
        <w:rPr>
          <w:rFonts w:ascii="Arial" w:hAnsi="Arial" w:cs="Arial"/>
          <w:sz w:val="24"/>
          <w:szCs w:val="24"/>
        </w:rPr>
      </w:pPr>
      <w:r>
        <w:rPr>
          <w:rFonts w:ascii="Arial" w:hAnsi="Arial" w:cs="Arial"/>
          <w:sz w:val="24"/>
          <w:szCs w:val="24"/>
        </w:rPr>
        <w:t xml:space="preserve">This appeal is filed under section 374 of criminal procedure court as against the judgement passed by judicial magistrate fast track court </w:t>
      </w:r>
      <w:proofErr w:type="spellStart"/>
      <w:r>
        <w:rPr>
          <w:rFonts w:ascii="Arial" w:hAnsi="Arial" w:cs="Arial"/>
          <w:sz w:val="24"/>
          <w:szCs w:val="24"/>
        </w:rPr>
        <w:t>Tiruppur</w:t>
      </w:r>
      <w:proofErr w:type="spellEnd"/>
      <w:r>
        <w:rPr>
          <w:rFonts w:ascii="Arial" w:hAnsi="Arial" w:cs="Arial"/>
          <w:sz w:val="24"/>
          <w:szCs w:val="24"/>
        </w:rPr>
        <w:t xml:space="preserve"> in C.C.No.57/2013 dated 24.04.2015.</w:t>
      </w:r>
    </w:p>
    <w:p w:rsidR="00CB6998" w:rsidRDefault="00CB6998" w:rsidP="00CB6998">
      <w:pPr>
        <w:rPr>
          <w:rFonts w:ascii="Arial" w:hAnsi="Arial" w:cs="Arial"/>
          <w:sz w:val="24"/>
          <w:szCs w:val="24"/>
        </w:rPr>
      </w:pPr>
      <w:proofErr w:type="spellStart"/>
      <w:r w:rsidRPr="003E0185">
        <w:rPr>
          <w:rFonts w:ascii="Arial" w:hAnsi="Arial" w:cs="Arial"/>
          <w:sz w:val="24"/>
          <w:szCs w:val="24"/>
        </w:rPr>
        <w:t>K.Ravichandran</w:t>
      </w:r>
      <w:proofErr w:type="spellEnd"/>
      <w:r w:rsidRPr="003E0185">
        <w:rPr>
          <w:rFonts w:ascii="Arial" w:hAnsi="Arial" w:cs="Arial"/>
          <w:sz w:val="24"/>
          <w:szCs w:val="24"/>
        </w:rPr>
        <w:t xml:space="preserve"> S/o. </w:t>
      </w:r>
      <w:proofErr w:type="spellStart"/>
      <w:r w:rsidRPr="003E0185">
        <w:rPr>
          <w:rFonts w:ascii="Arial" w:hAnsi="Arial" w:cs="Arial"/>
          <w:sz w:val="24"/>
          <w:szCs w:val="24"/>
        </w:rPr>
        <w:t>Krishnasamy</w:t>
      </w:r>
      <w:proofErr w:type="spellEnd"/>
      <w:r w:rsidRPr="003E0185">
        <w:rPr>
          <w:rFonts w:ascii="Arial" w:hAnsi="Arial" w:cs="Arial"/>
          <w:sz w:val="24"/>
          <w:szCs w:val="24"/>
        </w:rPr>
        <w:tab/>
      </w:r>
      <w:r w:rsidRPr="003E0185">
        <w:rPr>
          <w:rFonts w:ascii="Arial" w:hAnsi="Arial" w:cs="Arial"/>
          <w:sz w:val="24"/>
          <w:szCs w:val="24"/>
        </w:rPr>
        <w:tab/>
      </w:r>
      <w:r w:rsidRPr="003E0185">
        <w:rPr>
          <w:rFonts w:ascii="Arial" w:hAnsi="Arial" w:cs="Arial"/>
          <w:sz w:val="24"/>
          <w:szCs w:val="24"/>
        </w:rPr>
        <w:tab/>
      </w:r>
      <w:r>
        <w:rPr>
          <w:rFonts w:ascii="Arial" w:hAnsi="Arial" w:cs="Arial"/>
          <w:sz w:val="24"/>
          <w:szCs w:val="24"/>
        </w:rPr>
        <w:tab/>
      </w:r>
      <w:r w:rsidRPr="003E0185">
        <w:rPr>
          <w:rFonts w:ascii="Arial" w:hAnsi="Arial" w:cs="Arial"/>
          <w:sz w:val="24"/>
          <w:szCs w:val="24"/>
        </w:rPr>
        <w:t xml:space="preserve">- Complainant </w:t>
      </w:r>
    </w:p>
    <w:p w:rsidR="00CB6998" w:rsidRDefault="00CB6998" w:rsidP="00CB6998">
      <w:pPr>
        <w:jc w:val="center"/>
        <w:rPr>
          <w:rFonts w:ascii="Arial" w:hAnsi="Arial" w:cs="Arial"/>
          <w:sz w:val="24"/>
          <w:szCs w:val="24"/>
        </w:rPr>
      </w:pPr>
      <w:r>
        <w:rPr>
          <w:rFonts w:ascii="Arial" w:hAnsi="Arial" w:cs="Arial"/>
          <w:sz w:val="24"/>
          <w:szCs w:val="24"/>
        </w:rPr>
        <w:t>/Vs/</w:t>
      </w:r>
    </w:p>
    <w:p w:rsidR="00CB6998" w:rsidRDefault="00CB6998" w:rsidP="00CB6998">
      <w:pPr>
        <w:rPr>
          <w:rFonts w:ascii="Arial" w:hAnsi="Arial" w:cs="Arial"/>
          <w:sz w:val="24"/>
          <w:szCs w:val="24"/>
        </w:rPr>
      </w:pPr>
      <w:proofErr w:type="spellStart"/>
      <w:r w:rsidRPr="003E0185">
        <w:rPr>
          <w:rFonts w:ascii="Arial" w:hAnsi="Arial" w:cs="Arial"/>
          <w:sz w:val="24"/>
          <w:szCs w:val="24"/>
        </w:rPr>
        <w:t>Varadharajan</w:t>
      </w:r>
      <w:proofErr w:type="spellEnd"/>
      <w:r w:rsidRPr="003E0185">
        <w:rPr>
          <w:rFonts w:ascii="Arial" w:hAnsi="Arial" w:cs="Arial"/>
          <w:sz w:val="24"/>
          <w:szCs w:val="24"/>
        </w:rPr>
        <w:t xml:space="preserve"> S/o. </w:t>
      </w:r>
      <w:proofErr w:type="spellStart"/>
      <w:r w:rsidRPr="003E0185">
        <w:rPr>
          <w:rFonts w:ascii="Arial" w:hAnsi="Arial" w:cs="Arial"/>
          <w:sz w:val="24"/>
          <w:szCs w:val="24"/>
        </w:rPr>
        <w:t>Veerasamy</w:t>
      </w:r>
      <w:proofErr w:type="spellEnd"/>
      <w:r w:rsidRPr="003E0185">
        <w:rPr>
          <w:rFonts w:ascii="Arial" w:hAnsi="Arial" w:cs="Arial"/>
          <w:sz w:val="24"/>
          <w:szCs w:val="24"/>
        </w:rPr>
        <w:tab/>
      </w:r>
      <w:r w:rsidRPr="003E0185">
        <w:rPr>
          <w:rFonts w:ascii="Arial" w:hAnsi="Arial" w:cs="Arial"/>
          <w:sz w:val="24"/>
          <w:szCs w:val="24"/>
        </w:rPr>
        <w:tab/>
      </w:r>
      <w:r w:rsidRPr="003E0185">
        <w:rPr>
          <w:rFonts w:ascii="Arial" w:hAnsi="Arial" w:cs="Arial"/>
          <w:sz w:val="24"/>
          <w:szCs w:val="24"/>
        </w:rPr>
        <w:tab/>
      </w:r>
      <w:r w:rsidRPr="003E0185">
        <w:rPr>
          <w:rFonts w:ascii="Arial" w:hAnsi="Arial" w:cs="Arial"/>
          <w:sz w:val="24"/>
          <w:szCs w:val="24"/>
        </w:rPr>
        <w:tab/>
      </w:r>
      <w:r>
        <w:rPr>
          <w:rFonts w:ascii="Arial" w:hAnsi="Arial" w:cs="Arial"/>
          <w:sz w:val="24"/>
          <w:szCs w:val="24"/>
        </w:rPr>
        <w:tab/>
      </w:r>
      <w:r w:rsidRPr="003E0185">
        <w:rPr>
          <w:rFonts w:ascii="Arial" w:hAnsi="Arial" w:cs="Arial"/>
          <w:sz w:val="24"/>
          <w:szCs w:val="24"/>
        </w:rPr>
        <w:t xml:space="preserve">- Accused </w:t>
      </w:r>
    </w:p>
    <w:p w:rsidR="00CB6998" w:rsidRDefault="00CB6998" w:rsidP="007C7F8B">
      <w:pPr>
        <w:spacing w:line="360" w:lineRule="auto"/>
        <w:ind w:firstLine="720"/>
        <w:jc w:val="both"/>
        <w:rPr>
          <w:rFonts w:ascii="Arial" w:hAnsi="Arial" w:cs="Arial"/>
          <w:sz w:val="24"/>
          <w:szCs w:val="24"/>
        </w:rPr>
      </w:pPr>
      <w:r>
        <w:rPr>
          <w:rFonts w:ascii="Arial" w:hAnsi="Arial" w:cs="Arial"/>
          <w:sz w:val="24"/>
          <w:szCs w:val="24"/>
        </w:rPr>
        <w:t xml:space="preserve">This appeal has been  taken up for final hearing on 09.10.2015 and the counsel for appellant </w:t>
      </w:r>
      <w:proofErr w:type="spellStart"/>
      <w:r>
        <w:rPr>
          <w:rFonts w:ascii="Arial" w:hAnsi="Arial" w:cs="Arial"/>
          <w:sz w:val="24"/>
          <w:szCs w:val="24"/>
        </w:rPr>
        <w:t>Mr.A.Pakthapragalathan</w:t>
      </w:r>
      <w:proofErr w:type="spellEnd"/>
      <w:r>
        <w:rPr>
          <w:rFonts w:ascii="Arial" w:hAnsi="Arial" w:cs="Arial"/>
          <w:sz w:val="24"/>
          <w:szCs w:val="24"/>
        </w:rPr>
        <w:t xml:space="preserve"> and counsel for respondent </w:t>
      </w:r>
      <w:proofErr w:type="spellStart"/>
      <w:r>
        <w:rPr>
          <w:rFonts w:ascii="Arial" w:hAnsi="Arial" w:cs="Arial"/>
          <w:sz w:val="24"/>
          <w:szCs w:val="24"/>
        </w:rPr>
        <w:t>Thiru.T.Mayilsamy</w:t>
      </w:r>
      <w:proofErr w:type="spellEnd"/>
      <w:r>
        <w:rPr>
          <w:rFonts w:ascii="Arial" w:hAnsi="Arial" w:cs="Arial"/>
          <w:sz w:val="24"/>
          <w:szCs w:val="24"/>
        </w:rPr>
        <w:t xml:space="preserve"> both argued and by considering arguments of both sides and documents this court pronounces the following judgement.</w:t>
      </w:r>
    </w:p>
    <w:p w:rsidR="00CB6998" w:rsidRPr="00CB6998" w:rsidRDefault="00CB6998" w:rsidP="00CB6998">
      <w:pPr>
        <w:jc w:val="center"/>
        <w:rPr>
          <w:rFonts w:ascii="Arial" w:hAnsi="Arial" w:cs="Arial"/>
          <w:b/>
          <w:sz w:val="24"/>
          <w:szCs w:val="24"/>
          <w:u w:val="single"/>
        </w:rPr>
      </w:pPr>
      <w:r w:rsidRPr="00CB6998">
        <w:rPr>
          <w:rFonts w:ascii="Arial" w:hAnsi="Arial" w:cs="Arial"/>
          <w:b/>
          <w:sz w:val="24"/>
          <w:szCs w:val="24"/>
          <w:u w:val="single"/>
        </w:rPr>
        <w:t>JUDGEMENT</w:t>
      </w:r>
    </w:p>
    <w:p w:rsidR="00CB6998" w:rsidRDefault="00CB6998" w:rsidP="00CB6998">
      <w:pPr>
        <w:ind w:firstLine="720"/>
        <w:rPr>
          <w:rFonts w:ascii="Arial" w:hAnsi="Arial" w:cs="Arial"/>
          <w:sz w:val="24"/>
          <w:szCs w:val="24"/>
        </w:rPr>
      </w:pPr>
      <w:r>
        <w:rPr>
          <w:rFonts w:ascii="Arial" w:hAnsi="Arial" w:cs="Arial"/>
          <w:sz w:val="24"/>
          <w:szCs w:val="24"/>
        </w:rPr>
        <w:t xml:space="preserve">This appeal has been filed as against the judgement past in </w:t>
      </w:r>
      <w:proofErr w:type="spellStart"/>
      <w:r>
        <w:rPr>
          <w:rFonts w:ascii="Arial" w:hAnsi="Arial" w:cs="Arial"/>
          <w:sz w:val="24"/>
          <w:szCs w:val="24"/>
        </w:rPr>
        <w:t>C.C.No</w:t>
      </w:r>
      <w:proofErr w:type="spellEnd"/>
      <w:r>
        <w:rPr>
          <w:rFonts w:ascii="Arial" w:hAnsi="Arial" w:cs="Arial"/>
          <w:sz w:val="24"/>
          <w:szCs w:val="24"/>
        </w:rPr>
        <w:t xml:space="preserve">. 57/2013 dated 24.04.2015 caused under section 138 of </w:t>
      </w:r>
      <w:r w:rsidR="002828B5">
        <w:rPr>
          <w:rFonts w:ascii="Arial" w:hAnsi="Arial" w:cs="Arial"/>
          <w:sz w:val="24"/>
          <w:szCs w:val="24"/>
        </w:rPr>
        <w:t>T</w:t>
      </w:r>
      <w:r>
        <w:rPr>
          <w:rFonts w:ascii="Arial" w:hAnsi="Arial" w:cs="Arial"/>
          <w:sz w:val="24"/>
          <w:szCs w:val="24"/>
        </w:rPr>
        <w:t xml:space="preserve">he </w:t>
      </w:r>
      <w:proofErr w:type="gramStart"/>
      <w:r w:rsidR="00F87199">
        <w:rPr>
          <w:rFonts w:ascii="Arial" w:hAnsi="Arial" w:cs="Arial"/>
          <w:sz w:val="24"/>
          <w:szCs w:val="24"/>
        </w:rPr>
        <w:t>N</w:t>
      </w:r>
      <w:r>
        <w:rPr>
          <w:rFonts w:ascii="Arial" w:hAnsi="Arial" w:cs="Arial"/>
          <w:sz w:val="24"/>
          <w:szCs w:val="24"/>
        </w:rPr>
        <w:t>egotiable  Instrument</w:t>
      </w:r>
      <w:proofErr w:type="gramEnd"/>
      <w:r>
        <w:rPr>
          <w:rFonts w:ascii="Arial" w:hAnsi="Arial" w:cs="Arial"/>
          <w:sz w:val="24"/>
          <w:szCs w:val="24"/>
        </w:rPr>
        <w:t xml:space="preserve"> </w:t>
      </w:r>
      <w:r w:rsidR="00D8518F">
        <w:rPr>
          <w:rFonts w:ascii="Arial" w:hAnsi="Arial" w:cs="Arial"/>
          <w:sz w:val="24"/>
          <w:szCs w:val="24"/>
        </w:rPr>
        <w:t>Act.</w:t>
      </w:r>
    </w:p>
    <w:p w:rsidR="00BF1DDD" w:rsidRDefault="00BF1DDD" w:rsidP="00BF1DDD">
      <w:pPr>
        <w:pStyle w:val="ListParagraph"/>
        <w:numPr>
          <w:ilvl w:val="0"/>
          <w:numId w:val="5"/>
        </w:numPr>
        <w:spacing w:line="360" w:lineRule="auto"/>
        <w:jc w:val="both"/>
        <w:rPr>
          <w:rFonts w:ascii="Arial" w:hAnsi="Arial" w:cs="Arial"/>
          <w:sz w:val="24"/>
          <w:szCs w:val="24"/>
        </w:rPr>
      </w:pPr>
      <w:r w:rsidRPr="00BF1DDD">
        <w:rPr>
          <w:rFonts w:ascii="Arial" w:hAnsi="Arial" w:cs="Arial"/>
          <w:sz w:val="24"/>
          <w:szCs w:val="24"/>
        </w:rPr>
        <w:t xml:space="preserve">The </w:t>
      </w:r>
      <w:r w:rsidR="007C7F8B" w:rsidRPr="00BF1DDD">
        <w:rPr>
          <w:rFonts w:ascii="Arial" w:hAnsi="Arial" w:cs="Arial"/>
          <w:sz w:val="24"/>
          <w:szCs w:val="24"/>
        </w:rPr>
        <w:t>complaint</w:t>
      </w:r>
      <w:r w:rsidRPr="00BF1DDD">
        <w:rPr>
          <w:rFonts w:ascii="Arial" w:hAnsi="Arial" w:cs="Arial"/>
          <w:sz w:val="24"/>
          <w:szCs w:val="24"/>
        </w:rPr>
        <w:t xml:space="preserve"> is doing business in real estate and the  accused is a proprietor and doing business in selling Textile garments and yarns and also a friend of complainant  for 3 years and the accused closed his business recently without </w:t>
      </w:r>
      <w:r w:rsidRPr="00BF1DDD">
        <w:rPr>
          <w:rFonts w:ascii="Arial" w:hAnsi="Arial" w:cs="Arial"/>
          <w:sz w:val="24"/>
          <w:szCs w:val="24"/>
        </w:rPr>
        <w:lastRenderedPageBreak/>
        <w:t xml:space="preserve">notice and the accused demanded a sum of Rs. 4 Lakhs as loan for his business on 10.08.2011 which he accepted and paid a sum of Rs. 3.5 Lakhs as loan on 23.08.2011 and the accused agreed to repay the same with interest at 12% </w:t>
      </w:r>
      <w:proofErr w:type="spellStart"/>
      <w:r w:rsidRPr="00BF1DDD">
        <w:rPr>
          <w:rFonts w:ascii="Arial" w:hAnsi="Arial" w:cs="Arial"/>
          <w:sz w:val="24"/>
          <w:szCs w:val="24"/>
        </w:rPr>
        <w:t>p.a</w:t>
      </w:r>
      <w:proofErr w:type="spellEnd"/>
      <w:r w:rsidRPr="00BF1DDD">
        <w:rPr>
          <w:rFonts w:ascii="Arial" w:hAnsi="Arial" w:cs="Arial"/>
          <w:sz w:val="24"/>
          <w:szCs w:val="24"/>
        </w:rPr>
        <w:t xml:space="preserve"> within 12 months and they executed a promissory note and thereafter the accused did not repay interest and on demand, the accused issued a </w:t>
      </w:r>
      <w:proofErr w:type="spellStart"/>
      <w:r w:rsidRPr="00BF1DDD">
        <w:rPr>
          <w:rFonts w:ascii="Arial" w:hAnsi="Arial" w:cs="Arial"/>
          <w:sz w:val="24"/>
          <w:szCs w:val="24"/>
        </w:rPr>
        <w:t>cheque</w:t>
      </w:r>
      <w:proofErr w:type="spellEnd"/>
      <w:r w:rsidRPr="00BF1DDD">
        <w:rPr>
          <w:rFonts w:ascii="Arial" w:hAnsi="Arial" w:cs="Arial"/>
          <w:sz w:val="24"/>
          <w:szCs w:val="24"/>
        </w:rPr>
        <w:t xml:space="preserve"> no.822245 dated. 20.08.2012 for Rs. 3.5 Lakhs drawn on IOB and the same was presented on 21.08.2012 for </w:t>
      </w:r>
      <w:proofErr w:type="gramStart"/>
      <w:r w:rsidRPr="00BF1DDD">
        <w:rPr>
          <w:rFonts w:ascii="Arial" w:hAnsi="Arial" w:cs="Arial"/>
          <w:sz w:val="24"/>
          <w:szCs w:val="24"/>
        </w:rPr>
        <w:t>collection  which</w:t>
      </w:r>
      <w:proofErr w:type="gramEnd"/>
      <w:r w:rsidRPr="00BF1DDD">
        <w:rPr>
          <w:rFonts w:ascii="Arial" w:hAnsi="Arial" w:cs="Arial"/>
          <w:sz w:val="24"/>
          <w:szCs w:val="24"/>
        </w:rPr>
        <w:t xml:space="preserve"> was returned on 24.08.2012 as dishonored as the ground of insufficient funds, a notice was caused on 27.08.2012and received by accused on 29.08.2012 and he replied on 13.09.2012 with false contentions and thus filed the complaint under section 138 of The Negotiable Instruments Act, together with compensation of double amount.</w:t>
      </w:r>
    </w:p>
    <w:p w:rsidR="00875C78" w:rsidRDefault="00875C78" w:rsidP="00875C78">
      <w:pPr>
        <w:pStyle w:val="ListParagraph"/>
        <w:spacing w:line="360" w:lineRule="auto"/>
        <w:jc w:val="both"/>
        <w:rPr>
          <w:rFonts w:ascii="Arial" w:hAnsi="Arial" w:cs="Arial"/>
          <w:sz w:val="24"/>
          <w:szCs w:val="24"/>
        </w:rPr>
      </w:pPr>
    </w:p>
    <w:p w:rsidR="00BF1DDD" w:rsidRDefault="00BF1DDD" w:rsidP="00BF1DDD">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On appearance of the accused, the complaint copy was served freely and on questioning, he pleaded not guilty.  On </w:t>
      </w:r>
      <w:proofErr w:type="gramStart"/>
      <w:r>
        <w:rPr>
          <w:rFonts w:ascii="Arial" w:hAnsi="Arial" w:cs="Arial"/>
          <w:sz w:val="24"/>
          <w:szCs w:val="24"/>
        </w:rPr>
        <w:t>complainant  side</w:t>
      </w:r>
      <w:proofErr w:type="gramEnd"/>
      <w:r>
        <w:rPr>
          <w:rFonts w:ascii="Arial" w:hAnsi="Arial" w:cs="Arial"/>
          <w:sz w:val="24"/>
          <w:szCs w:val="24"/>
        </w:rPr>
        <w:t xml:space="preserve"> two witnesses were examined and documents 1 to 6 were marked.  On accused side, a single witness was examined and </w:t>
      </w:r>
      <w:proofErr w:type="gramStart"/>
      <w:r>
        <w:rPr>
          <w:rFonts w:ascii="Arial" w:hAnsi="Arial" w:cs="Arial"/>
          <w:sz w:val="24"/>
          <w:szCs w:val="24"/>
        </w:rPr>
        <w:t>documents  1</w:t>
      </w:r>
      <w:proofErr w:type="gramEnd"/>
      <w:r>
        <w:rPr>
          <w:rFonts w:ascii="Arial" w:hAnsi="Arial" w:cs="Arial"/>
          <w:sz w:val="24"/>
          <w:szCs w:val="24"/>
        </w:rPr>
        <w:t xml:space="preserve"> to 4 were marked.  The trail Court passed a judgement sentencing 1 year simple imprisonment with fine at </w:t>
      </w:r>
      <w:r w:rsidR="0005710A">
        <w:rPr>
          <w:rFonts w:ascii="Arial" w:hAnsi="Arial" w:cs="Arial"/>
          <w:sz w:val="24"/>
          <w:szCs w:val="24"/>
        </w:rPr>
        <w:t xml:space="preserve">          </w:t>
      </w:r>
      <w:r>
        <w:rPr>
          <w:rFonts w:ascii="Arial" w:hAnsi="Arial" w:cs="Arial"/>
          <w:sz w:val="24"/>
          <w:szCs w:val="24"/>
        </w:rPr>
        <w:t xml:space="preserve">Rs. 1000/- in failure thereof to pay fine to undergo imprisonment for another one month, under section 255 (2) of </w:t>
      </w:r>
      <w:proofErr w:type="spellStart"/>
      <w:r>
        <w:rPr>
          <w:rFonts w:ascii="Arial" w:hAnsi="Arial" w:cs="Arial"/>
          <w:sz w:val="24"/>
          <w:szCs w:val="24"/>
        </w:rPr>
        <w:t>Cr.P.C</w:t>
      </w:r>
      <w:proofErr w:type="spellEnd"/>
      <w:r>
        <w:rPr>
          <w:rFonts w:ascii="Arial" w:hAnsi="Arial" w:cs="Arial"/>
          <w:sz w:val="24"/>
          <w:szCs w:val="24"/>
        </w:rPr>
        <w:t>.  Hence the appeal.</w:t>
      </w:r>
    </w:p>
    <w:p w:rsidR="00875C78" w:rsidRDefault="00875C78" w:rsidP="00875C78">
      <w:pPr>
        <w:pStyle w:val="ListParagraph"/>
        <w:spacing w:line="360" w:lineRule="auto"/>
        <w:jc w:val="both"/>
        <w:rPr>
          <w:rFonts w:ascii="Arial" w:hAnsi="Arial" w:cs="Arial"/>
          <w:sz w:val="24"/>
          <w:szCs w:val="24"/>
        </w:rPr>
      </w:pPr>
    </w:p>
    <w:p w:rsidR="00BF1DDD" w:rsidRPr="007C7F8B" w:rsidRDefault="00BF1DDD" w:rsidP="00BF1DDD">
      <w:pPr>
        <w:pStyle w:val="ListParagraph"/>
        <w:numPr>
          <w:ilvl w:val="0"/>
          <w:numId w:val="5"/>
        </w:numPr>
        <w:spacing w:line="360" w:lineRule="auto"/>
        <w:jc w:val="both"/>
        <w:rPr>
          <w:rFonts w:ascii="Arial" w:hAnsi="Arial" w:cs="Arial"/>
          <w:b/>
          <w:sz w:val="24"/>
          <w:szCs w:val="24"/>
        </w:rPr>
      </w:pPr>
      <w:r w:rsidRPr="007C7F8B">
        <w:rPr>
          <w:rFonts w:ascii="Arial" w:hAnsi="Arial" w:cs="Arial"/>
          <w:b/>
          <w:sz w:val="24"/>
          <w:szCs w:val="24"/>
        </w:rPr>
        <w:t xml:space="preserve">Grounds of Appeal </w:t>
      </w:r>
    </w:p>
    <w:p w:rsidR="00BF1DDD" w:rsidRDefault="00BF1DDD" w:rsidP="00BF1DDD">
      <w:pPr>
        <w:pStyle w:val="ListParagraph"/>
        <w:spacing w:line="360" w:lineRule="auto"/>
        <w:jc w:val="both"/>
        <w:rPr>
          <w:rFonts w:ascii="Arial" w:hAnsi="Arial" w:cs="Arial"/>
          <w:sz w:val="24"/>
          <w:szCs w:val="24"/>
        </w:rPr>
      </w:pPr>
      <w:r>
        <w:rPr>
          <w:rFonts w:ascii="Arial" w:hAnsi="Arial" w:cs="Arial"/>
          <w:sz w:val="24"/>
          <w:szCs w:val="24"/>
        </w:rPr>
        <w:t xml:space="preserve">The trial court without considering that the complainant has to prove this case and without examining bank manager as to how complainant got Rs. 3.5 </w:t>
      </w:r>
      <w:proofErr w:type="gramStart"/>
      <w:r>
        <w:rPr>
          <w:rFonts w:ascii="Arial" w:hAnsi="Arial" w:cs="Arial"/>
          <w:sz w:val="24"/>
          <w:szCs w:val="24"/>
        </w:rPr>
        <w:t>Lakhs,</w:t>
      </w:r>
      <w:proofErr w:type="gramEnd"/>
      <w:r>
        <w:rPr>
          <w:rFonts w:ascii="Arial" w:hAnsi="Arial" w:cs="Arial"/>
          <w:sz w:val="24"/>
          <w:szCs w:val="24"/>
        </w:rPr>
        <w:t xml:space="preserve"> passed the judgement.  The trail court did not consider that appellant barrowed in the Rs. 75,000/- and at that time blank </w:t>
      </w:r>
      <w:proofErr w:type="spellStart"/>
      <w:r>
        <w:rPr>
          <w:rFonts w:ascii="Arial" w:hAnsi="Arial" w:cs="Arial"/>
          <w:sz w:val="24"/>
          <w:szCs w:val="24"/>
        </w:rPr>
        <w:t>cheques</w:t>
      </w:r>
      <w:proofErr w:type="spellEnd"/>
      <w:r>
        <w:rPr>
          <w:rFonts w:ascii="Arial" w:hAnsi="Arial" w:cs="Arial"/>
          <w:sz w:val="24"/>
          <w:szCs w:val="24"/>
        </w:rPr>
        <w:t xml:space="preserve"> and pro-note were issued. Further</w:t>
      </w:r>
      <w:proofErr w:type="gramStart"/>
      <w:r>
        <w:rPr>
          <w:rFonts w:ascii="Arial" w:hAnsi="Arial" w:cs="Arial"/>
          <w:sz w:val="24"/>
          <w:szCs w:val="24"/>
        </w:rPr>
        <w:t>,  since</w:t>
      </w:r>
      <w:proofErr w:type="gramEnd"/>
      <w:r>
        <w:rPr>
          <w:rFonts w:ascii="Arial" w:hAnsi="Arial" w:cs="Arial"/>
          <w:sz w:val="24"/>
          <w:szCs w:val="24"/>
        </w:rPr>
        <w:t xml:space="preserve"> the PW2 was close friend of complainant , the trial court instead  of ignoring his evidence, accepted the same which is incorrect and thus the sentence passed by trial court is error.</w:t>
      </w:r>
    </w:p>
    <w:p w:rsidR="00875C78" w:rsidRDefault="00875C78" w:rsidP="00BF1DDD">
      <w:pPr>
        <w:pStyle w:val="ListParagraph"/>
        <w:spacing w:line="360" w:lineRule="auto"/>
        <w:jc w:val="both"/>
        <w:rPr>
          <w:rFonts w:ascii="Arial" w:hAnsi="Arial" w:cs="Arial"/>
          <w:sz w:val="24"/>
          <w:szCs w:val="24"/>
        </w:rPr>
      </w:pPr>
    </w:p>
    <w:p w:rsidR="0051566A" w:rsidRDefault="0051566A" w:rsidP="00BF1DDD">
      <w:pPr>
        <w:pStyle w:val="ListParagraph"/>
        <w:spacing w:line="360" w:lineRule="auto"/>
        <w:jc w:val="both"/>
        <w:rPr>
          <w:rFonts w:ascii="Arial" w:hAnsi="Arial" w:cs="Arial"/>
          <w:sz w:val="24"/>
          <w:szCs w:val="24"/>
        </w:rPr>
      </w:pPr>
    </w:p>
    <w:p w:rsidR="00BF1DDD" w:rsidRDefault="00BF1DDD" w:rsidP="00BF1DDD">
      <w:pPr>
        <w:pStyle w:val="ListParagraph"/>
        <w:numPr>
          <w:ilvl w:val="0"/>
          <w:numId w:val="5"/>
        </w:numPr>
        <w:spacing w:line="360" w:lineRule="auto"/>
        <w:jc w:val="both"/>
        <w:rPr>
          <w:rFonts w:ascii="Arial" w:hAnsi="Arial" w:cs="Arial"/>
          <w:sz w:val="24"/>
          <w:szCs w:val="24"/>
        </w:rPr>
      </w:pPr>
      <w:r>
        <w:rPr>
          <w:rFonts w:ascii="Arial" w:hAnsi="Arial" w:cs="Arial"/>
          <w:sz w:val="24"/>
          <w:szCs w:val="24"/>
        </w:rPr>
        <w:lastRenderedPageBreak/>
        <w:t xml:space="preserve">In this appeal, it is to be decided as to whether appeal allowed?  </w:t>
      </w:r>
    </w:p>
    <w:p w:rsidR="00875C78" w:rsidRDefault="00875C78" w:rsidP="00875C78">
      <w:pPr>
        <w:pStyle w:val="ListParagraph"/>
        <w:spacing w:line="360" w:lineRule="auto"/>
        <w:jc w:val="both"/>
        <w:rPr>
          <w:rFonts w:ascii="Arial" w:hAnsi="Arial" w:cs="Arial"/>
          <w:sz w:val="24"/>
          <w:szCs w:val="24"/>
        </w:rPr>
      </w:pPr>
    </w:p>
    <w:p w:rsidR="00BF1DDD" w:rsidRPr="007C7F8B" w:rsidRDefault="00BF1DDD" w:rsidP="00BF1DDD">
      <w:pPr>
        <w:pStyle w:val="ListParagraph"/>
        <w:numPr>
          <w:ilvl w:val="0"/>
          <w:numId w:val="5"/>
        </w:numPr>
        <w:spacing w:line="360" w:lineRule="auto"/>
        <w:jc w:val="both"/>
        <w:rPr>
          <w:rFonts w:ascii="Arial" w:hAnsi="Arial" w:cs="Arial"/>
          <w:b/>
          <w:sz w:val="24"/>
          <w:szCs w:val="24"/>
        </w:rPr>
      </w:pPr>
      <w:r w:rsidRPr="007C7F8B">
        <w:rPr>
          <w:rFonts w:ascii="Arial" w:hAnsi="Arial" w:cs="Arial"/>
          <w:b/>
          <w:sz w:val="24"/>
          <w:szCs w:val="24"/>
        </w:rPr>
        <w:t xml:space="preserve">Judgement </w:t>
      </w:r>
    </w:p>
    <w:p w:rsidR="00BF1DDD" w:rsidRDefault="00BF1DDD" w:rsidP="00BF1DDD">
      <w:pPr>
        <w:pStyle w:val="ListParagraph"/>
        <w:spacing w:line="360" w:lineRule="auto"/>
        <w:jc w:val="both"/>
        <w:rPr>
          <w:rFonts w:ascii="Arial" w:hAnsi="Arial" w:cs="Arial"/>
          <w:sz w:val="24"/>
          <w:szCs w:val="24"/>
        </w:rPr>
      </w:pPr>
      <w:r>
        <w:rPr>
          <w:rFonts w:ascii="Arial" w:hAnsi="Arial" w:cs="Arial"/>
          <w:sz w:val="24"/>
          <w:szCs w:val="24"/>
        </w:rPr>
        <w:t>This appeal has been filed as against to the judgement of sentencing the accused for an imprisonment of 1 year with fine of Rs. 1000/- and in case of fine not paid to undergo 1 month further imprisonment.</w:t>
      </w:r>
    </w:p>
    <w:p w:rsidR="00875C78" w:rsidRDefault="00875C78" w:rsidP="00BF1DDD">
      <w:pPr>
        <w:pStyle w:val="ListParagraph"/>
        <w:spacing w:line="360" w:lineRule="auto"/>
        <w:jc w:val="both"/>
        <w:rPr>
          <w:rFonts w:ascii="Arial" w:hAnsi="Arial" w:cs="Arial"/>
          <w:sz w:val="24"/>
          <w:szCs w:val="24"/>
        </w:rPr>
      </w:pPr>
    </w:p>
    <w:p w:rsidR="00BF1DDD" w:rsidRDefault="00BF1DDD" w:rsidP="00BF1DDD">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In complaint, the accused is a proprietary </w:t>
      </w:r>
      <w:r w:rsidR="007C7F8B">
        <w:rPr>
          <w:rFonts w:ascii="Arial" w:hAnsi="Arial" w:cs="Arial"/>
          <w:sz w:val="24"/>
          <w:szCs w:val="24"/>
        </w:rPr>
        <w:t>concern and the 2</w:t>
      </w:r>
      <w:r w:rsidR="007C7F8B" w:rsidRPr="007C7F8B">
        <w:rPr>
          <w:rFonts w:ascii="Arial" w:hAnsi="Arial" w:cs="Arial"/>
          <w:sz w:val="24"/>
          <w:szCs w:val="24"/>
          <w:vertAlign w:val="superscript"/>
        </w:rPr>
        <w:t>nd</w:t>
      </w:r>
      <w:r w:rsidR="007C7F8B">
        <w:rPr>
          <w:rFonts w:ascii="Arial" w:hAnsi="Arial" w:cs="Arial"/>
          <w:sz w:val="24"/>
          <w:szCs w:val="24"/>
        </w:rPr>
        <w:t xml:space="preserve"> accused is proprietor and accused being complainants friend demanded a sum of Rs.4 Lakhs as loan for company development on 10.08.2011 and the complainant paid a sum of Rs. 3.5 </w:t>
      </w:r>
      <w:proofErr w:type="spellStart"/>
      <w:r w:rsidR="007C7F8B">
        <w:rPr>
          <w:rFonts w:ascii="Arial" w:hAnsi="Arial" w:cs="Arial"/>
          <w:sz w:val="24"/>
          <w:szCs w:val="24"/>
        </w:rPr>
        <w:t>lakhs</w:t>
      </w:r>
      <w:proofErr w:type="spellEnd"/>
      <w:r w:rsidR="007C7F8B">
        <w:rPr>
          <w:rFonts w:ascii="Arial" w:hAnsi="Arial" w:cs="Arial"/>
          <w:sz w:val="24"/>
          <w:szCs w:val="24"/>
        </w:rPr>
        <w:t xml:space="preserve"> on </w:t>
      </w:r>
      <w:r w:rsidR="0005710A">
        <w:rPr>
          <w:rFonts w:ascii="Arial" w:hAnsi="Arial" w:cs="Arial"/>
          <w:sz w:val="24"/>
          <w:szCs w:val="24"/>
        </w:rPr>
        <w:t xml:space="preserve">23.08.2011 which was agreed to be repaid with interest at 12 % P.A. and also executed a promissory note and the </w:t>
      </w:r>
      <w:proofErr w:type="spellStart"/>
      <w:r w:rsidR="0005710A">
        <w:rPr>
          <w:rFonts w:ascii="Arial" w:hAnsi="Arial" w:cs="Arial"/>
          <w:sz w:val="24"/>
          <w:szCs w:val="24"/>
        </w:rPr>
        <w:t>cheque</w:t>
      </w:r>
      <w:proofErr w:type="spellEnd"/>
      <w:r w:rsidR="0005710A">
        <w:rPr>
          <w:rFonts w:ascii="Arial" w:hAnsi="Arial" w:cs="Arial"/>
          <w:sz w:val="24"/>
          <w:szCs w:val="24"/>
        </w:rPr>
        <w:t xml:space="preserve"> was also issued on 20.08.2012 for Rs. 3.5 Lakhs drawn on IOB, which was presented for collection on 21.08.2012 and the same was returned for want of funds in accused bank account and even after causing legal notice, the accused failed to repay the money and thus the complaint was filed. </w:t>
      </w:r>
    </w:p>
    <w:p w:rsidR="0051566A" w:rsidRDefault="0051566A" w:rsidP="0051566A">
      <w:pPr>
        <w:pStyle w:val="ListParagraph"/>
        <w:spacing w:line="360" w:lineRule="auto"/>
        <w:jc w:val="both"/>
        <w:rPr>
          <w:rFonts w:ascii="Arial" w:hAnsi="Arial" w:cs="Arial"/>
          <w:sz w:val="24"/>
          <w:szCs w:val="24"/>
        </w:rPr>
      </w:pPr>
    </w:p>
    <w:p w:rsidR="0005710A" w:rsidRDefault="0005710A" w:rsidP="00BF1DDD">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complainant was examined as  PW1, the attesting witness in promissory note namely </w:t>
      </w:r>
      <w:proofErr w:type="spellStart"/>
      <w:r>
        <w:rPr>
          <w:rFonts w:ascii="Arial" w:hAnsi="Arial" w:cs="Arial"/>
          <w:sz w:val="24"/>
          <w:szCs w:val="24"/>
        </w:rPr>
        <w:t>Velusamy</w:t>
      </w:r>
      <w:proofErr w:type="spellEnd"/>
      <w:r>
        <w:rPr>
          <w:rFonts w:ascii="Arial" w:hAnsi="Arial" w:cs="Arial"/>
          <w:sz w:val="24"/>
          <w:szCs w:val="24"/>
        </w:rPr>
        <w:t xml:space="preserve"> was examined as PW2 and the property-note was marked as Exhibit P1 and </w:t>
      </w:r>
      <w:proofErr w:type="spellStart"/>
      <w:r>
        <w:rPr>
          <w:rFonts w:ascii="Arial" w:hAnsi="Arial" w:cs="Arial"/>
          <w:sz w:val="24"/>
          <w:szCs w:val="24"/>
        </w:rPr>
        <w:t>cheque</w:t>
      </w:r>
      <w:proofErr w:type="spellEnd"/>
      <w:r>
        <w:rPr>
          <w:rFonts w:ascii="Arial" w:hAnsi="Arial" w:cs="Arial"/>
          <w:sz w:val="24"/>
          <w:szCs w:val="24"/>
        </w:rPr>
        <w:t xml:space="preserve"> was marked as Ex-P2, return memo was marked as Ex- P3, legal notice was marked as Ex-P4, postal acknowledgement was marked as Ex-P5 and reply was marked as Ex-P6, on accused side, the senior manager of IOB was examined as RW1, the bank </w:t>
      </w:r>
      <w:proofErr w:type="spellStart"/>
      <w:r>
        <w:rPr>
          <w:rFonts w:ascii="Arial" w:hAnsi="Arial" w:cs="Arial"/>
          <w:sz w:val="24"/>
          <w:szCs w:val="24"/>
        </w:rPr>
        <w:t>challan</w:t>
      </w:r>
      <w:proofErr w:type="spellEnd"/>
      <w:r>
        <w:rPr>
          <w:rFonts w:ascii="Arial" w:hAnsi="Arial" w:cs="Arial"/>
          <w:sz w:val="24"/>
          <w:szCs w:val="24"/>
        </w:rPr>
        <w:t xml:space="preserve"> was marked as </w:t>
      </w:r>
      <w:r w:rsidR="00E76C8D">
        <w:rPr>
          <w:rFonts w:ascii="Arial" w:hAnsi="Arial" w:cs="Arial"/>
          <w:sz w:val="24"/>
          <w:szCs w:val="24"/>
        </w:rPr>
        <w:t xml:space="preserve">Ex-R1, extract of </w:t>
      </w:r>
      <w:proofErr w:type="spellStart"/>
      <w:r w:rsidR="00E76C8D">
        <w:rPr>
          <w:rFonts w:ascii="Arial" w:hAnsi="Arial" w:cs="Arial"/>
          <w:sz w:val="24"/>
          <w:szCs w:val="24"/>
        </w:rPr>
        <w:t>cheque</w:t>
      </w:r>
      <w:proofErr w:type="spellEnd"/>
      <w:r w:rsidR="00E76C8D">
        <w:rPr>
          <w:rFonts w:ascii="Arial" w:hAnsi="Arial" w:cs="Arial"/>
          <w:sz w:val="24"/>
          <w:szCs w:val="24"/>
        </w:rPr>
        <w:t xml:space="preserve"> register was marked as Ex-R2, bank account statement of accused  was marked as Ex-R3, and certified copy of IOB ledger  marked as EX-R5.</w:t>
      </w:r>
    </w:p>
    <w:p w:rsidR="00875C78" w:rsidRDefault="00875C78" w:rsidP="00875C78">
      <w:pPr>
        <w:pStyle w:val="ListParagraph"/>
        <w:spacing w:line="360" w:lineRule="auto"/>
        <w:jc w:val="both"/>
        <w:rPr>
          <w:rFonts w:ascii="Arial" w:hAnsi="Arial" w:cs="Arial"/>
          <w:sz w:val="24"/>
          <w:szCs w:val="24"/>
        </w:rPr>
      </w:pPr>
    </w:p>
    <w:p w:rsidR="00E76C8D" w:rsidRDefault="00E76C8D" w:rsidP="00BF1DDD">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The trial court examined both sides and passed the judgement as the accused was found guilty under section 138 of The </w:t>
      </w:r>
      <w:proofErr w:type="spellStart"/>
      <w:r>
        <w:rPr>
          <w:rFonts w:ascii="Arial" w:hAnsi="Arial" w:cs="Arial"/>
          <w:sz w:val="24"/>
          <w:szCs w:val="24"/>
        </w:rPr>
        <w:t>N.I.Act</w:t>
      </w:r>
      <w:proofErr w:type="spellEnd"/>
      <w:r>
        <w:rPr>
          <w:rFonts w:ascii="Arial" w:hAnsi="Arial" w:cs="Arial"/>
          <w:sz w:val="24"/>
          <w:szCs w:val="24"/>
        </w:rPr>
        <w:t xml:space="preserve">.   In appeal, the accused pleased that the burden of proof lies on complainant to prove his </w:t>
      </w:r>
      <w:r>
        <w:rPr>
          <w:rFonts w:ascii="Arial" w:hAnsi="Arial" w:cs="Arial"/>
          <w:sz w:val="24"/>
          <w:szCs w:val="24"/>
        </w:rPr>
        <w:lastRenderedPageBreak/>
        <w:t xml:space="preserve">case that the </w:t>
      </w:r>
      <w:proofErr w:type="spellStart"/>
      <w:r>
        <w:rPr>
          <w:rFonts w:ascii="Arial" w:hAnsi="Arial" w:cs="Arial"/>
          <w:sz w:val="24"/>
          <w:szCs w:val="24"/>
        </w:rPr>
        <w:t>cheque</w:t>
      </w:r>
      <w:proofErr w:type="spellEnd"/>
      <w:r>
        <w:rPr>
          <w:rFonts w:ascii="Arial" w:hAnsi="Arial" w:cs="Arial"/>
          <w:sz w:val="24"/>
          <w:szCs w:val="24"/>
        </w:rPr>
        <w:t xml:space="preserve"> was issued to discharge valid debt and if so, then the </w:t>
      </w:r>
      <w:proofErr w:type="gramStart"/>
      <w:r>
        <w:rPr>
          <w:rFonts w:ascii="Arial" w:hAnsi="Arial" w:cs="Arial"/>
          <w:sz w:val="24"/>
          <w:szCs w:val="24"/>
        </w:rPr>
        <w:t>burden  shifts</w:t>
      </w:r>
      <w:proofErr w:type="gramEnd"/>
      <w:r>
        <w:rPr>
          <w:rFonts w:ascii="Arial" w:hAnsi="Arial" w:cs="Arial"/>
          <w:sz w:val="24"/>
          <w:szCs w:val="24"/>
        </w:rPr>
        <w:t xml:space="preserve">  on the accused to prove further and thus filed return argument to that effect. The complainant and to prove that he had capacity to pay Rs. 3.5 Lakhs on that day and also he had money in his account and in cross examination he stated that he withdrawn Rs.2.5 </w:t>
      </w:r>
      <w:proofErr w:type="gramStart"/>
      <w:r>
        <w:rPr>
          <w:rFonts w:ascii="Arial" w:hAnsi="Arial" w:cs="Arial"/>
          <w:sz w:val="24"/>
          <w:szCs w:val="24"/>
        </w:rPr>
        <w:t>Lakhs  from</w:t>
      </w:r>
      <w:proofErr w:type="gramEnd"/>
      <w:r>
        <w:rPr>
          <w:rFonts w:ascii="Arial" w:hAnsi="Arial" w:cs="Arial"/>
          <w:sz w:val="24"/>
          <w:szCs w:val="24"/>
        </w:rPr>
        <w:t xml:space="preserve"> Bank on   23.08.2011  and if so, the complainant has the prove the same by examining witnesses and there are contradictory evidences regarding executing of promissory note and produced the following judgement.</w:t>
      </w:r>
    </w:p>
    <w:p w:rsidR="00E76C8D" w:rsidRDefault="00875C78" w:rsidP="00875C78">
      <w:pPr>
        <w:pStyle w:val="ListParagraph"/>
        <w:spacing w:line="360" w:lineRule="auto"/>
        <w:ind w:left="1440"/>
        <w:jc w:val="both"/>
        <w:rPr>
          <w:rFonts w:ascii="Arial" w:hAnsi="Arial" w:cs="Arial"/>
          <w:sz w:val="24"/>
          <w:szCs w:val="24"/>
        </w:rPr>
      </w:pPr>
      <w:r>
        <w:rPr>
          <w:rFonts w:ascii="Arial" w:hAnsi="Arial" w:cs="Arial"/>
          <w:sz w:val="24"/>
          <w:szCs w:val="24"/>
        </w:rPr>
        <w:t>2008 (1) DCR 151 Supreme Court of India</w:t>
      </w:r>
    </w:p>
    <w:p w:rsidR="00875C78" w:rsidRDefault="00875C78" w:rsidP="00875C78">
      <w:pPr>
        <w:pStyle w:val="ListParagraph"/>
        <w:spacing w:line="360" w:lineRule="auto"/>
        <w:ind w:left="1440"/>
        <w:jc w:val="both"/>
        <w:rPr>
          <w:rFonts w:ascii="Arial" w:hAnsi="Arial" w:cs="Arial"/>
          <w:sz w:val="24"/>
          <w:szCs w:val="24"/>
        </w:rPr>
      </w:pPr>
      <w:r>
        <w:rPr>
          <w:rFonts w:ascii="Arial" w:hAnsi="Arial" w:cs="Arial"/>
          <w:sz w:val="24"/>
          <w:szCs w:val="24"/>
        </w:rPr>
        <w:t>2008 (1) DCR 374 Supreme Court of India</w:t>
      </w:r>
    </w:p>
    <w:p w:rsidR="00E76C8D" w:rsidRDefault="00875C78" w:rsidP="00E76C8D">
      <w:pPr>
        <w:pStyle w:val="ListParagraph"/>
        <w:spacing w:line="360" w:lineRule="auto"/>
        <w:jc w:val="both"/>
        <w:rPr>
          <w:rFonts w:ascii="Arial" w:hAnsi="Arial" w:cs="Arial"/>
          <w:sz w:val="24"/>
          <w:szCs w:val="24"/>
        </w:rPr>
      </w:pPr>
      <w:r>
        <w:rPr>
          <w:rFonts w:ascii="Arial" w:hAnsi="Arial" w:cs="Arial"/>
          <w:sz w:val="24"/>
          <w:szCs w:val="24"/>
        </w:rPr>
        <w:tab/>
        <w:t>2007 (1) DCR 562 Madras High Court</w:t>
      </w:r>
    </w:p>
    <w:p w:rsidR="00875C78" w:rsidRDefault="00875C78" w:rsidP="00E76C8D">
      <w:pPr>
        <w:pStyle w:val="ListParagraph"/>
        <w:spacing w:line="360" w:lineRule="auto"/>
        <w:jc w:val="both"/>
        <w:rPr>
          <w:rFonts w:ascii="Arial" w:hAnsi="Arial" w:cs="Arial"/>
          <w:sz w:val="24"/>
          <w:szCs w:val="24"/>
        </w:rPr>
      </w:pPr>
      <w:r>
        <w:rPr>
          <w:rFonts w:ascii="Arial" w:hAnsi="Arial" w:cs="Arial"/>
          <w:sz w:val="24"/>
          <w:szCs w:val="24"/>
        </w:rPr>
        <w:tab/>
        <w:t>2013 (3) MWN (Cr) DCC 19 (Ker)</w:t>
      </w:r>
    </w:p>
    <w:p w:rsidR="00875C78" w:rsidRDefault="00875C78" w:rsidP="00E76C8D">
      <w:pPr>
        <w:pStyle w:val="ListParagraph"/>
        <w:spacing w:line="360" w:lineRule="auto"/>
        <w:jc w:val="both"/>
        <w:rPr>
          <w:rFonts w:ascii="Arial" w:hAnsi="Arial" w:cs="Arial"/>
          <w:sz w:val="24"/>
          <w:szCs w:val="24"/>
        </w:rPr>
      </w:pPr>
      <w:r>
        <w:rPr>
          <w:rFonts w:ascii="Arial" w:hAnsi="Arial" w:cs="Arial"/>
          <w:sz w:val="24"/>
          <w:szCs w:val="24"/>
        </w:rPr>
        <w:tab/>
        <w:t>201</w:t>
      </w:r>
      <w:r w:rsidR="008660ED">
        <w:rPr>
          <w:rFonts w:ascii="Arial" w:hAnsi="Arial" w:cs="Arial"/>
          <w:sz w:val="24"/>
          <w:szCs w:val="24"/>
        </w:rPr>
        <w:t>2 (3) MWN (Cr) DCC 34</w:t>
      </w:r>
      <w:r>
        <w:rPr>
          <w:rFonts w:ascii="Arial" w:hAnsi="Arial" w:cs="Arial"/>
          <w:sz w:val="24"/>
          <w:szCs w:val="24"/>
        </w:rPr>
        <w:t xml:space="preserve"> (</w:t>
      </w:r>
      <w:r w:rsidR="008660ED">
        <w:rPr>
          <w:rFonts w:ascii="Arial" w:hAnsi="Arial" w:cs="Arial"/>
          <w:sz w:val="24"/>
          <w:szCs w:val="24"/>
        </w:rPr>
        <w:t>Mad</w:t>
      </w:r>
      <w:r>
        <w:rPr>
          <w:rFonts w:ascii="Arial" w:hAnsi="Arial" w:cs="Arial"/>
          <w:sz w:val="24"/>
          <w:szCs w:val="24"/>
        </w:rPr>
        <w:t>)</w:t>
      </w:r>
    </w:p>
    <w:p w:rsidR="008660ED" w:rsidRDefault="008660ED" w:rsidP="00E76C8D">
      <w:pPr>
        <w:pStyle w:val="ListParagraph"/>
        <w:spacing w:line="360" w:lineRule="auto"/>
        <w:jc w:val="both"/>
        <w:rPr>
          <w:rFonts w:ascii="Arial" w:hAnsi="Arial" w:cs="Arial"/>
          <w:sz w:val="24"/>
          <w:szCs w:val="24"/>
        </w:rPr>
      </w:pPr>
      <w:r>
        <w:rPr>
          <w:rFonts w:ascii="Arial" w:hAnsi="Arial" w:cs="Arial"/>
          <w:sz w:val="24"/>
          <w:szCs w:val="24"/>
        </w:rPr>
        <w:tab/>
        <w:t>2012(3) MWN (Cr) 1 (Mad)</w:t>
      </w:r>
    </w:p>
    <w:p w:rsidR="00E76C8D" w:rsidRDefault="00E76C8D" w:rsidP="00E76C8D">
      <w:pPr>
        <w:pStyle w:val="ListParagraph"/>
        <w:spacing w:line="360" w:lineRule="auto"/>
        <w:jc w:val="both"/>
        <w:rPr>
          <w:rFonts w:ascii="Arial" w:hAnsi="Arial" w:cs="Arial"/>
          <w:sz w:val="24"/>
          <w:szCs w:val="24"/>
        </w:rPr>
      </w:pPr>
      <w:r>
        <w:rPr>
          <w:rFonts w:ascii="Arial" w:hAnsi="Arial" w:cs="Arial"/>
          <w:sz w:val="24"/>
          <w:szCs w:val="24"/>
        </w:rPr>
        <w:t xml:space="preserve">It was argued that as the complainant did not prove that he had source of money to pay the said sum in </w:t>
      </w:r>
      <w:proofErr w:type="spellStart"/>
      <w:r>
        <w:rPr>
          <w:rFonts w:ascii="Arial" w:hAnsi="Arial" w:cs="Arial"/>
          <w:sz w:val="24"/>
          <w:szCs w:val="24"/>
        </w:rPr>
        <w:t>cheque</w:t>
      </w:r>
      <w:proofErr w:type="spellEnd"/>
      <w:r>
        <w:rPr>
          <w:rFonts w:ascii="Arial" w:hAnsi="Arial" w:cs="Arial"/>
          <w:sz w:val="24"/>
          <w:szCs w:val="24"/>
        </w:rPr>
        <w:t xml:space="preserve"> based on documents as per section 138 of The </w:t>
      </w:r>
      <w:proofErr w:type="spellStart"/>
      <w:r>
        <w:rPr>
          <w:rFonts w:ascii="Arial" w:hAnsi="Arial" w:cs="Arial"/>
          <w:sz w:val="24"/>
          <w:szCs w:val="24"/>
        </w:rPr>
        <w:t>N.I.Act</w:t>
      </w:r>
      <w:proofErr w:type="spellEnd"/>
      <w:r>
        <w:rPr>
          <w:rFonts w:ascii="Arial" w:hAnsi="Arial" w:cs="Arial"/>
          <w:sz w:val="24"/>
          <w:szCs w:val="24"/>
        </w:rPr>
        <w:t xml:space="preserve">., the accused ought to have been acquitted.  The complainant is duty bound to prove his source to pay money to accused as in </w:t>
      </w:r>
      <w:proofErr w:type="spellStart"/>
      <w:r>
        <w:rPr>
          <w:rFonts w:ascii="Arial" w:hAnsi="Arial" w:cs="Arial"/>
          <w:sz w:val="24"/>
          <w:szCs w:val="24"/>
        </w:rPr>
        <w:t>cheque</w:t>
      </w:r>
      <w:proofErr w:type="spellEnd"/>
      <w:r>
        <w:rPr>
          <w:rFonts w:ascii="Arial" w:hAnsi="Arial" w:cs="Arial"/>
          <w:sz w:val="24"/>
          <w:szCs w:val="24"/>
        </w:rPr>
        <w:t>.</w:t>
      </w:r>
    </w:p>
    <w:p w:rsidR="0051566A" w:rsidRDefault="0051566A" w:rsidP="00E76C8D">
      <w:pPr>
        <w:pStyle w:val="ListParagraph"/>
        <w:spacing w:line="360" w:lineRule="auto"/>
        <w:jc w:val="both"/>
        <w:rPr>
          <w:rFonts w:ascii="Arial" w:hAnsi="Arial" w:cs="Arial"/>
          <w:sz w:val="24"/>
          <w:szCs w:val="24"/>
        </w:rPr>
      </w:pPr>
    </w:p>
    <w:p w:rsidR="00E76C8D" w:rsidRDefault="00E76C8D" w:rsidP="00BF1DDD">
      <w:pPr>
        <w:pStyle w:val="ListParagraph"/>
        <w:numPr>
          <w:ilvl w:val="0"/>
          <w:numId w:val="5"/>
        </w:numPr>
        <w:spacing w:line="360" w:lineRule="auto"/>
        <w:jc w:val="both"/>
        <w:rPr>
          <w:rFonts w:ascii="Arial" w:hAnsi="Arial" w:cs="Arial"/>
          <w:sz w:val="24"/>
          <w:szCs w:val="24"/>
        </w:rPr>
      </w:pPr>
      <w:r>
        <w:rPr>
          <w:rFonts w:ascii="Arial" w:hAnsi="Arial" w:cs="Arial"/>
          <w:sz w:val="24"/>
          <w:szCs w:val="24"/>
        </w:rPr>
        <w:t>As per section 138 of The N.I. Act, if the transaction done, it can be presumed that the accused committed offence.</w:t>
      </w:r>
    </w:p>
    <w:p w:rsidR="00E76C8D" w:rsidRDefault="00E76C8D" w:rsidP="00E76C8D">
      <w:pPr>
        <w:pStyle w:val="ListParagraph"/>
        <w:numPr>
          <w:ilvl w:val="0"/>
          <w:numId w:val="6"/>
        </w:numPr>
        <w:spacing w:line="360" w:lineRule="auto"/>
        <w:jc w:val="both"/>
        <w:rPr>
          <w:rFonts w:ascii="Arial" w:hAnsi="Arial" w:cs="Arial"/>
          <w:sz w:val="24"/>
          <w:szCs w:val="24"/>
        </w:rPr>
      </w:pPr>
      <w:r>
        <w:rPr>
          <w:rFonts w:ascii="Arial" w:hAnsi="Arial" w:cs="Arial"/>
          <w:sz w:val="24"/>
          <w:szCs w:val="24"/>
        </w:rPr>
        <w:t>There shall be a legal debt.</w:t>
      </w:r>
    </w:p>
    <w:p w:rsidR="00E76C8D" w:rsidRDefault="00E76C8D" w:rsidP="00E76C8D">
      <w:pPr>
        <w:pStyle w:val="ListParagraph"/>
        <w:numPr>
          <w:ilvl w:val="0"/>
          <w:numId w:val="6"/>
        </w:numPr>
        <w:spacing w:line="360" w:lineRule="auto"/>
        <w:jc w:val="both"/>
        <w:rPr>
          <w:rFonts w:ascii="Arial" w:hAnsi="Arial" w:cs="Arial"/>
          <w:sz w:val="24"/>
          <w:szCs w:val="24"/>
        </w:rPr>
      </w:pPr>
      <w:r>
        <w:rPr>
          <w:rFonts w:ascii="Arial" w:hAnsi="Arial" w:cs="Arial"/>
          <w:sz w:val="24"/>
          <w:szCs w:val="24"/>
        </w:rPr>
        <w:t xml:space="preserve">To discharge such debt in full or in part, the </w:t>
      </w:r>
      <w:proofErr w:type="spellStart"/>
      <w:r>
        <w:rPr>
          <w:rFonts w:ascii="Arial" w:hAnsi="Arial" w:cs="Arial"/>
          <w:sz w:val="24"/>
          <w:szCs w:val="24"/>
        </w:rPr>
        <w:t>cheque</w:t>
      </w:r>
      <w:proofErr w:type="spellEnd"/>
      <w:r>
        <w:rPr>
          <w:rFonts w:ascii="Arial" w:hAnsi="Arial" w:cs="Arial"/>
          <w:sz w:val="24"/>
          <w:szCs w:val="24"/>
        </w:rPr>
        <w:t xml:space="preserve"> should have been issued in accused bank account.</w:t>
      </w:r>
    </w:p>
    <w:p w:rsidR="00E76C8D" w:rsidRDefault="00E76C8D" w:rsidP="00E76C8D">
      <w:pPr>
        <w:pStyle w:val="ListParagraph"/>
        <w:numPr>
          <w:ilvl w:val="0"/>
          <w:numId w:val="6"/>
        </w:numPr>
        <w:spacing w:line="360" w:lineRule="auto"/>
        <w:jc w:val="both"/>
        <w:rPr>
          <w:rFonts w:ascii="Arial" w:hAnsi="Arial" w:cs="Arial"/>
          <w:sz w:val="24"/>
          <w:szCs w:val="24"/>
        </w:rPr>
      </w:pPr>
      <w:r>
        <w:rPr>
          <w:rFonts w:ascii="Arial" w:hAnsi="Arial" w:cs="Arial"/>
          <w:sz w:val="24"/>
          <w:szCs w:val="24"/>
        </w:rPr>
        <w:t xml:space="preserve">It has to be proved </w:t>
      </w:r>
      <w:proofErr w:type="gramStart"/>
      <w:r>
        <w:rPr>
          <w:rFonts w:ascii="Arial" w:hAnsi="Arial" w:cs="Arial"/>
          <w:sz w:val="24"/>
          <w:szCs w:val="24"/>
        </w:rPr>
        <w:t>that  the</w:t>
      </w:r>
      <w:proofErr w:type="gramEnd"/>
      <w:r>
        <w:rPr>
          <w:rFonts w:ascii="Arial" w:hAnsi="Arial" w:cs="Arial"/>
          <w:sz w:val="24"/>
          <w:szCs w:val="24"/>
        </w:rPr>
        <w:t xml:space="preserve"> </w:t>
      </w:r>
      <w:proofErr w:type="spellStart"/>
      <w:r>
        <w:rPr>
          <w:rFonts w:ascii="Arial" w:hAnsi="Arial" w:cs="Arial"/>
          <w:sz w:val="24"/>
          <w:szCs w:val="24"/>
        </w:rPr>
        <w:t>cheque</w:t>
      </w:r>
      <w:proofErr w:type="spellEnd"/>
      <w:r>
        <w:rPr>
          <w:rFonts w:ascii="Arial" w:hAnsi="Arial" w:cs="Arial"/>
          <w:sz w:val="24"/>
          <w:szCs w:val="24"/>
        </w:rPr>
        <w:t xml:space="preserve"> was returned for want of fund in accused bank account.</w:t>
      </w:r>
    </w:p>
    <w:p w:rsidR="00E76C8D" w:rsidRDefault="00E76C8D" w:rsidP="00E76C8D">
      <w:pPr>
        <w:spacing w:line="360" w:lineRule="auto"/>
        <w:ind w:firstLine="720"/>
        <w:jc w:val="both"/>
        <w:rPr>
          <w:rFonts w:ascii="Arial" w:hAnsi="Arial" w:cs="Arial"/>
          <w:sz w:val="24"/>
          <w:szCs w:val="24"/>
        </w:rPr>
      </w:pPr>
      <w:r w:rsidRPr="00E76C8D">
        <w:rPr>
          <w:rFonts w:ascii="Arial" w:hAnsi="Arial" w:cs="Arial"/>
          <w:sz w:val="24"/>
          <w:szCs w:val="24"/>
        </w:rPr>
        <w:t xml:space="preserve">on perusal </w:t>
      </w:r>
      <w:r>
        <w:rPr>
          <w:rFonts w:ascii="Arial" w:hAnsi="Arial" w:cs="Arial"/>
          <w:sz w:val="24"/>
          <w:szCs w:val="24"/>
        </w:rPr>
        <w:t xml:space="preserve">whether those conditions are proved,  on 21.08.2012 </w:t>
      </w:r>
      <w:proofErr w:type="spellStart"/>
      <w:r>
        <w:rPr>
          <w:rFonts w:ascii="Arial" w:hAnsi="Arial" w:cs="Arial"/>
          <w:sz w:val="24"/>
          <w:szCs w:val="24"/>
        </w:rPr>
        <w:t>cheque</w:t>
      </w:r>
      <w:proofErr w:type="spellEnd"/>
      <w:r>
        <w:rPr>
          <w:rFonts w:ascii="Arial" w:hAnsi="Arial" w:cs="Arial"/>
          <w:sz w:val="24"/>
          <w:szCs w:val="24"/>
        </w:rPr>
        <w:t xml:space="preserve"> was returned for insufficient funds on 24.08.2012 and a legal notice was sent on 27.08.2012 which was received by accused on 29.08.2012 and reply notice was sent on 13.09.2012.  In reply the accused denied receipt of Rs. 3.5 </w:t>
      </w:r>
      <w:proofErr w:type="gramStart"/>
      <w:r>
        <w:rPr>
          <w:rFonts w:ascii="Arial" w:hAnsi="Arial" w:cs="Arial"/>
          <w:sz w:val="24"/>
          <w:szCs w:val="24"/>
        </w:rPr>
        <w:t>Lakhs  but</w:t>
      </w:r>
      <w:proofErr w:type="gramEnd"/>
      <w:r>
        <w:rPr>
          <w:rFonts w:ascii="Arial" w:hAnsi="Arial" w:cs="Arial"/>
          <w:sz w:val="24"/>
          <w:szCs w:val="24"/>
        </w:rPr>
        <w:t xml:space="preserve"> admitted receipt of Rs. 75,000/- by repaying the same with interest at Rs. 9/- Per hundred and </w:t>
      </w:r>
      <w:r>
        <w:rPr>
          <w:rFonts w:ascii="Arial" w:hAnsi="Arial" w:cs="Arial"/>
          <w:sz w:val="24"/>
          <w:szCs w:val="24"/>
        </w:rPr>
        <w:lastRenderedPageBreak/>
        <w:t xml:space="preserve">blank </w:t>
      </w:r>
      <w:proofErr w:type="spellStart"/>
      <w:r>
        <w:rPr>
          <w:rFonts w:ascii="Arial" w:hAnsi="Arial" w:cs="Arial"/>
          <w:sz w:val="24"/>
          <w:szCs w:val="24"/>
        </w:rPr>
        <w:t>cheque</w:t>
      </w:r>
      <w:proofErr w:type="spellEnd"/>
      <w:r>
        <w:rPr>
          <w:rFonts w:ascii="Arial" w:hAnsi="Arial" w:cs="Arial"/>
          <w:sz w:val="24"/>
          <w:szCs w:val="24"/>
        </w:rPr>
        <w:t xml:space="preserve">, property-note, Rs.20/- stamp paper, 4 Green sheets were obtained as security and after repayment, the complainant did not return those documents and thus the accused was ready to lodged a </w:t>
      </w:r>
      <w:proofErr w:type="spellStart"/>
      <w:r>
        <w:rPr>
          <w:rFonts w:ascii="Arial" w:hAnsi="Arial" w:cs="Arial"/>
          <w:sz w:val="24"/>
          <w:szCs w:val="24"/>
        </w:rPr>
        <w:t>compliant</w:t>
      </w:r>
      <w:proofErr w:type="spellEnd"/>
      <w:r>
        <w:rPr>
          <w:rFonts w:ascii="Arial" w:hAnsi="Arial" w:cs="Arial"/>
          <w:sz w:val="24"/>
          <w:szCs w:val="24"/>
        </w:rPr>
        <w:t xml:space="preserve"> with police but no such complaint was made. </w:t>
      </w:r>
      <w:proofErr w:type="gramStart"/>
      <w:r>
        <w:rPr>
          <w:rFonts w:ascii="Arial" w:hAnsi="Arial" w:cs="Arial"/>
          <w:sz w:val="24"/>
          <w:szCs w:val="24"/>
        </w:rPr>
        <w:t>the</w:t>
      </w:r>
      <w:proofErr w:type="gramEnd"/>
      <w:r>
        <w:rPr>
          <w:rFonts w:ascii="Arial" w:hAnsi="Arial" w:cs="Arial"/>
          <w:sz w:val="24"/>
          <w:szCs w:val="24"/>
        </w:rPr>
        <w:t xml:space="preserve"> accused in his cross examination accepted his signatures in </w:t>
      </w:r>
      <w:proofErr w:type="spellStart"/>
      <w:r>
        <w:rPr>
          <w:rFonts w:ascii="Arial" w:hAnsi="Arial" w:cs="Arial"/>
          <w:sz w:val="24"/>
          <w:szCs w:val="24"/>
        </w:rPr>
        <w:t>cheque</w:t>
      </w:r>
      <w:proofErr w:type="spellEnd"/>
      <w:r>
        <w:rPr>
          <w:rFonts w:ascii="Arial" w:hAnsi="Arial" w:cs="Arial"/>
          <w:sz w:val="24"/>
          <w:szCs w:val="24"/>
        </w:rPr>
        <w:t xml:space="preserve"> and property-note .  The appellant did not take any </w:t>
      </w:r>
      <w:proofErr w:type="spellStart"/>
      <w:r>
        <w:rPr>
          <w:rFonts w:ascii="Arial" w:hAnsi="Arial" w:cs="Arial"/>
          <w:sz w:val="24"/>
          <w:szCs w:val="24"/>
        </w:rPr>
        <w:t>leagal</w:t>
      </w:r>
      <w:proofErr w:type="spellEnd"/>
      <w:r>
        <w:rPr>
          <w:rFonts w:ascii="Arial" w:hAnsi="Arial" w:cs="Arial"/>
          <w:sz w:val="24"/>
          <w:szCs w:val="24"/>
        </w:rPr>
        <w:t xml:space="preserve"> steps </w:t>
      </w:r>
      <w:r w:rsidR="00047328">
        <w:rPr>
          <w:rFonts w:ascii="Arial" w:hAnsi="Arial" w:cs="Arial"/>
          <w:sz w:val="24"/>
          <w:szCs w:val="24"/>
        </w:rPr>
        <w:t xml:space="preserve">regarding the alleged refusal </w:t>
      </w:r>
      <w:proofErr w:type="gramStart"/>
      <w:r w:rsidR="00047328">
        <w:rPr>
          <w:rFonts w:ascii="Arial" w:hAnsi="Arial" w:cs="Arial"/>
          <w:sz w:val="24"/>
          <w:szCs w:val="24"/>
        </w:rPr>
        <w:t>of  complainant</w:t>
      </w:r>
      <w:proofErr w:type="gramEnd"/>
      <w:r w:rsidR="00047328">
        <w:rPr>
          <w:rFonts w:ascii="Arial" w:hAnsi="Arial" w:cs="Arial"/>
          <w:sz w:val="24"/>
          <w:szCs w:val="24"/>
        </w:rPr>
        <w:t xml:space="preserve"> in not returning those unfilled documents. </w:t>
      </w:r>
      <w:proofErr w:type="gramStart"/>
      <w:r w:rsidR="00047328">
        <w:rPr>
          <w:rFonts w:ascii="Arial" w:hAnsi="Arial" w:cs="Arial"/>
          <w:sz w:val="24"/>
          <w:szCs w:val="24"/>
        </w:rPr>
        <w:t>Whileso, the trial court by considering the following judgement.</w:t>
      </w:r>
      <w:proofErr w:type="gramEnd"/>
    </w:p>
    <w:p w:rsidR="00047328" w:rsidRDefault="001E42F5" w:rsidP="001E42F5">
      <w:pPr>
        <w:spacing w:after="0" w:line="240" w:lineRule="auto"/>
        <w:ind w:firstLine="720"/>
        <w:jc w:val="center"/>
        <w:rPr>
          <w:rFonts w:ascii="Arial" w:hAnsi="Arial" w:cs="Arial"/>
          <w:sz w:val="24"/>
          <w:szCs w:val="24"/>
        </w:rPr>
      </w:pPr>
      <w:r>
        <w:rPr>
          <w:rFonts w:ascii="Arial" w:hAnsi="Arial" w:cs="Arial"/>
          <w:sz w:val="24"/>
          <w:szCs w:val="24"/>
        </w:rPr>
        <w:t>1999 CRI L.J. 4606 (1)</w:t>
      </w:r>
    </w:p>
    <w:p w:rsidR="001E42F5" w:rsidRDefault="001E42F5" w:rsidP="001E42F5">
      <w:pPr>
        <w:spacing w:after="0" w:line="240" w:lineRule="auto"/>
        <w:ind w:firstLine="720"/>
        <w:jc w:val="center"/>
        <w:rPr>
          <w:rFonts w:ascii="Arial" w:hAnsi="Arial" w:cs="Arial"/>
          <w:sz w:val="24"/>
          <w:szCs w:val="24"/>
        </w:rPr>
      </w:pPr>
      <w:r>
        <w:rPr>
          <w:rFonts w:ascii="Arial" w:hAnsi="Arial" w:cs="Arial"/>
          <w:sz w:val="24"/>
          <w:szCs w:val="24"/>
        </w:rPr>
        <w:t>HON’BLE SUPREME COURT OF INDIA</w:t>
      </w:r>
    </w:p>
    <w:p w:rsidR="001E42F5" w:rsidRDefault="001E42F5" w:rsidP="001E42F5">
      <w:pPr>
        <w:spacing w:after="0" w:line="240" w:lineRule="auto"/>
        <w:ind w:firstLine="720"/>
        <w:jc w:val="center"/>
        <w:rPr>
          <w:rFonts w:ascii="Arial" w:hAnsi="Arial" w:cs="Arial"/>
          <w:sz w:val="24"/>
          <w:szCs w:val="24"/>
        </w:rPr>
      </w:pPr>
      <w:r>
        <w:rPr>
          <w:rFonts w:ascii="Arial" w:hAnsi="Arial" w:cs="Arial"/>
          <w:sz w:val="24"/>
          <w:szCs w:val="24"/>
        </w:rPr>
        <w:t>K.T. THOMAS AND M.S. SHAH, JJ</w:t>
      </w:r>
    </w:p>
    <w:p w:rsidR="001E42F5" w:rsidRDefault="001E42F5" w:rsidP="001E42F5">
      <w:pPr>
        <w:spacing w:after="0" w:line="240" w:lineRule="auto"/>
        <w:ind w:firstLine="720"/>
        <w:jc w:val="center"/>
        <w:rPr>
          <w:rFonts w:ascii="Arial" w:hAnsi="Arial" w:cs="Arial"/>
          <w:sz w:val="24"/>
          <w:szCs w:val="24"/>
        </w:rPr>
      </w:pPr>
    </w:p>
    <w:p w:rsidR="001E42F5" w:rsidRDefault="001E42F5" w:rsidP="001E42F5">
      <w:pPr>
        <w:spacing w:after="0" w:line="360" w:lineRule="auto"/>
        <w:ind w:firstLine="720"/>
        <w:jc w:val="both"/>
        <w:rPr>
          <w:rFonts w:ascii="Arial" w:hAnsi="Arial" w:cs="Arial"/>
          <w:sz w:val="24"/>
          <w:szCs w:val="24"/>
        </w:rPr>
      </w:pPr>
      <w:proofErr w:type="spellStart"/>
      <w:r>
        <w:rPr>
          <w:rFonts w:ascii="Arial" w:hAnsi="Arial" w:cs="Arial"/>
          <w:sz w:val="24"/>
          <w:szCs w:val="24"/>
        </w:rPr>
        <w:t>K.Bhaskaran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Appellant</w:t>
      </w:r>
    </w:p>
    <w:p w:rsidR="001E42F5" w:rsidRDefault="001E42F5" w:rsidP="001E42F5">
      <w:pPr>
        <w:spacing w:line="360" w:lineRule="auto"/>
        <w:ind w:firstLine="720"/>
        <w:jc w:val="center"/>
        <w:rPr>
          <w:rFonts w:ascii="Arial" w:hAnsi="Arial" w:cs="Arial"/>
          <w:sz w:val="24"/>
          <w:szCs w:val="24"/>
        </w:rPr>
      </w:pPr>
      <w:r>
        <w:rPr>
          <w:rFonts w:ascii="Arial" w:hAnsi="Arial" w:cs="Arial"/>
          <w:sz w:val="24"/>
          <w:szCs w:val="24"/>
        </w:rPr>
        <w:t>VS</w:t>
      </w:r>
    </w:p>
    <w:p w:rsidR="001E42F5" w:rsidRDefault="001E42F5" w:rsidP="00E76C8D">
      <w:pPr>
        <w:spacing w:line="360" w:lineRule="auto"/>
        <w:ind w:firstLine="720"/>
        <w:jc w:val="both"/>
        <w:rPr>
          <w:rFonts w:ascii="Arial" w:hAnsi="Arial" w:cs="Arial"/>
          <w:sz w:val="24"/>
          <w:szCs w:val="24"/>
        </w:rPr>
      </w:pPr>
      <w:proofErr w:type="spellStart"/>
      <w:r>
        <w:rPr>
          <w:rFonts w:ascii="Arial" w:hAnsi="Arial" w:cs="Arial"/>
          <w:sz w:val="24"/>
          <w:szCs w:val="24"/>
        </w:rPr>
        <w:t>Sankaran</w:t>
      </w:r>
      <w:proofErr w:type="spellEnd"/>
      <w:r>
        <w:rPr>
          <w:rFonts w:ascii="Arial" w:hAnsi="Arial" w:cs="Arial"/>
          <w:sz w:val="24"/>
          <w:szCs w:val="24"/>
        </w:rPr>
        <w:t xml:space="preserve"> </w:t>
      </w:r>
      <w:proofErr w:type="spellStart"/>
      <w:r>
        <w:rPr>
          <w:rFonts w:ascii="Arial" w:hAnsi="Arial" w:cs="Arial"/>
          <w:sz w:val="24"/>
          <w:szCs w:val="24"/>
        </w:rPr>
        <w:t>Vaidhyan</w:t>
      </w:r>
      <w:proofErr w:type="spellEnd"/>
      <w:r>
        <w:rPr>
          <w:rFonts w:ascii="Arial" w:hAnsi="Arial" w:cs="Arial"/>
          <w:sz w:val="24"/>
          <w:szCs w:val="24"/>
        </w:rPr>
        <w:t xml:space="preserve"> </w:t>
      </w:r>
      <w:proofErr w:type="spellStart"/>
      <w:r>
        <w:rPr>
          <w:rFonts w:ascii="Arial" w:hAnsi="Arial" w:cs="Arial"/>
          <w:sz w:val="24"/>
          <w:szCs w:val="24"/>
        </w:rPr>
        <w:t>Balan</w:t>
      </w:r>
      <w:proofErr w:type="spellEnd"/>
      <w:r>
        <w:rPr>
          <w:rFonts w:ascii="Arial" w:hAnsi="Arial" w:cs="Arial"/>
          <w:sz w:val="24"/>
          <w:szCs w:val="24"/>
        </w:rPr>
        <w:t xml:space="preserve"> </w:t>
      </w:r>
      <w:proofErr w:type="gramStart"/>
      <w:r>
        <w:rPr>
          <w:rFonts w:ascii="Arial" w:hAnsi="Arial" w:cs="Arial"/>
          <w:sz w:val="24"/>
          <w:szCs w:val="24"/>
        </w:rPr>
        <w:t>and  another</w:t>
      </w:r>
      <w:proofErr w:type="gramEnd"/>
      <w:r>
        <w:rPr>
          <w:rFonts w:ascii="Arial" w:hAnsi="Arial" w:cs="Arial"/>
          <w:sz w:val="24"/>
          <w:szCs w:val="24"/>
        </w:rPr>
        <w:t xml:space="preserve"> 1</w:t>
      </w:r>
      <w:r>
        <w:rPr>
          <w:rFonts w:ascii="Arial" w:hAnsi="Arial" w:cs="Arial"/>
          <w:sz w:val="24"/>
          <w:szCs w:val="24"/>
        </w:rPr>
        <w:tab/>
      </w:r>
      <w:r>
        <w:rPr>
          <w:rFonts w:ascii="Arial" w:hAnsi="Arial" w:cs="Arial"/>
          <w:sz w:val="24"/>
          <w:szCs w:val="24"/>
        </w:rPr>
        <w:tab/>
        <w:t>-</w:t>
      </w:r>
      <w:r>
        <w:rPr>
          <w:rFonts w:ascii="Arial" w:hAnsi="Arial" w:cs="Arial"/>
          <w:sz w:val="24"/>
          <w:szCs w:val="24"/>
        </w:rPr>
        <w:tab/>
        <w:t>Respondents</w:t>
      </w:r>
    </w:p>
    <w:p w:rsidR="001E42F5" w:rsidRDefault="001E42F5" w:rsidP="00E76C8D">
      <w:pPr>
        <w:spacing w:line="360" w:lineRule="auto"/>
        <w:ind w:firstLine="720"/>
        <w:jc w:val="both"/>
        <w:rPr>
          <w:rFonts w:ascii="Arial" w:hAnsi="Arial" w:cs="Arial"/>
          <w:sz w:val="24"/>
          <w:szCs w:val="24"/>
        </w:rPr>
      </w:pPr>
      <w:r>
        <w:rPr>
          <w:rFonts w:ascii="Arial" w:hAnsi="Arial" w:cs="Arial"/>
          <w:sz w:val="24"/>
          <w:szCs w:val="24"/>
        </w:rPr>
        <w:t xml:space="preserve">(D) Negotiable Instruments Act (26 of 1881)  S.138, S.118, S. 139 </w:t>
      </w:r>
      <w:proofErr w:type="spellStart"/>
      <w:r>
        <w:rPr>
          <w:rFonts w:ascii="Arial" w:hAnsi="Arial" w:cs="Arial"/>
          <w:sz w:val="24"/>
          <w:szCs w:val="24"/>
        </w:rPr>
        <w:t>Cheque</w:t>
      </w:r>
      <w:proofErr w:type="spellEnd"/>
      <w:r>
        <w:rPr>
          <w:rFonts w:ascii="Arial" w:hAnsi="Arial" w:cs="Arial"/>
          <w:sz w:val="24"/>
          <w:szCs w:val="24"/>
        </w:rPr>
        <w:t xml:space="preserve"> Dishonor-Accused denied having issued the </w:t>
      </w:r>
      <w:proofErr w:type="spellStart"/>
      <w:r>
        <w:rPr>
          <w:rFonts w:ascii="Arial" w:hAnsi="Arial" w:cs="Arial"/>
          <w:sz w:val="24"/>
          <w:szCs w:val="24"/>
        </w:rPr>
        <w:t>cheque</w:t>
      </w:r>
      <w:proofErr w:type="spellEnd"/>
      <w:r>
        <w:rPr>
          <w:rFonts w:ascii="Arial" w:hAnsi="Arial" w:cs="Arial"/>
          <w:sz w:val="24"/>
          <w:szCs w:val="24"/>
        </w:rPr>
        <w:t xml:space="preserve"> although he owned his signature therein =Presumption that </w:t>
      </w:r>
      <w:proofErr w:type="spellStart"/>
      <w:r>
        <w:rPr>
          <w:rFonts w:ascii="Arial" w:hAnsi="Arial" w:cs="Arial"/>
          <w:sz w:val="24"/>
          <w:szCs w:val="24"/>
        </w:rPr>
        <w:t>cheque</w:t>
      </w:r>
      <w:proofErr w:type="spellEnd"/>
      <w:r>
        <w:rPr>
          <w:rFonts w:ascii="Arial" w:hAnsi="Arial" w:cs="Arial"/>
          <w:sz w:val="24"/>
          <w:szCs w:val="24"/>
        </w:rPr>
        <w:t xml:space="preserve"> was made or drawn for consideration on date which </w:t>
      </w:r>
      <w:proofErr w:type="spellStart"/>
      <w:r>
        <w:rPr>
          <w:rFonts w:ascii="Arial" w:hAnsi="Arial" w:cs="Arial"/>
          <w:sz w:val="24"/>
          <w:szCs w:val="24"/>
        </w:rPr>
        <w:t>cheque</w:t>
      </w:r>
      <w:proofErr w:type="spellEnd"/>
      <w:r>
        <w:rPr>
          <w:rFonts w:ascii="Arial" w:hAnsi="Arial" w:cs="Arial"/>
          <w:sz w:val="24"/>
          <w:szCs w:val="24"/>
        </w:rPr>
        <w:t xml:space="preserve"> bears, arises- Holder of </w:t>
      </w:r>
      <w:proofErr w:type="spellStart"/>
      <w:r>
        <w:rPr>
          <w:rFonts w:ascii="Arial" w:hAnsi="Arial" w:cs="Arial"/>
          <w:sz w:val="24"/>
          <w:szCs w:val="24"/>
        </w:rPr>
        <w:t>cheque</w:t>
      </w:r>
      <w:proofErr w:type="spellEnd"/>
      <w:r>
        <w:rPr>
          <w:rFonts w:ascii="Arial" w:hAnsi="Arial" w:cs="Arial"/>
          <w:sz w:val="24"/>
          <w:szCs w:val="24"/>
        </w:rPr>
        <w:t xml:space="preserve"> presumed to have received it for discharge of liability -Burden is upon accused to rebut presumption. </w:t>
      </w:r>
    </w:p>
    <w:p w:rsidR="001E42F5" w:rsidRDefault="001E42F5" w:rsidP="00E76C8D">
      <w:pPr>
        <w:spacing w:line="360" w:lineRule="auto"/>
        <w:ind w:firstLine="720"/>
        <w:jc w:val="both"/>
        <w:rPr>
          <w:rFonts w:ascii="Arial" w:hAnsi="Arial" w:cs="Arial"/>
          <w:sz w:val="24"/>
          <w:szCs w:val="24"/>
        </w:rPr>
      </w:pPr>
      <w:proofErr w:type="gramStart"/>
      <w:r>
        <w:rPr>
          <w:rFonts w:ascii="Arial" w:hAnsi="Arial" w:cs="Arial"/>
          <w:sz w:val="24"/>
          <w:szCs w:val="24"/>
        </w:rPr>
        <w:t>Para 9.</w:t>
      </w:r>
      <w:proofErr w:type="gramEnd"/>
      <w:r>
        <w:rPr>
          <w:rFonts w:ascii="Arial" w:hAnsi="Arial" w:cs="Arial"/>
          <w:sz w:val="24"/>
          <w:szCs w:val="24"/>
        </w:rPr>
        <w:t xml:space="preserve"> As the signature in the </w:t>
      </w:r>
      <w:proofErr w:type="spellStart"/>
      <w:r>
        <w:rPr>
          <w:rFonts w:ascii="Arial" w:hAnsi="Arial" w:cs="Arial"/>
          <w:sz w:val="24"/>
          <w:szCs w:val="24"/>
        </w:rPr>
        <w:t>cheque</w:t>
      </w:r>
      <w:proofErr w:type="spellEnd"/>
      <w:r>
        <w:rPr>
          <w:rFonts w:ascii="Arial" w:hAnsi="Arial" w:cs="Arial"/>
          <w:sz w:val="24"/>
          <w:szCs w:val="24"/>
        </w:rPr>
        <w:t xml:space="preserve"> is admitted to be that the accused that presumption envisaged in section 118 of the </w:t>
      </w:r>
      <w:proofErr w:type="gramStart"/>
      <w:r>
        <w:rPr>
          <w:rFonts w:ascii="Arial" w:hAnsi="Arial" w:cs="Arial"/>
          <w:sz w:val="24"/>
          <w:szCs w:val="24"/>
        </w:rPr>
        <w:t>Act  can</w:t>
      </w:r>
      <w:proofErr w:type="gramEnd"/>
      <w:r>
        <w:rPr>
          <w:rFonts w:ascii="Arial" w:hAnsi="Arial" w:cs="Arial"/>
          <w:sz w:val="24"/>
          <w:szCs w:val="24"/>
        </w:rPr>
        <w:t xml:space="preserve"> legally be inferred that the </w:t>
      </w:r>
      <w:proofErr w:type="spellStart"/>
      <w:r>
        <w:rPr>
          <w:rFonts w:ascii="Arial" w:hAnsi="Arial" w:cs="Arial"/>
          <w:sz w:val="24"/>
          <w:szCs w:val="24"/>
        </w:rPr>
        <w:t>cheque</w:t>
      </w:r>
      <w:proofErr w:type="spellEnd"/>
      <w:r>
        <w:rPr>
          <w:rFonts w:ascii="Arial" w:hAnsi="Arial" w:cs="Arial"/>
          <w:sz w:val="24"/>
          <w:szCs w:val="24"/>
        </w:rPr>
        <w:t xml:space="preserve"> was made or drawn for consideration on the date which the </w:t>
      </w:r>
      <w:proofErr w:type="spellStart"/>
      <w:r>
        <w:rPr>
          <w:rFonts w:ascii="Arial" w:hAnsi="Arial" w:cs="Arial"/>
          <w:sz w:val="24"/>
          <w:szCs w:val="24"/>
        </w:rPr>
        <w:t>cheque</w:t>
      </w:r>
      <w:proofErr w:type="spellEnd"/>
      <w:r>
        <w:rPr>
          <w:rFonts w:ascii="Arial" w:hAnsi="Arial" w:cs="Arial"/>
          <w:sz w:val="24"/>
          <w:szCs w:val="24"/>
        </w:rPr>
        <w:t xml:space="preserve"> bears. </w:t>
      </w:r>
      <w:proofErr w:type="gramStart"/>
      <w:r>
        <w:rPr>
          <w:rFonts w:ascii="Arial" w:hAnsi="Arial" w:cs="Arial"/>
          <w:sz w:val="24"/>
          <w:szCs w:val="24"/>
        </w:rPr>
        <w:t>Section  139</w:t>
      </w:r>
      <w:proofErr w:type="gramEnd"/>
      <w:r>
        <w:rPr>
          <w:rFonts w:ascii="Arial" w:hAnsi="Arial" w:cs="Arial"/>
          <w:sz w:val="24"/>
          <w:szCs w:val="24"/>
        </w:rPr>
        <w:t xml:space="preserve"> of the Act enjoins on the court to presume that the holder of the </w:t>
      </w:r>
      <w:proofErr w:type="spellStart"/>
      <w:r>
        <w:rPr>
          <w:rFonts w:ascii="Arial" w:hAnsi="Arial" w:cs="Arial"/>
          <w:sz w:val="24"/>
          <w:szCs w:val="24"/>
        </w:rPr>
        <w:t>cheque</w:t>
      </w:r>
      <w:proofErr w:type="spellEnd"/>
      <w:r>
        <w:rPr>
          <w:rFonts w:ascii="Arial" w:hAnsi="Arial" w:cs="Arial"/>
          <w:sz w:val="24"/>
          <w:szCs w:val="24"/>
        </w:rPr>
        <w:t xml:space="preserve"> received it for the discharge of any debt or liability. The burden was </w:t>
      </w:r>
      <w:r w:rsidR="00A16122">
        <w:rPr>
          <w:rFonts w:ascii="Arial" w:hAnsi="Arial" w:cs="Arial"/>
          <w:sz w:val="24"/>
          <w:szCs w:val="24"/>
        </w:rPr>
        <w:t xml:space="preserve">on the accused to rebut the aforesaid presumption.  The trial court was not persuaded to rely on the interested testimony of DW1 to rebut the presumption. The said finding was upheld by the High court. It is not now open to the accused to contend differently on that aspect. </w:t>
      </w:r>
    </w:p>
    <w:p w:rsidR="00A16122" w:rsidRDefault="00A16122" w:rsidP="00A16122">
      <w:pPr>
        <w:spacing w:after="0" w:line="240" w:lineRule="auto"/>
        <w:ind w:firstLine="720"/>
        <w:jc w:val="center"/>
        <w:rPr>
          <w:rFonts w:ascii="Arial" w:hAnsi="Arial" w:cs="Arial"/>
          <w:sz w:val="24"/>
          <w:szCs w:val="24"/>
        </w:rPr>
      </w:pPr>
    </w:p>
    <w:p w:rsidR="0051566A" w:rsidRDefault="0051566A" w:rsidP="00A16122">
      <w:pPr>
        <w:spacing w:after="0" w:line="240" w:lineRule="auto"/>
        <w:ind w:firstLine="720"/>
        <w:jc w:val="center"/>
        <w:rPr>
          <w:rFonts w:ascii="Arial" w:hAnsi="Arial" w:cs="Arial"/>
          <w:sz w:val="24"/>
          <w:szCs w:val="24"/>
        </w:rPr>
      </w:pPr>
    </w:p>
    <w:p w:rsidR="0051566A" w:rsidRDefault="0051566A" w:rsidP="00A16122">
      <w:pPr>
        <w:spacing w:after="0" w:line="240" w:lineRule="auto"/>
        <w:ind w:firstLine="720"/>
        <w:jc w:val="center"/>
        <w:rPr>
          <w:rFonts w:ascii="Arial" w:hAnsi="Arial" w:cs="Arial"/>
          <w:sz w:val="24"/>
          <w:szCs w:val="24"/>
        </w:rPr>
      </w:pPr>
    </w:p>
    <w:p w:rsidR="00A16122" w:rsidRDefault="00A16122" w:rsidP="00A16122">
      <w:pPr>
        <w:spacing w:after="0" w:line="240" w:lineRule="auto"/>
        <w:ind w:firstLine="720"/>
        <w:jc w:val="center"/>
        <w:rPr>
          <w:rFonts w:ascii="Arial" w:hAnsi="Arial" w:cs="Arial"/>
          <w:sz w:val="24"/>
          <w:szCs w:val="24"/>
        </w:rPr>
      </w:pPr>
      <w:r>
        <w:rPr>
          <w:rFonts w:ascii="Arial" w:hAnsi="Arial" w:cs="Arial"/>
          <w:sz w:val="24"/>
          <w:szCs w:val="24"/>
        </w:rPr>
        <w:lastRenderedPageBreak/>
        <w:t>2010 (4) CTC 118</w:t>
      </w:r>
    </w:p>
    <w:p w:rsidR="00A16122" w:rsidRDefault="00A16122" w:rsidP="00A16122">
      <w:pPr>
        <w:spacing w:after="0" w:line="240" w:lineRule="auto"/>
        <w:ind w:firstLine="720"/>
        <w:jc w:val="center"/>
        <w:rPr>
          <w:rFonts w:ascii="Arial" w:hAnsi="Arial" w:cs="Arial"/>
          <w:sz w:val="24"/>
          <w:szCs w:val="24"/>
        </w:rPr>
      </w:pPr>
      <w:r>
        <w:rPr>
          <w:rFonts w:ascii="Arial" w:hAnsi="Arial" w:cs="Arial"/>
          <w:sz w:val="24"/>
          <w:szCs w:val="24"/>
        </w:rPr>
        <w:t>HON’BLE SUPREME COURT OF INDIA</w:t>
      </w:r>
    </w:p>
    <w:p w:rsidR="00A16122" w:rsidRDefault="00A16122" w:rsidP="00A16122">
      <w:pPr>
        <w:spacing w:after="0" w:line="240" w:lineRule="auto"/>
        <w:ind w:firstLine="720"/>
        <w:jc w:val="center"/>
        <w:rPr>
          <w:rFonts w:ascii="Arial" w:hAnsi="Arial" w:cs="Arial"/>
          <w:sz w:val="24"/>
          <w:szCs w:val="24"/>
        </w:rPr>
      </w:pPr>
    </w:p>
    <w:p w:rsidR="0051566A" w:rsidRDefault="0051566A" w:rsidP="00A16122">
      <w:pPr>
        <w:spacing w:after="0" w:line="240" w:lineRule="auto"/>
        <w:ind w:firstLine="720"/>
        <w:jc w:val="center"/>
        <w:rPr>
          <w:rFonts w:ascii="Arial" w:hAnsi="Arial" w:cs="Arial"/>
          <w:sz w:val="24"/>
          <w:szCs w:val="24"/>
        </w:rPr>
      </w:pPr>
    </w:p>
    <w:p w:rsidR="00A16122" w:rsidRDefault="00A16122" w:rsidP="00E76C8D">
      <w:pPr>
        <w:spacing w:line="360" w:lineRule="auto"/>
        <w:ind w:firstLine="720"/>
        <w:jc w:val="both"/>
        <w:rPr>
          <w:rFonts w:ascii="Arial" w:hAnsi="Arial" w:cs="Arial"/>
          <w:sz w:val="24"/>
          <w:szCs w:val="24"/>
        </w:rPr>
      </w:pPr>
      <w:proofErr w:type="spellStart"/>
      <w:r>
        <w:rPr>
          <w:rFonts w:ascii="Arial" w:hAnsi="Arial" w:cs="Arial"/>
          <w:sz w:val="24"/>
          <w:szCs w:val="24"/>
        </w:rPr>
        <w:t>Rangappa</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Vs</w:t>
      </w:r>
      <w:r>
        <w:rPr>
          <w:rFonts w:ascii="Arial" w:hAnsi="Arial" w:cs="Arial"/>
          <w:sz w:val="24"/>
          <w:szCs w:val="24"/>
        </w:rPr>
        <w:tab/>
      </w:r>
      <w:r>
        <w:rPr>
          <w:rFonts w:ascii="Arial" w:hAnsi="Arial" w:cs="Arial"/>
          <w:sz w:val="24"/>
          <w:szCs w:val="24"/>
        </w:rPr>
        <w:tab/>
      </w:r>
      <w:r>
        <w:rPr>
          <w:rFonts w:ascii="Arial" w:hAnsi="Arial" w:cs="Arial"/>
          <w:sz w:val="24"/>
          <w:szCs w:val="24"/>
        </w:rPr>
        <w:tab/>
        <w:t>Sri Mohan</w:t>
      </w:r>
    </w:p>
    <w:p w:rsidR="0051566A" w:rsidRPr="0051566A" w:rsidRDefault="0051566A" w:rsidP="00E76C8D">
      <w:pPr>
        <w:spacing w:line="360" w:lineRule="auto"/>
        <w:ind w:firstLine="720"/>
        <w:jc w:val="both"/>
        <w:rPr>
          <w:rFonts w:ascii="Arial" w:hAnsi="Arial" w:cs="Arial"/>
          <w:sz w:val="2"/>
          <w:szCs w:val="24"/>
        </w:rPr>
      </w:pPr>
    </w:p>
    <w:p w:rsidR="00A16122" w:rsidRDefault="00A16122" w:rsidP="00E76C8D">
      <w:pPr>
        <w:spacing w:line="360" w:lineRule="auto"/>
        <w:ind w:firstLine="720"/>
        <w:jc w:val="both"/>
        <w:rPr>
          <w:rFonts w:ascii="Arial" w:hAnsi="Arial" w:cs="Arial"/>
          <w:sz w:val="24"/>
          <w:szCs w:val="24"/>
        </w:rPr>
      </w:pPr>
      <w:r>
        <w:rPr>
          <w:rFonts w:ascii="Arial" w:hAnsi="Arial" w:cs="Arial"/>
          <w:sz w:val="24"/>
          <w:szCs w:val="24"/>
        </w:rPr>
        <w:t xml:space="preserve">Negotiable </w:t>
      </w:r>
      <w:proofErr w:type="gramStart"/>
      <w:r>
        <w:rPr>
          <w:rFonts w:ascii="Arial" w:hAnsi="Arial" w:cs="Arial"/>
          <w:sz w:val="24"/>
          <w:szCs w:val="24"/>
        </w:rPr>
        <w:t>Instrument  Act</w:t>
      </w:r>
      <w:proofErr w:type="gramEnd"/>
      <w:r>
        <w:rPr>
          <w:rFonts w:ascii="Arial" w:hAnsi="Arial" w:cs="Arial"/>
          <w:sz w:val="24"/>
          <w:szCs w:val="24"/>
        </w:rPr>
        <w:t xml:space="preserve">, 1881 (26 of 1881) Sections. 138, 139 Presumption under section 139 - includes existence of a legally enforceable debt or liability section 139 of Act is an example of a reverse onus clause that has been included in furtherance of legislative objective of improving credibility of negotiable instruments - section 139 specifies a strong Criminal remedy in relation to dishonor of </w:t>
      </w:r>
      <w:proofErr w:type="spellStart"/>
      <w:r>
        <w:rPr>
          <w:rFonts w:ascii="Arial" w:hAnsi="Arial" w:cs="Arial"/>
          <w:sz w:val="24"/>
          <w:szCs w:val="24"/>
        </w:rPr>
        <w:t>cheques</w:t>
      </w:r>
      <w:proofErr w:type="spellEnd"/>
      <w:r>
        <w:rPr>
          <w:rFonts w:ascii="Arial" w:hAnsi="Arial" w:cs="Arial"/>
          <w:sz w:val="24"/>
          <w:szCs w:val="24"/>
        </w:rPr>
        <w:t xml:space="preserve"> -Rebuttable presumption under section 139 is a device to prevent undue  delay in course of litigation-Section 138  can be described as a regulatory offence-When an accused has to rebut presumption under section 139, standard of proof for doing so, is that of preponderance of probabilities - complaint discloses existence of a legally enforceable debt-Accused admitted his signature in </w:t>
      </w:r>
      <w:proofErr w:type="spellStart"/>
      <w:r>
        <w:rPr>
          <w:rFonts w:ascii="Arial" w:hAnsi="Arial" w:cs="Arial"/>
          <w:sz w:val="24"/>
          <w:szCs w:val="24"/>
        </w:rPr>
        <w:t>cheque</w:t>
      </w:r>
      <w:proofErr w:type="spellEnd"/>
      <w:r>
        <w:rPr>
          <w:rFonts w:ascii="Arial" w:hAnsi="Arial" w:cs="Arial"/>
          <w:sz w:val="24"/>
          <w:szCs w:val="24"/>
        </w:rPr>
        <w:t xml:space="preserve"> -Statutory presumption comes into play and same has not been rebutted -Appeal disposed of.</w:t>
      </w:r>
    </w:p>
    <w:p w:rsidR="00047328" w:rsidRPr="00E76C8D" w:rsidRDefault="00047328" w:rsidP="00E76C8D">
      <w:pPr>
        <w:spacing w:line="360" w:lineRule="auto"/>
        <w:ind w:firstLine="720"/>
        <w:jc w:val="both"/>
        <w:rPr>
          <w:rFonts w:ascii="Arial" w:hAnsi="Arial" w:cs="Arial"/>
          <w:sz w:val="24"/>
          <w:szCs w:val="24"/>
        </w:rPr>
      </w:pPr>
      <w:r>
        <w:rPr>
          <w:rFonts w:ascii="Arial" w:hAnsi="Arial" w:cs="Arial"/>
          <w:sz w:val="24"/>
          <w:szCs w:val="24"/>
        </w:rPr>
        <w:t xml:space="preserve">Held that since, the signature in </w:t>
      </w:r>
      <w:proofErr w:type="spellStart"/>
      <w:r>
        <w:rPr>
          <w:rFonts w:ascii="Arial" w:hAnsi="Arial" w:cs="Arial"/>
          <w:sz w:val="24"/>
          <w:szCs w:val="24"/>
        </w:rPr>
        <w:t>Cheque</w:t>
      </w:r>
      <w:proofErr w:type="spellEnd"/>
      <w:r>
        <w:rPr>
          <w:rFonts w:ascii="Arial" w:hAnsi="Arial" w:cs="Arial"/>
          <w:sz w:val="24"/>
          <w:szCs w:val="24"/>
        </w:rPr>
        <w:t xml:space="preserve"> was admitted, it was bounden duty of accused that the </w:t>
      </w:r>
      <w:proofErr w:type="spellStart"/>
      <w:r>
        <w:rPr>
          <w:rFonts w:ascii="Arial" w:hAnsi="Arial" w:cs="Arial"/>
          <w:sz w:val="24"/>
          <w:szCs w:val="24"/>
        </w:rPr>
        <w:t>cheque</w:t>
      </w:r>
      <w:proofErr w:type="spellEnd"/>
      <w:r>
        <w:rPr>
          <w:rFonts w:ascii="Arial" w:hAnsi="Arial" w:cs="Arial"/>
          <w:sz w:val="24"/>
          <w:szCs w:val="24"/>
        </w:rPr>
        <w:t xml:space="preserve"> was not issued to discharge legal debt which the accused failed and thus the accused was sentenced to imprisonment.</w:t>
      </w:r>
    </w:p>
    <w:p w:rsidR="00E76C8D" w:rsidRDefault="00047328" w:rsidP="00BF1DDD">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 Though the accused alleged that the complainant had not capacity to pay Rs. 3.5 Lakhs but said to have received Rs. 75,000/- which proves the contrary stand. Thus accused though admits that he issued a </w:t>
      </w:r>
      <w:proofErr w:type="spellStart"/>
      <w:r>
        <w:rPr>
          <w:rFonts w:ascii="Arial" w:hAnsi="Arial" w:cs="Arial"/>
          <w:sz w:val="24"/>
          <w:szCs w:val="24"/>
        </w:rPr>
        <w:t>cheque</w:t>
      </w:r>
      <w:proofErr w:type="spellEnd"/>
      <w:r>
        <w:rPr>
          <w:rFonts w:ascii="Arial" w:hAnsi="Arial" w:cs="Arial"/>
          <w:sz w:val="24"/>
          <w:szCs w:val="24"/>
        </w:rPr>
        <w:t xml:space="preserve"> towards his borrower, he did not at all sent a reply notice that he repaid money and even no legal steps taken to get back those documents.</w:t>
      </w:r>
    </w:p>
    <w:p w:rsidR="00047328" w:rsidRDefault="00047328" w:rsidP="00E67829">
      <w:pPr>
        <w:spacing w:line="360" w:lineRule="auto"/>
        <w:ind w:left="360" w:firstLine="360"/>
        <w:jc w:val="both"/>
        <w:rPr>
          <w:rFonts w:ascii="Arial" w:hAnsi="Arial" w:cs="Arial"/>
          <w:sz w:val="24"/>
          <w:szCs w:val="24"/>
        </w:rPr>
      </w:pPr>
      <w:r>
        <w:rPr>
          <w:rFonts w:ascii="Arial" w:hAnsi="Arial" w:cs="Arial"/>
          <w:sz w:val="24"/>
          <w:szCs w:val="24"/>
        </w:rPr>
        <w:t xml:space="preserve">In </w:t>
      </w:r>
      <w:proofErr w:type="gramStart"/>
      <w:r>
        <w:rPr>
          <w:rFonts w:ascii="Arial" w:hAnsi="Arial" w:cs="Arial"/>
          <w:sz w:val="24"/>
          <w:szCs w:val="24"/>
        </w:rPr>
        <w:t>result ,</w:t>
      </w:r>
      <w:proofErr w:type="gramEnd"/>
      <w:r>
        <w:rPr>
          <w:rFonts w:ascii="Arial" w:hAnsi="Arial" w:cs="Arial"/>
          <w:sz w:val="24"/>
          <w:szCs w:val="24"/>
        </w:rPr>
        <w:t xml:space="preserve"> the judgement passed by trial court is justifiable and this court need not </w:t>
      </w:r>
      <w:r w:rsidR="00E67829">
        <w:rPr>
          <w:rFonts w:ascii="Arial" w:hAnsi="Arial" w:cs="Arial"/>
          <w:sz w:val="24"/>
          <w:szCs w:val="24"/>
        </w:rPr>
        <w:t>interfere</w:t>
      </w:r>
      <w:r>
        <w:rPr>
          <w:rFonts w:ascii="Arial" w:hAnsi="Arial" w:cs="Arial"/>
          <w:sz w:val="24"/>
          <w:szCs w:val="24"/>
        </w:rPr>
        <w:t xml:space="preserve"> the same and the judgem</w:t>
      </w:r>
      <w:r w:rsidR="00E67829">
        <w:rPr>
          <w:rFonts w:ascii="Arial" w:hAnsi="Arial" w:cs="Arial"/>
          <w:sz w:val="24"/>
          <w:szCs w:val="24"/>
        </w:rPr>
        <w:t>en</w:t>
      </w:r>
      <w:r>
        <w:rPr>
          <w:rFonts w:ascii="Arial" w:hAnsi="Arial" w:cs="Arial"/>
          <w:sz w:val="24"/>
          <w:szCs w:val="24"/>
        </w:rPr>
        <w:t xml:space="preserve">t of trial court is confirmed and appeal is dismissed. </w:t>
      </w:r>
    </w:p>
    <w:p w:rsidR="0051566A" w:rsidRDefault="0051566A" w:rsidP="00E67829">
      <w:pPr>
        <w:spacing w:line="360" w:lineRule="auto"/>
        <w:ind w:left="360" w:firstLine="360"/>
        <w:jc w:val="both"/>
        <w:rPr>
          <w:rFonts w:ascii="Arial" w:hAnsi="Arial" w:cs="Arial"/>
          <w:sz w:val="24"/>
          <w:szCs w:val="24"/>
        </w:rPr>
      </w:pPr>
    </w:p>
    <w:p w:rsidR="0051566A" w:rsidRDefault="0051566A" w:rsidP="00E67829">
      <w:pPr>
        <w:spacing w:line="360" w:lineRule="auto"/>
        <w:ind w:left="360" w:firstLine="360"/>
        <w:jc w:val="both"/>
        <w:rPr>
          <w:rFonts w:ascii="Arial" w:hAnsi="Arial" w:cs="Arial"/>
          <w:sz w:val="24"/>
          <w:szCs w:val="24"/>
        </w:rPr>
      </w:pPr>
    </w:p>
    <w:p w:rsidR="00047328" w:rsidRDefault="00047328" w:rsidP="00E67829">
      <w:pPr>
        <w:spacing w:line="360" w:lineRule="auto"/>
        <w:ind w:left="360" w:firstLine="360"/>
        <w:jc w:val="both"/>
        <w:rPr>
          <w:rFonts w:ascii="Arial" w:hAnsi="Arial" w:cs="Arial"/>
          <w:sz w:val="24"/>
          <w:szCs w:val="24"/>
        </w:rPr>
      </w:pPr>
      <w:r>
        <w:rPr>
          <w:rFonts w:ascii="Arial" w:hAnsi="Arial" w:cs="Arial"/>
          <w:sz w:val="24"/>
          <w:szCs w:val="24"/>
        </w:rPr>
        <w:lastRenderedPageBreak/>
        <w:t xml:space="preserve">This judgement was dictated   by me to steno </w:t>
      </w:r>
      <w:proofErr w:type="gramStart"/>
      <w:r>
        <w:rPr>
          <w:rFonts w:ascii="Arial" w:hAnsi="Arial" w:cs="Arial"/>
          <w:sz w:val="24"/>
          <w:szCs w:val="24"/>
        </w:rPr>
        <w:t>who</w:t>
      </w:r>
      <w:proofErr w:type="gramEnd"/>
      <w:r>
        <w:rPr>
          <w:rFonts w:ascii="Arial" w:hAnsi="Arial" w:cs="Arial"/>
          <w:sz w:val="24"/>
          <w:szCs w:val="24"/>
        </w:rPr>
        <w:t xml:space="preserve"> typed it and corrected by me and pronounced in open court on 19</w:t>
      </w:r>
      <w:r w:rsidRPr="00047328">
        <w:rPr>
          <w:rFonts w:ascii="Arial" w:hAnsi="Arial" w:cs="Arial"/>
          <w:sz w:val="24"/>
          <w:szCs w:val="24"/>
          <w:vertAlign w:val="superscript"/>
        </w:rPr>
        <w:t>th</w:t>
      </w:r>
      <w:r>
        <w:rPr>
          <w:rFonts w:ascii="Arial" w:hAnsi="Arial" w:cs="Arial"/>
          <w:sz w:val="24"/>
          <w:szCs w:val="24"/>
        </w:rPr>
        <w:t xml:space="preserve"> day of November 2015.</w:t>
      </w:r>
    </w:p>
    <w:p w:rsidR="002E03F6" w:rsidRDefault="00E76C8D" w:rsidP="002E03F6">
      <w:pPr>
        <w:spacing w:line="360" w:lineRule="auto"/>
        <w:ind w:firstLine="720"/>
        <w:jc w:val="both"/>
        <w:rPr>
          <w:rFonts w:ascii="Arial" w:hAnsi="Arial" w:cs="Arial"/>
          <w:b/>
          <w:sz w:val="24"/>
          <w:szCs w:val="24"/>
        </w:rPr>
      </w:pPr>
      <w:r>
        <w:rPr>
          <w:rFonts w:ascii="Arial" w:hAnsi="Arial" w:cs="Arial"/>
          <w:b/>
          <w:sz w:val="24"/>
          <w:szCs w:val="24"/>
        </w:rPr>
        <w:t xml:space="preserve"> </w:t>
      </w:r>
    </w:p>
    <w:p w:rsidR="0051566A" w:rsidRDefault="0051566A" w:rsidP="002E03F6">
      <w:pPr>
        <w:spacing w:line="360" w:lineRule="auto"/>
        <w:ind w:firstLine="720"/>
        <w:jc w:val="both"/>
        <w:rPr>
          <w:rFonts w:ascii="Arial" w:hAnsi="Arial" w:cs="Arial"/>
          <w:sz w:val="24"/>
          <w:szCs w:val="24"/>
        </w:rPr>
      </w:pPr>
    </w:p>
    <w:p w:rsidR="00CA6C82" w:rsidRDefault="00CA6C82" w:rsidP="00CA6C82">
      <w:pPr>
        <w:spacing w:after="0" w:line="240" w:lineRule="auto"/>
        <w:ind w:left="3600" w:firstLine="720"/>
        <w:jc w:val="center"/>
        <w:rPr>
          <w:rFonts w:ascii="Arial" w:hAnsi="Arial" w:cs="Arial"/>
          <w:sz w:val="24"/>
          <w:szCs w:val="24"/>
        </w:rPr>
      </w:pPr>
      <w:r>
        <w:rPr>
          <w:rFonts w:ascii="Arial" w:hAnsi="Arial" w:cs="Arial"/>
          <w:sz w:val="24"/>
          <w:szCs w:val="24"/>
        </w:rPr>
        <w:t xml:space="preserve">Sd. </w:t>
      </w:r>
      <w:proofErr w:type="spellStart"/>
      <w:proofErr w:type="gramStart"/>
      <w:r>
        <w:rPr>
          <w:rFonts w:ascii="Arial" w:hAnsi="Arial" w:cs="Arial"/>
          <w:sz w:val="24"/>
          <w:szCs w:val="24"/>
        </w:rPr>
        <w:t>A.Mohammed</w:t>
      </w:r>
      <w:proofErr w:type="spellEnd"/>
      <w:r>
        <w:rPr>
          <w:rFonts w:ascii="Arial" w:hAnsi="Arial" w:cs="Arial"/>
          <w:sz w:val="24"/>
          <w:szCs w:val="24"/>
        </w:rPr>
        <w:t xml:space="preserve">  </w:t>
      </w:r>
      <w:proofErr w:type="spellStart"/>
      <w:r>
        <w:rPr>
          <w:rFonts w:ascii="Arial" w:hAnsi="Arial" w:cs="Arial"/>
          <w:sz w:val="24"/>
          <w:szCs w:val="24"/>
        </w:rPr>
        <w:t>Jiyaputheen</w:t>
      </w:r>
      <w:proofErr w:type="spellEnd"/>
      <w:proofErr w:type="gramEnd"/>
    </w:p>
    <w:p w:rsidR="00CA6C82" w:rsidRDefault="00CA6C82" w:rsidP="00CA6C82">
      <w:pPr>
        <w:spacing w:after="0" w:line="240" w:lineRule="auto"/>
        <w:ind w:left="3600" w:firstLine="720"/>
        <w:jc w:val="center"/>
        <w:rPr>
          <w:rFonts w:ascii="Arial" w:hAnsi="Arial" w:cs="Arial"/>
          <w:sz w:val="24"/>
          <w:szCs w:val="24"/>
        </w:rPr>
      </w:pPr>
      <w:r>
        <w:rPr>
          <w:rFonts w:ascii="Arial" w:hAnsi="Arial" w:cs="Arial"/>
          <w:sz w:val="24"/>
          <w:szCs w:val="24"/>
        </w:rPr>
        <w:t xml:space="preserve">Second Additional District and Sessions Judge, </w:t>
      </w:r>
      <w:proofErr w:type="spellStart"/>
      <w:r>
        <w:rPr>
          <w:rFonts w:ascii="Arial" w:hAnsi="Arial" w:cs="Arial"/>
          <w:sz w:val="24"/>
          <w:szCs w:val="24"/>
        </w:rPr>
        <w:t>Tiruppur</w:t>
      </w:r>
      <w:proofErr w:type="spellEnd"/>
    </w:p>
    <w:p w:rsidR="00CA6C82" w:rsidRDefault="00CA6C82" w:rsidP="00CA6C82">
      <w:pPr>
        <w:spacing w:after="0" w:line="240" w:lineRule="auto"/>
        <w:ind w:left="3600" w:firstLine="720"/>
        <w:jc w:val="center"/>
        <w:rPr>
          <w:rFonts w:ascii="Arial" w:hAnsi="Arial" w:cs="Arial"/>
          <w:sz w:val="24"/>
          <w:szCs w:val="24"/>
        </w:rPr>
      </w:pPr>
    </w:p>
    <w:p w:rsidR="00400B25" w:rsidRDefault="00400B25" w:rsidP="00CA6C82">
      <w:pPr>
        <w:spacing w:after="0" w:line="240" w:lineRule="auto"/>
        <w:ind w:left="3600" w:firstLine="720"/>
        <w:jc w:val="center"/>
        <w:rPr>
          <w:rFonts w:ascii="Arial" w:hAnsi="Arial" w:cs="Arial"/>
          <w:sz w:val="24"/>
          <w:szCs w:val="24"/>
        </w:rPr>
      </w:pPr>
    </w:p>
    <w:p w:rsidR="002E03F6" w:rsidRPr="002E03F6" w:rsidRDefault="002E03F6" w:rsidP="002E03F6">
      <w:pPr>
        <w:spacing w:line="360" w:lineRule="auto"/>
        <w:ind w:firstLine="720"/>
        <w:jc w:val="center"/>
        <w:rPr>
          <w:rFonts w:ascii="Arial" w:hAnsi="Arial" w:cs="Arial"/>
          <w:b/>
          <w:sz w:val="24"/>
          <w:szCs w:val="24"/>
          <w:u w:val="single"/>
        </w:rPr>
      </w:pPr>
      <w:r w:rsidRPr="002E03F6">
        <w:rPr>
          <w:rFonts w:ascii="Arial" w:hAnsi="Arial" w:cs="Arial"/>
          <w:b/>
          <w:sz w:val="24"/>
          <w:szCs w:val="24"/>
          <w:u w:val="single"/>
        </w:rPr>
        <w:t>List of Documents</w:t>
      </w:r>
    </w:p>
    <w:p w:rsidR="002E03F6" w:rsidRPr="00D252EB" w:rsidRDefault="00D252EB" w:rsidP="00D252EB">
      <w:pPr>
        <w:spacing w:after="0" w:line="360" w:lineRule="auto"/>
        <w:jc w:val="both"/>
        <w:rPr>
          <w:rFonts w:ascii="Arial" w:hAnsi="Arial" w:cs="Arial"/>
          <w:sz w:val="24"/>
          <w:szCs w:val="24"/>
        </w:rPr>
      </w:pPr>
      <w:r w:rsidRPr="00D252EB">
        <w:rPr>
          <w:rFonts w:ascii="Arial" w:hAnsi="Arial" w:cs="Arial"/>
          <w:sz w:val="24"/>
          <w:szCs w:val="24"/>
        </w:rPr>
        <w:t>NO w</w:t>
      </w:r>
      <w:r w:rsidR="002E03F6" w:rsidRPr="00D252EB">
        <w:rPr>
          <w:rFonts w:ascii="Arial" w:hAnsi="Arial" w:cs="Arial"/>
          <w:sz w:val="24"/>
          <w:szCs w:val="24"/>
        </w:rPr>
        <w:t>itness was examined on both sides</w:t>
      </w:r>
    </w:p>
    <w:p w:rsidR="002E03F6" w:rsidRPr="00D252EB" w:rsidRDefault="002E03F6" w:rsidP="00D252EB">
      <w:pPr>
        <w:spacing w:after="0" w:line="360" w:lineRule="auto"/>
        <w:jc w:val="both"/>
        <w:rPr>
          <w:rFonts w:ascii="Arial" w:hAnsi="Arial" w:cs="Arial"/>
          <w:sz w:val="24"/>
          <w:szCs w:val="24"/>
        </w:rPr>
      </w:pPr>
      <w:r w:rsidRPr="00D252EB">
        <w:rPr>
          <w:rFonts w:ascii="Arial" w:hAnsi="Arial" w:cs="Arial"/>
          <w:sz w:val="24"/>
          <w:szCs w:val="24"/>
        </w:rPr>
        <w:t xml:space="preserve">NO exhibits were marked on both sides </w:t>
      </w:r>
    </w:p>
    <w:p w:rsidR="00CA6C82" w:rsidRDefault="00CA6C82" w:rsidP="00CA6C82">
      <w:pPr>
        <w:spacing w:line="360" w:lineRule="auto"/>
        <w:ind w:firstLine="720"/>
        <w:jc w:val="both"/>
        <w:rPr>
          <w:rFonts w:ascii="Arial" w:hAnsi="Arial" w:cs="Arial"/>
          <w:sz w:val="24"/>
          <w:szCs w:val="24"/>
        </w:rPr>
      </w:pPr>
    </w:p>
    <w:p w:rsidR="0051566A" w:rsidRDefault="0051566A" w:rsidP="00CA6C82">
      <w:pPr>
        <w:spacing w:line="360" w:lineRule="auto"/>
        <w:ind w:firstLine="720"/>
        <w:jc w:val="both"/>
        <w:rPr>
          <w:rFonts w:ascii="Arial" w:hAnsi="Arial" w:cs="Arial"/>
          <w:sz w:val="24"/>
          <w:szCs w:val="24"/>
        </w:rPr>
      </w:pPr>
    </w:p>
    <w:p w:rsidR="00CA6C82" w:rsidRDefault="00CA6C82" w:rsidP="00CA6C82">
      <w:pPr>
        <w:spacing w:after="0" w:line="240" w:lineRule="auto"/>
        <w:ind w:left="3600" w:firstLine="720"/>
        <w:jc w:val="center"/>
        <w:rPr>
          <w:rFonts w:ascii="Arial" w:hAnsi="Arial" w:cs="Arial"/>
          <w:sz w:val="24"/>
          <w:szCs w:val="24"/>
        </w:rPr>
      </w:pPr>
      <w:r>
        <w:rPr>
          <w:rFonts w:ascii="Arial" w:hAnsi="Arial" w:cs="Arial"/>
          <w:sz w:val="24"/>
          <w:szCs w:val="24"/>
        </w:rPr>
        <w:t xml:space="preserve">Sd. </w:t>
      </w:r>
      <w:proofErr w:type="spellStart"/>
      <w:proofErr w:type="gramStart"/>
      <w:r>
        <w:rPr>
          <w:rFonts w:ascii="Arial" w:hAnsi="Arial" w:cs="Arial"/>
          <w:sz w:val="24"/>
          <w:szCs w:val="24"/>
        </w:rPr>
        <w:t>A.Mohammed</w:t>
      </w:r>
      <w:proofErr w:type="spellEnd"/>
      <w:r>
        <w:rPr>
          <w:rFonts w:ascii="Arial" w:hAnsi="Arial" w:cs="Arial"/>
          <w:sz w:val="24"/>
          <w:szCs w:val="24"/>
        </w:rPr>
        <w:t xml:space="preserve">  </w:t>
      </w:r>
      <w:proofErr w:type="spellStart"/>
      <w:r>
        <w:rPr>
          <w:rFonts w:ascii="Arial" w:hAnsi="Arial" w:cs="Arial"/>
          <w:sz w:val="24"/>
          <w:szCs w:val="24"/>
        </w:rPr>
        <w:t>Jiyaputheen</w:t>
      </w:r>
      <w:proofErr w:type="spellEnd"/>
      <w:proofErr w:type="gramEnd"/>
    </w:p>
    <w:p w:rsidR="00CA6C82" w:rsidRDefault="00CA6C82" w:rsidP="00CA6C82">
      <w:pPr>
        <w:spacing w:after="0" w:line="240" w:lineRule="auto"/>
        <w:ind w:left="3600" w:firstLine="720"/>
        <w:jc w:val="center"/>
        <w:rPr>
          <w:rFonts w:ascii="Arial" w:hAnsi="Arial" w:cs="Arial"/>
          <w:sz w:val="24"/>
          <w:szCs w:val="24"/>
        </w:rPr>
      </w:pPr>
      <w:r>
        <w:rPr>
          <w:rFonts w:ascii="Arial" w:hAnsi="Arial" w:cs="Arial"/>
          <w:sz w:val="24"/>
          <w:szCs w:val="24"/>
        </w:rPr>
        <w:t xml:space="preserve">Second Additional District and Sessions Judge, </w:t>
      </w:r>
      <w:proofErr w:type="spellStart"/>
      <w:r>
        <w:rPr>
          <w:rFonts w:ascii="Arial" w:hAnsi="Arial" w:cs="Arial"/>
          <w:sz w:val="24"/>
          <w:szCs w:val="24"/>
        </w:rPr>
        <w:t>Tiruppur</w:t>
      </w:r>
      <w:proofErr w:type="spellEnd"/>
    </w:p>
    <w:p w:rsidR="002E03F6" w:rsidRDefault="002E03F6" w:rsidP="002E03F6">
      <w:pPr>
        <w:spacing w:after="0" w:line="240" w:lineRule="auto"/>
        <w:jc w:val="both"/>
        <w:rPr>
          <w:rFonts w:ascii="Arial" w:hAnsi="Arial" w:cs="Arial"/>
          <w:sz w:val="24"/>
          <w:szCs w:val="24"/>
        </w:rPr>
      </w:pPr>
    </w:p>
    <w:p w:rsidR="0051566A" w:rsidRDefault="0051566A" w:rsidP="002E03F6">
      <w:pPr>
        <w:spacing w:after="0" w:line="240" w:lineRule="auto"/>
        <w:jc w:val="both"/>
        <w:rPr>
          <w:rFonts w:ascii="Arial" w:hAnsi="Arial" w:cs="Arial"/>
          <w:sz w:val="24"/>
          <w:szCs w:val="24"/>
        </w:rPr>
      </w:pPr>
    </w:p>
    <w:p w:rsidR="002E03F6" w:rsidRDefault="002E03F6" w:rsidP="002E03F6">
      <w:pPr>
        <w:spacing w:after="0" w:line="240" w:lineRule="auto"/>
        <w:jc w:val="both"/>
        <w:rPr>
          <w:rFonts w:ascii="Arial" w:hAnsi="Arial" w:cs="Arial"/>
          <w:sz w:val="24"/>
          <w:szCs w:val="24"/>
        </w:rPr>
      </w:pPr>
      <w:r>
        <w:rPr>
          <w:rFonts w:ascii="Arial" w:hAnsi="Arial" w:cs="Arial"/>
          <w:sz w:val="24"/>
          <w:szCs w:val="24"/>
        </w:rPr>
        <w:t xml:space="preserve">Copy </w:t>
      </w:r>
      <w:proofErr w:type="gramStart"/>
      <w:r w:rsidR="00D252EB">
        <w:rPr>
          <w:rFonts w:ascii="Arial" w:hAnsi="Arial" w:cs="Arial"/>
          <w:sz w:val="24"/>
          <w:szCs w:val="24"/>
        </w:rPr>
        <w:t xml:space="preserve">to </w:t>
      </w:r>
      <w:r>
        <w:rPr>
          <w:rFonts w:ascii="Arial" w:hAnsi="Arial" w:cs="Arial"/>
          <w:sz w:val="24"/>
          <w:szCs w:val="24"/>
        </w:rPr>
        <w:t>:</w:t>
      </w:r>
      <w:proofErr w:type="gramEnd"/>
      <w:r>
        <w:rPr>
          <w:rFonts w:ascii="Arial" w:hAnsi="Arial" w:cs="Arial"/>
          <w:sz w:val="24"/>
          <w:szCs w:val="24"/>
        </w:rPr>
        <w:t>-</w:t>
      </w:r>
    </w:p>
    <w:p w:rsidR="002E03F6" w:rsidRDefault="002E03F6" w:rsidP="002E03F6">
      <w:pPr>
        <w:spacing w:after="0" w:line="240" w:lineRule="auto"/>
        <w:jc w:val="both"/>
        <w:rPr>
          <w:rFonts w:ascii="Arial" w:hAnsi="Arial" w:cs="Arial"/>
          <w:sz w:val="24"/>
          <w:szCs w:val="24"/>
        </w:rPr>
      </w:pPr>
    </w:p>
    <w:p w:rsidR="00D252EB" w:rsidRDefault="00D252EB" w:rsidP="002E03F6">
      <w:pPr>
        <w:spacing w:after="0" w:line="240" w:lineRule="auto"/>
        <w:jc w:val="both"/>
        <w:rPr>
          <w:rFonts w:ascii="Arial" w:hAnsi="Arial" w:cs="Arial"/>
          <w:sz w:val="24"/>
          <w:szCs w:val="24"/>
        </w:rPr>
      </w:pPr>
      <w:r>
        <w:rPr>
          <w:rFonts w:ascii="Arial" w:hAnsi="Arial" w:cs="Arial"/>
          <w:sz w:val="24"/>
          <w:szCs w:val="24"/>
        </w:rPr>
        <w:tab/>
        <w:t xml:space="preserve">Judicial Magistrate - cum Fast Track Court </w:t>
      </w:r>
    </w:p>
    <w:p w:rsidR="002E03F6" w:rsidRPr="00AB3DC8" w:rsidRDefault="00D252EB" w:rsidP="00707011">
      <w:pPr>
        <w:spacing w:after="0" w:line="240" w:lineRule="auto"/>
        <w:ind w:firstLine="720"/>
        <w:jc w:val="both"/>
        <w:rPr>
          <w:rFonts w:ascii="Arial" w:hAnsi="Arial" w:cs="Arial"/>
          <w:b/>
          <w:sz w:val="24"/>
          <w:szCs w:val="24"/>
        </w:rPr>
      </w:pPr>
      <w:proofErr w:type="spellStart"/>
      <w:proofErr w:type="gramStart"/>
      <w:r>
        <w:rPr>
          <w:rFonts w:ascii="Arial" w:hAnsi="Arial" w:cs="Arial"/>
          <w:sz w:val="24"/>
          <w:szCs w:val="24"/>
        </w:rPr>
        <w:t>Tiruppur</w:t>
      </w:r>
      <w:proofErr w:type="spellEnd"/>
      <w:r>
        <w:rPr>
          <w:rFonts w:ascii="Arial" w:hAnsi="Arial" w:cs="Arial"/>
          <w:sz w:val="24"/>
          <w:szCs w:val="24"/>
        </w:rPr>
        <w:t>.</w:t>
      </w:r>
      <w:proofErr w:type="gramEnd"/>
    </w:p>
    <w:sectPr w:rsidR="002E03F6" w:rsidRPr="00AB3DC8" w:rsidSect="00400B25">
      <w:headerReference w:type="default" r:id="rId7"/>
      <w:pgSz w:w="11907" w:h="16839" w:code="9"/>
      <w:pgMar w:top="23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5369" w:rsidRDefault="002E5369" w:rsidP="00707011">
      <w:pPr>
        <w:spacing w:after="0" w:line="240" w:lineRule="auto"/>
      </w:pPr>
      <w:r>
        <w:separator/>
      </w:r>
    </w:p>
  </w:endnote>
  <w:endnote w:type="continuationSeparator" w:id="0">
    <w:p w:rsidR="002E5369" w:rsidRDefault="002E5369" w:rsidP="007070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5369" w:rsidRDefault="002E5369" w:rsidP="00707011">
      <w:pPr>
        <w:spacing w:after="0" w:line="240" w:lineRule="auto"/>
      </w:pPr>
      <w:r>
        <w:separator/>
      </w:r>
    </w:p>
  </w:footnote>
  <w:footnote w:type="continuationSeparator" w:id="0">
    <w:p w:rsidR="002E5369" w:rsidRDefault="002E5369" w:rsidP="007070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33063"/>
      <w:docPartObj>
        <w:docPartGallery w:val="Page Numbers (Top of Page)"/>
        <w:docPartUnique/>
      </w:docPartObj>
    </w:sdtPr>
    <w:sdtContent>
      <w:p w:rsidR="00707011" w:rsidRDefault="00442FD0">
        <w:pPr>
          <w:pStyle w:val="Header"/>
          <w:jc w:val="center"/>
        </w:pPr>
        <w:fldSimple w:instr=" PAGE   \* MERGEFORMAT ">
          <w:r w:rsidR="0051566A">
            <w:rPr>
              <w:noProof/>
            </w:rPr>
            <w:t>7</w:t>
          </w:r>
        </w:fldSimple>
      </w:p>
    </w:sdtContent>
  </w:sdt>
  <w:p w:rsidR="00707011" w:rsidRDefault="0070701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22B06"/>
    <w:multiLevelType w:val="hybridMultilevel"/>
    <w:tmpl w:val="99B67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780D1F"/>
    <w:multiLevelType w:val="hybridMultilevel"/>
    <w:tmpl w:val="4254F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304C60"/>
    <w:multiLevelType w:val="hybridMultilevel"/>
    <w:tmpl w:val="97E487D4"/>
    <w:lvl w:ilvl="0" w:tplc="E4983174">
      <w:start w:val="1"/>
      <w:numFmt w:val="lowerRoman"/>
      <w:lvlText w:val="%1"/>
      <w:lvlJc w:val="right"/>
      <w:pPr>
        <w:ind w:left="1580" w:hanging="360"/>
      </w:pPr>
      <w:rPr>
        <w:rFonts w:hint="default"/>
      </w:rPr>
    </w:lvl>
    <w:lvl w:ilvl="1" w:tplc="04090019" w:tentative="1">
      <w:start w:val="1"/>
      <w:numFmt w:val="lowerLetter"/>
      <w:lvlText w:val="%2."/>
      <w:lvlJc w:val="left"/>
      <w:pPr>
        <w:ind w:left="230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3">
    <w:nsid w:val="35583DBD"/>
    <w:multiLevelType w:val="hybridMultilevel"/>
    <w:tmpl w:val="8152C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83B2A30"/>
    <w:multiLevelType w:val="hybridMultilevel"/>
    <w:tmpl w:val="4E8A9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C081416"/>
    <w:multiLevelType w:val="hybridMultilevel"/>
    <w:tmpl w:val="83605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3"/>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06C1D"/>
    <w:rsid w:val="00030605"/>
    <w:rsid w:val="00047328"/>
    <w:rsid w:val="0005710A"/>
    <w:rsid w:val="00095E63"/>
    <w:rsid w:val="00101D12"/>
    <w:rsid w:val="001D0E9F"/>
    <w:rsid w:val="001D6C8C"/>
    <w:rsid w:val="001E20AE"/>
    <w:rsid w:val="001E42F5"/>
    <w:rsid w:val="001E5341"/>
    <w:rsid w:val="00227A52"/>
    <w:rsid w:val="002828B5"/>
    <w:rsid w:val="00286696"/>
    <w:rsid w:val="00293F58"/>
    <w:rsid w:val="002A06CF"/>
    <w:rsid w:val="002E03F6"/>
    <w:rsid w:val="002E5369"/>
    <w:rsid w:val="002F72E7"/>
    <w:rsid w:val="00326DD9"/>
    <w:rsid w:val="00372729"/>
    <w:rsid w:val="003A0BE7"/>
    <w:rsid w:val="003C6903"/>
    <w:rsid w:val="003E0185"/>
    <w:rsid w:val="003E5F44"/>
    <w:rsid w:val="00400B25"/>
    <w:rsid w:val="00442FD0"/>
    <w:rsid w:val="00456898"/>
    <w:rsid w:val="00471062"/>
    <w:rsid w:val="004C38E3"/>
    <w:rsid w:val="004E7169"/>
    <w:rsid w:val="0051566A"/>
    <w:rsid w:val="0057237A"/>
    <w:rsid w:val="005A1D4A"/>
    <w:rsid w:val="0066225E"/>
    <w:rsid w:val="006D317A"/>
    <w:rsid w:val="00706C1D"/>
    <w:rsid w:val="00707011"/>
    <w:rsid w:val="00726AFA"/>
    <w:rsid w:val="007672AA"/>
    <w:rsid w:val="00775054"/>
    <w:rsid w:val="00782AB9"/>
    <w:rsid w:val="007B0F2D"/>
    <w:rsid w:val="007C7F8B"/>
    <w:rsid w:val="007E4854"/>
    <w:rsid w:val="0084263A"/>
    <w:rsid w:val="008660ED"/>
    <w:rsid w:val="00875C78"/>
    <w:rsid w:val="00896D7D"/>
    <w:rsid w:val="008A18CC"/>
    <w:rsid w:val="008B5565"/>
    <w:rsid w:val="00923EAD"/>
    <w:rsid w:val="0092647E"/>
    <w:rsid w:val="00930AE1"/>
    <w:rsid w:val="0098014C"/>
    <w:rsid w:val="009A10CA"/>
    <w:rsid w:val="00A16122"/>
    <w:rsid w:val="00A83D0C"/>
    <w:rsid w:val="00A974FC"/>
    <w:rsid w:val="00AB3DC8"/>
    <w:rsid w:val="00AD1E3B"/>
    <w:rsid w:val="00B462E0"/>
    <w:rsid w:val="00BD599D"/>
    <w:rsid w:val="00BE2C8A"/>
    <w:rsid w:val="00BF0843"/>
    <w:rsid w:val="00BF1DDD"/>
    <w:rsid w:val="00C310D9"/>
    <w:rsid w:val="00C7566A"/>
    <w:rsid w:val="00CA6C82"/>
    <w:rsid w:val="00CB6998"/>
    <w:rsid w:val="00CE151A"/>
    <w:rsid w:val="00D22E3A"/>
    <w:rsid w:val="00D252EB"/>
    <w:rsid w:val="00D34D17"/>
    <w:rsid w:val="00D41F1C"/>
    <w:rsid w:val="00D8518F"/>
    <w:rsid w:val="00DD4D6C"/>
    <w:rsid w:val="00DF63C9"/>
    <w:rsid w:val="00E453F8"/>
    <w:rsid w:val="00E67829"/>
    <w:rsid w:val="00E76C8D"/>
    <w:rsid w:val="00EC4631"/>
    <w:rsid w:val="00ED347E"/>
    <w:rsid w:val="00F04438"/>
    <w:rsid w:val="00F06572"/>
    <w:rsid w:val="00F307EA"/>
    <w:rsid w:val="00F63229"/>
    <w:rsid w:val="00F81A84"/>
    <w:rsid w:val="00F87199"/>
    <w:rsid w:val="00FB410D"/>
    <w:rsid w:val="00FE42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C8C"/>
    <w:pPr>
      <w:ind w:left="720"/>
      <w:contextualSpacing/>
    </w:pPr>
  </w:style>
  <w:style w:type="paragraph" w:styleId="Header">
    <w:name w:val="header"/>
    <w:basedOn w:val="Normal"/>
    <w:link w:val="HeaderChar"/>
    <w:uiPriority w:val="99"/>
    <w:unhideWhenUsed/>
    <w:rsid w:val="00707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011"/>
  </w:style>
  <w:style w:type="paragraph" w:styleId="Footer">
    <w:name w:val="footer"/>
    <w:basedOn w:val="Normal"/>
    <w:link w:val="FooterChar"/>
    <w:uiPriority w:val="99"/>
    <w:semiHidden/>
    <w:unhideWhenUsed/>
    <w:rsid w:val="007070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701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TotalTime>
  <Pages>7</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91</cp:revision>
  <dcterms:created xsi:type="dcterms:W3CDTF">2016-01-30T06:25:00Z</dcterms:created>
  <dcterms:modified xsi:type="dcterms:W3CDTF">2016-02-06T09:28:00Z</dcterms:modified>
</cp:coreProperties>
</file>