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5139" w:rsidRPr="001935E5" w:rsidRDefault="006F5139" w:rsidP="006F5139">
      <w:pPr>
        <w:jc w:val="center"/>
        <w:rPr>
          <w:rFonts w:ascii="Arial" w:hAnsi="Arial" w:cs="Arial"/>
          <w:b/>
          <w:sz w:val="26"/>
          <w:szCs w:val="24"/>
          <w:u w:val="single"/>
        </w:rPr>
      </w:pPr>
      <w:r w:rsidRPr="001935E5">
        <w:rPr>
          <w:rFonts w:ascii="Arial" w:hAnsi="Arial" w:cs="Arial"/>
          <w:b/>
          <w:sz w:val="26"/>
          <w:szCs w:val="24"/>
          <w:u w:val="single"/>
        </w:rPr>
        <w:t>IN THE COURT OF THE SUBORDINATE JUDGE OF COIMBATORE</w:t>
      </w:r>
    </w:p>
    <w:p w:rsidR="006F5139" w:rsidRPr="00F85757" w:rsidRDefault="006F5139" w:rsidP="006F5139">
      <w:pPr>
        <w:jc w:val="center"/>
        <w:rPr>
          <w:rFonts w:ascii="Arial" w:hAnsi="Arial" w:cs="Arial"/>
          <w:b/>
          <w:sz w:val="24"/>
          <w:szCs w:val="24"/>
        </w:rPr>
      </w:pPr>
      <w:r w:rsidRPr="00F85757">
        <w:rPr>
          <w:rFonts w:ascii="Arial" w:hAnsi="Arial" w:cs="Arial"/>
          <w:b/>
          <w:sz w:val="24"/>
          <w:szCs w:val="24"/>
        </w:rPr>
        <w:t>O.S.NO. 714  OF 2015</w:t>
      </w:r>
    </w:p>
    <w:p w:rsidR="006F5139" w:rsidRPr="00F85757" w:rsidRDefault="006F5139" w:rsidP="006F5139">
      <w:pPr>
        <w:jc w:val="center"/>
        <w:rPr>
          <w:rFonts w:ascii="Arial" w:hAnsi="Arial" w:cs="Arial"/>
          <w:b/>
          <w:sz w:val="24"/>
          <w:szCs w:val="24"/>
        </w:rPr>
      </w:pPr>
    </w:p>
    <w:p w:rsidR="006F5139" w:rsidRPr="00F85757" w:rsidRDefault="00F85757">
      <w:pPr>
        <w:rPr>
          <w:rFonts w:ascii="Arial" w:hAnsi="Arial" w:cs="Arial"/>
          <w:sz w:val="24"/>
          <w:szCs w:val="24"/>
        </w:rPr>
      </w:pPr>
      <w:r>
        <w:rPr>
          <w:rFonts w:ascii="Arial" w:hAnsi="Arial" w:cs="Arial"/>
          <w:sz w:val="24"/>
          <w:szCs w:val="24"/>
        </w:rPr>
        <w:t>Mr.S.Mayilraj</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6F5139" w:rsidRPr="00F85757">
        <w:rPr>
          <w:rFonts w:ascii="Arial" w:hAnsi="Arial" w:cs="Arial"/>
          <w:sz w:val="24"/>
          <w:szCs w:val="24"/>
        </w:rPr>
        <w:t>-</w:t>
      </w:r>
      <w:r w:rsidR="006F5139" w:rsidRPr="00F85757">
        <w:rPr>
          <w:rFonts w:ascii="Arial" w:hAnsi="Arial" w:cs="Arial"/>
          <w:sz w:val="24"/>
          <w:szCs w:val="24"/>
        </w:rPr>
        <w:tab/>
        <w:t>Plaintiff</w:t>
      </w:r>
    </w:p>
    <w:p w:rsidR="006F5139" w:rsidRPr="00F85757" w:rsidRDefault="006F5139" w:rsidP="006F5139">
      <w:pPr>
        <w:jc w:val="center"/>
        <w:rPr>
          <w:rFonts w:ascii="Arial" w:hAnsi="Arial" w:cs="Arial"/>
          <w:sz w:val="24"/>
          <w:szCs w:val="24"/>
        </w:rPr>
      </w:pPr>
      <w:r w:rsidRPr="00F85757">
        <w:rPr>
          <w:rFonts w:ascii="Arial" w:hAnsi="Arial" w:cs="Arial"/>
          <w:sz w:val="24"/>
          <w:szCs w:val="24"/>
        </w:rPr>
        <w:t>-Vs-</w:t>
      </w:r>
    </w:p>
    <w:p w:rsidR="006F5139" w:rsidRPr="00F85757" w:rsidRDefault="006F5139">
      <w:pPr>
        <w:rPr>
          <w:rFonts w:ascii="Arial" w:hAnsi="Arial" w:cs="Arial"/>
          <w:sz w:val="24"/>
          <w:szCs w:val="24"/>
        </w:rPr>
      </w:pPr>
    </w:p>
    <w:p w:rsidR="006F5139" w:rsidRDefault="00F85757">
      <w:pPr>
        <w:rPr>
          <w:rFonts w:ascii="Arial" w:hAnsi="Arial" w:cs="Arial"/>
          <w:sz w:val="24"/>
          <w:szCs w:val="24"/>
        </w:rPr>
      </w:pPr>
      <w:r>
        <w:rPr>
          <w:rFonts w:ascii="Arial" w:hAnsi="Arial" w:cs="Arial"/>
          <w:sz w:val="24"/>
          <w:szCs w:val="24"/>
        </w:rPr>
        <w:t>Mr. B. Ravichandran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6F5139" w:rsidRPr="00F85757">
        <w:rPr>
          <w:rFonts w:ascii="Arial" w:hAnsi="Arial" w:cs="Arial"/>
          <w:sz w:val="24"/>
          <w:szCs w:val="24"/>
        </w:rPr>
        <w:t>-</w:t>
      </w:r>
      <w:r w:rsidR="006F5139" w:rsidRPr="00F85757">
        <w:rPr>
          <w:rFonts w:ascii="Arial" w:hAnsi="Arial" w:cs="Arial"/>
          <w:sz w:val="24"/>
          <w:szCs w:val="24"/>
        </w:rPr>
        <w:tab/>
        <w:t>Defendant</w:t>
      </w:r>
      <w:r w:rsidR="002A081D">
        <w:rPr>
          <w:rFonts w:ascii="Arial" w:hAnsi="Arial" w:cs="Arial"/>
          <w:sz w:val="24"/>
          <w:szCs w:val="24"/>
        </w:rPr>
        <w:t>s No.22</w:t>
      </w:r>
    </w:p>
    <w:p w:rsidR="00EF4C07" w:rsidRPr="00EF4C07" w:rsidRDefault="00EF4C07">
      <w:pPr>
        <w:rPr>
          <w:rFonts w:ascii="Arial" w:hAnsi="Arial" w:cs="Arial"/>
          <w:sz w:val="2"/>
          <w:szCs w:val="24"/>
        </w:rPr>
      </w:pPr>
    </w:p>
    <w:p w:rsidR="006D6300" w:rsidRDefault="00C33712" w:rsidP="002A081D">
      <w:pPr>
        <w:spacing w:after="0" w:line="240" w:lineRule="auto"/>
        <w:jc w:val="center"/>
        <w:rPr>
          <w:rFonts w:ascii="Arial" w:hAnsi="Arial" w:cs="Arial"/>
          <w:b/>
          <w:sz w:val="24"/>
          <w:szCs w:val="24"/>
          <w:u w:val="single"/>
        </w:rPr>
      </w:pPr>
      <w:r w:rsidRPr="00F85757">
        <w:rPr>
          <w:rFonts w:ascii="Arial" w:hAnsi="Arial" w:cs="Arial"/>
          <w:b/>
          <w:sz w:val="24"/>
          <w:szCs w:val="24"/>
          <w:u w:val="single"/>
        </w:rPr>
        <w:t xml:space="preserve">WRITTEN STATEMENT FILED BY THE DEFENDANT </w:t>
      </w:r>
      <w:r w:rsidR="002A081D">
        <w:rPr>
          <w:rFonts w:ascii="Arial" w:hAnsi="Arial" w:cs="Arial"/>
          <w:b/>
          <w:sz w:val="24"/>
          <w:szCs w:val="24"/>
          <w:u w:val="single"/>
        </w:rPr>
        <w:t>NO.22</w:t>
      </w:r>
    </w:p>
    <w:p w:rsidR="002A081D" w:rsidRDefault="002A081D" w:rsidP="002A081D">
      <w:pPr>
        <w:spacing w:after="0" w:line="240" w:lineRule="auto"/>
        <w:jc w:val="center"/>
        <w:rPr>
          <w:rFonts w:ascii="Arial" w:hAnsi="Arial" w:cs="Arial"/>
          <w:b/>
          <w:sz w:val="24"/>
          <w:szCs w:val="24"/>
          <w:u w:val="single"/>
        </w:rPr>
      </w:pPr>
    </w:p>
    <w:p w:rsidR="00EF4C07" w:rsidRPr="00EF4C07" w:rsidRDefault="00EF4C07" w:rsidP="00F85757">
      <w:pPr>
        <w:spacing w:after="0" w:line="240" w:lineRule="auto"/>
        <w:jc w:val="center"/>
        <w:rPr>
          <w:rFonts w:ascii="Arial" w:hAnsi="Arial" w:cs="Arial"/>
          <w:b/>
          <w:sz w:val="10"/>
          <w:szCs w:val="24"/>
          <w:u w:val="single"/>
        </w:rPr>
      </w:pPr>
    </w:p>
    <w:p w:rsidR="00EF4C07" w:rsidRDefault="00EF4C07" w:rsidP="00EF4C07">
      <w:pPr>
        <w:pStyle w:val="ListParagraph"/>
        <w:numPr>
          <w:ilvl w:val="0"/>
          <w:numId w:val="1"/>
        </w:numPr>
        <w:spacing w:after="0" w:line="360" w:lineRule="auto"/>
        <w:ind w:right="360"/>
        <w:jc w:val="both"/>
        <w:rPr>
          <w:rFonts w:ascii="Arial" w:hAnsi="Arial" w:cs="Arial"/>
          <w:sz w:val="24"/>
          <w:szCs w:val="24"/>
        </w:rPr>
      </w:pPr>
      <w:r w:rsidRPr="00082645">
        <w:rPr>
          <w:rFonts w:ascii="Arial" w:hAnsi="Arial" w:cs="Arial"/>
          <w:sz w:val="24"/>
          <w:szCs w:val="24"/>
        </w:rPr>
        <w:t xml:space="preserve">The suit is false, frivolous and unsustainable in law and on facts of the case. </w:t>
      </w:r>
    </w:p>
    <w:p w:rsidR="00EF4C07" w:rsidRPr="00EF4C07" w:rsidRDefault="00EF4C07" w:rsidP="00EF4C07">
      <w:pPr>
        <w:pStyle w:val="ListParagraph"/>
        <w:spacing w:after="0" w:line="360" w:lineRule="auto"/>
        <w:ind w:right="360"/>
        <w:jc w:val="both"/>
        <w:rPr>
          <w:rFonts w:ascii="Arial" w:hAnsi="Arial" w:cs="Arial"/>
          <w:sz w:val="16"/>
          <w:szCs w:val="24"/>
        </w:rPr>
      </w:pPr>
    </w:p>
    <w:p w:rsidR="00C33712" w:rsidRPr="00EF4C07" w:rsidRDefault="00EF4C07" w:rsidP="00EF4C07">
      <w:pPr>
        <w:pStyle w:val="ListParagraph"/>
        <w:numPr>
          <w:ilvl w:val="0"/>
          <w:numId w:val="1"/>
        </w:numPr>
        <w:spacing w:line="360" w:lineRule="auto"/>
        <w:jc w:val="both"/>
        <w:rPr>
          <w:rFonts w:ascii="Arial" w:hAnsi="Arial" w:cs="Arial"/>
          <w:sz w:val="24"/>
          <w:szCs w:val="24"/>
        </w:rPr>
      </w:pPr>
      <w:r w:rsidRPr="00EF4C07">
        <w:rPr>
          <w:rFonts w:ascii="Arial" w:hAnsi="Arial" w:cs="Arial"/>
          <w:sz w:val="24"/>
          <w:szCs w:val="24"/>
        </w:rPr>
        <w:t>The plaintiff is put to strict proof of all the allegations except those that are specifically admitted herein.</w:t>
      </w:r>
      <w:r w:rsidR="00C33712" w:rsidRPr="00EF4C07">
        <w:rPr>
          <w:rFonts w:ascii="Arial" w:hAnsi="Arial" w:cs="Arial"/>
          <w:sz w:val="24"/>
          <w:szCs w:val="24"/>
        </w:rPr>
        <w:t xml:space="preserve">   </w:t>
      </w:r>
      <w:r w:rsidR="00F85757" w:rsidRPr="00EF4C07">
        <w:rPr>
          <w:rFonts w:ascii="Arial" w:hAnsi="Arial" w:cs="Arial"/>
          <w:sz w:val="24"/>
          <w:szCs w:val="24"/>
        </w:rPr>
        <w:t xml:space="preserve">   </w:t>
      </w:r>
    </w:p>
    <w:p w:rsidR="00F85757" w:rsidRDefault="00F85757" w:rsidP="00F85757">
      <w:pPr>
        <w:pStyle w:val="ListParagraph"/>
        <w:rPr>
          <w:rFonts w:ascii="Arial" w:hAnsi="Arial" w:cs="Arial"/>
          <w:sz w:val="24"/>
          <w:szCs w:val="24"/>
        </w:rPr>
      </w:pPr>
    </w:p>
    <w:p w:rsidR="00C33712" w:rsidRPr="00F85757" w:rsidRDefault="00C33712" w:rsidP="00C33712">
      <w:pPr>
        <w:pStyle w:val="ListParagraph"/>
        <w:numPr>
          <w:ilvl w:val="0"/>
          <w:numId w:val="1"/>
        </w:numPr>
        <w:spacing w:line="360" w:lineRule="auto"/>
        <w:jc w:val="both"/>
        <w:rPr>
          <w:rFonts w:ascii="Arial" w:hAnsi="Arial" w:cs="Arial"/>
          <w:sz w:val="24"/>
          <w:szCs w:val="24"/>
        </w:rPr>
      </w:pPr>
      <w:r w:rsidRPr="00F85757">
        <w:rPr>
          <w:rFonts w:ascii="Arial" w:hAnsi="Arial" w:cs="Arial"/>
          <w:sz w:val="24"/>
          <w:szCs w:val="24"/>
        </w:rPr>
        <w:t xml:space="preserve">The averments in para 1 of the plaint that the plaintiff is son of Late. Shanmuga Udayar and born on 25.01.1978 and the  defendants 1 &amp;2 are his sisters and defendant NO.3 is his mother etc., are put to strict proof by plaintiff which this defendant does not </w:t>
      </w:r>
      <w:r w:rsidR="009216E0">
        <w:rPr>
          <w:rFonts w:ascii="Arial" w:hAnsi="Arial" w:cs="Arial"/>
          <w:sz w:val="24"/>
          <w:szCs w:val="24"/>
        </w:rPr>
        <w:t>awar</w:t>
      </w:r>
      <w:r w:rsidR="001935E5">
        <w:rPr>
          <w:rFonts w:ascii="Arial" w:hAnsi="Arial" w:cs="Arial"/>
          <w:sz w:val="24"/>
          <w:szCs w:val="24"/>
        </w:rPr>
        <w:t>e</w:t>
      </w:r>
      <w:r w:rsidRPr="00F85757">
        <w:rPr>
          <w:rFonts w:ascii="Arial" w:hAnsi="Arial" w:cs="Arial"/>
          <w:sz w:val="24"/>
          <w:szCs w:val="24"/>
        </w:rPr>
        <w:t xml:space="preserve">.  </w:t>
      </w:r>
    </w:p>
    <w:p w:rsidR="002C7BCF" w:rsidRPr="00F85757" w:rsidRDefault="002C7BCF" w:rsidP="002C7BCF">
      <w:pPr>
        <w:pStyle w:val="ListParagraph"/>
        <w:spacing w:line="360" w:lineRule="auto"/>
        <w:jc w:val="both"/>
        <w:rPr>
          <w:rFonts w:ascii="Arial" w:hAnsi="Arial" w:cs="Arial"/>
          <w:sz w:val="24"/>
          <w:szCs w:val="24"/>
        </w:rPr>
      </w:pPr>
    </w:p>
    <w:p w:rsidR="002C7BCF" w:rsidRPr="00F85757" w:rsidRDefault="00C33712" w:rsidP="002C7BCF">
      <w:pPr>
        <w:pStyle w:val="ListParagraph"/>
        <w:numPr>
          <w:ilvl w:val="0"/>
          <w:numId w:val="1"/>
        </w:numPr>
        <w:spacing w:line="360" w:lineRule="auto"/>
        <w:jc w:val="both"/>
        <w:rPr>
          <w:rFonts w:ascii="Arial" w:hAnsi="Arial" w:cs="Arial"/>
          <w:sz w:val="24"/>
          <w:szCs w:val="24"/>
        </w:rPr>
      </w:pPr>
      <w:r w:rsidRPr="00F85757">
        <w:rPr>
          <w:rFonts w:ascii="Arial" w:hAnsi="Arial" w:cs="Arial"/>
          <w:sz w:val="24"/>
          <w:szCs w:val="24"/>
        </w:rPr>
        <w:t xml:space="preserve">The averments in para 2 of the plaint that the suit properties are ancestral property, which his father late.Shanmugam Udayar was allotted in schedule “B” in </w:t>
      </w:r>
      <w:r w:rsidR="001935E5">
        <w:rPr>
          <w:rFonts w:ascii="Arial" w:hAnsi="Arial" w:cs="Arial"/>
          <w:sz w:val="24"/>
          <w:szCs w:val="24"/>
        </w:rPr>
        <w:t>P</w:t>
      </w:r>
      <w:r w:rsidRPr="00F85757">
        <w:rPr>
          <w:rFonts w:ascii="Arial" w:hAnsi="Arial" w:cs="Arial"/>
          <w:sz w:val="24"/>
          <w:szCs w:val="24"/>
        </w:rPr>
        <w:t xml:space="preserve">artition </w:t>
      </w:r>
      <w:r w:rsidR="001935E5">
        <w:rPr>
          <w:rFonts w:ascii="Arial" w:hAnsi="Arial" w:cs="Arial"/>
          <w:sz w:val="24"/>
          <w:szCs w:val="24"/>
        </w:rPr>
        <w:t>D</w:t>
      </w:r>
      <w:r w:rsidRPr="00F85757">
        <w:rPr>
          <w:rFonts w:ascii="Arial" w:hAnsi="Arial" w:cs="Arial"/>
          <w:sz w:val="24"/>
          <w:szCs w:val="24"/>
        </w:rPr>
        <w:t>eed dated 20.06.1968 and thereby he had been in possession and enjoyment of the same, wherein the plaintiff has 1/4</w:t>
      </w:r>
      <w:r w:rsidRPr="00F85757">
        <w:rPr>
          <w:rFonts w:ascii="Arial" w:hAnsi="Arial" w:cs="Arial"/>
          <w:sz w:val="24"/>
          <w:szCs w:val="24"/>
          <w:vertAlign w:val="superscript"/>
        </w:rPr>
        <w:t>th</w:t>
      </w:r>
      <w:r w:rsidRPr="00F85757">
        <w:rPr>
          <w:rFonts w:ascii="Arial" w:hAnsi="Arial" w:cs="Arial"/>
          <w:sz w:val="24"/>
          <w:szCs w:val="24"/>
        </w:rPr>
        <w:t xml:space="preserve"> share by birth as a coparcener etc., are stoutly denied as false.</w:t>
      </w:r>
    </w:p>
    <w:p w:rsidR="002C7BCF" w:rsidRPr="00F85757" w:rsidRDefault="002C7BCF" w:rsidP="002C7BCF">
      <w:pPr>
        <w:pStyle w:val="ListParagraph"/>
        <w:rPr>
          <w:rFonts w:ascii="Arial" w:hAnsi="Arial" w:cs="Arial"/>
          <w:sz w:val="24"/>
          <w:szCs w:val="24"/>
        </w:rPr>
      </w:pPr>
    </w:p>
    <w:p w:rsidR="00C33712" w:rsidRPr="00F85757" w:rsidRDefault="00C33712" w:rsidP="00C33712">
      <w:pPr>
        <w:pStyle w:val="ListParagraph"/>
        <w:numPr>
          <w:ilvl w:val="0"/>
          <w:numId w:val="1"/>
        </w:numPr>
        <w:spacing w:line="360" w:lineRule="auto"/>
        <w:jc w:val="both"/>
        <w:rPr>
          <w:rFonts w:ascii="Arial" w:hAnsi="Arial" w:cs="Arial"/>
          <w:sz w:val="24"/>
          <w:szCs w:val="24"/>
        </w:rPr>
      </w:pPr>
      <w:r w:rsidRPr="00F85757">
        <w:rPr>
          <w:rFonts w:ascii="Arial" w:hAnsi="Arial" w:cs="Arial"/>
          <w:sz w:val="24"/>
          <w:szCs w:val="24"/>
        </w:rPr>
        <w:t xml:space="preserve">The averments in para 3 of the plaint that the said Shanmuga Udayar died intestate on 13.12.1997 leaving behind plaintiff and defendants 1 to 3 </w:t>
      </w:r>
      <w:r w:rsidR="001935E5">
        <w:rPr>
          <w:rFonts w:ascii="Arial" w:hAnsi="Arial" w:cs="Arial"/>
          <w:sz w:val="24"/>
          <w:szCs w:val="24"/>
        </w:rPr>
        <w:t xml:space="preserve">as his legal </w:t>
      </w:r>
      <w:r w:rsidR="001935E5" w:rsidRPr="009216E0">
        <w:rPr>
          <w:rFonts w:ascii="Arial" w:hAnsi="Arial" w:cs="Arial"/>
          <w:sz w:val="24"/>
          <w:szCs w:val="24"/>
        </w:rPr>
        <w:t xml:space="preserve">heirs to </w:t>
      </w:r>
      <w:r w:rsidR="009216E0" w:rsidRPr="009216E0">
        <w:rPr>
          <w:rFonts w:ascii="Arial" w:hAnsi="Arial" w:cs="Arial"/>
          <w:sz w:val="24"/>
          <w:szCs w:val="24"/>
        </w:rPr>
        <w:t>succeed</w:t>
      </w:r>
      <w:r w:rsidR="001935E5" w:rsidRPr="009216E0">
        <w:rPr>
          <w:rFonts w:ascii="Arial" w:hAnsi="Arial" w:cs="Arial"/>
          <w:sz w:val="24"/>
          <w:szCs w:val="24"/>
        </w:rPr>
        <w:t xml:space="preserve"> </w:t>
      </w:r>
      <w:r w:rsidRPr="009216E0">
        <w:rPr>
          <w:rFonts w:ascii="Arial" w:hAnsi="Arial" w:cs="Arial"/>
          <w:sz w:val="24"/>
          <w:szCs w:val="24"/>
        </w:rPr>
        <w:t>with</w:t>
      </w:r>
      <w:r w:rsidRPr="00F85757">
        <w:rPr>
          <w:rFonts w:ascii="Arial" w:hAnsi="Arial" w:cs="Arial"/>
          <w:sz w:val="24"/>
          <w:szCs w:val="24"/>
        </w:rPr>
        <w:t xml:space="preserve"> 1/4</w:t>
      </w:r>
      <w:r w:rsidRPr="00F85757">
        <w:rPr>
          <w:rFonts w:ascii="Arial" w:hAnsi="Arial" w:cs="Arial"/>
          <w:sz w:val="24"/>
          <w:szCs w:val="24"/>
          <w:vertAlign w:val="superscript"/>
        </w:rPr>
        <w:t>th</w:t>
      </w:r>
      <w:r w:rsidR="001935E5">
        <w:rPr>
          <w:rFonts w:ascii="Arial" w:hAnsi="Arial" w:cs="Arial"/>
          <w:sz w:val="24"/>
          <w:szCs w:val="24"/>
        </w:rPr>
        <w:t xml:space="preserve"> s</w:t>
      </w:r>
      <w:r w:rsidRPr="00F85757">
        <w:rPr>
          <w:rFonts w:ascii="Arial" w:hAnsi="Arial" w:cs="Arial"/>
          <w:sz w:val="24"/>
          <w:szCs w:val="24"/>
        </w:rPr>
        <w:t>hare each and after death of Shanmuga</w:t>
      </w:r>
      <w:r w:rsidR="006072AC" w:rsidRPr="00F85757">
        <w:rPr>
          <w:rFonts w:ascii="Arial" w:hAnsi="Arial" w:cs="Arial"/>
          <w:sz w:val="24"/>
          <w:szCs w:val="24"/>
        </w:rPr>
        <w:t xml:space="preserve"> </w:t>
      </w:r>
      <w:r w:rsidRPr="00F85757">
        <w:rPr>
          <w:rFonts w:ascii="Arial" w:hAnsi="Arial" w:cs="Arial"/>
          <w:sz w:val="24"/>
          <w:szCs w:val="24"/>
        </w:rPr>
        <w:t>Udayar</w:t>
      </w:r>
      <w:r w:rsidR="001935E5">
        <w:rPr>
          <w:rFonts w:ascii="Arial" w:hAnsi="Arial" w:cs="Arial"/>
          <w:sz w:val="24"/>
          <w:szCs w:val="24"/>
        </w:rPr>
        <w:t>,</w:t>
      </w:r>
      <w:r w:rsidRPr="00F85757">
        <w:rPr>
          <w:rFonts w:ascii="Arial" w:hAnsi="Arial" w:cs="Arial"/>
          <w:sz w:val="24"/>
          <w:szCs w:val="24"/>
        </w:rPr>
        <w:t xml:space="preserve"> the plaintiff was  entitled to 5/16</w:t>
      </w:r>
      <w:r w:rsidRPr="00F85757">
        <w:rPr>
          <w:rFonts w:ascii="Arial" w:hAnsi="Arial" w:cs="Arial"/>
          <w:sz w:val="24"/>
          <w:szCs w:val="24"/>
          <w:vertAlign w:val="superscript"/>
        </w:rPr>
        <w:t>th</w:t>
      </w:r>
      <w:r w:rsidRPr="00F85757">
        <w:rPr>
          <w:rFonts w:ascii="Arial" w:hAnsi="Arial" w:cs="Arial"/>
          <w:sz w:val="24"/>
          <w:szCs w:val="24"/>
        </w:rPr>
        <w:t xml:space="preserve"> Share which he was in joint and constructive possession etc., are stoutly denied as false. </w:t>
      </w:r>
    </w:p>
    <w:p w:rsidR="002C7BCF" w:rsidRPr="00F85757" w:rsidRDefault="002C7BCF" w:rsidP="002C7BCF">
      <w:pPr>
        <w:pStyle w:val="ListParagraph"/>
        <w:rPr>
          <w:rFonts w:ascii="Arial" w:hAnsi="Arial" w:cs="Arial"/>
          <w:sz w:val="24"/>
          <w:szCs w:val="24"/>
        </w:rPr>
      </w:pPr>
    </w:p>
    <w:p w:rsidR="00C33712" w:rsidRPr="00F85757" w:rsidRDefault="00C33712" w:rsidP="00C33712">
      <w:pPr>
        <w:pStyle w:val="ListParagraph"/>
        <w:numPr>
          <w:ilvl w:val="0"/>
          <w:numId w:val="1"/>
        </w:numPr>
        <w:spacing w:line="360" w:lineRule="auto"/>
        <w:jc w:val="both"/>
        <w:rPr>
          <w:rFonts w:ascii="Arial" w:hAnsi="Arial" w:cs="Arial"/>
          <w:sz w:val="24"/>
          <w:szCs w:val="24"/>
        </w:rPr>
      </w:pPr>
      <w:r w:rsidRPr="00F85757">
        <w:rPr>
          <w:rFonts w:ascii="Arial" w:hAnsi="Arial" w:cs="Arial"/>
          <w:sz w:val="24"/>
          <w:szCs w:val="24"/>
        </w:rPr>
        <w:t xml:space="preserve">The averments in para 4 of the plaint that the plaintiff demanded partition with defendants 1 to 3 who inturn  though orally agreed postponed the same under some pretext due to lack of interest and to cheat the plaintiff etc.,  are not admitted as correct. </w:t>
      </w:r>
    </w:p>
    <w:p w:rsidR="006072AC" w:rsidRPr="00F85757" w:rsidRDefault="006072AC" w:rsidP="00897BE5">
      <w:pPr>
        <w:pStyle w:val="ListParagraph"/>
        <w:numPr>
          <w:ilvl w:val="0"/>
          <w:numId w:val="1"/>
        </w:numPr>
        <w:spacing w:line="360" w:lineRule="auto"/>
        <w:jc w:val="both"/>
        <w:rPr>
          <w:rFonts w:ascii="Arial" w:hAnsi="Arial" w:cs="Arial"/>
          <w:sz w:val="24"/>
          <w:szCs w:val="24"/>
        </w:rPr>
      </w:pPr>
      <w:r w:rsidRPr="00F85757">
        <w:rPr>
          <w:rFonts w:ascii="Arial" w:hAnsi="Arial" w:cs="Arial"/>
          <w:sz w:val="24"/>
          <w:szCs w:val="24"/>
        </w:rPr>
        <w:lastRenderedPageBreak/>
        <w:t>The averments in para 5</w:t>
      </w:r>
      <w:r w:rsidR="001935E5">
        <w:rPr>
          <w:rFonts w:ascii="Arial" w:hAnsi="Arial" w:cs="Arial"/>
          <w:sz w:val="24"/>
          <w:szCs w:val="24"/>
        </w:rPr>
        <w:t xml:space="preserve"> </w:t>
      </w:r>
      <w:r w:rsidRPr="00F85757">
        <w:rPr>
          <w:rFonts w:ascii="Arial" w:hAnsi="Arial" w:cs="Arial"/>
          <w:sz w:val="24"/>
          <w:szCs w:val="24"/>
        </w:rPr>
        <w:t>of the plaint that the plaintiff applied encumbrance certificate on 26.07.2014</w:t>
      </w:r>
      <w:r w:rsidR="001935E5">
        <w:rPr>
          <w:rFonts w:ascii="Arial" w:hAnsi="Arial" w:cs="Arial"/>
          <w:sz w:val="24"/>
          <w:szCs w:val="24"/>
        </w:rPr>
        <w:t xml:space="preserve"> </w:t>
      </w:r>
      <w:r w:rsidRPr="00F85757">
        <w:rPr>
          <w:rFonts w:ascii="Arial" w:hAnsi="Arial" w:cs="Arial"/>
          <w:sz w:val="24"/>
          <w:szCs w:val="24"/>
        </w:rPr>
        <w:t xml:space="preserve">and obtained the same on 30.07.2014 through which he came to know that </w:t>
      </w:r>
      <w:r w:rsidR="001935E5">
        <w:rPr>
          <w:rFonts w:ascii="Arial" w:hAnsi="Arial" w:cs="Arial"/>
          <w:sz w:val="24"/>
          <w:szCs w:val="24"/>
        </w:rPr>
        <w:t xml:space="preserve">the </w:t>
      </w:r>
      <w:r w:rsidRPr="00F85757">
        <w:rPr>
          <w:rFonts w:ascii="Arial" w:hAnsi="Arial" w:cs="Arial"/>
          <w:sz w:val="24"/>
          <w:szCs w:val="24"/>
        </w:rPr>
        <w:t xml:space="preserve">defendant no.4 created bogus document as General Power of Attorney said to have </w:t>
      </w:r>
      <w:r w:rsidR="009216E0">
        <w:rPr>
          <w:rFonts w:ascii="Arial" w:hAnsi="Arial" w:cs="Arial"/>
          <w:sz w:val="24"/>
          <w:szCs w:val="24"/>
        </w:rPr>
        <w:t xml:space="preserve">been </w:t>
      </w:r>
      <w:r w:rsidRPr="00F85757">
        <w:rPr>
          <w:rFonts w:ascii="Arial" w:hAnsi="Arial" w:cs="Arial"/>
          <w:sz w:val="24"/>
          <w:szCs w:val="24"/>
        </w:rPr>
        <w:t>signed by Late. Shanmugam, defendants 1 and 2  and plaintiff on 10.07.1995 and in</w:t>
      </w:r>
      <w:r w:rsidR="00F85757">
        <w:rPr>
          <w:rFonts w:ascii="Arial" w:hAnsi="Arial" w:cs="Arial"/>
          <w:sz w:val="24"/>
          <w:szCs w:val="24"/>
        </w:rPr>
        <w:t xml:space="preserve"> </w:t>
      </w:r>
      <w:r w:rsidRPr="00F85757">
        <w:rPr>
          <w:rFonts w:ascii="Arial" w:hAnsi="Arial" w:cs="Arial"/>
          <w:sz w:val="24"/>
          <w:szCs w:val="24"/>
        </w:rPr>
        <w:t>fact</w:t>
      </w:r>
      <w:r w:rsidR="001935E5">
        <w:rPr>
          <w:rFonts w:ascii="Arial" w:hAnsi="Arial" w:cs="Arial"/>
          <w:sz w:val="24"/>
          <w:szCs w:val="24"/>
        </w:rPr>
        <w:t xml:space="preserve">, </w:t>
      </w:r>
      <w:r w:rsidRPr="00F85757">
        <w:rPr>
          <w:rFonts w:ascii="Arial" w:hAnsi="Arial" w:cs="Arial"/>
          <w:sz w:val="24"/>
          <w:szCs w:val="24"/>
        </w:rPr>
        <w:t>the plaintiff never executed</w:t>
      </w:r>
      <w:r w:rsidR="001935E5">
        <w:rPr>
          <w:rFonts w:ascii="Arial" w:hAnsi="Arial" w:cs="Arial"/>
          <w:sz w:val="24"/>
          <w:szCs w:val="24"/>
        </w:rPr>
        <w:t xml:space="preserve">  such</w:t>
      </w:r>
      <w:r w:rsidR="00F85757">
        <w:rPr>
          <w:rFonts w:ascii="Arial" w:hAnsi="Arial" w:cs="Arial"/>
          <w:sz w:val="24"/>
          <w:szCs w:val="24"/>
        </w:rPr>
        <w:t xml:space="preserve"> </w:t>
      </w:r>
      <w:r w:rsidRPr="00F85757">
        <w:rPr>
          <w:rFonts w:ascii="Arial" w:hAnsi="Arial" w:cs="Arial"/>
          <w:sz w:val="24"/>
          <w:szCs w:val="24"/>
        </w:rPr>
        <w:t>Power</w:t>
      </w:r>
      <w:r w:rsidR="00F85757">
        <w:rPr>
          <w:rFonts w:ascii="Arial" w:hAnsi="Arial" w:cs="Arial"/>
          <w:sz w:val="24"/>
          <w:szCs w:val="24"/>
        </w:rPr>
        <w:t xml:space="preserve">  </w:t>
      </w:r>
      <w:r w:rsidRPr="00F85757">
        <w:rPr>
          <w:rFonts w:ascii="Arial" w:hAnsi="Arial" w:cs="Arial"/>
          <w:sz w:val="24"/>
          <w:szCs w:val="24"/>
        </w:rPr>
        <w:t>of</w:t>
      </w:r>
      <w:r w:rsidR="00897BE5">
        <w:rPr>
          <w:rFonts w:ascii="Arial" w:hAnsi="Arial" w:cs="Arial"/>
          <w:sz w:val="24"/>
          <w:szCs w:val="24"/>
        </w:rPr>
        <w:t xml:space="preserve"> </w:t>
      </w:r>
      <w:r w:rsidRPr="00F85757">
        <w:rPr>
          <w:rFonts w:ascii="Arial" w:hAnsi="Arial" w:cs="Arial"/>
          <w:sz w:val="24"/>
          <w:szCs w:val="24"/>
        </w:rPr>
        <w:t xml:space="preserve"> Attorney and he never  received consideration from defendant no. 4 and also he was minor at that time and as such</w:t>
      </w:r>
      <w:r w:rsidR="001935E5">
        <w:rPr>
          <w:rFonts w:ascii="Arial" w:hAnsi="Arial" w:cs="Arial"/>
          <w:sz w:val="24"/>
          <w:szCs w:val="24"/>
        </w:rPr>
        <w:t>,</w:t>
      </w:r>
      <w:r w:rsidRPr="00F85757">
        <w:rPr>
          <w:rFonts w:ascii="Arial" w:hAnsi="Arial" w:cs="Arial"/>
          <w:sz w:val="24"/>
          <w:szCs w:val="24"/>
        </w:rPr>
        <w:t xml:space="preserve"> the said Power of Attorney was not binding on plaintiff towards his 5/16</w:t>
      </w:r>
      <w:r w:rsidRPr="00F85757">
        <w:rPr>
          <w:rFonts w:ascii="Arial" w:hAnsi="Arial" w:cs="Arial"/>
          <w:sz w:val="24"/>
          <w:szCs w:val="24"/>
          <w:vertAlign w:val="superscript"/>
        </w:rPr>
        <w:t>th</w:t>
      </w:r>
      <w:r w:rsidRPr="00F85757">
        <w:rPr>
          <w:rFonts w:ascii="Arial" w:hAnsi="Arial" w:cs="Arial"/>
          <w:sz w:val="24"/>
          <w:szCs w:val="24"/>
        </w:rPr>
        <w:t xml:space="preserve"> share. etc., are stoutly and categorically denied as false. </w:t>
      </w:r>
    </w:p>
    <w:p w:rsidR="002C7BCF" w:rsidRPr="00F85757" w:rsidRDefault="002C7BCF" w:rsidP="002C7BCF">
      <w:pPr>
        <w:pStyle w:val="ListParagraph"/>
        <w:rPr>
          <w:rFonts w:ascii="Arial" w:hAnsi="Arial" w:cs="Arial"/>
          <w:sz w:val="24"/>
          <w:szCs w:val="24"/>
        </w:rPr>
      </w:pPr>
    </w:p>
    <w:p w:rsidR="006072AC" w:rsidRPr="00F85757" w:rsidRDefault="006072AC" w:rsidP="00C33712">
      <w:pPr>
        <w:pStyle w:val="ListParagraph"/>
        <w:numPr>
          <w:ilvl w:val="0"/>
          <w:numId w:val="1"/>
        </w:numPr>
        <w:spacing w:line="360" w:lineRule="auto"/>
        <w:jc w:val="both"/>
        <w:rPr>
          <w:rFonts w:ascii="Arial" w:hAnsi="Arial" w:cs="Arial"/>
          <w:sz w:val="24"/>
          <w:szCs w:val="24"/>
        </w:rPr>
      </w:pPr>
      <w:r w:rsidRPr="00F85757">
        <w:rPr>
          <w:rFonts w:ascii="Arial" w:hAnsi="Arial" w:cs="Arial"/>
          <w:sz w:val="24"/>
          <w:szCs w:val="24"/>
        </w:rPr>
        <w:t>The averments in para 6 of the plaint that the said Shanmuga Udayar died on 13.12.1997 and on his death</w:t>
      </w:r>
      <w:r w:rsidR="009216E0">
        <w:rPr>
          <w:rFonts w:ascii="Arial" w:hAnsi="Arial" w:cs="Arial"/>
          <w:sz w:val="24"/>
          <w:szCs w:val="24"/>
        </w:rPr>
        <w:t>,</w:t>
      </w:r>
      <w:r w:rsidRPr="00F85757">
        <w:rPr>
          <w:rFonts w:ascii="Arial" w:hAnsi="Arial" w:cs="Arial"/>
          <w:sz w:val="24"/>
          <w:szCs w:val="24"/>
        </w:rPr>
        <w:t xml:space="preserve"> the said General Power of Attorney in respect of </w:t>
      </w:r>
      <w:r w:rsidR="001935E5">
        <w:rPr>
          <w:rFonts w:ascii="Arial" w:hAnsi="Arial" w:cs="Arial"/>
          <w:sz w:val="24"/>
          <w:szCs w:val="24"/>
        </w:rPr>
        <w:t xml:space="preserve">his </w:t>
      </w:r>
      <w:r w:rsidRPr="00F85757">
        <w:rPr>
          <w:rFonts w:ascii="Arial" w:hAnsi="Arial" w:cs="Arial"/>
          <w:sz w:val="24"/>
          <w:szCs w:val="24"/>
        </w:rPr>
        <w:t>4/16</w:t>
      </w:r>
      <w:r w:rsidRPr="00F85757">
        <w:rPr>
          <w:rFonts w:ascii="Arial" w:hAnsi="Arial" w:cs="Arial"/>
          <w:sz w:val="24"/>
          <w:szCs w:val="24"/>
          <w:vertAlign w:val="superscript"/>
        </w:rPr>
        <w:t>th</w:t>
      </w:r>
      <w:r w:rsidR="001935E5">
        <w:rPr>
          <w:rFonts w:ascii="Arial" w:hAnsi="Arial" w:cs="Arial"/>
          <w:sz w:val="24"/>
          <w:szCs w:val="24"/>
        </w:rPr>
        <w:t xml:space="preserve"> s</w:t>
      </w:r>
      <w:r w:rsidRPr="00F85757">
        <w:rPr>
          <w:rFonts w:ascii="Arial" w:hAnsi="Arial" w:cs="Arial"/>
          <w:sz w:val="24"/>
          <w:szCs w:val="24"/>
        </w:rPr>
        <w:t xml:space="preserve">hare stands terminated which the defendant no.4 was well aware and on verification of Encumbrance Certificate and Certified Copies of documents obtained from </w:t>
      </w:r>
      <w:r w:rsidR="001935E5">
        <w:rPr>
          <w:rFonts w:ascii="Arial" w:hAnsi="Arial" w:cs="Arial"/>
          <w:sz w:val="24"/>
          <w:szCs w:val="24"/>
        </w:rPr>
        <w:t xml:space="preserve">Registrar’s </w:t>
      </w:r>
      <w:r w:rsidRPr="00F85757">
        <w:rPr>
          <w:rFonts w:ascii="Arial" w:hAnsi="Arial" w:cs="Arial"/>
          <w:sz w:val="24"/>
          <w:szCs w:val="24"/>
        </w:rPr>
        <w:t>office in November 2014, the plaintiff came to know that by suppressing the death of Shanmugam on 13.12.1997, the defendant no.4 created various Sale Deeds in favour of defendant nos.5,7,16,19,20,23 which are illegal</w:t>
      </w:r>
      <w:r w:rsidR="001935E5">
        <w:rPr>
          <w:rFonts w:ascii="Arial" w:hAnsi="Arial" w:cs="Arial"/>
          <w:sz w:val="24"/>
          <w:szCs w:val="24"/>
        </w:rPr>
        <w:t>,</w:t>
      </w:r>
      <w:r w:rsidRPr="00F85757">
        <w:rPr>
          <w:rFonts w:ascii="Arial" w:hAnsi="Arial" w:cs="Arial"/>
          <w:sz w:val="24"/>
          <w:szCs w:val="24"/>
        </w:rPr>
        <w:t xml:space="preserve"> since the said General Power of Attorney became inoperative  on death of principal and thereby those Sale Deeds are void etc.,  are not admitted as corr</w:t>
      </w:r>
      <w:r w:rsidR="009216E0">
        <w:rPr>
          <w:rFonts w:ascii="Arial" w:hAnsi="Arial" w:cs="Arial"/>
          <w:sz w:val="24"/>
          <w:szCs w:val="24"/>
        </w:rPr>
        <w:t>ect w</w:t>
      </w:r>
      <w:r w:rsidR="001935E5">
        <w:rPr>
          <w:rFonts w:ascii="Arial" w:hAnsi="Arial" w:cs="Arial"/>
          <w:sz w:val="24"/>
          <w:szCs w:val="24"/>
        </w:rPr>
        <w:t>hich the plaintiff is put to strict proof.</w:t>
      </w:r>
    </w:p>
    <w:p w:rsidR="002C7BCF" w:rsidRPr="00F85757" w:rsidRDefault="002C7BCF" w:rsidP="002C7BCF">
      <w:pPr>
        <w:pStyle w:val="ListParagraph"/>
        <w:rPr>
          <w:rFonts w:ascii="Arial" w:hAnsi="Arial" w:cs="Arial"/>
          <w:sz w:val="24"/>
          <w:szCs w:val="24"/>
        </w:rPr>
      </w:pPr>
    </w:p>
    <w:p w:rsidR="00CA6838" w:rsidRPr="00F85757" w:rsidRDefault="006072AC" w:rsidP="00987E45">
      <w:pPr>
        <w:pStyle w:val="ListParagraph"/>
        <w:numPr>
          <w:ilvl w:val="0"/>
          <w:numId w:val="1"/>
        </w:numPr>
        <w:spacing w:line="360" w:lineRule="auto"/>
        <w:jc w:val="both"/>
        <w:rPr>
          <w:rFonts w:ascii="Arial" w:hAnsi="Arial" w:cs="Arial"/>
          <w:sz w:val="24"/>
          <w:szCs w:val="24"/>
        </w:rPr>
      </w:pPr>
      <w:r w:rsidRPr="00F85757">
        <w:rPr>
          <w:rFonts w:ascii="Arial" w:hAnsi="Arial" w:cs="Arial"/>
          <w:sz w:val="24"/>
          <w:szCs w:val="24"/>
        </w:rPr>
        <w:t>The averments in para 7 and 8  of the plaint regarding Sale Deed</w:t>
      </w:r>
      <w:r w:rsidR="00987E45" w:rsidRPr="00F85757">
        <w:rPr>
          <w:rFonts w:ascii="Arial" w:hAnsi="Arial" w:cs="Arial"/>
          <w:sz w:val="24"/>
          <w:szCs w:val="24"/>
        </w:rPr>
        <w:t>s</w:t>
      </w:r>
      <w:r w:rsidRPr="00F85757">
        <w:rPr>
          <w:rFonts w:ascii="Arial" w:hAnsi="Arial" w:cs="Arial"/>
          <w:sz w:val="24"/>
          <w:szCs w:val="24"/>
        </w:rPr>
        <w:t xml:space="preserve"> between defendants </w:t>
      </w:r>
      <w:r w:rsidR="00987E45" w:rsidRPr="00F85757">
        <w:rPr>
          <w:rFonts w:ascii="Arial" w:hAnsi="Arial" w:cs="Arial"/>
          <w:sz w:val="24"/>
          <w:szCs w:val="24"/>
        </w:rPr>
        <w:t>4 to 35, except defendant nos.21 and 22 are no way  related to this defendant</w:t>
      </w:r>
      <w:r w:rsidR="001935E5">
        <w:rPr>
          <w:rFonts w:ascii="Arial" w:hAnsi="Arial" w:cs="Arial"/>
          <w:sz w:val="24"/>
          <w:szCs w:val="24"/>
        </w:rPr>
        <w:t>,</w:t>
      </w:r>
      <w:r w:rsidR="00987E45" w:rsidRPr="00F85757">
        <w:rPr>
          <w:rFonts w:ascii="Arial" w:hAnsi="Arial" w:cs="Arial"/>
          <w:sz w:val="24"/>
          <w:szCs w:val="24"/>
        </w:rPr>
        <w:t xml:space="preserve">  since they are not parties to the same. Thus, the averments para 7 to 15 are not binding on this defendant .</w:t>
      </w:r>
    </w:p>
    <w:p w:rsidR="002C7BCF" w:rsidRPr="00F85757" w:rsidRDefault="002C7BCF" w:rsidP="002C7BCF">
      <w:pPr>
        <w:pStyle w:val="ListParagraph"/>
        <w:rPr>
          <w:rFonts w:ascii="Arial" w:hAnsi="Arial" w:cs="Arial"/>
          <w:sz w:val="24"/>
          <w:szCs w:val="24"/>
        </w:rPr>
      </w:pPr>
    </w:p>
    <w:p w:rsidR="00987E45" w:rsidRPr="00F85757" w:rsidRDefault="00987E45" w:rsidP="00987E45">
      <w:pPr>
        <w:pStyle w:val="ListParagraph"/>
        <w:numPr>
          <w:ilvl w:val="0"/>
          <w:numId w:val="1"/>
        </w:numPr>
        <w:spacing w:line="360" w:lineRule="auto"/>
        <w:jc w:val="both"/>
        <w:rPr>
          <w:rFonts w:ascii="Arial" w:hAnsi="Arial" w:cs="Arial"/>
          <w:sz w:val="24"/>
          <w:szCs w:val="24"/>
        </w:rPr>
      </w:pPr>
      <w:r w:rsidRPr="00F85757">
        <w:rPr>
          <w:rFonts w:ascii="Arial" w:hAnsi="Arial" w:cs="Arial"/>
          <w:sz w:val="24"/>
          <w:szCs w:val="24"/>
        </w:rPr>
        <w:t>The averments in para 16 of the plaint that the 4</w:t>
      </w:r>
      <w:r w:rsidRPr="00F85757">
        <w:rPr>
          <w:rFonts w:ascii="Arial" w:hAnsi="Arial" w:cs="Arial"/>
          <w:sz w:val="24"/>
          <w:szCs w:val="24"/>
          <w:vertAlign w:val="superscript"/>
        </w:rPr>
        <w:t>th</w:t>
      </w:r>
      <w:r w:rsidRPr="00F85757">
        <w:rPr>
          <w:rFonts w:ascii="Arial" w:hAnsi="Arial" w:cs="Arial"/>
          <w:sz w:val="24"/>
          <w:szCs w:val="24"/>
        </w:rPr>
        <w:t xml:space="preserve">  defendant alienated a part of suit property measuring 2570 sq.ft through Sale Deed Document No. 3181/2006 to defendants 19 &amp;20 which is null and void pertaining to 5/16</w:t>
      </w:r>
      <w:r w:rsidRPr="00F85757">
        <w:rPr>
          <w:rFonts w:ascii="Arial" w:hAnsi="Arial" w:cs="Arial"/>
          <w:sz w:val="24"/>
          <w:szCs w:val="24"/>
          <w:vertAlign w:val="superscript"/>
        </w:rPr>
        <w:t>th</w:t>
      </w:r>
      <w:r w:rsidRPr="00F85757">
        <w:rPr>
          <w:rFonts w:ascii="Arial" w:hAnsi="Arial" w:cs="Arial"/>
          <w:sz w:val="24"/>
          <w:szCs w:val="24"/>
        </w:rPr>
        <w:t xml:space="preserve"> share of suit property and the defendants 19 &amp;20 alienated  under Sale Deed Document No. 5374/2007 to defendant no.21 and on 16.07.2014 under Sale Deed Docume</w:t>
      </w:r>
      <w:r w:rsidR="001935E5">
        <w:rPr>
          <w:rFonts w:ascii="Arial" w:hAnsi="Arial" w:cs="Arial"/>
          <w:sz w:val="24"/>
          <w:szCs w:val="24"/>
        </w:rPr>
        <w:t xml:space="preserve">nt No. 3174/2014  to defendant </w:t>
      </w:r>
      <w:r w:rsidRPr="00F85757">
        <w:rPr>
          <w:rFonts w:ascii="Arial" w:hAnsi="Arial" w:cs="Arial"/>
          <w:sz w:val="24"/>
          <w:szCs w:val="24"/>
        </w:rPr>
        <w:t>22 which are not binding on plaintiff or his 5/16</w:t>
      </w:r>
      <w:r w:rsidRPr="00F85757">
        <w:rPr>
          <w:rFonts w:ascii="Arial" w:hAnsi="Arial" w:cs="Arial"/>
          <w:sz w:val="24"/>
          <w:szCs w:val="24"/>
          <w:vertAlign w:val="superscript"/>
        </w:rPr>
        <w:t>th</w:t>
      </w:r>
      <w:r w:rsidRPr="00F85757">
        <w:rPr>
          <w:rFonts w:ascii="Arial" w:hAnsi="Arial" w:cs="Arial"/>
          <w:sz w:val="24"/>
          <w:szCs w:val="24"/>
        </w:rPr>
        <w:t xml:space="preserve"> share etc., are stoutly and categorically denied as false. </w:t>
      </w:r>
    </w:p>
    <w:p w:rsidR="002C7BCF" w:rsidRPr="00F85757" w:rsidRDefault="002C7BCF" w:rsidP="002C7BCF">
      <w:pPr>
        <w:pStyle w:val="ListParagraph"/>
        <w:rPr>
          <w:rFonts w:ascii="Arial" w:hAnsi="Arial" w:cs="Arial"/>
          <w:sz w:val="24"/>
          <w:szCs w:val="24"/>
        </w:rPr>
      </w:pPr>
    </w:p>
    <w:p w:rsidR="00987E45" w:rsidRPr="00F85757" w:rsidRDefault="00987E45" w:rsidP="00987E45">
      <w:pPr>
        <w:pStyle w:val="ListParagraph"/>
        <w:numPr>
          <w:ilvl w:val="0"/>
          <w:numId w:val="1"/>
        </w:numPr>
        <w:spacing w:line="360" w:lineRule="auto"/>
        <w:jc w:val="both"/>
        <w:rPr>
          <w:rFonts w:ascii="Arial" w:hAnsi="Arial" w:cs="Arial"/>
          <w:sz w:val="24"/>
          <w:szCs w:val="24"/>
        </w:rPr>
      </w:pPr>
      <w:r w:rsidRPr="00F85757">
        <w:rPr>
          <w:rFonts w:ascii="Arial" w:hAnsi="Arial" w:cs="Arial"/>
          <w:sz w:val="24"/>
          <w:szCs w:val="24"/>
        </w:rPr>
        <w:t xml:space="preserve">The averments in para 17 of the plaint that the alienation of property between defendants 4 to 35 are not binding on plaintiff </w:t>
      </w:r>
      <w:r w:rsidR="001935E5">
        <w:rPr>
          <w:rFonts w:ascii="Arial" w:hAnsi="Arial" w:cs="Arial"/>
          <w:sz w:val="24"/>
          <w:szCs w:val="24"/>
        </w:rPr>
        <w:t>or</w:t>
      </w:r>
      <w:r w:rsidRPr="00F85757">
        <w:rPr>
          <w:rFonts w:ascii="Arial" w:hAnsi="Arial" w:cs="Arial"/>
          <w:sz w:val="24"/>
          <w:szCs w:val="24"/>
        </w:rPr>
        <w:t xml:space="preserve"> his 5/16</w:t>
      </w:r>
      <w:r w:rsidRPr="00F85757">
        <w:rPr>
          <w:rFonts w:ascii="Arial" w:hAnsi="Arial" w:cs="Arial"/>
          <w:sz w:val="24"/>
          <w:szCs w:val="24"/>
          <w:vertAlign w:val="superscript"/>
        </w:rPr>
        <w:t>th</w:t>
      </w:r>
      <w:r w:rsidRPr="00F85757">
        <w:rPr>
          <w:rFonts w:ascii="Arial" w:hAnsi="Arial" w:cs="Arial"/>
          <w:sz w:val="24"/>
          <w:szCs w:val="24"/>
        </w:rPr>
        <w:t xml:space="preserve"> share , which were created to defeat the right of plaintiff in claiming share and also those documents </w:t>
      </w:r>
      <w:r w:rsidRPr="00F85757">
        <w:rPr>
          <w:rFonts w:ascii="Arial" w:hAnsi="Arial" w:cs="Arial"/>
          <w:sz w:val="24"/>
          <w:szCs w:val="24"/>
        </w:rPr>
        <w:lastRenderedPageBreak/>
        <w:t>are forgery in nature and created after death of Shanmugam and defendants all by colluding with each other created those documents having known deat</w:t>
      </w:r>
      <w:r w:rsidR="001935E5">
        <w:rPr>
          <w:rFonts w:ascii="Arial" w:hAnsi="Arial" w:cs="Arial"/>
          <w:sz w:val="24"/>
          <w:szCs w:val="24"/>
        </w:rPr>
        <w:t xml:space="preserve">h of Shanmugam which are void </w:t>
      </w:r>
      <w:r w:rsidR="001935E5" w:rsidRPr="009216E0">
        <w:rPr>
          <w:rFonts w:ascii="Arial" w:hAnsi="Arial" w:cs="Arial"/>
          <w:sz w:val="24"/>
          <w:szCs w:val="24"/>
        </w:rPr>
        <w:t>a</w:t>
      </w:r>
      <w:r w:rsidR="009216E0" w:rsidRPr="009216E0">
        <w:rPr>
          <w:rFonts w:ascii="Arial" w:hAnsi="Arial" w:cs="Arial"/>
          <w:sz w:val="24"/>
          <w:szCs w:val="24"/>
        </w:rPr>
        <w:t>bi</w:t>
      </w:r>
      <w:r w:rsidRPr="009216E0">
        <w:rPr>
          <w:rFonts w:ascii="Arial" w:hAnsi="Arial" w:cs="Arial"/>
          <w:sz w:val="24"/>
          <w:szCs w:val="24"/>
        </w:rPr>
        <w:t>nitio</w:t>
      </w:r>
      <w:r w:rsidRPr="00F85757">
        <w:rPr>
          <w:rFonts w:ascii="Arial" w:hAnsi="Arial" w:cs="Arial"/>
          <w:sz w:val="24"/>
          <w:szCs w:val="24"/>
        </w:rPr>
        <w:t xml:space="preserve"> and not binding on plaintiff etc are stoutly denied as false. </w:t>
      </w:r>
    </w:p>
    <w:p w:rsidR="002C7BCF" w:rsidRPr="00F85757" w:rsidRDefault="002C7BCF" w:rsidP="002C7BCF">
      <w:pPr>
        <w:pStyle w:val="ListParagraph"/>
        <w:rPr>
          <w:rFonts w:ascii="Arial" w:hAnsi="Arial" w:cs="Arial"/>
          <w:sz w:val="24"/>
          <w:szCs w:val="24"/>
        </w:rPr>
      </w:pPr>
    </w:p>
    <w:p w:rsidR="00150006" w:rsidRDefault="00150006" w:rsidP="00987E45">
      <w:pPr>
        <w:pStyle w:val="ListParagraph"/>
        <w:numPr>
          <w:ilvl w:val="0"/>
          <w:numId w:val="1"/>
        </w:numPr>
        <w:spacing w:line="360" w:lineRule="auto"/>
        <w:jc w:val="both"/>
        <w:rPr>
          <w:rFonts w:ascii="Arial" w:hAnsi="Arial" w:cs="Arial"/>
          <w:sz w:val="24"/>
          <w:szCs w:val="24"/>
        </w:rPr>
      </w:pPr>
      <w:r w:rsidRPr="00F85757">
        <w:rPr>
          <w:rFonts w:ascii="Arial" w:hAnsi="Arial" w:cs="Arial"/>
          <w:sz w:val="24"/>
          <w:szCs w:val="24"/>
        </w:rPr>
        <w:t>The averments in para 19 of the plaint that the defendant no.2 issued reply to legal notice sent by plaintiff, containing false averments and the alleged Power Of Attorney was created when the plaintiff was minor and the reply sent by defendant no.22 is untenable and thus, the plaintiff is now entitled to claim partition in suit property are all stoutly and categorically denied as false.</w:t>
      </w:r>
    </w:p>
    <w:p w:rsidR="00F85757" w:rsidRPr="00F85757" w:rsidRDefault="00F85757" w:rsidP="00F85757">
      <w:pPr>
        <w:pStyle w:val="ListParagraph"/>
        <w:rPr>
          <w:rFonts w:ascii="Arial" w:hAnsi="Arial" w:cs="Arial"/>
          <w:sz w:val="24"/>
          <w:szCs w:val="24"/>
        </w:rPr>
      </w:pPr>
    </w:p>
    <w:p w:rsidR="00150006" w:rsidRDefault="00150006" w:rsidP="00CF45E0">
      <w:pPr>
        <w:pStyle w:val="ListParagraph"/>
        <w:numPr>
          <w:ilvl w:val="0"/>
          <w:numId w:val="1"/>
        </w:numPr>
        <w:spacing w:line="360" w:lineRule="auto"/>
        <w:jc w:val="both"/>
        <w:rPr>
          <w:rFonts w:ascii="Arial" w:hAnsi="Arial" w:cs="Arial"/>
          <w:sz w:val="24"/>
          <w:szCs w:val="24"/>
        </w:rPr>
      </w:pPr>
      <w:r w:rsidRPr="00F85757">
        <w:rPr>
          <w:rFonts w:ascii="Arial" w:hAnsi="Arial" w:cs="Arial"/>
          <w:sz w:val="24"/>
          <w:szCs w:val="24"/>
        </w:rPr>
        <w:t xml:space="preserve">At the out set the suit is not maintainable </w:t>
      </w:r>
      <w:r w:rsidR="00AD4D39" w:rsidRPr="00F85757">
        <w:rPr>
          <w:rFonts w:ascii="Arial" w:hAnsi="Arial" w:cs="Arial"/>
          <w:sz w:val="24"/>
          <w:szCs w:val="24"/>
        </w:rPr>
        <w:t xml:space="preserve">in law and on facts of the case.  The suit as framed is untenable in law and on facts of the case.  The suit for partition without prayer to set aside  </w:t>
      </w:r>
      <w:r w:rsidR="003231D6" w:rsidRPr="00F85757">
        <w:rPr>
          <w:rFonts w:ascii="Arial" w:hAnsi="Arial" w:cs="Arial"/>
          <w:sz w:val="24"/>
          <w:szCs w:val="24"/>
        </w:rPr>
        <w:t>the Sale Deeds in the name of purchasers including the defendants 21 &amp; 22 is untenable in eye of law and on facts of the case</w:t>
      </w:r>
      <w:r w:rsidR="001935E5">
        <w:rPr>
          <w:rFonts w:ascii="Arial" w:hAnsi="Arial" w:cs="Arial"/>
          <w:sz w:val="24"/>
          <w:szCs w:val="24"/>
        </w:rPr>
        <w:t xml:space="preserve"> (without</w:t>
      </w:r>
      <w:r w:rsidR="003231D6" w:rsidRPr="00F85757">
        <w:rPr>
          <w:rFonts w:ascii="Arial" w:hAnsi="Arial" w:cs="Arial"/>
          <w:sz w:val="24"/>
          <w:szCs w:val="24"/>
        </w:rPr>
        <w:t xml:space="preserve"> </w:t>
      </w:r>
      <w:r w:rsidR="001935E5">
        <w:rPr>
          <w:rFonts w:ascii="Arial" w:hAnsi="Arial" w:cs="Arial"/>
          <w:sz w:val="24"/>
          <w:szCs w:val="24"/>
        </w:rPr>
        <w:t xml:space="preserve"> prejudice)</w:t>
      </w:r>
      <w:r w:rsidR="009216E0">
        <w:rPr>
          <w:rFonts w:ascii="Arial" w:hAnsi="Arial" w:cs="Arial"/>
          <w:sz w:val="24"/>
          <w:szCs w:val="24"/>
        </w:rPr>
        <w:t>.</w:t>
      </w:r>
      <w:r w:rsidR="003231D6" w:rsidRPr="00F85757">
        <w:rPr>
          <w:rFonts w:ascii="Arial" w:hAnsi="Arial" w:cs="Arial"/>
          <w:sz w:val="24"/>
          <w:szCs w:val="24"/>
        </w:rPr>
        <w:t xml:space="preserve"> The plaintiff is out of possession and thereby the bear partition suit without seeking possession is u</w:t>
      </w:r>
      <w:r w:rsidR="001935E5">
        <w:rPr>
          <w:rFonts w:ascii="Arial" w:hAnsi="Arial" w:cs="Arial"/>
          <w:sz w:val="24"/>
          <w:szCs w:val="24"/>
        </w:rPr>
        <w:t>ntenable. So also the court fee</w:t>
      </w:r>
      <w:r w:rsidR="003231D6" w:rsidRPr="00F85757">
        <w:rPr>
          <w:rFonts w:ascii="Arial" w:hAnsi="Arial" w:cs="Arial"/>
          <w:sz w:val="24"/>
          <w:szCs w:val="24"/>
        </w:rPr>
        <w:t xml:space="preserve"> paid under section 37 (2) is  untenable and the plaintiff is not in joint and constructive possessive as alleged in the plaint.  Hence, ad-valorem court fees shall be payable by plaintiff without which the suit is untenable.  This defendant further submits that the suit is barred by limitation.  The plaintiff ought to have filed the suit within 3 years from the date of Sale or till the age of completing on 21 years and thus, the suit at present is purely barred by limitation. However, the plaintiff purposely alleged that he came to know those transactions in November 2014 which is nothing but false.  The said Power of Attorney executed by plaintiff along with his family members are true and binding on the plaintiff.  Even the plaintiffs father namely Shanmugam Udayar being Kartha of the family can have  the Power to alienate ancestral property </w:t>
      </w:r>
      <w:r w:rsidR="00A277A2" w:rsidRPr="00F85757">
        <w:rPr>
          <w:rFonts w:ascii="Arial" w:hAnsi="Arial" w:cs="Arial"/>
          <w:sz w:val="24"/>
          <w:szCs w:val="24"/>
        </w:rPr>
        <w:t>for and o</w:t>
      </w:r>
      <w:r w:rsidR="001935E5">
        <w:rPr>
          <w:rFonts w:ascii="Arial" w:hAnsi="Arial" w:cs="Arial"/>
          <w:sz w:val="24"/>
          <w:szCs w:val="24"/>
        </w:rPr>
        <w:t>n behalf of his family members. T</w:t>
      </w:r>
      <w:r w:rsidR="00A277A2" w:rsidRPr="00F85757">
        <w:rPr>
          <w:rFonts w:ascii="Arial" w:hAnsi="Arial" w:cs="Arial"/>
          <w:sz w:val="24"/>
          <w:szCs w:val="24"/>
        </w:rPr>
        <w:t>hus, the said Power of Attorney executed by Shanmugam Udayar with his family members in</w:t>
      </w:r>
      <w:r w:rsidR="001935E5">
        <w:rPr>
          <w:rFonts w:ascii="Arial" w:hAnsi="Arial" w:cs="Arial"/>
          <w:sz w:val="24"/>
          <w:szCs w:val="24"/>
        </w:rPr>
        <w:t xml:space="preserve"> </w:t>
      </w:r>
      <w:r w:rsidR="00A277A2" w:rsidRPr="00F85757">
        <w:rPr>
          <w:rFonts w:ascii="Arial" w:hAnsi="Arial" w:cs="Arial"/>
          <w:sz w:val="24"/>
          <w:szCs w:val="24"/>
        </w:rPr>
        <w:t>favour of  defendant no. 4 is  true who in</w:t>
      </w:r>
      <w:r w:rsidR="00F85757">
        <w:rPr>
          <w:rFonts w:ascii="Arial" w:hAnsi="Arial" w:cs="Arial"/>
          <w:sz w:val="24"/>
          <w:szCs w:val="24"/>
        </w:rPr>
        <w:t xml:space="preserve"> tur</w:t>
      </w:r>
      <w:r w:rsidR="00A277A2" w:rsidRPr="00F85757">
        <w:rPr>
          <w:rFonts w:ascii="Arial" w:hAnsi="Arial" w:cs="Arial"/>
          <w:sz w:val="24"/>
          <w:szCs w:val="24"/>
        </w:rPr>
        <w:t xml:space="preserve">n sold the suit property in piece meal to defendants are correct which were effected for valid Sale consideration and the purchasers including the defendants </w:t>
      </w:r>
      <w:r w:rsidR="00446B79" w:rsidRPr="00F85757">
        <w:rPr>
          <w:rFonts w:ascii="Arial" w:hAnsi="Arial" w:cs="Arial"/>
          <w:sz w:val="24"/>
          <w:szCs w:val="24"/>
        </w:rPr>
        <w:t>21 &amp;22 are bona</w:t>
      </w:r>
      <w:r w:rsidR="00A277A2" w:rsidRPr="00F85757">
        <w:rPr>
          <w:rFonts w:ascii="Arial" w:hAnsi="Arial" w:cs="Arial"/>
          <w:sz w:val="24"/>
          <w:szCs w:val="24"/>
        </w:rPr>
        <w:t xml:space="preserve">fide purchasers having purchased the same for valid consideration without notice.   </w:t>
      </w:r>
      <w:r w:rsidR="00446B79" w:rsidRPr="00F85757">
        <w:rPr>
          <w:rFonts w:ascii="Arial" w:hAnsi="Arial" w:cs="Arial"/>
          <w:sz w:val="24"/>
          <w:szCs w:val="24"/>
        </w:rPr>
        <w:t xml:space="preserve"> This defendant further submits that the plaintiff had knowledge of each and every sale on respective dates and now with malafide intention filed the suit for illegal benefits. The present suit is nothing but an abuse of process of law.  </w:t>
      </w:r>
      <w:r w:rsidR="00446B79" w:rsidRPr="00F85757">
        <w:rPr>
          <w:rFonts w:ascii="Arial" w:hAnsi="Arial" w:cs="Arial"/>
          <w:sz w:val="24"/>
          <w:szCs w:val="24"/>
        </w:rPr>
        <w:lastRenderedPageBreak/>
        <w:t>This defendant furth</w:t>
      </w:r>
      <w:r w:rsidR="009216E0">
        <w:rPr>
          <w:rFonts w:ascii="Arial" w:hAnsi="Arial" w:cs="Arial"/>
          <w:sz w:val="24"/>
          <w:szCs w:val="24"/>
        </w:rPr>
        <w:t>er submits that the suit is filed</w:t>
      </w:r>
      <w:r w:rsidR="00446B79" w:rsidRPr="00F85757">
        <w:rPr>
          <w:rFonts w:ascii="Arial" w:hAnsi="Arial" w:cs="Arial"/>
          <w:sz w:val="24"/>
          <w:szCs w:val="24"/>
        </w:rPr>
        <w:t xml:space="preserve"> belated</w:t>
      </w:r>
      <w:r w:rsidR="001935E5">
        <w:rPr>
          <w:rFonts w:ascii="Arial" w:hAnsi="Arial" w:cs="Arial"/>
          <w:sz w:val="24"/>
          <w:szCs w:val="24"/>
        </w:rPr>
        <w:t>ly</w:t>
      </w:r>
      <w:r w:rsidR="00446B79" w:rsidRPr="00F85757">
        <w:rPr>
          <w:rFonts w:ascii="Arial" w:hAnsi="Arial" w:cs="Arial"/>
          <w:sz w:val="24"/>
          <w:szCs w:val="24"/>
        </w:rPr>
        <w:t xml:space="preserve"> and the plaintiff is estopped from  filing the present suit.</w:t>
      </w:r>
    </w:p>
    <w:p w:rsidR="00CF45E0" w:rsidRDefault="00CF45E0" w:rsidP="00CF45E0">
      <w:pPr>
        <w:pStyle w:val="ListParagraph"/>
        <w:spacing w:line="360" w:lineRule="auto"/>
        <w:jc w:val="both"/>
        <w:rPr>
          <w:rFonts w:ascii="Arial" w:hAnsi="Arial" w:cs="Arial"/>
          <w:sz w:val="24"/>
          <w:szCs w:val="24"/>
        </w:rPr>
      </w:pPr>
    </w:p>
    <w:p w:rsidR="001935E5" w:rsidRDefault="001935E5" w:rsidP="00987E45">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 This defendant submits that the defendant no.4 acted in good faith in dealing with property and thus, all the </w:t>
      </w:r>
      <w:r w:rsidR="00A67F69">
        <w:rPr>
          <w:rFonts w:ascii="Arial" w:hAnsi="Arial" w:cs="Arial"/>
          <w:sz w:val="24"/>
          <w:szCs w:val="24"/>
        </w:rPr>
        <w:t>transactions</w:t>
      </w:r>
      <w:r>
        <w:rPr>
          <w:rFonts w:ascii="Arial" w:hAnsi="Arial" w:cs="Arial"/>
          <w:sz w:val="24"/>
          <w:szCs w:val="24"/>
        </w:rPr>
        <w:t xml:space="preserve"> of sale effected by 4</w:t>
      </w:r>
      <w:r w:rsidRPr="001935E5">
        <w:rPr>
          <w:rFonts w:ascii="Arial" w:hAnsi="Arial" w:cs="Arial"/>
          <w:sz w:val="24"/>
          <w:szCs w:val="24"/>
          <w:vertAlign w:val="superscript"/>
        </w:rPr>
        <w:t>th</w:t>
      </w:r>
      <w:r>
        <w:rPr>
          <w:rFonts w:ascii="Arial" w:hAnsi="Arial" w:cs="Arial"/>
          <w:sz w:val="24"/>
          <w:szCs w:val="24"/>
        </w:rPr>
        <w:t xml:space="preserve"> defendant </w:t>
      </w:r>
      <w:r w:rsidR="009216E0">
        <w:rPr>
          <w:rFonts w:ascii="Arial" w:hAnsi="Arial" w:cs="Arial"/>
          <w:sz w:val="24"/>
          <w:szCs w:val="24"/>
        </w:rPr>
        <w:t xml:space="preserve">are </w:t>
      </w:r>
      <w:r>
        <w:rPr>
          <w:rFonts w:ascii="Arial" w:hAnsi="Arial" w:cs="Arial"/>
          <w:sz w:val="24"/>
          <w:szCs w:val="24"/>
        </w:rPr>
        <w:t xml:space="preserve">valid.  The plaintiff did not </w:t>
      </w:r>
      <w:r w:rsidR="00A67F69">
        <w:rPr>
          <w:rFonts w:ascii="Arial" w:hAnsi="Arial" w:cs="Arial"/>
          <w:sz w:val="24"/>
          <w:szCs w:val="24"/>
        </w:rPr>
        <w:t xml:space="preserve"> at all allege in plaint as to whe</w:t>
      </w:r>
      <w:r w:rsidR="009216E0">
        <w:rPr>
          <w:rFonts w:ascii="Arial" w:hAnsi="Arial" w:cs="Arial"/>
          <w:sz w:val="24"/>
          <w:szCs w:val="24"/>
        </w:rPr>
        <w:t xml:space="preserve">ther he communicated his father’s death </w:t>
      </w:r>
      <w:r w:rsidR="00A67F69">
        <w:rPr>
          <w:rFonts w:ascii="Arial" w:hAnsi="Arial" w:cs="Arial"/>
          <w:sz w:val="24"/>
          <w:szCs w:val="24"/>
        </w:rPr>
        <w:t>to defendant no.4 in writing which fact is a</w:t>
      </w:r>
      <w:r w:rsidR="009216E0">
        <w:rPr>
          <w:rFonts w:ascii="Arial" w:hAnsi="Arial" w:cs="Arial"/>
          <w:sz w:val="24"/>
          <w:szCs w:val="24"/>
        </w:rPr>
        <w:t>b</w:t>
      </w:r>
      <w:r w:rsidR="00A67F69">
        <w:rPr>
          <w:rFonts w:ascii="Arial" w:hAnsi="Arial" w:cs="Arial"/>
          <w:sz w:val="24"/>
          <w:szCs w:val="24"/>
        </w:rPr>
        <w:t>sent in pleadings.  Hen</w:t>
      </w:r>
      <w:r w:rsidR="009216E0">
        <w:rPr>
          <w:rFonts w:ascii="Arial" w:hAnsi="Arial" w:cs="Arial"/>
          <w:sz w:val="24"/>
          <w:szCs w:val="24"/>
        </w:rPr>
        <w:t xml:space="preserve">ce, under law, the principal is binding </w:t>
      </w:r>
      <w:r w:rsidR="00A67F69">
        <w:rPr>
          <w:rFonts w:ascii="Arial" w:hAnsi="Arial" w:cs="Arial"/>
          <w:sz w:val="24"/>
          <w:szCs w:val="24"/>
        </w:rPr>
        <w:t xml:space="preserve">on the act done by agent and </w:t>
      </w:r>
      <w:r w:rsidR="009216E0">
        <w:rPr>
          <w:rFonts w:ascii="Arial" w:hAnsi="Arial" w:cs="Arial"/>
          <w:sz w:val="24"/>
          <w:szCs w:val="24"/>
        </w:rPr>
        <w:t>thereby</w:t>
      </w:r>
      <w:r w:rsidR="00A67F69">
        <w:rPr>
          <w:rFonts w:ascii="Arial" w:hAnsi="Arial" w:cs="Arial"/>
          <w:sz w:val="24"/>
          <w:szCs w:val="24"/>
        </w:rPr>
        <w:t xml:space="preserve"> the </w:t>
      </w:r>
      <w:r w:rsidR="00E96718">
        <w:rPr>
          <w:rFonts w:ascii="Arial" w:hAnsi="Arial" w:cs="Arial"/>
          <w:sz w:val="24"/>
          <w:szCs w:val="24"/>
        </w:rPr>
        <w:t xml:space="preserve">Sale effected by defendant no.4 is valid and the at present owner namely defendant no.22 &amp; his </w:t>
      </w:r>
      <w:r w:rsidR="009216E0">
        <w:rPr>
          <w:rFonts w:ascii="Arial" w:hAnsi="Arial" w:cs="Arial"/>
          <w:sz w:val="24"/>
          <w:szCs w:val="24"/>
        </w:rPr>
        <w:t xml:space="preserve">vendor </w:t>
      </w:r>
      <w:r w:rsidR="00211B54">
        <w:rPr>
          <w:rFonts w:ascii="Arial" w:hAnsi="Arial" w:cs="Arial"/>
          <w:sz w:val="24"/>
          <w:szCs w:val="24"/>
        </w:rPr>
        <w:t>defendant</w:t>
      </w:r>
      <w:r w:rsidR="00E96718">
        <w:rPr>
          <w:rFonts w:ascii="Arial" w:hAnsi="Arial" w:cs="Arial"/>
          <w:sz w:val="24"/>
          <w:szCs w:val="24"/>
        </w:rPr>
        <w:t xml:space="preserve"> no.21 are bonafide purchasers, purchased the said property f</w:t>
      </w:r>
      <w:r w:rsidR="009216E0">
        <w:rPr>
          <w:rFonts w:ascii="Arial" w:hAnsi="Arial" w:cs="Arial"/>
          <w:sz w:val="24"/>
          <w:szCs w:val="24"/>
        </w:rPr>
        <w:t>or valid consideration without N</w:t>
      </w:r>
      <w:r w:rsidR="00E96718">
        <w:rPr>
          <w:rFonts w:ascii="Arial" w:hAnsi="Arial" w:cs="Arial"/>
          <w:sz w:val="24"/>
          <w:szCs w:val="24"/>
        </w:rPr>
        <w:t>otice</w:t>
      </w:r>
      <w:r w:rsidR="009216E0">
        <w:rPr>
          <w:rFonts w:ascii="Arial" w:hAnsi="Arial" w:cs="Arial"/>
          <w:sz w:val="24"/>
          <w:szCs w:val="24"/>
        </w:rPr>
        <w:t>.</w:t>
      </w:r>
      <w:r w:rsidR="00E96718">
        <w:rPr>
          <w:rFonts w:ascii="Arial" w:hAnsi="Arial" w:cs="Arial"/>
          <w:sz w:val="24"/>
          <w:szCs w:val="24"/>
        </w:rPr>
        <w:t xml:space="preserve">  Hence, the said  Sale Deeds are </w:t>
      </w:r>
      <w:r w:rsidR="00E2724A">
        <w:rPr>
          <w:rFonts w:ascii="Arial" w:hAnsi="Arial" w:cs="Arial"/>
          <w:sz w:val="24"/>
          <w:szCs w:val="24"/>
        </w:rPr>
        <w:t xml:space="preserve"> </w:t>
      </w:r>
      <w:r w:rsidR="009216E0">
        <w:rPr>
          <w:rFonts w:ascii="Arial" w:hAnsi="Arial" w:cs="Arial"/>
          <w:sz w:val="24"/>
          <w:szCs w:val="24"/>
        </w:rPr>
        <w:t xml:space="preserve">valid and binding </w:t>
      </w:r>
      <w:r w:rsidR="00E2724A">
        <w:rPr>
          <w:rFonts w:ascii="Arial" w:hAnsi="Arial" w:cs="Arial"/>
          <w:sz w:val="24"/>
          <w:szCs w:val="24"/>
        </w:rPr>
        <w:t xml:space="preserve">on plaintiff. Without prejudice, the plaintiff right if any  is now barred by limitation. </w:t>
      </w:r>
      <w:r w:rsidR="009216E0">
        <w:rPr>
          <w:rFonts w:ascii="Arial" w:hAnsi="Arial" w:cs="Arial"/>
          <w:sz w:val="24"/>
          <w:szCs w:val="24"/>
        </w:rPr>
        <w:t xml:space="preserve"> Besides, the defendants are </w:t>
      </w:r>
      <w:r w:rsidR="00FF3EE9">
        <w:rPr>
          <w:rFonts w:ascii="Arial" w:hAnsi="Arial" w:cs="Arial"/>
          <w:sz w:val="24"/>
          <w:szCs w:val="24"/>
        </w:rPr>
        <w:t>entitled</w:t>
      </w:r>
      <w:r w:rsidR="009216E0">
        <w:rPr>
          <w:rFonts w:ascii="Arial" w:hAnsi="Arial" w:cs="Arial"/>
          <w:sz w:val="24"/>
          <w:szCs w:val="24"/>
        </w:rPr>
        <w:t xml:space="preserve"> to equity as per law.  The suit is devoid of merits. The alleged cause of actions are false. </w:t>
      </w:r>
    </w:p>
    <w:p w:rsidR="009216E0" w:rsidRDefault="009216E0" w:rsidP="009216E0">
      <w:pPr>
        <w:pStyle w:val="ListParagraph"/>
        <w:widowControl w:val="0"/>
        <w:autoSpaceDE w:val="0"/>
        <w:autoSpaceDN w:val="0"/>
        <w:adjustRightInd w:val="0"/>
        <w:spacing w:after="0" w:line="240" w:lineRule="auto"/>
        <w:ind w:left="0"/>
        <w:jc w:val="both"/>
        <w:rPr>
          <w:rFonts w:ascii="Arial" w:hAnsi="Arial" w:cs="Arial"/>
          <w:sz w:val="24"/>
          <w:szCs w:val="24"/>
        </w:rPr>
      </w:pPr>
    </w:p>
    <w:p w:rsidR="009216E0" w:rsidRPr="009216E0" w:rsidRDefault="009216E0" w:rsidP="009216E0">
      <w:pPr>
        <w:pStyle w:val="ListParagraph"/>
        <w:widowControl w:val="0"/>
        <w:autoSpaceDE w:val="0"/>
        <w:autoSpaceDN w:val="0"/>
        <w:adjustRightInd w:val="0"/>
        <w:spacing w:after="0" w:line="360" w:lineRule="auto"/>
        <w:ind w:left="0"/>
        <w:jc w:val="both"/>
        <w:rPr>
          <w:rFonts w:ascii="Arial" w:hAnsi="Arial" w:cs="Arial"/>
          <w:sz w:val="24"/>
          <w:szCs w:val="24"/>
        </w:rPr>
      </w:pPr>
      <w:r>
        <w:rPr>
          <w:rFonts w:ascii="Arial" w:hAnsi="Arial" w:cs="Arial"/>
          <w:sz w:val="24"/>
          <w:szCs w:val="24"/>
        </w:rPr>
        <w:tab/>
      </w:r>
      <w:r w:rsidRPr="00F769A5">
        <w:rPr>
          <w:rFonts w:ascii="Arial" w:hAnsi="Arial" w:cs="Arial"/>
          <w:sz w:val="24"/>
          <w:szCs w:val="24"/>
        </w:rPr>
        <w:t xml:space="preserve">Therefore, it is prayed that this Hon'ble Court may be pleased to dismiss the suit </w:t>
      </w:r>
      <w:r>
        <w:rPr>
          <w:rFonts w:ascii="Arial" w:hAnsi="Arial" w:cs="Arial"/>
          <w:sz w:val="24"/>
          <w:szCs w:val="24"/>
        </w:rPr>
        <w:t xml:space="preserve">with costs and thus render justice. </w:t>
      </w:r>
    </w:p>
    <w:p w:rsidR="00CF45E0" w:rsidRDefault="00CF45E0" w:rsidP="00CF45E0">
      <w:pPr>
        <w:pStyle w:val="ListParagraph"/>
        <w:spacing w:line="360" w:lineRule="auto"/>
        <w:jc w:val="both"/>
        <w:rPr>
          <w:rFonts w:ascii="Arial" w:hAnsi="Arial" w:cs="Arial"/>
          <w:sz w:val="24"/>
          <w:szCs w:val="24"/>
        </w:rPr>
      </w:pPr>
    </w:p>
    <w:p w:rsidR="00CF45E0" w:rsidRDefault="00CF45E0" w:rsidP="00CF45E0">
      <w:pPr>
        <w:spacing w:after="0" w:line="360" w:lineRule="auto"/>
        <w:ind w:left="630" w:right="360" w:firstLine="360"/>
        <w:jc w:val="both"/>
        <w:rPr>
          <w:rFonts w:ascii="Arial" w:hAnsi="Arial" w:cs="Arial"/>
          <w:sz w:val="24"/>
          <w:szCs w:val="24"/>
        </w:rPr>
      </w:pPr>
    </w:p>
    <w:p w:rsidR="00CF45E0" w:rsidRDefault="00CF45E0" w:rsidP="00CF45E0">
      <w:pPr>
        <w:pStyle w:val="BodyText"/>
        <w:spacing w:line="360" w:lineRule="auto"/>
        <w:ind w:firstLine="630"/>
        <w:jc w:val="left"/>
        <w:rPr>
          <w:rFonts w:ascii="Arial" w:hAnsi="Arial" w:cs="Arial"/>
        </w:rPr>
      </w:pPr>
      <w:r w:rsidRPr="00212060">
        <w:rPr>
          <w:rFonts w:ascii="Arial" w:hAnsi="Arial" w:cs="Arial"/>
        </w:rPr>
        <w:t>ADVOCATE FOR</w:t>
      </w:r>
      <w:r>
        <w:rPr>
          <w:rFonts w:ascii="Arial" w:hAnsi="Arial" w:cs="Arial"/>
        </w:rPr>
        <w:t xml:space="preserve"> </w:t>
      </w:r>
      <w:r w:rsidR="002A081D">
        <w:rPr>
          <w:rFonts w:ascii="Arial" w:hAnsi="Arial" w:cs="Arial"/>
        </w:rPr>
        <w:t>22</w:t>
      </w:r>
      <w:r w:rsidR="002A081D" w:rsidRPr="002A081D">
        <w:rPr>
          <w:rFonts w:ascii="Arial" w:hAnsi="Arial" w:cs="Arial"/>
          <w:vertAlign w:val="superscript"/>
        </w:rPr>
        <w:t>nd</w:t>
      </w:r>
      <w:r w:rsidR="002A081D">
        <w:rPr>
          <w:rFonts w:ascii="Arial" w:hAnsi="Arial" w:cs="Arial"/>
        </w:rPr>
        <w:t xml:space="preserve"> </w:t>
      </w:r>
      <w:r>
        <w:rPr>
          <w:rFonts w:ascii="Arial" w:hAnsi="Arial" w:cs="Arial"/>
        </w:rPr>
        <w:t xml:space="preserve"> </w:t>
      </w:r>
      <w:r w:rsidRPr="00212060">
        <w:rPr>
          <w:rFonts w:ascii="Arial" w:hAnsi="Arial" w:cs="Arial"/>
        </w:rPr>
        <w:t>DEFENDANT</w:t>
      </w:r>
      <w:r w:rsidRPr="00212060">
        <w:rPr>
          <w:rFonts w:ascii="Arial" w:hAnsi="Arial" w:cs="Arial"/>
        </w:rPr>
        <w:tab/>
        <w:t xml:space="preserve">              </w:t>
      </w:r>
      <w:r>
        <w:rPr>
          <w:rFonts w:ascii="Arial" w:hAnsi="Arial" w:cs="Arial"/>
        </w:rPr>
        <w:tab/>
      </w:r>
      <w:r w:rsidRPr="00212060">
        <w:rPr>
          <w:rFonts w:ascii="Arial" w:hAnsi="Arial" w:cs="Arial"/>
        </w:rPr>
        <w:t>DEFENDANT</w:t>
      </w:r>
      <w:r w:rsidR="002A081D">
        <w:rPr>
          <w:rFonts w:ascii="Arial" w:hAnsi="Arial" w:cs="Arial"/>
        </w:rPr>
        <w:t xml:space="preserve"> No. 22</w:t>
      </w:r>
    </w:p>
    <w:p w:rsidR="00CF45E0" w:rsidRDefault="00CF45E0" w:rsidP="00CF45E0">
      <w:pPr>
        <w:pStyle w:val="BodyText"/>
        <w:spacing w:line="360" w:lineRule="auto"/>
        <w:ind w:firstLine="630"/>
        <w:jc w:val="left"/>
        <w:rPr>
          <w:rFonts w:ascii="Arial" w:hAnsi="Arial" w:cs="Arial"/>
        </w:rPr>
      </w:pPr>
    </w:p>
    <w:p w:rsidR="00CF45E0" w:rsidRDefault="00CF45E0" w:rsidP="00CF45E0">
      <w:pPr>
        <w:pStyle w:val="BodyText"/>
        <w:spacing w:line="360" w:lineRule="auto"/>
        <w:ind w:firstLine="630"/>
        <w:jc w:val="left"/>
        <w:rPr>
          <w:rFonts w:ascii="Arial" w:hAnsi="Arial" w:cs="Arial"/>
        </w:rPr>
      </w:pPr>
    </w:p>
    <w:p w:rsidR="00CF45E0" w:rsidRPr="00212060" w:rsidRDefault="00CF45E0" w:rsidP="00CF45E0">
      <w:pPr>
        <w:pStyle w:val="BodyText"/>
        <w:spacing w:line="360" w:lineRule="auto"/>
        <w:jc w:val="center"/>
        <w:rPr>
          <w:rFonts w:ascii="Arial" w:hAnsi="Arial" w:cs="Arial"/>
        </w:rPr>
      </w:pPr>
      <w:r w:rsidRPr="00212060">
        <w:rPr>
          <w:rFonts w:ascii="Arial" w:hAnsi="Arial" w:cs="Arial"/>
          <w:u w:val="single"/>
        </w:rPr>
        <w:t>VERIFICATION</w:t>
      </w:r>
    </w:p>
    <w:p w:rsidR="00CF45E0" w:rsidRDefault="00CF45E0" w:rsidP="007C74FE">
      <w:pPr>
        <w:pStyle w:val="BodyText"/>
        <w:spacing w:line="360" w:lineRule="auto"/>
        <w:ind w:firstLine="720"/>
        <w:rPr>
          <w:rFonts w:ascii="Arial" w:hAnsi="Arial" w:cs="Arial"/>
        </w:rPr>
      </w:pPr>
      <w:r w:rsidRPr="00212060">
        <w:rPr>
          <w:rFonts w:ascii="Arial" w:hAnsi="Arial" w:cs="Arial"/>
        </w:rPr>
        <w:t xml:space="preserve">I, the </w:t>
      </w:r>
      <w:r w:rsidR="002A081D">
        <w:rPr>
          <w:rFonts w:ascii="Arial" w:hAnsi="Arial" w:cs="Arial"/>
        </w:rPr>
        <w:t>22</w:t>
      </w:r>
      <w:r w:rsidR="002A081D" w:rsidRPr="002A081D">
        <w:rPr>
          <w:rFonts w:ascii="Arial" w:hAnsi="Arial" w:cs="Arial"/>
          <w:vertAlign w:val="superscript"/>
        </w:rPr>
        <w:t>nd</w:t>
      </w:r>
      <w:r w:rsidR="002A081D">
        <w:rPr>
          <w:rFonts w:ascii="Arial" w:hAnsi="Arial" w:cs="Arial"/>
        </w:rPr>
        <w:t xml:space="preserve"> </w:t>
      </w:r>
      <w:r w:rsidRPr="00212060">
        <w:rPr>
          <w:rFonts w:ascii="Arial" w:hAnsi="Arial" w:cs="Arial"/>
        </w:rPr>
        <w:t>defendant above named do hereby declare that the facts stated above are true and correct to the best of my knowledge and I signed the same at Coimbatore on</w:t>
      </w:r>
      <w:r>
        <w:rPr>
          <w:rFonts w:ascii="Arial" w:hAnsi="Arial" w:cs="Arial"/>
        </w:rPr>
        <w:t xml:space="preserve">     </w:t>
      </w:r>
      <w:r w:rsidR="00F45004">
        <w:rPr>
          <w:rFonts w:ascii="Arial" w:hAnsi="Arial" w:cs="Arial"/>
        </w:rPr>
        <w:t xml:space="preserve">  .</w:t>
      </w:r>
      <w:r>
        <w:rPr>
          <w:rFonts w:ascii="Arial" w:hAnsi="Arial" w:cs="Arial"/>
        </w:rPr>
        <w:t>0</w:t>
      </w:r>
      <w:r w:rsidR="00F45004">
        <w:rPr>
          <w:rFonts w:ascii="Arial" w:hAnsi="Arial" w:cs="Arial"/>
        </w:rPr>
        <w:t>3</w:t>
      </w:r>
      <w:r>
        <w:rPr>
          <w:rFonts w:ascii="Arial" w:hAnsi="Arial" w:cs="Arial"/>
        </w:rPr>
        <w:t>.2016</w:t>
      </w:r>
      <w:r w:rsidR="00D43207">
        <w:rPr>
          <w:rFonts w:ascii="Arial" w:hAnsi="Arial" w:cs="Arial"/>
        </w:rPr>
        <w:t>.</w:t>
      </w:r>
    </w:p>
    <w:p w:rsidR="00CF45E0" w:rsidRPr="007C74FE" w:rsidRDefault="00CF45E0" w:rsidP="00CF45E0">
      <w:pPr>
        <w:pStyle w:val="BodyText"/>
        <w:spacing w:line="360" w:lineRule="auto"/>
        <w:ind w:firstLine="720"/>
        <w:rPr>
          <w:rFonts w:ascii="Arial" w:hAnsi="Arial" w:cs="Arial"/>
          <w:sz w:val="40"/>
        </w:rPr>
      </w:pPr>
    </w:p>
    <w:p w:rsidR="002A081D" w:rsidRDefault="002A081D" w:rsidP="002A081D">
      <w:pPr>
        <w:pStyle w:val="BodyText"/>
        <w:spacing w:line="360" w:lineRule="auto"/>
        <w:ind w:left="5760" w:firstLine="720"/>
        <w:jc w:val="left"/>
        <w:rPr>
          <w:rFonts w:ascii="Arial" w:hAnsi="Arial" w:cs="Arial"/>
        </w:rPr>
      </w:pPr>
      <w:r w:rsidRPr="00212060">
        <w:rPr>
          <w:rFonts w:ascii="Arial" w:hAnsi="Arial" w:cs="Arial"/>
        </w:rPr>
        <w:t>DEFENDANT</w:t>
      </w:r>
      <w:r>
        <w:rPr>
          <w:rFonts w:ascii="Arial" w:hAnsi="Arial" w:cs="Arial"/>
        </w:rPr>
        <w:t xml:space="preserve"> No. 22</w:t>
      </w:r>
    </w:p>
    <w:p w:rsidR="002A081D" w:rsidRDefault="002A081D">
      <w:pPr>
        <w:rPr>
          <w:rFonts w:ascii="Arial" w:eastAsia="Times New Roman" w:hAnsi="Arial" w:cs="Arial"/>
          <w:sz w:val="24"/>
          <w:szCs w:val="20"/>
        </w:rPr>
      </w:pPr>
      <w:r>
        <w:rPr>
          <w:rFonts w:ascii="Arial" w:hAnsi="Arial" w:cs="Arial"/>
        </w:rPr>
        <w:br w:type="page"/>
      </w:r>
    </w:p>
    <w:p w:rsidR="00CF45E0" w:rsidRPr="00082645" w:rsidRDefault="00CF45E0" w:rsidP="007C74FE">
      <w:pPr>
        <w:widowControl w:val="0"/>
        <w:autoSpaceDE w:val="0"/>
        <w:autoSpaceDN w:val="0"/>
        <w:adjustRightInd w:val="0"/>
        <w:spacing w:after="0" w:line="360" w:lineRule="auto"/>
        <w:ind w:left="5040" w:right="360" w:firstLine="90"/>
        <w:jc w:val="both"/>
        <w:rPr>
          <w:rFonts w:ascii="Arial" w:hAnsi="Arial" w:cs="Arial"/>
          <w:bCs/>
          <w:sz w:val="24"/>
          <w:szCs w:val="24"/>
        </w:rPr>
      </w:pPr>
      <w:r w:rsidRPr="00082645">
        <w:rPr>
          <w:rFonts w:ascii="Arial" w:hAnsi="Arial" w:cs="Arial"/>
          <w:bCs/>
          <w:sz w:val="24"/>
          <w:szCs w:val="24"/>
        </w:rPr>
        <w:lastRenderedPageBreak/>
        <w:tab/>
      </w:r>
      <w:r>
        <w:rPr>
          <w:rFonts w:ascii="Arial" w:hAnsi="Arial" w:cs="Arial"/>
          <w:sz w:val="24"/>
          <w:szCs w:val="24"/>
        </w:rPr>
        <w:t xml:space="preserve">       </w:t>
      </w:r>
      <w:r>
        <w:rPr>
          <w:rFonts w:ascii="Arial" w:hAnsi="Arial" w:cs="Arial"/>
          <w:sz w:val="24"/>
          <w:szCs w:val="24"/>
        </w:rPr>
        <w:tab/>
      </w:r>
    </w:p>
    <w:p w:rsidR="008E6356" w:rsidRPr="001935E5" w:rsidRDefault="008E6356" w:rsidP="008E6356">
      <w:pPr>
        <w:ind w:left="5130" w:right="-1080"/>
        <w:jc w:val="center"/>
        <w:rPr>
          <w:rFonts w:ascii="Arial" w:hAnsi="Arial" w:cs="Arial"/>
          <w:b/>
          <w:sz w:val="26"/>
          <w:szCs w:val="24"/>
          <w:u w:val="single"/>
        </w:rPr>
      </w:pPr>
      <w:r w:rsidRPr="001935E5">
        <w:rPr>
          <w:rFonts w:ascii="Arial" w:hAnsi="Arial" w:cs="Arial"/>
          <w:b/>
          <w:sz w:val="26"/>
          <w:szCs w:val="24"/>
          <w:u w:val="single"/>
        </w:rPr>
        <w:t>IN THE COURT OF THE SUBORDINATE JUDGE OF COIMBATORE</w:t>
      </w:r>
    </w:p>
    <w:p w:rsidR="008E6356" w:rsidRPr="00F85757" w:rsidRDefault="008E6356" w:rsidP="008E6356">
      <w:pPr>
        <w:ind w:left="5130" w:right="-1080"/>
        <w:jc w:val="center"/>
        <w:rPr>
          <w:rFonts w:ascii="Arial" w:hAnsi="Arial" w:cs="Arial"/>
          <w:b/>
          <w:sz w:val="24"/>
          <w:szCs w:val="24"/>
        </w:rPr>
      </w:pPr>
      <w:r w:rsidRPr="00F85757">
        <w:rPr>
          <w:rFonts w:ascii="Arial" w:hAnsi="Arial" w:cs="Arial"/>
          <w:b/>
          <w:sz w:val="24"/>
          <w:szCs w:val="24"/>
        </w:rPr>
        <w:t>O.S.NO. 714  OF 2015</w:t>
      </w:r>
    </w:p>
    <w:p w:rsidR="008E6356" w:rsidRDefault="008E6356" w:rsidP="008E6356">
      <w:pPr>
        <w:ind w:left="5130" w:right="-1080"/>
        <w:jc w:val="center"/>
        <w:rPr>
          <w:rFonts w:ascii="Arial" w:hAnsi="Arial" w:cs="Arial"/>
          <w:b/>
          <w:sz w:val="24"/>
          <w:szCs w:val="24"/>
        </w:rPr>
      </w:pPr>
    </w:p>
    <w:p w:rsidR="008E6356" w:rsidRPr="008F3302" w:rsidRDefault="008E6356" w:rsidP="008E6356">
      <w:pPr>
        <w:ind w:left="5130" w:right="-1080"/>
        <w:jc w:val="center"/>
        <w:rPr>
          <w:rFonts w:ascii="Arial" w:hAnsi="Arial" w:cs="Arial"/>
          <w:b/>
          <w:sz w:val="2"/>
          <w:szCs w:val="24"/>
        </w:rPr>
      </w:pPr>
    </w:p>
    <w:p w:rsidR="008E6356" w:rsidRDefault="008E6356" w:rsidP="008E6356">
      <w:pPr>
        <w:ind w:left="5130" w:right="-1080"/>
        <w:rPr>
          <w:rFonts w:ascii="Arial" w:hAnsi="Arial" w:cs="Arial"/>
          <w:sz w:val="24"/>
          <w:szCs w:val="24"/>
        </w:rPr>
      </w:pPr>
      <w:r>
        <w:rPr>
          <w:rFonts w:ascii="Arial" w:hAnsi="Arial" w:cs="Arial"/>
          <w:sz w:val="24"/>
          <w:szCs w:val="24"/>
        </w:rPr>
        <w:t>Mr.S.Mayilraj</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F85757">
        <w:rPr>
          <w:rFonts w:ascii="Arial" w:hAnsi="Arial" w:cs="Arial"/>
          <w:sz w:val="24"/>
          <w:szCs w:val="24"/>
        </w:rPr>
        <w:t>-</w:t>
      </w:r>
      <w:r w:rsidRPr="00F85757">
        <w:rPr>
          <w:rFonts w:ascii="Arial" w:hAnsi="Arial" w:cs="Arial"/>
          <w:sz w:val="24"/>
          <w:szCs w:val="24"/>
        </w:rPr>
        <w:tab/>
        <w:t>Plaintiff</w:t>
      </w:r>
    </w:p>
    <w:p w:rsidR="008E6356" w:rsidRPr="008F3302" w:rsidRDefault="008E6356" w:rsidP="008E6356">
      <w:pPr>
        <w:ind w:left="5130" w:right="-1080"/>
        <w:rPr>
          <w:rFonts w:ascii="Arial" w:hAnsi="Arial" w:cs="Arial"/>
          <w:sz w:val="6"/>
          <w:szCs w:val="24"/>
        </w:rPr>
      </w:pPr>
    </w:p>
    <w:p w:rsidR="008E6356" w:rsidRDefault="008E6356" w:rsidP="008E6356">
      <w:pPr>
        <w:ind w:left="5130" w:right="-1080"/>
        <w:jc w:val="center"/>
        <w:rPr>
          <w:rFonts w:ascii="Arial" w:hAnsi="Arial" w:cs="Arial"/>
          <w:sz w:val="24"/>
          <w:szCs w:val="24"/>
        </w:rPr>
      </w:pPr>
      <w:r w:rsidRPr="00F85757">
        <w:rPr>
          <w:rFonts w:ascii="Arial" w:hAnsi="Arial" w:cs="Arial"/>
          <w:sz w:val="24"/>
          <w:szCs w:val="24"/>
        </w:rPr>
        <w:t>-Vs-</w:t>
      </w:r>
    </w:p>
    <w:p w:rsidR="008E6356" w:rsidRPr="008F3302" w:rsidRDefault="008E6356" w:rsidP="008E6356">
      <w:pPr>
        <w:ind w:left="5130" w:right="-1080"/>
        <w:jc w:val="center"/>
        <w:rPr>
          <w:rFonts w:ascii="Arial" w:hAnsi="Arial" w:cs="Arial"/>
          <w:sz w:val="8"/>
          <w:szCs w:val="24"/>
        </w:rPr>
      </w:pPr>
    </w:p>
    <w:p w:rsidR="008E6356" w:rsidRDefault="008E6356" w:rsidP="008E6356">
      <w:pPr>
        <w:ind w:left="5130" w:right="-1080"/>
        <w:rPr>
          <w:rFonts w:ascii="Arial" w:hAnsi="Arial" w:cs="Arial"/>
          <w:sz w:val="24"/>
          <w:szCs w:val="24"/>
        </w:rPr>
      </w:pPr>
      <w:r>
        <w:rPr>
          <w:rFonts w:ascii="Arial" w:hAnsi="Arial" w:cs="Arial"/>
          <w:sz w:val="24"/>
          <w:szCs w:val="24"/>
        </w:rPr>
        <w:t>Mr. B. Ravichandran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F85757">
        <w:rPr>
          <w:rFonts w:ascii="Arial" w:hAnsi="Arial" w:cs="Arial"/>
          <w:sz w:val="24"/>
          <w:szCs w:val="24"/>
        </w:rPr>
        <w:t>-</w:t>
      </w:r>
      <w:r w:rsidRPr="00F85757">
        <w:rPr>
          <w:rFonts w:ascii="Arial" w:hAnsi="Arial" w:cs="Arial"/>
          <w:sz w:val="24"/>
          <w:szCs w:val="24"/>
        </w:rPr>
        <w:tab/>
        <w:t xml:space="preserve">Defendants No.22 </w:t>
      </w:r>
    </w:p>
    <w:p w:rsidR="008E6356" w:rsidRDefault="008E6356" w:rsidP="008E6356">
      <w:pPr>
        <w:ind w:left="5130" w:right="-1080"/>
        <w:rPr>
          <w:rFonts w:ascii="Arial" w:hAnsi="Arial" w:cs="Arial"/>
          <w:sz w:val="24"/>
          <w:szCs w:val="24"/>
        </w:rPr>
      </w:pPr>
    </w:p>
    <w:p w:rsidR="008E6356" w:rsidRPr="00EF4C07" w:rsidRDefault="008E6356" w:rsidP="008E6356">
      <w:pPr>
        <w:ind w:left="5130" w:right="-1080"/>
        <w:rPr>
          <w:rFonts w:ascii="Arial" w:hAnsi="Arial" w:cs="Arial"/>
          <w:sz w:val="2"/>
          <w:szCs w:val="24"/>
        </w:rPr>
      </w:pPr>
    </w:p>
    <w:p w:rsidR="008E6356" w:rsidRDefault="008E6356" w:rsidP="00972BD0">
      <w:pPr>
        <w:spacing w:after="0" w:line="360" w:lineRule="auto"/>
        <w:ind w:left="5130" w:right="-1080"/>
        <w:jc w:val="center"/>
        <w:rPr>
          <w:rFonts w:ascii="Arial" w:hAnsi="Arial" w:cs="Arial"/>
          <w:sz w:val="24"/>
          <w:szCs w:val="24"/>
        </w:rPr>
      </w:pPr>
      <w:r w:rsidRPr="00F85757">
        <w:rPr>
          <w:rFonts w:ascii="Arial" w:hAnsi="Arial" w:cs="Arial"/>
          <w:b/>
          <w:sz w:val="24"/>
          <w:szCs w:val="24"/>
          <w:u w:val="single"/>
        </w:rPr>
        <w:t>WRITTEN STATEMENT FILED BY THE DEFENDANT NO</w:t>
      </w:r>
      <w:r>
        <w:rPr>
          <w:rFonts w:ascii="Arial" w:hAnsi="Arial" w:cs="Arial"/>
          <w:b/>
          <w:sz w:val="24"/>
          <w:szCs w:val="24"/>
          <w:u w:val="single"/>
        </w:rPr>
        <w:t>.</w:t>
      </w:r>
      <w:r w:rsidR="002A081D">
        <w:rPr>
          <w:rFonts w:ascii="Arial" w:hAnsi="Arial" w:cs="Arial"/>
          <w:b/>
          <w:sz w:val="24"/>
          <w:szCs w:val="24"/>
          <w:u w:val="single"/>
        </w:rPr>
        <w:t>22</w:t>
      </w:r>
    </w:p>
    <w:p w:rsidR="008E6356" w:rsidRDefault="008E6356" w:rsidP="008E6356">
      <w:pPr>
        <w:pStyle w:val="ListParagraph"/>
        <w:spacing w:line="360" w:lineRule="auto"/>
        <w:jc w:val="both"/>
        <w:rPr>
          <w:rFonts w:ascii="Arial" w:hAnsi="Arial" w:cs="Arial"/>
          <w:sz w:val="24"/>
          <w:szCs w:val="24"/>
        </w:rPr>
      </w:pPr>
    </w:p>
    <w:p w:rsidR="008E6356" w:rsidRDefault="008E6356" w:rsidP="008E6356">
      <w:pPr>
        <w:pStyle w:val="ListParagraph"/>
        <w:spacing w:line="360" w:lineRule="auto"/>
        <w:jc w:val="both"/>
        <w:rPr>
          <w:rFonts w:ascii="Arial" w:hAnsi="Arial" w:cs="Arial"/>
          <w:sz w:val="24"/>
          <w:szCs w:val="24"/>
        </w:rPr>
      </w:pPr>
    </w:p>
    <w:p w:rsidR="008E6356" w:rsidRDefault="008E6356" w:rsidP="008E6356">
      <w:pPr>
        <w:pStyle w:val="ListParagraph"/>
        <w:spacing w:line="360" w:lineRule="auto"/>
        <w:jc w:val="both"/>
        <w:rPr>
          <w:rFonts w:ascii="Arial" w:hAnsi="Arial" w:cs="Arial"/>
          <w:sz w:val="24"/>
          <w:szCs w:val="24"/>
        </w:rPr>
      </w:pPr>
    </w:p>
    <w:p w:rsidR="008E6356" w:rsidRPr="00082645" w:rsidRDefault="008E6356" w:rsidP="008E6356">
      <w:pPr>
        <w:spacing w:after="0"/>
        <w:ind w:left="5040" w:right="-990"/>
        <w:jc w:val="center"/>
      </w:pPr>
    </w:p>
    <w:p w:rsidR="008E6356" w:rsidRPr="00082645" w:rsidRDefault="008E6356" w:rsidP="008E6356">
      <w:pPr>
        <w:spacing w:after="0"/>
        <w:ind w:left="5040" w:right="-990" w:firstLine="720"/>
        <w:rPr>
          <w:rFonts w:ascii="Arial" w:hAnsi="Arial" w:cs="Arial"/>
          <w:b/>
          <w:u w:val="single"/>
        </w:rPr>
      </w:pPr>
      <w:r w:rsidRPr="00082645">
        <w:rPr>
          <w:rFonts w:ascii="Arial" w:hAnsi="Arial" w:cs="Arial"/>
          <w:b/>
          <w:u w:val="single"/>
        </w:rPr>
        <w:t>PRE.ON:</w:t>
      </w:r>
    </w:p>
    <w:p w:rsidR="008E6356" w:rsidRPr="00082645" w:rsidRDefault="008E6356" w:rsidP="008E6356">
      <w:pPr>
        <w:spacing w:after="0"/>
        <w:ind w:left="5040" w:right="-990"/>
        <w:rPr>
          <w:rFonts w:ascii="Arial" w:hAnsi="Arial" w:cs="Arial"/>
          <w:b/>
        </w:rPr>
      </w:pPr>
    </w:p>
    <w:p w:rsidR="008E6356" w:rsidRPr="00082645" w:rsidRDefault="008E6356" w:rsidP="008E6356">
      <w:pPr>
        <w:spacing w:after="0"/>
        <w:ind w:left="5040" w:right="-990"/>
        <w:rPr>
          <w:rFonts w:ascii="Arial" w:hAnsi="Arial" w:cs="Arial"/>
          <w:b/>
        </w:rPr>
      </w:pPr>
    </w:p>
    <w:p w:rsidR="008E6356" w:rsidRPr="00082645" w:rsidRDefault="008E6356" w:rsidP="008E6356">
      <w:pPr>
        <w:spacing w:after="0"/>
        <w:ind w:left="5040" w:right="-990"/>
        <w:rPr>
          <w:rFonts w:ascii="Arial" w:hAnsi="Arial" w:cs="Arial"/>
          <w:b/>
        </w:rPr>
      </w:pPr>
    </w:p>
    <w:p w:rsidR="008E6356" w:rsidRDefault="008E6356" w:rsidP="008E6356">
      <w:pPr>
        <w:spacing w:after="0"/>
        <w:ind w:left="5040" w:right="-990"/>
        <w:rPr>
          <w:rFonts w:ascii="Arial" w:hAnsi="Arial" w:cs="Arial"/>
          <w:b/>
        </w:rPr>
      </w:pPr>
    </w:p>
    <w:p w:rsidR="008E6356" w:rsidRDefault="008E6356" w:rsidP="008E6356">
      <w:pPr>
        <w:spacing w:after="0"/>
        <w:ind w:left="5040" w:right="-990"/>
        <w:rPr>
          <w:rFonts w:ascii="Arial" w:hAnsi="Arial" w:cs="Arial"/>
          <w:b/>
        </w:rPr>
      </w:pPr>
    </w:p>
    <w:p w:rsidR="008E6356" w:rsidRDefault="008E6356" w:rsidP="008E6356">
      <w:pPr>
        <w:spacing w:after="0"/>
        <w:ind w:left="5040" w:right="-990"/>
        <w:rPr>
          <w:rFonts w:ascii="Arial" w:hAnsi="Arial" w:cs="Arial"/>
          <w:b/>
        </w:rPr>
      </w:pPr>
    </w:p>
    <w:p w:rsidR="008E6356" w:rsidRDefault="008E6356" w:rsidP="008E6356">
      <w:pPr>
        <w:spacing w:after="0"/>
        <w:ind w:left="5040" w:right="-990"/>
        <w:rPr>
          <w:rFonts w:ascii="Arial" w:hAnsi="Arial" w:cs="Arial"/>
          <w:b/>
        </w:rPr>
      </w:pPr>
    </w:p>
    <w:p w:rsidR="008E6356" w:rsidRDefault="008E6356" w:rsidP="008E6356">
      <w:pPr>
        <w:spacing w:after="0"/>
        <w:ind w:left="5040" w:right="-990"/>
        <w:rPr>
          <w:rFonts w:ascii="Arial" w:hAnsi="Arial" w:cs="Arial"/>
          <w:b/>
        </w:rPr>
      </w:pPr>
    </w:p>
    <w:p w:rsidR="008E6356" w:rsidRDefault="008E6356" w:rsidP="008E6356">
      <w:pPr>
        <w:spacing w:after="0"/>
        <w:ind w:left="5040" w:right="-990"/>
        <w:rPr>
          <w:rFonts w:ascii="Arial" w:hAnsi="Arial" w:cs="Arial"/>
          <w:b/>
        </w:rPr>
      </w:pPr>
    </w:p>
    <w:p w:rsidR="002A081D" w:rsidRDefault="002A081D" w:rsidP="008E6356">
      <w:pPr>
        <w:spacing w:after="0"/>
        <w:ind w:left="5040" w:right="-990"/>
        <w:rPr>
          <w:rFonts w:ascii="Arial" w:hAnsi="Arial" w:cs="Arial"/>
          <w:b/>
        </w:rPr>
      </w:pPr>
    </w:p>
    <w:p w:rsidR="002A081D" w:rsidRDefault="002A081D" w:rsidP="008E6356">
      <w:pPr>
        <w:spacing w:after="0"/>
        <w:ind w:left="5040" w:right="-990"/>
        <w:rPr>
          <w:rFonts w:ascii="Arial" w:hAnsi="Arial" w:cs="Arial"/>
          <w:b/>
        </w:rPr>
      </w:pPr>
    </w:p>
    <w:p w:rsidR="002A081D" w:rsidRDefault="002A081D" w:rsidP="008E6356">
      <w:pPr>
        <w:spacing w:after="0"/>
        <w:ind w:left="5040" w:right="-990"/>
        <w:rPr>
          <w:rFonts w:ascii="Arial" w:hAnsi="Arial" w:cs="Arial"/>
          <w:b/>
        </w:rPr>
      </w:pPr>
    </w:p>
    <w:p w:rsidR="002A081D" w:rsidRDefault="002A081D" w:rsidP="008E6356">
      <w:pPr>
        <w:spacing w:after="0"/>
        <w:ind w:left="5040" w:right="-990"/>
        <w:rPr>
          <w:rFonts w:ascii="Arial" w:hAnsi="Arial" w:cs="Arial"/>
          <w:b/>
        </w:rPr>
      </w:pPr>
    </w:p>
    <w:p w:rsidR="002A081D" w:rsidRDefault="002A081D" w:rsidP="008E6356">
      <w:pPr>
        <w:spacing w:after="0"/>
        <w:ind w:left="5040" w:right="-990"/>
        <w:rPr>
          <w:rFonts w:ascii="Arial" w:hAnsi="Arial" w:cs="Arial"/>
          <w:b/>
        </w:rPr>
      </w:pPr>
    </w:p>
    <w:p w:rsidR="008E6356" w:rsidRDefault="008E6356" w:rsidP="008E6356">
      <w:pPr>
        <w:spacing w:after="0"/>
        <w:ind w:left="5040" w:right="-990"/>
        <w:rPr>
          <w:rFonts w:ascii="Arial" w:hAnsi="Arial" w:cs="Arial"/>
          <w:b/>
        </w:rPr>
      </w:pPr>
    </w:p>
    <w:p w:rsidR="008E6356" w:rsidRDefault="008E6356" w:rsidP="008E6356">
      <w:pPr>
        <w:spacing w:after="0" w:line="360" w:lineRule="auto"/>
        <w:ind w:left="5760" w:right="-990"/>
        <w:rPr>
          <w:rFonts w:ascii="Arial" w:hAnsi="Arial" w:cs="Arial"/>
          <w:u w:val="single"/>
        </w:rPr>
      </w:pPr>
      <w:r w:rsidRPr="00082645">
        <w:rPr>
          <w:rFonts w:ascii="Arial" w:hAnsi="Arial" w:cs="Arial"/>
          <w:b/>
          <w:u w:val="single"/>
        </w:rPr>
        <w:t>ADDRESS FOR SERVICE:</w:t>
      </w:r>
      <w:r w:rsidRPr="00082645">
        <w:rPr>
          <w:rFonts w:ascii="Arial" w:hAnsi="Arial" w:cs="Arial"/>
          <w:u w:val="single"/>
        </w:rPr>
        <w:t xml:space="preserve"> </w:t>
      </w:r>
    </w:p>
    <w:p w:rsidR="008E6356" w:rsidRPr="004218C6" w:rsidRDefault="008E6356" w:rsidP="008E6356">
      <w:pPr>
        <w:spacing w:after="0" w:line="240" w:lineRule="auto"/>
        <w:ind w:left="5760" w:right="-990"/>
        <w:rPr>
          <w:rFonts w:ascii="Arial" w:hAnsi="Arial" w:cs="Arial"/>
          <w:b/>
          <w:sz w:val="8"/>
        </w:rPr>
      </w:pPr>
    </w:p>
    <w:p w:rsidR="008E6356" w:rsidRDefault="008E6356" w:rsidP="008E6356">
      <w:pPr>
        <w:spacing w:after="0" w:line="240" w:lineRule="auto"/>
        <w:ind w:left="5760" w:right="-990"/>
        <w:rPr>
          <w:rFonts w:ascii="Arial" w:hAnsi="Arial" w:cs="Arial"/>
        </w:rPr>
      </w:pPr>
      <w:r>
        <w:rPr>
          <w:rFonts w:ascii="Arial" w:hAnsi="Arial" w:cs="Arial"/>
          <w:b/>
        </w:rPr>
        <w:t xml:space="preserve"> </w:t>
      </w:r>
      <w:r w:rsidRPr="00B83888">
        <w:rPr>
          <w:rFonts w:ascii="Arial" w:hAnsi="Arial" w:cs="Arial"/>
          <w:b/>
        </w:rPr>
        <w:t>Mr.S.Chandrasekaran</w:t>
      </w:r>
      <w:r w:rsidRPr="00082645">
        <w:rPr>
          <w:rFonts w:ascii="Arial" w:hAnsi="Arial" w:cs="Arial"/>
        </w:rPr>
        <w:t>, M.A.,B.L.,DLL.,</w:t>
      </w:r>
    </w:p>
    <w:p w:rsidR="008E6356" w:rsidRDefault="008E6356" w:rsidP="008E6356">
      <w:pPr>
        <w:spacing w:after="0" w:line="240" w:lineRule="auto"/>
        <w:ind w:left="5760" w:right="-990"/>
        <w:rPr>
          <w:rFonts w:ascii="Arial" w:hAnsi="Arial" w:cs="Arial"/>
        </w:rPr>
      </w:pPr>
      <w:r w:rsidRPr="00082645">
        <w:rPr>
          <w:rFonts w:ascii="Arial" w:hAnsi="Arial" w:cs="Arial"/>
        </w:rPr>
        <w:t xml:space="preserve"> Advocate, Enrolment No:595/1986,</w:t>
      </w:r>
    </w:p>
    <w:p w:rsidR="008E6356" w:rsidRPr="00F85757" w:rsidRDefault="008E6356" w:rsidP="008E6356">
      <w:pPr>
        <w:spacing w:after="0" w:line="240" w:lineRule="auto"/>
        <w:ind w:left="5760" w:right="-990"/>
        <w:rPr>
          <w:rFonts w:ascii="Arial" w:hAnsi="Arial" w:cs="Arial"/>
          <w:sz w:val="24"/>
          <w:szCs w:val="24"/>
        </w:rPr>
      </w:pPr>
      <w:r w:rsidRPr="00082645">
        <w:rPr>
          <w:rFonts w:ascii="Arial" w:hAnsi="Arial" w:cs="Arial"/>
        </w:rPr>
        <w:t xml:space="preserve"> Coimbatore.</w:t>
      </w:r>
      <w:r w:rsidRPr="00082645">
        <w:rPr>
          <w:rFonts w:ascii="Arial" w:hAnsi="Arial" w:cs="Arial"/>
          <w:u w:val="single"/>
        </w:rPr>
        <w:t xml:space="preserve">   </w:t>
      </w:r>
    </w:p>
    <w:p w:rsidR="00CF45E0" w:rsidRDefault="00CF45E0">
      <w:pPr>
        <w:rPr>
          <w:rFonts w:ascii="Arial" w:hAnsi="Arial" w:cs="Arial"/>
          <w:sz w:val="24"/>
          <w:szCs w:val="24"/>
        </w:rPr>
      </w:pPr>
    </w:p>
    <w:sectPr w:rsidR="00CF45E0" w:rsidSect="00972BD0">
      <w:headerReference w:type="default" r:id="rId7"/>
      <w:pgSz w:w="12240" w:h="20160" w:code="5"/>
      <w:pgMar w:top="2250" w:right="1440" w:bottom="279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04D63" w:rsidRDefault="00304D63" w:rsidP="0055056D">
      <w:pPr>
        <w:spacing w:after="0" w:line="240" w:lineRule="auto"/>
      </w:pPr>
      <w:r>
        <w:separator/>
      </w:r>
    </w:p>
  </w:endnote>
  <w:endnote w:type="continuationSeparator" w:id="1">
    <w:p w:rsidR="00304D63" w:rsidRDefault="00304D63" w:rsidP="0055056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04D63" w:rsidRDefault="00304D63" w:rsidP="0055056D">
      <w:pPr>
        <w:spacing w:after="0" w:line="240" w:lineRule="auto"/>
      </w:pPr>
      <w:r>
        <w:separator/>
      </w:r>
    </w:p>
  </w:footnote>
  <w:footnote w:type="continuationSeparator" w:id="1">
    <w:p w:rsidR="00304D63" w:rsidRDefault="00304D63" w:rsidP="0055056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957588"/>
      <w:docPartObj>
        <w:docPartGallery w:val="Page Numbers (Top of Page)"/>
        <w:docPartUnique/>
      </w:docPartObj>
    </w:sdtPr>
    <w:sdtContent>
      <w:p w:rsidR="0055056D" w:rsidRDefault="00FD03DA">
        <w:pPr>
          <w:pStyle w:val="Header"/>
          <w:jc w:val="center"/>
        </w:pPr>
        <w:fldSimple w:instr=" PAGE   \* MERGEFORMAT ">
          <w:r w:rsidR="00972BD0">
            <w:rPr>
              <w:noProof/>
            </w:rPr>
            <w:t>5</w:t>
          </w:r>
        </w:fldSimple>
      </w:p>
    </w:sdtContent>
  </w:sdt>
  <w:p w:rsidR="0055056D" w:rsidRDefault="0055056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A770749"/>
    <w:multiLevelType w:val="hybridMultilevel"/>
    <w:tmpl w:val="31DC551E"/>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nsid w:val="7A8A65B7"/>
    <w:multiLevelType w:val="hybridMultilevel"/>
    <w:tmpl w:val="BA82BD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CA6838"/>
    <w:rsid w:val="00031416"/>
    <w:rsid w:val="00057DEC"/>
    <w:rsid w:val="000C5B5F"/>
    <w:rsid w:val="00150006"/>
    <w:rsid w:val="001935E5"/>
    <w:rsid w:val="001C4974"/>
    <w:rsid w:val="00211B54"/>
    <w:rsid w:val="00285452"/>
    <w:rsid w:val="002A081D"/>
    <w:rsid w:val="002C7BCF"/>
    <w:rsid w:val="00304D63"/>
    <w:rsid w:val="003231D6"/>
    <w:rsid w:val="00334A18"/>
    <w:rsid w:val="00351070"/>
    <w:rsid w:val="003D709B"/>
    <w:rsid w:val="004218C6"/>
    <w:rsid w:val="00446B79"/>
    <w:rsid w:val="0045741F"/>
    <w:rsid w:val="004A234F"/>
    <w:rsid w:val="004A34CB"/>
    <w:rsid w:val="00520A1F"/>
    <w:rsid w:val="0055056D"/>
    <w:rsid w:val="005D24AC"/>
    <w:rsid w:val="006072AC"/>
    <w:rsid w:val="006D1886"/>
    <w:rsid w:val="006D6300"/>
    <w:rsid w:val="006F5139"/>
    <w:rsid w:val="007107D1"/>
    <w:rsid w:val="00742416"/>
    <w:rsid w:val="007C74FE"/>
    <w:rsid w:val="007E48A2"/>
    <w:rsid w:val="008921C3"/>
    <w:rsid w:val="00897BE5"/>
    <w:rsid w:val="008E6356"/>
    <w:rsid w:val="008E71DA"/>
    <w:rsid w:val="008F3302"/>
    <w:rsid w:val="009216E0"/>
    <w:rsid w:val="00972BD0"/>
    <w:rsid w:val="00984822"/>
    <w:rsid w:val="00987E45"/>
    <w:rsid w:val="009C2DB2"/>
    <w:rsid w:val="00A277A2"/>
    <w:rsid w:val="00A67F69"/>
    <w:rsid w:val="00AA20C4"/>
    <w:rsid w:val="00AD4D39"/>
    <w:rsid w:val="00C11EBD"/>
    <w:rsid w:val="00C33712"/>
    <w:rsid w:val="00CA6838"/>
    <w:rsid w:val="00CF45E0"/>
    <w:rsid w:val="00D07C06"/>
    <w:rsid w:val="00D43207"/>
    <w:rsid w:val="00D46BB1"/>
    <w:rsid w:val="00D85581"/>
    <w:rsid w:val="00DB514D"/>
    <w:rsid w:val="00E02E59"/>
    <w:rsid w:val="00E2724A"/>
    <w:rsid w:val="00E96718"/>
    <w:rsid w:val="00EE5A8D"/>
    <w:rsid w:val="00EF4C07"/>
    <w:rsid w:val="00F45004"/>
    <w:rsid w:val="00F85757"/>
    <w:rsid w:val="00FD03DA"/>
    <w:rsid w:val="00FD1890"/>
    <w:rsid w:val="00FF3EE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630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3712"/>
    <w:pPr>
      <w:ind w:left="720"/>
      <w:contextualSpacing/>
    </w:pPr>
  </w:style>
  <w:style w:type="paragraph" w:styleId="BodyText">
    <w:name w:val="Body Text"/>
    <w:basedOn w:val="Normal"/>
    <w:link w:val="BodyTextChar"/>
    <w:rsid w:val="00CF45E0"/>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CF45E0"/>
    <w:rPr>
      <w:rFonts w:ascii="Courier New" w:eastAsia="Times New Roman" w:hAnsi="Courier New" w:cs="Times New Roman"/>
      <w:sz w:val="24"/>
      <w:szCs w:val="20"/>
    </w:rPr>
  </w:style>
  <w:style w:type="paragraph" w:styleId="Header">
    <w:name w:val="header"/>
    <w:basedOn w:val="Normal"/>
    <w:link w:val="HeaderChar"/>
    <w:uiPriority w:val="99"/>
    <w:unhideWhenUsed/>
    <w:rsid w:val="005505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056D"/>
  </w:style>
  <w:style w:type="paragraph" w:styleId="Footer">
    <w:name w:val="footer"/>
    <w:basedOn w:val="Normal"/>
    <w:link w:val="FooterChar"/>
    <w:uiPriority w:val="99"/>
    <w:semiHidden/>
    <w:unhideWhenUsed/>
    <w:rsid w:val="005505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5056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5</Pages>
  <Words>1274</Words>
  <Characters>7263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admin</cp:lastModifiedBy>
  <cp:revision>71</cp:revision>
  <cp:lastPrinted>2019-07-31T09:40:00Z</cp:lastPrinted>
  <dcterms:created xsi:type="dcterms:W3CDTF">2016-01-28T05:11:00Z</dcterms:created>
  <dcterms:modified xsi:type="dcterms:W3CDTF">2019-07-31T09:41:00Z</dcterms:modified>
</cp:coreProperties>
</file>