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565B6" w14:textId="77777777" w:rsidR="004F6E2E" w:rsidRDefault="004F6E2E" w:rsidP="00860E51">
      <w:pPr>
        <w:jc w:val="center"/>
        <w:rPr>
          <w:rFonts w:ascii="Arial" w:hAnsi="Arial" w:cs="Arial"/>
          <w:b/>
          <w:sz w:val="24"/>
          <w:szCs w:val="24"/>
          <w:u w:val="single"/>
          <w:lang w:val="en-US"/>
        </w:rPr>
      </w:pPr>
    </w:p>
    <w:p w14:paraId="02109BF8" w14:textId="578A02AC" w:rsidR="00F634F3" w:rsidRPr="00D0146E" w:rsidRDefault="002E48A4" w:rsidP="00860E51">
      <w:pPr>
        <w:jc w:val="center"/>
        <w:rPr>
          <w:rFonts w:ascii="Arial" w:hAnsi="Arial" w:cs="Arial"/>
          <w:b/>
          <w:sz w:val="24"/>
          <w:szCs w:val="24"/>
          <w:u w:val="single"/>
          <w:lang w:val="en-US"/>
        </w:rPr>
      </w:pPr>
      <w:r w:rsidRPr="00D0146E">
        <w:rPr>
          <w:rFonts w:ascii="Arial" w:hAnsi="Arial" w:cs="Arial"/>
          <w:b/>
          <w:sz w:val="24"/>
          <w:szCs w:val="24"/>
          <w:u w:val="single"/>
          <w:lang w:val="en-US"/>
        </w:rPr>
        <w:t xml:space="preserve">IN THE COURT OF THE HON’BLE </w:t>
      </w:r>
      <w:r w:rsidR="00860E51" w:rsidRPr="00D0146E">
        <w:rPr>
          <w:rFonts w:ascii="Arial" w:hAnsi="Arial" w:cs="Arial"/>
          <w:b/>
          <w:sz w:val="24"/>
          <w:szCs w:val="24"/>
          <w:u w:val="single"/>
          <w:lang w:val="en-US"/>
        </w:rPr>
        <w:t xml:space="preserve">PRINCIPAL </w:t>
      </w:r>
      <w:r w:rsidRPr="00D0146E">
        <w:rPr>
          <w:rFonts w:ascii="Arial" w:hAnsi="Arial" w:cs="Arial"/>
          <w:b/>
          <w:sz w:val="24"/>
          <w:szCs w:val="24"/>
          <w:u w:val="single"/>
          <w:lang w:val="en-US"/>
        </w:rPr>
        <w:t>SUBORDINATE JUDGE OF COIMBATORE</w:t>
      </w:r>
    </w:p>
    <w:p w14:paraId="523C2081" w14:textId="77777777" w:rsidR="002E48A4" w:rsidRPr="00D0146E" w:rsidRDefault="002E48A4" w:rsidP="00D270D0">
      <w:pPr>
        <w:spacing w:line="360" w:lineRule="auto"/>
        <w:jc w:val="center"/>
        <w:rPr>
          <w:rFonts w:ascii="Arial" w:hAnsi="Arial" w:cs="Arial"/>
          <w:b/>
          <w:sz w:val="24"/>
          <w:szCs w:val="24"/>
          <w:lang w:val="en-US"/>
        </w:rPr>
      </w:pPr>
      <w:r w:rsidRPr="00D0146E">
        <w:rPr>
          <w:rFonts w:ascii="Arial" w:hAnsi="Arial" w:cs="Arial"/>
          <w:b/>
          <w:sz w:val="24"/>
          <w:szCs w:val="24"/>
          <w:lang w:val="en-US"/>
        </w:rPr>
        <w:t>O.S.NO.1014 OF 2021</w:t>
      </w:r>
    </w:p>
    <w:p w14:paraId="67B7E388" w14:textId="77777777" w:rsidR="002E48A4" w:rsidRDefault="002E48A4" w:rsidP="002E48A4">
      <w:pPr>
        <w:rPr>
          <w:rFonts w:ascii="Arial" w:hAnsi="Arial" w:cs="Arial"/>
          <w:sz w:val="24"/>
          <w:szCs w:val="24"/>
          <w:lang w:val="en-US"/>
        </w:rPr>
      </w:pPr>
      <w:proofErr w:type="spellStart"/>
      <w:r w:rsidRPr="00D0146E">
        <w:rPr>
          <w:rFonts w:ascii="Arial" w:hAnsi="Arial" w:cs="Arial"/>
          <w:sz w:val="24"/>
          <w:szCs w:val="24"/>
          <w:lang w:val="en-US"/>
        </w:rPr>
        <w:t>A.Kannappan</w:t>
      </w:r>
      <w:proofErr w:type="spellEnd"/>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r>
      <w:r w:rsidR="00D270D0" w:rsidRPr="00D0146E">
        <w:rPr>
          <w:rFonts w:ascii="Arial" w:hAnsi="Arial" w:cs="Arial"/>
          <w:sz w:val="24"/>
          <w:szCs w:val="24"/>
          <w:lang w:val="en-US"/>
        </w:rPr>
        <w:tab/>
      </w:r>
      <w:r w:rsidRPr="00D0146E">
        <w:rPr>
          <w:rFonts w:ascii="Arial" w:hAnsi="Arial" w:cs="Arial"/>
          <w:sz w:val="24"/>
          <w:szCs w:val="24"/>
          <w:lang w:val="en-US"/>
        </w:rPr>
        <w:t>-</w:t>
      </w:r>
      <w:r w:rsidRPr="00D0146E">
        <w:rPr>
          <w:rFonts w:ascii="Arial" w:hAnsi="Arial" w:cs="Arial"/>
          <w:sz w:val="24"/>
          <w:szCs w:val="24"/>
          <w:lang w:val="en-US"/>
        </w:rPr>
        <w:tab/>
      </w:r>
      <w:r w:rsidR="00DF3BCF">
        <w:rPr>
          <w:rFonts w:ascii="Arial" w:hAnsi="Arial" w:cs="Arial"/>
          <w:sz w:val="24"/>
          <w:szCs w:val="24"/>
          <w:lang w:val="en-US"/>
        </w:rPr>
        <w:tab/>
      </w:r>
      <w:r w:rsidRPr="00D0146E">
        <w:rPr>
          <w:rFonts w:ascii="Arial" w:hAnsi="Arial" w:cs="Arial"/>
          <w:sz w:val="24"/>
          <w:szCs w:val="24"/>
          <w:lang w:val="en-US"/>
        </w:rPr>
        <w:t>Plaintiff</w:t>
      </w:r>
    </w:p>
    <w:p w14:paraId="14A0D41E" w14:textId="77777777" w:rsidR="00DF3BCF" w:rsidRPr="00D0146E" w:rsidRDefault="00DF3BCF" w:rsidP="00DF3BCF">
      <w:pPr>
        <w:jc w:val="center"/>
        <w:rPr>
          <w:rFonts w:ascii="Arial" w:hAnsi="Arial" w:cs="Arial"/>
          <w:sz w:val="24"/>
          <w:szCs w:val="24"/>
          <w:lang w:val="en-US"/>
        </w:rPr>
      </w:pPr>
      <w:r w:rsidRPr="00D0146E">
        <w:rPr>
          <w:rFonts w:ascii="Arial" w:hAnsi="Arial" w:cs="Arial"/>
          <w:sz w:val="24"/>
          <w:szCs w:val="24"/>
          <w:lang w:val="en-US"/>
        </w:rPr>
        <w:t>-Vs-</w:t>
      </w:r>
    </w:p>
    <w:p w14:paraId="78F6321A" w14:textId="77777777" w:rsidR="00DF3BCF" w:rsidRDefault="00DF3BCF" w:rsidP="00DF3BCF">
      <w:pPr>
        <w:rPr>
          <w:rFonts w:ascii="Arial" w:hAnsi="Arial" w:cs="Arial"/>
          <w:sz w:val="24"/>
          <w:szCs w:val="24"/>
          <w:lang w:val="en-US"/>
        </w:rPr>
      </w:pPr>
      <w:proofErr w:type="spellStart"/>
      <w:r w:rsidRPr="00D0146E">
        <w:rPr>
          <w:rFonts w:ascii="Arial" w:hAnsi="Arial" w:cs="Arial"/>
          <w:sz w:val="24"/>
          <w:szCs w:val="24"/>
          <w:lang w:val="en-US"/>
        </w:rPr>
        <w:t>A.Sundaram</w:t>
      </w:r>
      <w:proofErr w:type="spellEnd"/>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r>
      <w:r w:rsidRPr="00D0146E">
        <w:rPr>
          <w:rFonts w:ascii="Arial" w:hAnsi="Arial" w:cs="Arial"/>
          <w:sz w:val="24"/>
          <w:szCs w:val="24"/>
          <w:lang w:val="en-US"/>
        </w:rPr>
        <w:tab/>
        <w:t>-</w:t>
      </w:r>
      <w:r w:rsidRPr="00D0146E">
        <w:rPr>
          <w:rFonts w:ascii="Arial" w:hAnsi="Arial" w:cs="Arial"/>
          <w:sz w:val="24"/>
          <w:szCs w:val="24"/>
          <w:lang w:val="en-US"/>
        </w:rPr>
        <w:tab/>
      </w:r>
      <w:r>
        <w:rPr>
          <w:rFonts w:ascii="Arial" w:hAnsi="Arial" w:cs="Arial"/>
          <w:sz w:val="24"/>
          <w:szCs w:val="24"/>
          <w:lang w:val="en-US"/>
        </w:rPr>
        <w:tab/>
      </w:r>
      <w:r w:rsidRPr="00D0146E">
        <w:rPr>
          <w:rFonts w:ascii="Arial" w:hAnsi="Arial" w:cs="Arial"/>
          <w:sz w:val="24"/>
          <w:szCs w:val="24"/>
          <w:lang w:val="en-US"/>
        </w:rPr>
        <w:t>Defendant No.1</w:t>
      </w:r>
    </w:p>
    <w:p w14:paraId="17ECF9EC" w14:textId="77777777" w:rsidR="00DF3BCF" w:rsidRPr="00DF3BCF" w:rsidRDefault="00DF3BCF" w:rsidP="00DF3BCF">
      <w:pPr>
        <w:rPr>
          <w:rFonts w:ascii="Arial" w:hAnsi="Arial" w:cs="Arial"/>
          <w:b/>
          <w:bCs/>
          <w:sz w:val="24"/>
          <w:szCs w:val="24"/>
          <w:u w:val="single"/>
          <w:lang w:val="en-US"/>
        </w:rPr>
      </w:pPr>
    </w:p>
    <w:p w14:paraId="793C8A8E" w14:textId="77777777" w:rsidR="00DF3BCF" w:rsidRPr="00DF3BCF" w:rsidRDefault="00E52DBE" w:rsidP="00DF3BCF">
      <w:pPr>
        <w:jc w:val="center"/>
        <w:rPr>
          <w:rFonts w:ascii="Arial" w:hAnsi="Arial" w:cs="Arial"/>
          <w:b/>
          <w:bCs/>
          <w:sz w:val="24"/>
          <w:szCs w:val="24"/>
          <w:u w:val="single"/>
          <w:lang w:val="en-US"/>
        </w:rPr>
      </w:pPr>
      <w:r>
        <w:rPr>
          <w:rFonts w:ascii="Arial" w:hAnsi="Arial" w:cs="Arial"/>
          <w:b/>
          <w:bCs/>
          <w:sz w:val="24"/>
          <w:szCs w:val="24"/>
          <w:u w:val="single"/>
          <w:lang w:val="en-US"/>
        </w:rPr>
        <w:t>WRITTEN STATE</w:t>
      </w:r>
      <w:r w:rsidR="00DF3BCF" w:rsidRPr="00DF3BCF">
        <w:rPr>
          <w:rFonts w:ascii="Arial" w:hAnsi="Arial" w:cs="Arial"/>
          <w:b/>
          <w:bCs/>
          <w:sz w:val="24"/>
          <w:szCs w:val="24"/>
          <w:u w:val="single"/>
          <w:lang w:val="en-US"/>
        </w:rPr>
        <w:t>MENT FILED BY THE 1</w:t>
      </w:r>
      <w:r w:rsidR="00DF3BCF" w:rsidRPr="00DF3BCF">
        <w:rPr>
          <w:rFonts w:ascii="Arial" w:hAnsi="Arial" w:cs="Arial"/>
          <w:b/>
          <w:bCs/>
          <w:sz w:val="24"/>
          <w:szCs w:val="24"/>
          <w:u w:val="single"/>
          <w:vertAlign w:val="superscript"/>
          <w:lang w:val="en-US"/>
        </w:rPr>
        <w:t>ST</w:t>
      </w:r>
      <w:r w:rsidR="00DF3BCF" w:rsidRPr="00DF3BCF">
        <w:rPr>
          <w:rFonts w:ascii="Arial" w:hAnsi="Arial" w:cs="Arial"/>
          <w:b/>
          <w:bCs/>
          <w:sz w:val="24"/>
          <w:szCs w:val="24"/>
          <w:u w:val="single"/>
          <w:lang w:val="en-US"/>
        </w:rPr>
        <w:t xml:space="preserve"> DEFENDANT</w:t>
      </w:r>
    </w:p>
    <w:p w14:paraId="229C4FCA" w14:textId="77777777" w:rsidR="00DF3BCF" w:rsidRDefault="00DF3BCF" w:rsidP="002E48A4">
      <w:pPr>
        <w:pStyle w:val="ListParagraph"/>
        <w:numPr>
          <w:ilvl w:val="0"/>
          <w:numId w:val="1"/>
        </w:numPr>
        <w:spacing w:line="360" w:lineRule="auto"/>
        <w:ind w:left="0" w:firstLine="0"/>
        <w:jc w:val="both"/>
        <w:rPr>
          <w:rFonts w:ascii="Arial" w:hAnsi="Arial" w:cs="Arial"/>
          <w:sz w:val="24"/>
          <w:szCs w:val="24"/>
          <w:lang w:val="en-US"/>
        </w:rPr>
      </w:pPr>
      <w:r>
        <w:rPr>
          <w:rFonts w:ascii="Arial" w:hAnsi="Arial" w:cs="Arial"/>
          <w:sz w:val="24"/>
          <w:szCs w:val="24"/>
          <w:lang w:val="en-US"/>
        </w:rPr>
        <w:t>The present suit is false, frivolous and unsustainable in law and on facts of the case.</w:t>
      </w:r>
    </w:p>
    <w:p w14:paraId="61ADC8EE" w14:textId="77777777" w:rsidR="00DF3BCF" w:rsidRDefault="00DF3BCF" w:rsidP="002E48A4">
      <w:pPr>
        <w:pStyle w:val="ListParagraph"/>
        <w:numPr>
          <w:ilvl w:val="0"/>
          <w:numId w:val="1"/>
        </w:numPr>
        <w:spacing w:line="360" w:lineRule="auto"/>
        <w:ind w:left="0" w:firstLine="0"/>
        <w:jc w:val="both"/>
        <w:rPr>
          <w:rFonts w:ascii="Arial" w:hAnsi="Arial" w:cs="Arial"/>
          <w:sz w:val="24"/>
          <w:szCs w:val="24"/>
          <w:lang w:val="en-US"/>
        </w:rPr>
      </w:pPr>
      <w:r>
        <w:rPr>
          <w:rFonts w:ascii="Arial" w:hAnsi="Arial" w:cs="Arial"/>
          <w:sz w:val="24"/>
          <w:szCs w:val="24"/>
          <w:lang w:val="en-US"/>
        </w:rPr>
        <w:t xml:space="preserve">The plaintiff is put to strict proof of all the allegations except those that are specifically admitted herein. </w:t>
      </w:r>
    </w:p>
    <w:p w14:paraId="6302366A" w14:textId="77777777" w:rsidR="00E70DA0" w:rsidRPr="00D0146E" w:rsidRDefault="00E70DA0" w:rsidP="002E48A4">
      <w:pPr>
        <w:pStyle w:val="ListParagraph"/>
        <w:numPr>
          <w:ilvl w:val="0"/>
          <w:numId w:val="1"/>
        </w:numPr>
        <w:spacing w:line="360" w:lineRule="auto"/>
        <w:ind w:left="0" w:firstLine="0"/>
        <w:jc w:val="both"/>
        <w:rPr>
          <w:rFonts w:ascii="Arial" w:hAnsi="Arial" w:cs="Arial"/>
          <w:sz w:val="24"/>
          <w:szCs w:val="24"/>
          <w:lang w:val="en-US"/>
        </w:rPr>
      </w:pPr>
      <w:r w:rsidRPr="00D0146E">
        <w:rPr>
          <w:rFonts w:ascii="Arial" w:hAnsi="Arial" w:cs="Arial"/>
          <w:sz w:val="24"/>
          <w:szCs w:val="24"/>
          <w:lang w:val="en-US"/>
        </w:rPr>
        <w:t xml:space="preserve">The plaintiff </w:t>
      </w:r>
      <w:r w:rsidR="00DF3BCF">
        <w:rPr>
          <w:rFonts w:ascii="Arial" w:hAnsi="Arial" w:cs="Arial"/>
          <w:sz w:val="24"/>
          <w:szCs w:val="24"/>
          <w:lang w:val="en-US"/>
        </w:rPr>
        <w:t xml:space="preserve">has </w:t>
      </w:r>
      <w:r w:rsidRPr="00D0146E">
        <w:rPr>
          <w:rFonts w:ascii="Arial" w:hAnsi="Arial" w:cs="Arial"/>
          <w:sz w:val="24"/>
          <w:szCs w:val="24"/>
          <w:lang w:val="en-US"/>
        </w:rPr>
        <w:t>alleged</w:t>
      </w:r>
      <w:r w:rsidR="00DF3BCF">
        <w:rPr>
          <w:rFonts w:ascii="Arial" w:hAnsi="Arial" w:cs="Arial"/>
          <w:sz w:val="24"/>
          <w:szCs w:val="24"/>
          <w:lang w:val="en-US"/>
        </w:rPr>
        <w:t xml:space="preserve"> in para nos. 1 to 7 of the plaint</w:t>
      </w:r>
      <w:r w:rsidRPr="00D0146E">
        <w:rPr>
          <w:rFonts w:ascii="Arial" w:hAnsi="Arial" w:cs="Arial"/>
          <w:sz w:val="24"/>
          <w:szCs w:val="24"/>
          <w:lang w:val="en-US"/>
        </w:rPr>
        <w:t xml:space="preserve"> that the suit property originally belonged to one </w:t>
      </w:r>
      <w:proofErr w:type="spellStart"/>
      <w:r w:rsidRPr="00D0146E">
        <w:rPr>
          <w:rFonts w:ascii="Arial" w:hAnsi="Arial" w:cs="Arial"/>
          <w:sz w:val="24"/>
          <w:szCs w:val="24"/>
          <w:lang w:val="en-US"/>
        </w:rPr>
        <w:t>Venkita</w:t>
      </w:r>
      <w:proofErr w:type="spellEnd"/>
      <w:r w:rsidRPr="00D0146E">
        <w:rPr>
          <w:rFonts w:ascii="Arial" w:hAnsi="Arial" w:cs="Arial"/>
          <w:sz w:val="24"/>
          <w:szCs w:val="24"/>
          <w:lang w:val="en-US"/>
        </w:rPr>
        <w:t xml:space="preserve"> </w:t>
      </w:r>
      <w:proofErr w:type="spellStart"/>
      <w:r w:rsidRPr="00D0146E">
        <w:rPr>
          <w:rFonts w:ascii="Arial" w:hAnsi="Arial" w:cs="Arial"/>
          <w:sz w:val="24"/>
          <w:szCs w:val="24"/>
          <w:lang w:val="en-US"/>
        </w:rPr>
        <w:t>Navidhan</w:t>
      </w:r>
      <w:proofErr w:type="spellEnd"/>
      <w:r w:rsidRPr="00D0146E">
        <w:rPr>
          <w:rFonts w:ascii="Arial" w:hAnsi="Arial" w:cs="Arial"/>
          <w:sz w:val="24"/>
          <w:szCs w:val="24"/>
          <w:lang w:val="en-US"/>
        </w:rPr>
        <w:t xml:space="preserve"> under Sale Deed dated 22.01.1921 an</w:t>
      </w:r>
      <w:r w:rsidR="0033718E" w:rsidRPr="00D0146E">
        <w:rPr>
          <w:rFonts w:ascii="Arial" w:hAnsi="Arial" w:cs="Arial"/>
          <w:sz w:val="24"/>
          <w:szCs w:val="24"/>
          <w:lang w:val="en-US"/>
        </w:rPr>
        <w:t xml:space="preserve">d after his demise his wife </w:t>
      </w:r>
      <w:proofErr w:type="spellStart"/>
      <w:r w:rsidR="0033718E" w:rsidRPr="00D0146E">
        <w:rPr>
          <w:rFonts w:ascii="Arial" w:hAnsi="Arial" w:cs="Arial"/>
          <w:sz w:val="24"/>
          <w:szCs w:val="24"/>
          <w:lang w:val="en-US"/>
        </w:rPr>
        <w:t>Vanj</w:t>
      </w:r>
      <w:r w:rsidRPr="00D0146E">
        <w:rPr>
          <w:rFonts w:ascii="Arial" w:hAnsi="Arial" w:cs="Arial"/>
          <w:sz w:val="24"/>
          <w:szCs w:val="24"/>
          <w:lang w:val="en-US"/>
        </w:rPr>
        <w:t>iammal</w:t>
      </w:r>
      <w:proofErr w:type="spellEnd"/>
      <w:r w:rsidRPr="00D0146E">
        <w:rPr>
          <w:rFonts w:ascii="Arial" w:hAnsi="Arial" w:cs="Arial"/>
          <w:sz w:val="24"/>
          <w:szCs w:val="24"/>
          <w:lang w:val="en-US"/>
        </w:rPr>
        <w:t xml:space="preserve"> executed a Settlement Deed dated 12.10.1978 </w:t>
      </w:r>
      <w:r w:rsidR="0033718E" w:rsidRPr="00D0146E">
        <w:rPr>
          <w:rFonts w:ascii="Arial" w:hAnsi="Arial" w:cs="Arial"/>
          <w:sz w:val="24"/>
          <w:szCs w:val="24"/>
          <w:lang w:val="en-US"/>
        </w:rPr>
        <w:t xml:space="preserve">by settling an extent </w:t>
      </w:r>
      <w:r w:rsidRPr="00D0146E">
        <w:rPr>
          <w:rFonts w:ascii="Arial" w:hAnsi="Arial" w:cs="Arial"/>
          <w:sz w:val="24"/>
          <w:szCs w:val="24"/>
          <w:lang w:val="en-US"/>
        </w:rPr>
        <w:t>measuring 5</w:t>
      </w:r>
      <w:r w:rsidR="0033718E" w:rsidRPr="00D0146E">
        <w:rPr>
          <w:rFonts w:ascii="Arial" w:hAnsi="Arial" w:cs="Arial"/>
          <w:sz w:val="24"/>
          <w:szCs w:val="24"/>
          <w:lang w:val="en-US"/>
        </w:rPr>
        <w:t xml:space="preserve">600 </w:t>
      </w:r>
      <w:proofErr w:type="spellStart"/>
      <w:r w:rsidR="0033718E" w:rsidRPr="00D0146E">
        <w:rPr>
          <w:rFonts w:ascii="Arial" w:hAnsi="Arial" w:cs="Arial"/>
          <w:sz w:val="24"/>
          <w:szCs w:val="24"/>
          <w:lang w:val="en-US"/>
        </w:rPr>
        <w:t>sq.ft</w:t>
      </w:r>
      <w:proofErr w:type="spellEnd"/>
      <w:r w:rsidR="0033718E" w:rsidRPr="00D0146E">
        <w:rPr>
          <w:rFonts w:ascii="Arial" w:hAnsi="Arial" w:cs="Arial"/>
          <w:sz w:val="24"/>
          <w:szCs w:val="24"/>
          <w:lang w:val="en-US"/>
        </w:rPr>
        <w:t xml:space="preserve"> to her son Angamuthu and </w:t>
      </w:r>
      <w:r w:rsidRPr="00D0146E">
        <w:rPr>
          <w:rFonts w:ascii="Arial" w:hAnsi="Arial" w:cs="Arial"/>
          <w:sz w:val="24"/>
          <w:szCs w:val="24"/>
          <w:lang w:val="en-US"/>
        </w:rPr>
        <w:t xml:space="preserve">the said Late </w:t>
      </w:r>
      <w:proofErr w:type="spellStart"/>
      <w:r w:rsidRPr="00D0146E">
        <w:rPr>
          <w:rFonts w:ascii="Arial" w:hAnsi="Arial" w:cs="Arial"/>
          <w:sz w:val="24"/>
          <w:szCs w:val="24"/>
          <w:lang w:val="en-US"/>
        </w:rPr>
        <w:t>Venkita</w:t>
      </w:r>
      <w:proofErr w:type="spellEnd"/>
      <w:r w:rsidRPr="00D0146E">
        <w:rPr>
          <w:rFonts w:ascii="Arial" w:hAnsi="Arial" w:cs="Arial"/>
          <w:sz w:val="24"/>
          <w:szCs w:val="24"/>
          <w:lang w:val="en-US"/>
        </w:rPr>
        <w:t xml:space="preserve"> </w:t>
      </w:r>
      <w:proofErr w:type="spellStart"/>
      <w:r w:rsidRPr="00D0146E">
        <w:rPr>
          <w:rFonts w:ascii="Arial" w:hAnsi="Arial" w:cs="Arial"/>
          <w:sz w:val="24"/>
          <w:szCs w:val="24"/>
          <w:lang w:val="en-US"/>
        </w:rPr>
        <w:t>Navidhan</w:t>
      </w:r>
      <w:proofErr w:type="spellEnd"/>
      <w:r w:rsidRPr="00D0146E">
        <w:rPr>
          <w:rFonts w:ascii="Arial" w:hAnsi="Arial" w:cs="Arial"/>
          <w:sz w:val="24"/>
          <w:szCs w:val="24"/>
          <w:lang w:val="en-US"/>
        </w:rPr>
        <w:t xml:space="preserve"> and his brother Muthu </w:t>
      </w:r>
      <w:proofErr w:type="spellStart"/>
      <w:r w:rsidRPr="00D0146E">
        <w:rPr>
          <w:rFonts w:ascii="Arial" w:hAnsi="Arial" w:cs="Arial"/>
          <w:sz w:val="24"/>
          <w:szCs w:val="24"/>
          <w:lang w:val="en-US"/>
        </w:rPr>
        <w:t>Navidhan</w:t>
      </w:r>
      <w:proofErr w:type="spellEnd"/>
      <w:r w:rsidRPr="00D0146E">
        <w:rPr>
          <w:rFonts w:ascii="Arial" w:hAnsi="Arial" w:cs="Arial"/>
          <w:sz w:val="24"/>
          <w:szCs w:val="24"/>
          <w:lang w:val="en-US"/>
        </w:rPr>
        <w:t xml:space="preserve"> both enjoyed the whole property and among them</w:t>
      </w:r>
      <w:r w:rsidR="00DF3BCF">
        <w:rPr>
          <w:rFonts w:ascii="Arial" w:hAnsi="Arial" w:cs="Arial"/>
          <w:sz w:val="24"/>
          <w:szCs w:val="24"/>
          <w:lang w:val="en-US"/>
        </w:rPr>
        <w:t xml:space="preserve">, </w:t>
      </w:r>
      <w:proofErr w:type="spellStart"/>
      <w:r w:rsidR="00DF3BCF">
        <w:rPr>
          <w:rFonts w:ascii="Arial" w:hAnsi="Arial" w:cs="Arial"/>
          <w:sz w:val="24"/>
          <w:szCs w:val="24"/>
          <w:lang w:val="en-US"/>
        </w:rPr>
        <w:t>the</w:t>
      </w:r>
      <w:proofErr w:type="spellEnd"/>
      <w:r w:rsidR="00DF3BCF">
        <w:rPr>
          <w:rFonts w:ascii="Arial" w:hAnsi="Arial" w:cs="Arial"/>
          <w:sz w:val="24"/>
          <w:szCs w:val="24"/>
          <w:lang w:val="en-US"/>
        </w:rPr>
        <w:t xml:space="preserve"> said Muthu </w:t>
      </w:r>
      <w:proofErr w:type="spellStart"/>
      <w:r w:rsidR="00DF3BCF">
        <w:rPr>
          <w:rFonts w:ascii="Arial" w:hAnsi="Arial" w:cs="Arial"/>
          <w:sz w:val="24"/>
          <w:szCs w:val="24"/>
          <w:lang w:val="en-US"/>
        </w:rPr>
        <w:t>Navidhan</w:t>
      </w:r>
      <w:proofErr w:type="spellEnd"/>
      <w:r w:rsidR="00DF3BCF">
        <w:rPr>
          <w:rFonts w:ascii="Arial" w:hAnsi="Arial" w:cs="Arial"/>
          <w:sz w:val="24"/>
          <w:szCs w:val="24"/>
          <w:lang w:val="en-US"/>
        </w:rPr>
        <w:t xml:space="preserve"> died by leaving behind </w:t>
      </w:r>
      <w:r w:rsidRPr="00D0146E">
        <w:rPr>
          <w:rFonts w:ascii="Arial" w:hAnsi="Arial" w:cs="Arial"/>
          <w:sz w:val="24"/>
          <w:szCs w:val="24"/>
          <w:lang w:val="en-US"/>
        </w:rPr>
        <w:t>two sons namely Angamuthu and Marudhan</w:t>
      </w:r>
      <w:r w:rsidR="00E52DBE">
        <w:rPr>
          <w:rFonts w:ascii="Arial" w:hAnsi="Arial" w:cs="Arial"/>
          <w:sz w:val="24"/>
          <w:szCs w:val="24"/>
          <w:lang w:val="en-US"/>
        </w:rPr>
        <w:t xml:space="preserve"> </w:t>
      </w:r>
      <w:r w:rsidR="00DF3BCF">
        <w:rPr>
          <w:rFonts w:ascii="Arial" w:hAnsi="Arial" w:cs="Arial"/>
          <w:sz w:val="24"/>
          <w:szCs w:val="24"/>
          <w:lang w:val="en-US"/>
        </w:rPr>
        <w:t>and that the said</w:t>
      </w:r>
      <w:r w:rsidRPr="00D0146E">
        <w:rPr>
          <w:rFonts w:ascii="Arial" w:hAnsi="Arial" w:cs="Arial"/>
          <w:sz w:val="24"/>
          <w:szCs w:val="24"/>
          <w:lang w:val="en-US"/>
        </w:rPr>
        <w:t xml:space="preserve"> Angamuthu died on 01.04.2002 who in</w:t>
      </w:r>
      <w:r w:rsidR="00DF3BCF">
        <w:rPr>
          <w:rFonts w:ascii="Arial" w:hAnsi="Arial" w:cs="Arial"/>
          <w:sz w:val="24"/>
          <w:szCs w:val="24"/>
          <w:lang w:val="en-US"/>
        </w:rPr>
        <w:t xml:space="preserve"> </w:t>
      </w:r>
      <w:r w:rsidRPr="00D0146E">
        <w:rPr>
          <w:rFonts w:ascii="Arial" w:hAnsi="Arial" w:cs="Arial"/>
          <w:sz w:val="24"/>
          <w:szCs w:val="24"/>
          <w:lang w:val="en-US"/>
        </w:rPr>
        <w:t xml:space="preserve">turn executed a Will dated 01.02.2000 in </w:t>
      </w:r>
      <w:proofErr w:type="spellStart"/>
      <w:r w:rsidRPr="00D0146E">
        <w:rPr>
          <w:rFonts w:ascii="Arial" w:hAnsi="Arial" w:cs="Arial"/>
          <w:sz w:val="24"/>
          <w:szCs w:val="24"/>
          <w:lang w:val="en-US"/>
        </w:rPr>
        <w:t>favour</w:t>
      </w:r>
      <w:proofErr w:type="spellEnd"/>
      <w:r w:rsidRPr="00D0146E">
        <w:rPr>
          <w:rFonts w:ascii="Arial" w:hAnsi="Arial" w:cs="Arial"/>
          <w:sz w:val="24"/>
          <w:szCs w:val="24"/>
          <w:lang w:val="en-US"/>
        </w:rPr>
        <w:t xml:space="preserve"> of his eight children by bequeathing properties as detailed in para 5 of the plaint and </w:t>
      </w:r>
      <w:r w:rsidR="00DF3BCF">
        <w:rPr>
          <w:rFonts w:ascii="Arial" w:hAnsi="Arial" w:cs="Arial"/>
          <w:sz w:val="24"/>
          <w:szCs w:val="24"/>
          <w:lang w:val="en-US"/>
        </w:rPr>
        <w:t>that</w:t>
      </w:r>
      <w:r w:rsidR="0033718E" w:rsidRPr="00D0146E">
        <w:rPr>
          <w:rFonts w:ascii="Arial" w:hAnsi="Arial" w:cs="Arial"/>
          <w:sz w:val="24"/>
          <w:szCs w:val="24"/>
          <w:lang w:val="en-US"/>
        </w:rPr>
        <w:t>,</w:t>
      </w:r>
      <w:r w:rsidRPr="00D0146E">
        <w:rPr>
          <w:rFonts w:ascii="Arial" w:hAnsi="Arial" w:cs="Arial"/>
          <w:sz w:val="24"/>
          <w:szCs w:val="24"/>
          <w:lang w:val="en-US"/>
        </w:rPr>
        <w:t xml:space="preserve"> there is no equal division and the said Will was created by inducement of defendant</w:t>
      </w:r>
      <w:r w:rsidR="00DF3BCF">
        <w:rPr>
          <w:rFonts w:ascii="Arial" w:hAnsi="Arial" w:cs="Arial"/>
          <w:sz w:val="24"/>
          <w:szCs w:val="24"/>
          <w:lang w:val="en-US"/>
        </w:rPr>
        <w:t xml:space="preserve"> nos.</w:t>
      </w:r>
      <w:r w:rsidRPr="00D0146E">
        <w:rPr>
          <w:rFonts w:ascii="Arial" w:hAnsi="Arial" w:cs="Arial"/>
          <w:sz w:val="24"/>
          <w:szCs w:val="24"/>
          <w:lang w:val="en-US"/>
        </w:rPr>
        <w:t xml:space="preserve"> 1 </w:t>
      </w:r>
      <w:r w:rsidR="00DF3BCF">
        <w:rPr>
          <w:rFonts w:ascii="Arial" w:hAnsi="Arial" w:cs="Arial"/>
          <w:sz w:val="24"/>
          <w:szCs w:val="24"/>
          <w:lang w:val="en-US"/>
        </w:rPr>
        <w:t>and</w:t>
      </w:r>
      <w:r w:rsidRPr="00D0146E">
        <w:rPr>
          <w:rFonts w:ascii="Arial" w:hAnsi="Arial" w:cs="Arial"/>
          <w:sz w:val="24"/>
          <w:szCs w:val="24"/>
          <w:lang w:val="en-US"/>
        </w:rPr>
        <w:t xml:space="preserve"> 4 and the said Angamuthu was suffering from paralysis in 1999 and he has no mental capacity to understand what he was doing etc., are all stoutly and categorically denied as false. </w:t>
      </w:r>
    </w:p>
    <w:p w14:paraId="66EE662F" w14:textId="77777777" w:rsidR="00E70DA0" w:rsidRPr="00D0146E" w:rsidRDefault="00E70DA0" w:rsidP="009C33B0">
      <w:pPr>
        <w:pStyle w:val="ListParagraph"/>
        <w:spacing w:line="240" w:lineRule="auto"/>
        <w:rPr>
          <w:rFonts w:ascii="Arial" w:hAnsi="Arial" w:cs="Arial"/>
          <w:sz w:val="24"/>
          <w:szCs w:val="24"/>
          <w:lang w:val="en-US"/>
        </w:rPr>
      </w:pPr>
    </w:p>
    <w:p w14:paraId="62D30592" w14:textId="77777777" w:rsidR="00DF3BCF" w:rsidRDefault="00E70DA0" w:rsidP="002E48A4">
      <w:pPr>
        <w:pStyle w:val="ListParagraph"/>
        <w:numPr>
          <w:ilvl w:val="0"/>
          <w:numId w:val="1"/>
        </w:numPr>
        <w:spacing w:line="360" w:lineRule="auto"/>
        <w:ind w:left="0" w:firstLine="0"/>
        <w:jc w:val="both"/>
        <w:rPr>
          <w:rFonts w:ascii="Arial" w:hAnsi="Arial" w:cs="Arial"/>
          <w:sz w:val="24"/>
          <w:szCs w:val="24"/>
          <w:lang w:val="en-US"/>
        </w:rPr>
      </w:pPr>
      <w:r w:rsidRPr="00D0146E">
        <w:rPr>
          <w:rFonts w:ascii="Arial" w:hAnsi="Arial" w:cs="Arial"/>
          <w:sz w:val="24"/>
          <w:szCs w:val="24"/>
          <w:lang w:val="en-US"/>
        </w:rPr>
        <w:t xml:space="preserve">The plaintiff has </w:t>
      </w:r>
      <w:r w:rsidR="00DF3BCF">
        <w:rPr>
          <w:rFonts w:ascii="Arial" w:hAnsi="Arial" w:cs="Arial"/>
          <w:sz w:val="24"/>
          <w:szCs w:val="24"/>
          <w:lang w:val="en-US"/>
        </w:rPr>
        <w:t>further averred in para nos. 8 to 11 of the plaint that</w:t>
      </w:r>
      <w:r w:rsidRPr="00D0146E">
        <w:rPr>
          <w:rFonts w:ascii="Arial" w:hAnsi="Arial" w:cs="Arial"/>
          <w:sz w:val="24"/>
          <w:szCs w:val="24"/>
          <w:lang w:val="en-US"/>
        </w:rPr>
        <w:t xml:space="preserve"> </w:t>
      </w:r>
      <w:r w:rsidR="00DF3BCF">
        <w:rPr>
          <w:rFonts w:ascii="Arial" w:hAnsi="Arial" w:cs="Arial"/>
          <w:sz w:val="24"/>
          <w:szCs w:val="24"/>
          <w:lang w:val="en-US"/>
        </w:rPr>
        <w:t>he</w:t>
      </w:r>
      <w:r w:rsidRPr="00D0146E">
        <w:rPr>
          <w:rFonts w:ascii="Arial" w:hAnsi="Arial" w:cs="Arial"/>
          <w:sz w:val="24"/>
          <w:szCs w:val="24"/>
          <w:lang w:val="en-US"/>
        </w:rPr>
        <w:t xml:space="preserve"> filed two suits namely O.S.No.237/2001 before </w:t>
      </w:r>
      <w:r w:rsidR="00DF3BCF">
        <w:rPr>
          <w:rFonts w:ascii="Arial" w:hAnsi="Arial" w:cs="Arial"/>
          <w:sz w:val="24"/>
          <w:szCs w:val="24"/>
          <w:lang w:val="en-US"/>
        </w:rPr>
        <w:t xml:space="preserve">the </w:t>
      </w:r>
      <w:r w:rsidRPr="00D0146E">
        <w:rPr>
          <w:rFonts w:ascii="Arial" w:hAnsi="Arial" w:cs="Arial"/>
          <w:sz w:val="24"/>
          <w:szCs w:val="24"/>
          <w:lang w:val="en-US"/>
        </w:rPr>
        <w:t>Sub court</w:t>
      </w:r>
      <w:r w:rsidR="00DF3BCF">
        <w:rPr>
          <w:rFonts w:ascii="Arial" w:hAnsi="Arial" w:cs="Arial"/>
          <w:sz w:val="24"/>
          <w:szCs w:val="24"/>
          <w:lang w:val="en-US"/>
        </w:rPr>
        <w:t xml:space="preserve"> of Coimbatore seeking for partition</w:t>
      </w:r>
      <w:r w:rsidRPr="00D0146E">
        <w:rPr>
          <w:rFonts w:ascii="Arial" w:hAnsi="Arial" w:cs="Arial"/>
          <w:sz w:val="24"/>
          <w:szCs w:val="24"/>
          <w:lang w:val="en-US"/>
        </w:rPr>
        <w:t xml:space="preserve"> which was dismissed for default and also another suit in O.S.No.437/2007 which was also dismissed for default on 08.12.2016</w:t>
      </w:r>
      <w:r w:rsidR="00860387" w:rsidRPr="00D0146E">
        <w:rPr>
          <w:rFonts w:ascii="Arial" w:hAnsi="Arial" w:cs="Arial"/>
          <w:sz w:val="24"/>
          <w:szCs w:val="24"/>
          <w:lang w:val="en-US"/>
        </w:rPr>
        <w:t xml:space="preserve"> are</w:t>
      </w:r>
      <w:r w:rsidR="00DF3BCF">
        <w:rPr>
          <w:rFonts w:ascii="Arial" w:hAnsi="Arial" w:cs="Arial"/>
          <w:sz w:val="24"/>
          <w:szCs w:val="24"/>
          <w:lang w:val="en-US"/>
        </w:rPr>
        <w:t xml:space="preserve"> all</w:t>
      </w:r>
      <w:r w:rsidR="00860387" w:rsidRPr="00D0146E">
        <w:rPr>
          <w:rFonts w:ascii="Arial" w:hAnsi="Arial" w:cs="Arial"/>
          <w:sz w:val="24"/>
          <w:szCs w:val="24"/>
          <w:lang w:val="en-US"/>
        </w:rPr>
        <w:t xml:space="preserve"> admitted as true</w:t>
      </w:r>
      <w:r w:rsidR="00DF3BCF">
        <w:rPr>
          <w:rFonts w:ascii="Arial" w:hAnsi="Arial" w:cs="Arial"/>
          <w:sz w:val="24"/>
          <w:szCs w:val="24"/>
          <w:lang w:val="en-US"/>
        </w:rPr>
        <w:t xml:space="preserve"> by this defendant</w:t>
      </w:r>
      <w:r w:rsidR="00860387" w:rsidRPr="00D0146E">
        <w:rPr>
          <w:rFonts w:ascii="Arial" w:hAnsi="Arial" w:cs="Arial"/>
          <w:sz w:val="24"/>
          <w:szCs w:val="24"/>
          <w:lang w:val="en-US"/>
        </w:rPr>
        <w:t>. However, the averments that the said</w:t>
      </w:r>
      <w:r w:rsidR="00DF3BCF">
        <w:rPr>
          <w:rFonts w:ascii="Arial" w:hAnsi="Arial" w:cs="Arial"/>
          <w:sz w:val="24"/>
          <w:szCs w:val="24"/>
          <w:lang w:val="en-US"/>
        </w:rPr>
        <w:t xml:space="preserve"> Angamuthu’s brother till he was </w:t>
      </w:r>
      <w:r w:rsidR="00DF3BCF">
        <w:rPr>
          <w:rFonts w:ascii="Arial" w:hAnsi="Arial" w:cs="Arial"/>
          <w:sz w:val="24"/>
          <w:szCs w:val="24"/>
          <w:lang w:val="en-US"/>
        </w:rPr>
        <w:lastRenderedPageBreak/>
        <w:t xml:space="preserve">alive, lived within the custody of plaintiff and without any rights, Angamuthu executed Will forced by defendant nos. 1 and 4, and that the Will deed stated that the C Schedule therein was allotted to Angamuthu as per Patta, </w:t>
      </w:r>
      <w:r w:rsidR="00E52DBE">
        <w:rPr>
          <w:rFonts w:ascii="Arial" w:hAnsi="Arial" w:cs="Arial"/>
          <w:sz w:val="24"/>
          <w:szCs w:val="24"/>
          <w:lang w:val="en-US"/>
        </w:rPr>
        <w:t xml:space="preserve">and </w:t>
      </w:r>
      <w:r w:rsidR="00DF3BCF">
        <w:rPr>
          <w:rFonts w:ascii="Arial" w:hAnsi="Arial" w:cs="Arial"/>
          <w:sz w:val="24"/>
          <w:szCs w:val="24"/>
          <w:lang w:val="en-US"/>
        </w:rPr>
        <w:t>whereas th</w:t>
      </w:r>
      <w:r w:rsidR="00E52DBE">
        <w:rPr>
          <w:rFonts w:ascii="Arial" w:hAnsi="Arial" w:cs="Arial"/>
          <w:sz w:val="24"/>
          <w:szCs w:val="24"/>
          <w:lang w:val="en-US"/>
        </w:rPr>
        <w:t>e same</w:t>
      </w:r>
      <w:r w:rsidR="00DF3BCF">
        <w:rPr>
          <w:rFonts w:ascii="Arial" w:hAnsi="Arial" w:cs="Arial"/>
          <w:sz w:val="24"/>
          <w:szCs w:val="24"/>
          <w:lang w:val="en-US"/>
        </w:rPr>
        <w:t xml:space="preserve"> was settled in his </w:t>
      </w:r>
      <w:proofErr w:type="spellStart"/>
      <w:r w:rsidR="00DF3BCF">
        <w:rPr>
          <w:rFonts w:ascii="Arial" w:hAnsi="Arial" w:cs="Arial"/>
          <w:sz w:val="24"/>
          <w:szCs w:val="24"/>
          <w:lang w:val="en-US"/>
        </w:rPr>
        <w:t>favour</w:t>
      </w:r>
      <w:proofErr w:type="spellEnd"/>
      <w:r w:rsidR="00DF3BCF">
        <w:rPr>
          <w:rFonts w:ascii="Arial" w:hAnsi="Arial" w:cs="Arial"/>
          <w:sz w:val="24"/>
          <w:szCs w:val="24"/>
          <w:lang w:val="en-US"/>
        </w:rPr>
        <w:t xml:space="preserve"> by aforesaid </w:t>
      </w:r>
      <w:proofErr w:type="spellStart"/>
      <w:r w:rsidR="00DF3BCF">
        <w:rPr>
          <w:rFonts w:ascii="Arial" w:hAnsi="Arial" w:cs="Arial"/>
          <w:sz w:val="24"/>
          <w:szCs w:val="24"/>
          <w:lang w:val="en-US"/>
        </w:rPr>
        <w:t>Vanjiammal</w:t>
      </w:r>
      <w:proofErr w:type="spellEnd"/>
      <w:r w:rsidR="00DF3BCF">
        <w:rPr>
          <w:rFonts w:ascii="Arial" w:hAnsi="Arial" w:cs="Arial"/>
          <w:sz w:val="24"/>
          <w:szCs w:val="24"/>
          <w:lang w:val="en-US"/>
        </w:rPr>
        <w:t xml:space="preserve"> etc., are all incorrect. </w:t>
      </w:r>
    </w:p>
    <w:p w14:paraId="54898C7A" w14:textId="77777777" w:rsidR="00DF3BCF" w:rsidRPr="00DF3BCF" w:rsidRDefault="00DF3BCF" w:rsidP="009C33B0">
      <w:pPr>
        <w:pStyle w:val="ListParagraph"/>
        <w:spacing w:line="240" w:lineRule="auto"/>
        <w:rPr>
          <w:rFonts w:ascii="Arial" w:hAnsi="Arial" w:cs="Arial"/>
          <w:sz w:val="24"/>
          <w:szCs w:val="24"/>
          <w:lang w:val="en-US"/>
        </w:rPr>
      </w:pPr>
    </w:p>
    <w:p w14:paraId="3BDF0760" w14:textId="77777777" w:rsidR="00860387" w:rsidRPr="00D0146E" w:rsidRDefault="00DF3BCF" w:rsidP="002E48A4">
      <w:pPr>
        <w:pStyle w:val="ListParagraph"/>
        <w:numPr>
          <w:ilvl w:val="0"/>
          <w:numId w:val="1"/>
        </w:numPr>
        <w:spacing w:line="360" w:lineRule="auto"/>
        <w:ind w:left="0" w:firstLine="0"/>
        <w:jc w:val="both"/>
        <w:rPr>
          <w:rFonts w:ascii="Arial" w:hAnsi="Arial" w:cs="Arial"/>
          <w:sz w:val="24"/>
          <w:szCs w:val="24"/>
          <w:lang w:val="en-US"/>
        </w:rPr>
      </w:pPr>
      <w:r>
        <w:rPr>
          <w:rFonts w:ascii="Arial" w:hAnsi="Arial" w:cs="Arial"/>
          <w:sz w:val="24"/>
          <w:szCs w:val="24"/>
          <w:lang w:val="en-US"/>
        </w:rPr>
        <w:t>Further, the averments in para nos. 12 to 23 of the plaint that the</w:t>
      </w:r>
      <w:r w:rsidR="00860387" w:rsidRPr="00D0146E">
        <w:rPr>
          <w:rFonts w:ascii="Arial" w:hAnsi="Arial" w:cs="Arial"/>
          <w:sz w:val="24"/>
          <w:szCs w:val="24"/>
          <w:lang w:val="en-US"/>
        </w:rPr>
        <w:t xml:space="preserve"> Will was obtained by fraud and the property being ancestral in nature, the partition took place without knowledge of 2</w:t>
      </w:r>
      <w:r w:rsidR="00860387" w:rsidRPr="00D0146E">
        <w:rPr>
          <w:rFonts w:ascii="Arial" w:hAnsi="Arial" w:cs="Arial"/>
          <w:sz w:val="24"/>
          <w:szCs w:val="24"/>
          <w:vertAlign w:val="superscript"/>
          <w:lang w:val="en-US"/>
        </w:rPr>
        <w:t>nd</w:t>
      </w:r>
      <w:r w:rsidR="00860387" w:rsidRPr="00D0146E">
        <w:rPr>
          <w:rFonts w:ascii="Arial" w:hAnsi="Arial" w:cs="Arial"/>
          <w:sz w:val="24"/>
          <w:szCs w:val="24"/>
          <w:lang w:val="en-US"/>
        </w:rPr>
        <w:t xml:space="preserve"> plaintiff and nevertheless at present plaintiff and defendants are enjoying the property by effecting partition and a portion of property was sold to third party without knowledge of plaintiff by 4</w:t>
      </w:r>
      <w:r w:rsidR="00860387" w:rsidRPr="00D0146E">
        <w:rPr>
          <w:rFonts w:ascii="Arial" w:hAnsi="Arial" w:cs="Arial"/>
          <w:sz w:val="24"/>
          <w:szCs w:val="24"/>
          <w:vertAlign w:val="superscript"/>
          <w:lang w:val="en-US"/>
        </w:rPr>
        <w:t>th</w:t>
      </w:r>
      <w:r w:rsidR="00860387" w:rsidRPr="00D0146E">
        <w:rPr>
          <w:rFonts w:ascii="Arial" w:hAnsi="Arial" w:cs="Arial"/>
          <w:sz w:val="24"/>
          <w:szCs w:val="24"/>
          <w:lang w:val="en-US"/>
        </w:rPr>
        <w:t xml:space="preserve"> defendant and the said Will was obtained by fraud and also a suit in O.S.No.437/2007 filed by the plaintiff was dismissed for default on 08.12.2016 which he came to know on 05.12.2020 as he was suffering from diseases are all stoutly and categorically denied as false. The rest of the averments set out in the plaint are stoutly and categorically denied as false. </w:t>
      </w:r>
    </w:p>
    <w:p w14:paraId="762ACCA8" w14:textId="77777777" w:rsidR="00860387" w:rsidRPr="00D0146E" w:rsidRDefault="00860387" w:rsidP="009C33B0">
      <w:pPr>
        <w:pStyle w:val="ListParagraph"/>
        <w:spacing w:line="240" w:lineRule="auto"/>
        <w:rPr>
          <w:rFonts w:ascii="Arial" w:hAnsi="Arial" w:cs="Arial"/>
          <w:sz w:val="24"/>
          <w:szCs w:val="24"/>
          <w:lang w:val="en-US"/>
        </w:rPr>
      </w:pPr>
    </w:p>
    <w:p w14:paraId="62FA409D" w14:textId="77777777" w:rsidR="0033718E" w:rsidRDefault="00DF3BCF">
      <w:pPr>
        <w:pStyle w:val="ListParagraph"/>
        <w:numPr>
          <w:ilvl w:val="0"/>
          <w:numId w:val="1"/>
        </w:numPr>
        <w:spacing w:line="360" w:lineRule="auto"/>
        <w:ind w:left="0" w:firstLine="0"/>
        <w:jc w:val="both"/>
        <w:rPr>
          <w:rFonts w:ascii="Arial" w:hAnsi="Arial" w:cs="Arial"/>
          <w:sz w:val="24"/>
          <w:szCs w:val="24"/>
          <w:lang w:val="en-US"/>
        </w:rPr>
      </w:pPr>
      <w:r w:rsidRPr="00DF3BCF">
        <w:rPr>
          <w:rFonts w:ascii="Arial" w:hAnsi="Arial" w:cs="Arial"/>
          <w:sz w:val="24"/>
          <w:szCs w:val="24"/>
          <w:lang w:val="en-US"/>
        </w:rPr>
        <w:t>At the outset, t</w:t>
      </w:r>
      <w:r w:rsidR="00860387" w:rsidRPr="00DF3BCF">
        <w:rPr>
          <w:rFonts w:ascii="Arial" w:hAnsi="Arial" w:cs="Arial"/>
          <w:sz w:val="24"/>
          <w:szCs w:val="24"/>
          <w:lang w:val="en-US"/>
        </w:rPr>
        <w:t>his defendant</w:t>
      </w:r>
      <w:r w:rsidR="0033718E" w:rsidRPr="00DF3BCF">
        <w:rPr>
          <w:rFonts w:ascii="Arial" w:hAnsi="Arial" w:cs="Arial"/>
          <w:sz w:val="24"/>
          <w:szCs w:val="24"/>
          <w:lang w:val="en-US"/>
        </w:rPr>
        <w:t xml:space="preserve"> </w:t>
      </w:r>
      <w:r w:rsidRPr="00DF3BCF">
        <w:rPr>
          <w:rFonts w:ascii="Arial" w:hAnsi="Arial" w:cs="Arial"/>
          <w:sz w:val="24"/>
          <w:szCs w:val="24"/>
          <w:lang w:val="en-US"/>
        </w:rPr>
        <w:t xml:space="preserve">humbly submits </w:t>
      </w:r>
      <w:r w:rsidR="00860387" w:rsidRPr="00DF3BCF">
        <w:rPr>
          <w:rFonts w:ascii="Arial" w:hAnsi="Arial" w:cs="Arial"/>
          <w:sz w:val="24"/>
          <w:szCs w:val="24"/>
          <w:lang w:val="en-US"/>
        </w:rPr>
        <w:t xml:space="preserve">that the suit is not maintainable in eye of law and on facts of the case. Already there were </w:t>
      </w:r>
      <w:r w:rsidRPr="00DF3BCF">
        <w:rPr>
          <w:rFonts w:ascii="Arial" w:hAnsi="Arial" w:cs="Arial"/>
          <w:sz w:val="24"/>
          <w:szCs w:val="24"/>
          <w:lang w:val="en-US"/>
        </w:rPr>
        <w:t>three</w:t>
      </w:r>
      <w:r w:rsidR="00860387" w:rsidRPr="00DF3BCF">
        <w:rPr>
          <w:rFonts w:ascii="Arial" w:hAnsi="Arial" w:cs="Arial"/>
          <w:sz w:val="24"/>
          <w:szCs w:val="24"/>
          <w:lang w:val="en-US"/>
        </w:rPr>
        <w:t xml:space="preserve"> suits disposed</w:t>
      </w:r>
      <w:r w:rsidRPr="00DF3BCF">
        <w:rPr>
          <w:rFonts w:ascii="Arial" w:hAnsi="Arial" w:cs="Arial"/>
          <w:sz w:val="24"/>
          <w:szCs w:val="24"/>
          <w:lang w:val="en-US"/>
        </w:rPr>
        <w:t xml:space="preserve"> </w:t>
      </w:r>
      <w:r w:rsidR="00861A37" w:rsidRPr="00DF3BCF">
        <w:rPr>
          <w:rFonts w:ascii="Arial" w:hAnsi="Arial" w:cs="Arial"/>
          <w:sz w:val="24"/>
          <w:szCs w:val="24"/>
          <w:lang w:val="en-US"/>
        </w:rPr>
        <w:t>of pertaining</w:t>
      </w:r>
      <w:r w:rsidR="00860387" w:rsidRPr="00DF3BCF">
        <w:rPr>
          <w:rFonts w:ascii="Arial" w:hAnsi="Arial" w:cs="Arial"/>
          <w:sz w:val="24"/>
          <w:szCs w:val="24"/>
          <w:lang w:val="en-US"/>
        </w:rPr>
        <w:t xml:space="preserve"> to suit properties as per plaint pleadings and </w:t>
      </w:r>
      <w:proofErr w:type="spellStart"/>
      <w:r w:rsidR="00860387" w:rsidRPr="00DF3BCF">
        <w:rPr>
          <w:rFonts w:ascii="Arial" w:hAnsi="Arial" w:cs="Arial"/>
          <w:sz w:val="24"/>
          <w:szCs w:val="24"/>
          <w:lang w:val="en-US"/>
        </w:rPr>
        <w:t>whileso</w:t>
      </w:r>
      <w:proofErr w:type="spellEnd"/>
      <w:r w:rsidR="00860387" w:rsidRPr="00DF3BCF">
        <w:rPr>
          <w:rFonts w:ascii="Arial" w:hAnsi="Arial" w:cs="Arial"/>
          <w:sz w:val="24"/>
          <w:szCs w:val="24"/>
          <w:lang w:val="en-US"/>
        </w:rPr>
        <w:t xml:space="preserve">, the </w:t>
      </w:r>
      <w:r w:rsidR="00DB203F" w:rsidRPr="00DF3BCF">
        <w:rPr>
          <w:rFonts w:ascii="Arial" w:hAnsi="Arial" w:cs="Arial"/>
          <w:sz w:val="24"/>
          <w:szCs w:val="24"/>
          <w:lang w:val="en-US"/>
        </w:rPr>
        <w:t>4</w:t>
      </w:r>
      <w:r w:rsidR="00DB203F" w:rsidRPr="00DF3BCF">
        <w:rPr>
          <w:rFonts w:ascii="Arial" w:hAnsi="Arial" w:cs="Arial"/>
          <w:sz w:val="24"/>
          <w:szCs w:val="24"/>
          <w:vertAlign w:val="superscript"/>
          <w:lang w:val="en-US"/>
        </w:rPr>
        <w:t>th</w:t>
      </w:r>
      <w:r w:rsidR="00DB203F" w:rsidRPr="00DF3BCF">
        <w:rPr>
          <w:rFonts w:ascii="Arial" w:hAnsi="Arial" w:cs="Arial"/>
          <w:sz w:val="24"/>
          <w:szCs w:val="24"/>
          <w:lang w:val="en-US"/>
        </w:rPr>
        <w:t xml:space="preserve"> round of litigation started by plaintiff herein is barred under the principals of res-judicata. </w:t>
      </w:r>
      <w:r w:rsidRPr="00DF3BCF">
        <w:rPr>
          <w:rFonts w:ascii="Arial" w:hAnsi="Arial" w:cs="Arial"/>
          <w:sz w:val="24"/>
          <w:szCs w:val="24"/>
          <w:lang w:val="en-US"/>
        </w:rPr>
        <w:t>This defendant</w:t>
      </w:r>
      <w:r w:rsidR="00DB203F" w:rsidRPr="00DF3BCF">
        <w:rPr>
          <w:rFonts w:ascii="Arial" w:hAnsi="Arial" w:cs="Arial"/>
          <w:sz w:val="24"/>
          <w:szCs w:val="24"/>
          <w:lang w:val="en-US"/>
        </w:rPr>
        <w:t xml:space="preserve"> submit</w:t>
      </w:r>
      <w:r w:rsidRPr="00DF3BCF">
        <w:rPr>
          <w:rFonts w:ascii="Arial" w:hAnsi="Arial" w:cs="Arial"/>
          <w:sz w:val="24"/>
          <w:szCs w:val="24"/>
          <w:lang w:val="en-US"/>
        </w:rPr>
        <w:t>s</w:t>
      </w:r>
      <w:r w:rsidR="00DB203F" w:rsidRPr="00DF3BCF">
        <w:rPr>
          <w:rFonts w:ascii="Arial" w:hAnsi="Arial" w:cs="Arial"/>
          <w:sz w:val="24"/>
          <w:szCs w:val="24"/>
          <w:lang w:val="en-US"/>
        </w:rPr>
        <w:t xml:space="preserve"> that the plaintiff had already filed a suit </w:t>
      </w:r>
      <w:r w:rsidR="00E52DBE">
        <w:rPr>
          <w:rFonts w:ascii="Arial" w:hAnsi="Arial" w:cs="Arial"/>
          <w:sz w:val="24"/>
          <w:szCs w:val="24"/>
          <w:lang w:val="en-US"/>
        </w:rPr>
        <w:t xml:space="preserve">along with defendant nos.2,3 and </w:t>
      </w:r>
      <w:r w:rsidR="00861A37">
        <w:rPr>
          <w:rFonts w:ascii="Arial" w:hAnsi="Arial" w:cs="Arial"/>
          <w:sz w:val="24"/>
          <w:szCs w:val="24"/>
          <w:lang w:val="en-US"/>
        </w:rPr>
        <w:t xml:space="preserve">late </w:t>
      </w:r>
      <w:r w:rsidR="00E52DBE">
        <w:rPr>
          <w:rFonts w:ascii="Arial" w:hAnsi="Arial" w:cs="Arial"/>
          <w:sz w:val="24"/>
          <w:szCs w:val="24"/>
          <w:lang w:val="en-US"/>
        </w:rPr>
        <w:t xml:space="preserve">Sivakumar </w:t>
      </w:r>
      <w:r w:rsidR="00DB203F" w:rsidRPr="00DF3BCF">
        <w:rPr>
          <w:rFonts w:ascii="Arial" w:hAnsi="Arial" w:cs="Arial"/>
          <w:sz w:val="24"/>
          <w:szCs w:val="24"/>
          <w:lang w:val="en-US"/>
        </w:rPr>
        <w:t>in O.S.No.473/1999</w:t>
      </w:r>
      <w:r w:rsidR="0033718E" w:rsidRPr="00DF3BCF">
        <w:rPr>
          <w:rFonts w:ascii="Arial" w:hAnsi="Arial" w:cs="Arial"/>
          <w:sz w:val="24"/>
          <w:szCs w:val="24"/>
          <w:lang w:val="en-US"/>
        </w:rPr>
        <w:t xml:space="preserve"> which w</w:t>
      </w:r>
      <w:r w:rsidR="00E52DBE">
        <w:rPr>
          <w:rFonts w:ascii="Arial" w:hAnsi="Arial" w:cs="Arial"/>
          <w:sz w:val="24"/>
          <w:szCs w:val="24"/>
          <w:lang w:val="en-US"/>
        </w:rPr>
        <w:t>as renumbered as O.S.No.237/2001</w:t>
      </w:r>
      <w:r w:rsidR="0033718E" w:rsidRPr="00DF3BCF">
        <w:rPr>
          <w:rFonts w:ascii="Arial" w:hAnsi="Arial" w:cs="Arial"/>
          <w:sz w:val="24"/>
          <w:szCs w:val="24"/>
          <w:lang w:val="en-US"/>
        </w:rPr>
        <w:t xml:space="preserve"> on the file of </w:t>
      </w:r>
      <w:r w:rsidRPr="00DF3BCF">
        <w:rPr>
          <w:rFonts w:ascii="Arial" w:hAnsi="Arial" w:cs="Arial"/>
          <w:sz w:val="24"/>
          <w:szCs w:val="24"/>
          <w:lang w:val="en-US"/>
        </w:rPr>
        <w:t xml:space="preserve">the </w:t>
      </w:r>
      <w:r w:rsidR="0033718E" w:rsidRPr="00DF3BCF">
        <w:rPr>
          <w:rFonts w:ascii="Arial" w:hAnsi="Arial" w:cs="Arial"/>
          <w:sz w:val="24"/>
          <w:szCs w:val="24"/>
          <w:lang w:val="en-US"/>
        </w:rPr>
        <w:t>Hon’ble Third Addition</w:t>
      </w:r>
      <w:r w:rsidR="00DE7D9F" w:rsidRPr="00DF3BCF">
        <w:rPr>
          <w:rFonts w:ascii="Arial" w:hAnsi="Arial" w:cs="Arial"/>
          <w:sz w:val="24"/>
          <w:szCs w:val="24"/>
          <w:lang w:val="en-US"/>
        </w:rPr>
        <w:t>a</w:t>
      </w:r>
      <w:r w:rsidR="0033718E" w:rsidRPr="00DF3BCF">
        <w:rPr>
          <w:rFonts w:ascii="Arial" w:hAnsi="Arial" w:cs="Arial"/>
          <w:sz w:val="24"/>
          <w:szCs w:val="24"/>
          <w:lang w:val="en-US"/>
        </w:rPr>
        <w:t>l District Judge of Coimbatore</w:t>
      </w:r>
      <w:r w:rsidR="00DB203F" w:rsidRPr="00DF3BCF">
        <w:rPr>
          <w:rFonts w:ascii="Arial" w:hAnsi="Arial" w:cs="Arial"/>
          <w:sz w:val="24"/>
          <w:szCs w:val="24"/>
          <w:lang w:val="en-US"/>
        </w:rPr>
        <w:t xml:space="preserve"> as against his father Angamuthu by seeking partition with respect of very same suit properties which was disposed at first a</w:t>
      </w:r>
      <w:r w:rsidR="0033718E" w:rsidRPr="00DF3BCF">
        <w:rPr>
          <w:rFonts w:ascii="Arial" w:hAnsi="Arial" w:cs="Arial"/>
          <w:sz w:val="24"/>
          <w:szCs w:val="24"/>
          <w:lang w:val="en-US"/>
        </w:rPr>
        <w:t xml:space="preserve">s </w:t>
      </w:r>
      <w:r w:rsidR="00DB203F" w:rsidRPr="00DF3BCF">
        <w:rPr>
          <w:rFonts w:ascii="Arial" w:hAnsi="Arial" w:cs="Arial"/>
          <w:sz w:val="24"/>
          <w:szCs w:val="24"/>
          <w:lang w:val="en-US"/>
        </w:rPr>
        <w:t xml:space="preserve">dismissed for default on 21.03.2002 and as a </w:t>
      </w:r>
      <w:r w:rsidR="0033718E" w:rsidRPr="00DF3BCF">
        <w:rPr>
          <w:rFonts w:ascii="Arial" w:hAnsi="Arial" w:cs="Arial"/>
          <w:sz w:val="24"/>
          <w:szCs w:val="24"/>
          <w:lang w:val="en-US"/>
        </w:rPr>
        <w:t xml:space="preserve">second </w:t>
      </w:r>
      <w:r w:rsidR="00DB203F" w:rsidRPr="00DF3BCF">
        <w:rPr>
          <w:rFonts w:ascii="Arial" w:hAnsi="Arial" w:cs="Arial"/>
          <w:sz w:val="24"/>
          <w:szCs w:val="24"/>
          <w:lang w:val="en-US"/>
        </w:rPr>
        <w:t>round of litigation</w:t>
      </w:r>
      <w:r w:rsidR="0033718E" w:rsidRPr="00DF3BCF">
        <w:rPr>
          <w:rFonts w:ascii="Arial" w:hAnsi="Arial" w:cs="Arial"/>
          <w:sz w:val="24"/>
          <w:szCs w:val="24"/>
          <w:lang w:val="en-US"/>
        </w:rPr>
        <w:t xml:space="preserve"> in</w:t>
      </w:r>
      <w:r w:rsidR="00DB203F" w:rsidRPr="00DF3BCF">
        <w:rPr>
          <w:rFonts w:ascii="Arial" w:hAnsi="Arial" w:cs="Arial"/>
          <w:sz w:val="24"/>
          <w:szCs w:val="24"/>
          <w:lang w:val="en-US"/>
        </w:rPr>
        <w:t xml:space="preserve"> O.S.No.</w:t>
      </w:r>
      <w:r w:rsidR="0033718E" w:rsidRPr="00DF3BCF">
        <w:rPr>
          <w:rFonts w:ascii="Arial" w:hAnsi="Arial" w:cs="Arial"/>
          <w:sz w:val="24"/>
          <w:szCs w:val="24"/>
          <w:lang w:val="en-US"/>
        </w:rPr>
        <w:t>437/2007</w:t>
      </w:r>
      <w:r w:rsidR="00DB203F" w:rsidRPr="00DF3BCF">
        <w:rPr>
          <w:rFonts w:ascii="Arial" w:hAnsi="Arial" w:cs="Arial"/>
          <w:sz w:val="24"/>
          <w:szCs w:val="24"/>
          <w:lang w:val="en-US"/>
        </w:rPr>
        <w:t xml:space="preserve"> was filed </w:t>
      </w:r>
      <w:r w:rsidR="0033718E" w:rsidRPr="00DF3BCF">
        <w:rPr>
          <w:rFonts w:ascii="Arial" w:hAnsi="Arial" w:cs="Arial"/>
          <w:sz w:val="24"/>
          <w:szCs w:val="24"/>
          <w:lang w:val="en-US"/>
        </w:rPr>
        <w:t xml:space="preserve">for partition </w:t>
      </w:r>
      <w:r w:rsidR="00DB203F" w:rsidRPr="00DF3BCF">
        <w:rPr>
          <w:rFonts w:ascii="Arial" w:hAnsi="Arial" w:cs="Arial"/>
          <w:sz w:val="24"/>
          <w:szCs w:val="24"/>
          <w:lang w:val="en-US"/>
        </w:rPr>
        <w:t xml:space="preserve">which was also dismissed for default </w:t>
      </w:r>
      <w:r w:rsidR="0033718E" w:rsidRPr="00DF3BCF">
        <w:rPr>
          <w:rFonts w:ascii="Arial" w:hAnsi="Arial" w:cs="Arial"/>
          <w:sz w:val="24"/>
          <w:szCs w:val="24"/>
          <w:lang w:val="en-US"/>
        </w:rPr>
        <w:t>on 08.12.2016 and</w:t>
      </w:r>
      <w:r w:rsidR="00DB203F" w:rsidRPr="00DF3BCF">
        <w:rPr>
          <w:rFonts w:ascii="Arial" w:hAnsi="Arial" w:cs="Arial"/>
          <w:sz w:val="24"/>
          <w:szCs w:val="24"/>
          <w:lang w:val="en-US"/>
        </w:rPr>
        <w:t xml:space="preserve"> </w:t>
      </w:r>
      <w:r w:rsidR="0033718E" w:rsidRPr="00DF3BCF">
        <w:rPr>
          <w:rFonts w:ascii="Arial" w:hAnsi="Arial" w:cs="Arial"/>
          <w:sz w:val="24"/>
          <w:szCs w:val="24"/>
          <w:lang w:val="en-US"/>
        </w:rPr>
        <w:t>now</w:t>
      </w:r>
      <w:r w:rsidR="00DB203F" w:rsidRPr="00DF3BCF">
        <w:rPr>
          <w:rFonts w:ascii="Arial" w:hAnsi="Arial" w:cs="Arial"/>
          <w:sz w:val="24"/>
          <w:szCs w:val="24"/>
          <w:lang w:val="en-US"/>
        </w:rPr>
        <w:t xml:space="preserve"> by suppressing all as a </w:t>
      </w:r>
      <w:r w:rsidR="0033718E" w:rsidRPr="00DF3BCF">
        <w:rPr>
          <w:rFonts w:ascii="Arial" w:hAnsi="Arial" w:cs="Arial"/>
          <w:sz w:val="24"/>
          <w:szCs w:val="24"/>
          <w:lang w:val="en-US"/>
        </w:rPr>
        <w:t>third</w:t>
      </w:r>
      <w:r w:rsidR="00DB203F" w:rsidRPr="00DF3BCF">
        <w:rPr>
          <w:rFonts w:ascii="Arial" w:hAnsi="Arial" w:cs="Arial"/>
          <w:sz w:val="24"/>
          <w:szCs w:val="24"/>
          <w:lang w:val="en-US"/>
        </w:rPr>
        <w:t xml:space="preserve"> round of litigation the present suit has been filed</w:t>
      </w:r>
      <w:r w:rsidRPr="00DF3BCF">
        <w:rPr>
          <w:rFonts w:ascii="Arial" w:hAnsi="Arial" w:cs="Arial"/>
          <w:sz w:val="24"/>
          <w:szCs w:val="24"/>
          <w:lang w:val="en-US"/>
        </w:rPr>
        <w:t xml:space="preserve"> by the plaintiff</w:t>
      </w:r>
      <w:r w:rsidR="00DB203F" w:rsidRPr="00DF3BCF">
        <w:rPr>
          <w:rFonts w:ascii="Arial" w:hAnsi="Arial" w:cs="Arial"/>
          <w:sz w:val="24"/>
          <w:szCs w:val="24"/>
          <w:lang w:val="en-US"/>
        </w:rPr>
        <w:t xml:space="preserve"> for</w:t>
      </w:r>
      <w:r w:rsidRPr="00DF3BCF">
        <w:rPr>
          <w:rFonts w:ascii="Arial" w:hAnsi="Arial" w:cs="Arial"/>
          <w:sz w:val="24"/>
          <w:szCs w:val="24"/>
          <w:lang w:val="en-US"/>
        </w:rPr>
        <w:t xml:space="preserve"> the</w:t>
      </w:r>
      <w:r w:rsidR="00DB203F" w:rsidRPr="00DF3BCF">
        <w:rPr>
          <w:rFonts w:ascii="Arial" w:hAnsi="Arial" w:cs="Arial"/>
          <w:sz w:val="24"/>
          <w:szCs w:val="24"/>
          <w:lang w:val="en-US"/>
        </w:rPr>
        <w:t xml:space="preserve"> very same relief of partition which is purely barred under res-judicata. Already in earlier proceedings</w:t>
      </w:r>
      <w:r w:rsidRPr="00DF3BCF">
        <w:rPr>
          <w:rFonts w:ascii="Arial" w:hAnsi="Arial" w:cs="Arial"/>
          <w:sz w:val="24"/>
          <w:szCs w:val="24"/>
          <w:lang w:val="en-US"/>
        </w:rPr>
        <w:t>,</w:t>
      </w:r>
      <w:r w:rsidR="00DB203F" w:rsidRPr="00DF3BCF">
        <w:rPr>
          <w:rFonts w:ascii="Arial" w:hAnsi="Arial" w:cs="Arial"/>
          <w:sz w:val="24"/>
          <w:szCs w:val="24"/>
          <w:lang w:val="en-US"/>
        </w:rPr>
        <w:t xml:space="preserve"> the plea with respect of Will dated 21.02.2000, registered as Doc.</w:t>
      </w:r>
      <w:r w:rsidR="00D270D0" w:rsidRPr="00DF3BCF">
        <w:rPr>
          <w:rFonts w:ascii="Arial" w:hAnsi="Arial" w:cs="Arial"/>
          <w:sz w:val="24"/>
          <w:szCs w:val="24"/>
          <w:lang w:val="en-US"/>
        </w:rPr>
        <w:t>N</w:t>
      </w:r>
      <w:r w:rsidR="00DB203F" w:rsidRPr="00DF3BCF">
        <w:rPr>
          <w:rFonts w:ascii="Arial" w:hAnsi="Arial" w:cs="Arial"/>
          <w:sz w:val="24"/>
          <w:szCs w:val="24"/>
          <w:lang w:val="en-US"/>
        </w:rPr>
        <w:t xml:space="preserve">o.128/2000 was raised and admitted by all beneficiaries therein and </w:t>
      </w:r>
      <w:r w:rsidRPr="00DF3BCF">
        <w:rPr>
          <w:rFonts w:ascii="Arial" w:hAnsi="Arial" w:cs="Arial"/>
          <w:sz w:val="24"/>
          <w:szCs w:val="24"/>
          <w:lang w:val="en-US"/>
        </w:rPr>
        <w:t>thereby</w:t>
      </w:r>
      <w:r w:rsidR="00DB203F" w:rsidRPr="00DF3BCF">
        <w:rPr>
          <w:rFonts w:ascii="Arial" w:hAnsi="Arial" w:cs="Arial"/>
          <w:sz w:val="24"/>
          <w:szCs w:val="24"/>
          <w:lang w:val="en-US"/>
        </w:rPr>
        <w:t xml:space="preserve"> all </w:t>
      </w:r>
      <w:r w:rsidRPr="00DF3BCF">
        <w:rPr>
          <w:rFonts w:ascii="Arial" w:hAnsi="Arial" w:cs="Arial"/>
          <w:sz w:val="24"/>
          <w:szCs w:val="24"/>
          <w:lang w:val="en-US"/>
        </w:rPr>
        <w:t>of them are</w:t>
      </w:r>
      <w:r w:rsidR="00DB203F" w:rsidRPr="00DF3BCF">
        <w:rPr>
          <w:rFonts w:ascii="Arial" w:hAnsi="Arial" w:cs="Arial"/>
          <w:sz w:val="24"/>
          <w:szCs w:val="24"/>
          <w:lang w:val="en-US"/>
        </w:rPr>
        <w:t xml:space="preserve"> enjoying</w:t>
      </w:r>
      <w:r w:rsidRPr="00DF3BCF">
        <w:rPr>
          <w:rFonts w:ascii="Arial" w:hAnsi="Arial" w:cs="Arial"/>
          <w:sz w:val="24"/>
          <w:szCs w:val="24"/>
          <w:lang w:val="en-US"/>
        </w:rPr>
        <w:t xml:space="preserve"> the</w:t>
      </w:r>
      <w:r w:rsidR="00DB203F" w:rsidRPr="00DF3BCF">
        <w:rPr>
          <w:rFonts w:ascii="Arial" w:hAnsi="Arial" w:cs="Arial"/>
          <w:sz w:val="24"/>
          <w:szCs w:val="24"/>
          <w:lang w:val="en-US"/>
        </w:rPr>
        <w:t xml:space="preserve"> properties as </w:t>
      </w:r>
      <w:r w:rsidRPr="00DF3BCF">
        <w:rPr>
          <w:rFonts w:ascii="Arial" w:hAnsi="Arial" w:cs="Arial"/>
          <w:sz w:val="24"/>
          <w:szCs w:val="24"/>
          <w:lang w:val="en-US"/>
        </w:rPr>
        <w:t>per the</w:t>
      </w:r>
      <w:r w:rsidR="00DB203F" w:rsidRPr="00DF3BCF">
        <w:rPr>
          <w:rFonts w:ascii="Arial" w:hAnsi="Arial" w:cs="Arial"/>
          <w:sz w:val="24"/>
          <w:szCs w:val="24"/>
          <w:lang w:val="en-US"/>
        </w:rPr>
        <w:t xml:space="preserve"> Will.</w:t>
      </w:r>
      <w:r w:rsidR="00D270D0" w:rsidRPr="00DF3BCF">
        <w:rPr>
          <w:rFonts w:ascii="Arial" w:hAnsi="Arial" w:cs="Arial"/>
          <w:sz w:val="24"/>
          <w:szCs w:val="24"/>
          <w:lang w:val="en-US"/>
        </w:rPr>
        <w:t xml:space="preserve"> </w:t>
      </w:r>
      <w:proofErr w:type="spellStart"/>
      <w:r w:rsidR="00D270D0" w:rsidRPr="00DF3BCF">
        <w:rPr>
          <w:rFonts w:ascii="Arial" w:hAnsi="Arial" w:cs="Arial"/>
          <w:sz w:val="24"/>
          <w:szCs w:val="24"/>
          <w:lang w:val="en-US"/>
        </w:rPr>
        <w:t>Whileso</w:t>
      </w:r>
      <w:proofErr w:type="spellEnd"/>
      <w:r w:rsidR="00D270D0" w:rsidRPr="00DF3BCF">
        <w:rPr>
          <w:rFonts w:ascii="Arial" w:hAnsi="Arial" w:cs="Arial"/>
          <w:sz w:val="24"/>
          <w:szCs w:val="24"/>
          <w:lang w:val="en-US"/>
        </w:rPr>
        <w:t>, by suppressing all earlier proceedings at present the plai</w:t>
      </w:r>
      <w:r w:rsidR="0033718E" w:rsidRPr="00DF3BCF">
        <w:rPr>
          <w:rFonts w:ascii="Arial" w:hAnsi="Arial" w:cs="Arial"/>
          <w:sz w:val="24"/>
          <w:szCs w:val="24"/>
          <w:lang w:val="en-US"/>
        </w:rPr>
        <w:t>ntiff has no locus standi to re-</w:t>
      </w:r>
      <w:r w:rsidR="00D270D0" w:rsidRPr="00DF3BCF">
        <w:rPr>
          <w:rFonts w:ascii="Arial" w:hAnsi="Arial" w:cs="Arial"/>
          <w:sz w:val="24"/>
          <w:szCs w:val="24"/>
          <w:lang w:val="en-US"/>
        </w:rPr>
        <w:t xml:space="preserve">agitate the issue already decided in earlier proceedings and as such the present suit </w:t>
      </w:r>
      <w:r w:rsidRPr="00DF3BCF">
        <w:rPr>
          <w:rFonts w:ascii="Arial" w:hAnsi="Arial" w:cs="Arial"/>
          <w:sz w:val="24"/>
          <w:szCs w:val="24"/>
          <w:lang w:val="en-US"/>
        </w:rPr>
        <w:lastRenderedPageBreak/>
        <w:t xml:space="preserve">is liable to be dismissed in </w:t>
      </w:r>
      <w:proofErr w:type="spellStart"/>
      <w:r w:rsidRPr="00DF3BCF">
        <w:rPr>
          <w:rFonts w:ascii="Arial" w:hAnsi="Arial" w:cs="Arial"/>
          <w:sz w:val="24"/>
          <w:szCs w:val="24"/>
          <w:lang w:val="en-US"/>
        </w:rPr>
        <w:t>limine</w:t>
      </w:r>
      <w:proofErr w:type="spellEnd"/>
      <w:r w:rsidRPr="00DF3BCF">
        <w:rPr>
          <w:rFonts w:ascii="Arial" w:hAnsi="Arial" w:cs="Arial"/>
          <w:sz w:val="24"/>
          <w:szCs w:val="24"/>
          <w:lang w:val="en-US"/>
        </w:rPr>
        <w:t xml:space="preserve"> </w:t>
      </w:r>
      <w:r w:rsidR="00D270D0" w:rsidRPr="00DF3BCF">
        <w:rPr>
          <w:rFonts w:ascii="Arial" w:hAnsi="Arial" w:cs="Arial"/>
          <w:sz w:val="24"/>
          <w:szCs w:val="24"/>
          <w:lang w:val="en-US"/>
        </w:rPr>
        <w:t xml:space="preserve">for want of cause of action as well </w:t>
      </w:r>
      <w:r w:rsidRPr="00DF3BCF">
        <w:rPr>
          <w:rFonts w:ascii="Arial" w:hAnsi="Arial" w:cs="Arial"/>
          <w:sz w:val="24"/>
          <w:szCs w:val="24"/>
          <w:lang w:val="en-US"/>
        </w:rPr>
        <w:t xml:space="preserve">as </w:t>
      </w:r>
      <w:r w:rsidR="00D270D0" w:rsidRPr="00DF3BCF">
        <w:rPr>
          <w:rFonts w:ascii="Arial" w:hAnsi="Arial" w:cs="Arial"/>
          <w:sz w:val="24"/>
          <w:szCs w:val="24"/>
          <w:lang w:val="en-US"/>
        </w:rPr>
        <w:t>under</w:t>
      </w:r>
      <w:r w:rsidRPr="00DF3BCF">
        <w:rPr>
          <w:rFonts w:ascii="Arial" w:hAnsi="Arial" w:cs="Arial"/>
          <w:sz w:val="24"/>
          <w:szCs w:val="24"/>
          <w:lang w:val="en-US"/>
        </w:rPr>
        <w:t xml:space="preserve"> the</w:t>
      </w:r>
      <w:r w:rsidR="00D270D0" w:rsidRPr="00DF3BCF">
        <w:rPr>
          <w:rFonts w:ascii="Arial" w:hAnsi="Arial" w:cs="Arial"/>
          <w:sz w:val="24"/>
          <w:szCs w:val="24"/>
          <w:lang w:val="en-US"/>
        </w:rPr>
        <w:t xml:space="preserve"> principals of res-judicata. Further, the plaintiff is not in possession of suit properties jointly with other alleged co-owners and thereby the court fee paid</w:t>
      </w:r>
      <w:r w:rsidRPr="00DF3BCF">
        <w:rPr>
          <w:rFonts w:ascii="Arial" w:hAnsi="Arial" w:cs="Arial"/>
          <w:sz w:val="24"/>
          <w:szCs w:val="24"/>
          <w:lang w:val="en-US"/>
        </w:rPr>
        <w:t xml:space="preserve"> is</w:t>
      </w:r>
      <w:r w:rsidR="00D270D0" w:rsidRPr="00DF3BCF">
        <w:rPr>
          <w:rFonts w:ascii="Arial" w:hAnsi="Arial" w:cs="Arial"/>
          <w:sz w:val="24"/>
          <w:szCs w:val="24"/>
          <w:lang w:val="en-US"/>
        </w:rPr>
        <w:t xml:space="preserve"> also incorrect. As such, on all above grounds, the </w:t>
      </w:r>
      <w:r w:rsidRPr="00DF3BCF">
        <w:rPr>
          <w:rFonts w:ascii="Arial" w:hAnsi="Arial" w:cs="Arial"/>
          <w:sz w:val="24"/>
          <w:szCs w:val="24"/>
          <w:lang w:val="en-US"/>
        </w:rPr>
        <w:t>above suit</w:t>
      </w:r>
      <w:r w:rsidR="00D270D0" w:rsidRPr="00DF3BCF">
        <w:rPr>
          <w:rFonts w:ascii="Arial" w:hAnsi="Arial" w:cs="Arial"/>
          <w:sz w:val="24"/>
          <w:szCs w:val="24"/>
          <w:lang w:val="en-US"/>
        </w:rPr>
        <w:t xml:space="preserve"> ought to be </w:t>
      </w:r>
      <w:r w:rsidRPr="00DF3BCF">
        <w:rPr>
          <w:rFonts w:ascii="Arial" w:hAnsi="Arial" w:cs="Arial"/>
          <w:sz w:val="24"/>
          <w:szCs w:val="24"/>
          <w:lang w:val="en-US"/>
        </w:rPr>
        <w:t>dismissed.</w:t>
      </w:r>
      <w:r w:rsidR="00E52DBE">
        <w:rPr>
          <w:rFonts w:ascii="Arial" w:hAnsi="Arial" w:cs="Arial"/>
          <w:sz w:val="24"/>
          <w:szCs w:val="24"/>
          <w:lang w:val="en-US"/>
        </w:rPr>
        <w:t xml:space="preserve"> Without prejudice, the said Angamuthu was in </w:t>
      </w:r>
      <w:r w:rsidR="00861A37">
        <w:rPr>
          <w:rFonts w:ascii="Arial" w:hAnsi="Arial" w:cs="Arial"/>
          <w:sz w:val="24"/>
          <w:szCs w:val="24"/>
          <w:lang w:val="en-US"/>
        </w:rPr>
        <w:t xml:space="preserve">sound state of </w:t>
      </w:r>
      <w:r w:rsidR="00E52DBE">
        <w:rPr>
          <w:rFonts w:ascii="Arial" w:hAnsi="Arial" w:cs="Arial"/>
          <w:sz w:val="24"/>
          <w:szCs w:val="24"/>
          <w:lang w:val="en-US"/>
        </w:rPr>
        <w:t xml:space="preserve">body and mind at </w:t>
      </w:r>
      <w:r w:rsidR="00861A37">
        <w:rPr>
          <w:rFonts w:ascii="Arial" w:hAnsi="Arial" w:cs="Arial"/>
          <w:sz w:val="24"/>
          <w:szCs w:val="24"/>
          <w:lang w:val="en-US"/>
        </w:rPr>
        <w:t xml:space="preserve">the </w:t>
      </w:r>
      <w:r w:rsidR="00E52DBE">
        <w:rPr>
          <w:rFonts w:ascii="Arial" w:hAnsi="Arial" w:cs="Arial"/>
          <w:sz w:val="24"/>
          <w:szCs w:val="24"/>
          <w:lang w:val="en-US"/>
        </w:rPr>
        <w:t xml:space="preserve">time of execution of the Will and on the other hand, the plaintiff </w:t>
      </w:r>
      <w:r w:rsidR="00861A37">
        <w:rPr>
          <w:rFonts w:ascii="Arial" w:hAnsi="Arial" w:cs="Arial"/>
          <w:sz w:val="24"/>
          <w:szCs w:val="24"/>
          <w:lang w:val="en-US"/>
        </w:rPr>
        <w:t xml:space="preserve">purposely alleged </w:t>
      </w:r>
      <w:proofErr w:type="spellStart"/>
      <w:r w:rsidR="00861A37">
        <w:rPr>
          <w:rFonts w:ascii="Arial" w:hAnsi="Arial" w:cs="Arial"/>
          <w:sz w:val="24"/>
          <w:szCs w:val="24"/>
          <w:lang w:val="en-US"/>
        </w:rPr>
        <w:t>yhat</w:t>
      </w:r>
      <w:proofErr w:type="spellEnd"/>
      <w:r w:rsidR="00861A37">
        <w:rPr>
          <w:rFonts w:ascii="Arial" w:hAnsi="Arial" w:cs="Arial"/>
          <w:sz w:val="24"/>
          <w:szCs w:val="24"/>
          <w:lang w:val="en-US"/>
        </w:rPr>
        <w:t xml:space="preserve"> he was suffering </w:t>
      </w:r>
      <w:r w:rsidR="00E52DBE">
        <w:rPr>
          <w:rFonts w:ascii="Arial" w:hAnsi="Arial" w:cs="Arial"/>
          <w:sz w:val="24"/>
          <w:szCs w:val="24"/>
          <w:lang w:val="en-US"/>
        </w:rPr>
        <w:t xml:space="preserve">paralysis </w:t>
      </w:r>
      <w:r w:rsidR="00861A37">
        <w:rPr>
          <w:rFonts w:ascii="Arial" w:hAnsi="Arial" w:cs="Arial"/>
          <w:sz w:val="24"/>
          <w:szCs w:val="24"/>
          <w:lang w:val="en-US"/>
        </w:rPr>
        <w:t xml:space="preserve">which is otherwise false. </w:t>
      </w:r>
      <w:r w:rsidR="00E52DBE">
        <w:rPr>
          <w:rFonts w:ascii="Arial" w:hAnsi="Arial" w:cs="Arial"/>
          <w:sz w:val="24"/>
          <w:szCs w:val="24"/>
          <w:lang w:val="en-US"/>
        </w:rPr>
        <w:t>Further, in another suit filed by this defendant against 4</w:t>
      </w:r>
      <w:r w:rsidR="00E52DBE" w:rsidRPr="00E52DBE">
        <w:rPr>
          <w:rFonts w:ascii="Arial" w:hAnsi="Arial" w:cs="Arial"/>
          <w:sz w:val="24"/>
          <w:szCs w:val="24"/>
          <w:vertAlign w:val="superscript"/>
          <w:lang w:val="en-US"/>
        </w:rPr>
        <w:t>th</w:t>
      </w:r>
      <w:r w:rsidR="00E52DBE">
        <w:rPr>
          <w:rFonts w:ascii="Arial" w:hAnsi="Arial" w:cs="Arial"/>
          <w:sz w:val="24"/>
          <w:szCs w:val="24"/>
          <w:lang w:val="en-US"/>
        </w:rPr>
        <w:t xml:space="preserve"> defendant herein in O.S.No.812/2003 on the file of the Hon’ble Third Additional Subordinate Court, Coimbatore wherein a partition was granted between them with respect of properties allotted to them as per Will dated 21.02.2002, registered as Doc.N</w:t>
      </w:r>
      <w:r w:rsidR="00772F0B">
        <w:rPr>
          <w:rFonts w:ascii="Arial" w:hAnsi="Arial" w:cs="Arial"/>
          <w:sz w:val="24"/>
          <w:szCs w:val="24"/>
          <w:lang w:val="en-US"/>
        </w:rPr>
        <w:t xml:space="preserve">o.128/2000 and even a final decree in I.A.No.967/2004 </w:t>
      </w:r>
      <w:r w:rsidR="00861A37">
        <w:rPr>
          <w:rFonts w:ascii="Arial" w:hAnsi="Arial" w:cs="Arial"/>
          <w:sz w:val="24"/>
          <w:szCs w:val="24"/>
          <w:lang w:val="en-US"/>
        </w:rPr>
        <w:t>was passed</w:t>
      </w:r>
      <w:r w:rsidR="00772F0B">
        <w:rPr>
          <w:rFonts w:ascii="Arial" w:hAnsi="Arial" w:cs="Arial"/>
          <w:sz w:val="24"/>
          <w:szCs w:val="24"/>
          <w:lang w:val="en-US"/>
        </w:rPr>
        <w:t xml:space="preserve">. Hence this suit is bared under </w:t>
      </w:r>
      <w:r w:rsidR="00A11FBB">
        <w:rPr>
          <w:rFonts w:ascii="Arial" w:hAnsi="Arial" w:cs="Arial"/>
          <w:sz w:val="24"/>
          <w:szCs w:val="24"/>
          <w:lang w:val="en-US"/>
        </w:rPr>
        <w:t>constructive</w:t>
      </w:r>
      <w:r w:rsidR="00772F0B">
        <w:rPr>
          <w:rFonts w:ascii="Arial" w:hAnsi="Arial" w:cs="Arial"/>
          <w:sz w:val="24"/>
          <w:szCs w:val="24"/>
          <w:lang w:val="en-US"/>
        </w:rPr>
        <w:t xml:space="preserve"> res judicata since the plaintiff was well aware of the above suit. This defendant submits that the Will dated 21.02.2002 was</w:t>
      </w:r>
      <w:r w:rsidR="00A11FBB">
        <w:rPr>
          <w:rFonts w:ascii="Arial" w:hAnsi="Arial" w:cs="Arial"/>
          <w:sz w:val="24"/>
          <w:szCs w:val="24"/>
          <w:lang w:val="en-US"/>
        </w:rPr>
        <w:t xml:space="preserve"> duly</w:t>
      </w:r>
      <w:r w:rsidR="00772F0B">
        <w:rPr>
          <w:rFonts w:ascii="Arial" w:hAnsi="Arial" w:cs="Arial"/>
          <w:sz w:val="24"/>
          <w:szCs w:val="24"/>
          <w:lang w:val="en-US"/>
        </w:rPr>
        <w:t xml:space="preserve"> executed by Late. Angamuthu during his life time out of his own free will and volition. Further, the contention that the property conveyed under Will was ancestral is nature as </w:t>
      </w:r>
      <w:r w:rsidR="00AB4049">
        <w:rPr>
          <w:rFonts w:ascii="Arial" w:hAnsi="Arial" w:cs="Arial"/>
          <w:sz w:val="24"/>
          <w:szCs w:val="24"/>
          <w:lang w:val="en-US"/>
        </w:rPr>
        <w:t xml:space="preserve">stated </w:t>
      </w:r>
      <w:r w:rsidR="00066355">
        <w:rPr>
          <w:rFonts w:ascii="Arial" w:hAnsi="Arial" w:cs="Arial"/>
          <w:sz w:val="24"/>
          <w:szCs w:val="24"/>
          <w:lang w:val="en-US"/>
        </w:rPr>
        <w:t xml:space="preserve">by plaintiff was already negotiated </w:t>
      </w:r>
      <w:r w:rsidR="00772F0B">
        <w:rPr>
          <w:rFonts w:ascii="Arial" w:hAnsi="Arial" w:cs="Arial"/>
          <w:sz w:val="24"/>
          <w:szCs w:val="24"/>
          <w:lang w:val="en-US"/>
        </w:rPr>
        <w:t>in O.S.No.473/1999 in I.A.No.701/1999 and there by the said Angamuthu</w:t>
      </w:r>
      <w:r w:rsidR="00302CDB">
        <w:rPr>
          <w:rFonts w:ascii="Arial" w:hAnsi="Arial" w:cs="Arial"/>
          <w:sz w:val="24"/>
          <w:szCs w:val="24"/>
          <w:lang w:val="en-US"/>
        </w:rPr>
        <w:t xml:space="preserve"> had</w:t>
      </w:r>
      <w:r w:rsidR="00772F0B">
        <w:rPr>
          <w:rFonts w:ascii="Arial" w:hAnsi="Arial" w:cs="Arial"/>
          <w:sz w:val="24"/>
          <w:szCs w:val="24"/>
          <w:lang w:val="en-US"/>
        </w:rPr>
        <w:t xml:space="preserve"> every right </w:t>
      </w:r>
      <w:r w:rsidR="00302CDB">
        <w:rPr>
          <w:rFonts w:ascii="Arial" w:hAnsi="Arial" w:cs="Arial"/>
          <w:sz w:val="24"/>
          <w:szCs w:val="24"/>
          <w:lang w:val="en-US"/>
        </w:rPr>
        <w:t xml:space="preserve">to bequeath </w:t>
      </w:r>
      <w:r w:rsidR="00066355">
        <w:rPr>
          <w:rFonts w:ascii="Arial" w:hAnsi="Arial" w:cs="Arial"/>
          <w:sz w:val="24"/>
          <w:szCs w:val="24"/>
          <w:lang w:val="en-US"/>
        </w:rPr>
        <w:t xml:space="preserve">his property </w:t>
      </w:r>
      <w:r w:rsidR="00A11FBB">
        <w:rPr>
          <w:rFonts w:ascii="Arial" w:hAnsi="Arial" w:cs="Arial"/>
          <w:sz w:val="24"/>
          <w:szCs w:val="24"/>
          <w:lang w:val="en-US"/>
        </w:rPr>
        <w:t>according</w:t>
      </w:r>
      <w:r w:rsidR="00066355">
        <w:rPr>
          <w:rFonts w:ascii="Arial" w:hAnsi="Arial" w:cs="Arial"/>
          <w:sz w:val="24"/>
          <w:szCs w:val="24"/>
          <w:lang w:val="en-US"/>
        </w:rPr>
        <w:t xml:space="preserve"> to his Will and volition</w:t>
      </w:r>
      <w:r w:rsidR="00302CDB">
        <w:rPr>
          <w:rFonts w:ascii="Arial" w:hAnsi="Arial" w:cs="Arial"/>
          <w:sz w:val="24"/>
          <w:szCs w:val="24"/>
          <w:lang w:val="en-US"/>
        </w:rPr>
        <w:t>. Hence the plaintiff has no locus standi to maintain suit. Besides the suit is also barred under law</w:t>
      </w:r>
      <w:r w:rsidR="00A11FBB">
        <w:rPr>
          <w:rFonts w:ascii="Arial" w:hAnsi="Arial" w:cs="Arial"/>
          <w:sz w:val="24"/>
          <w:szCs w:val="24"/>
          <w:lang w:val="en-US"/>
        </w:rPr>
        <w:t xml:space="preserve"> of limitation</w:t>
      </w:r>
      <w:r w:rsidR="00302CDB">
        <w:rPr>
          <w:rFonts w:ascii="Arial" w:hAnsi="Arial" w:cs="Arial"/>
          <w:sz w:val="24"/>
          <w:szCs w:val="24"/>
          <w:lang w:val="en-US"/>
        </w:rPr>
        <w:t xml:space="preserve"> pertaining to declaratory relief for want of limitation since the plaintiff had kn</w:t>
      </w:r>
      <w:r w:rsidR="00066355">
        <w:rPr>
          <w:rFonts w:ascii="Arial" w:hAnsi="Arial" w:cs="Arial"/>
          <w:sz w:val="24"/>
          <w:szCs w:val="24"/>
          <w:lang w:val="en-US"/>
        </w:rPr>
        <w:t>owledg</w:t>
      </w:r>
      <w:r w:rsidR="00A11FBB">
        <w:rPr>
          <w:rFonts w:ascii="Arial" w:hAnsi="Arial" w:cs="Arial"/>
          <w:sz w:val="24"/>
          <w:szCs w:val="24"/>
          <w:lang w:val="en-US"/>
        </w:rPr>
        <w:t>e of the said Will at early point</w:t>
      </w:r>
      <w:r w:rsidR="00066355">
        <w:rPr>
          <w:rFonts w:ascii="Arial" w:hAnsi="Arial" w:cs="Arial"/>
          <w:sz w:val="24"/>
          <w:szCs w:val="24"/>
          <w:lang w:val="en-US"/>
        </w:rPr>
        <w:t xml:space="preserve"> of time</w:t>
      </w:r>
      <w:r w:rsidR="00302CDB">
        <w:rPr>
          <w:rFonts w:ascii="Arial" w:hAnsi="Arial" w:cs="Arial"/>
          <w:sz w:val="24"/>
          <w:szCs w:val="24"/>
          <w:lang w:val="en-US"/>
        </w:rPr>
        <w:t>. As already the properties were bequeathed under will, there is no question of partition arise</w:t>
      </w:r>
      <w:r w:rsidR="00A11FBB">
        <w:rPr>
          <w:rFonts w:ascii="Arial" w:hAnsi="Arial" w:cs="Arial"/>
          <w:sz w:val="24"/>
          <w:szCs w:val="24"/>
          <w:lang w:val="en-US"/>
        </w:rPr>
        <w:t>s</w:t>
      </w:r>
      <w:r w:rsidR="00302CDB">
        <w:rPr>
          <w:rFonts w:ascii="Arial" w:hAnsi="Arial" w:cs="Arial"/>
          <w:sz w:val="24"/>
          <w:szCs w:val="24"/>
          <w:lang w:val="en-US"/>
        </w:rPr>
        <w:t xml:space="preserve">. </w:t>
      </w:r>
    </w:p>
    <w:p w14:paraId="358DC358" w14:textId="77777777" w:rsidR="00DF3BCF" w:rsidRPr="00D0146E" w:rsidRDefault="00DF3BCF" w:rsidP="009C33B0">
      <w:pPr>
        <w:pStyle w:val="ListParagraph"/>
        <w:spacing w:line="240" w:lineRule="auto"/>
        <w:ind w:left="0"/>
        <w:jc w:val="both"/>
        <w:rPr>
          <w:rFonts w:ascii="Arial" w:hAnsi="Arial" w:cs="Arial"/>
          <w:sz w:val="24"/>
          <w:szCs w:val="24"/>
          <w:lang w:val="en-US"/>
        </w:rPr>
      </w:pPr>
    </w:p>
    <w:p w14:paraId="1A8BC78F" w14:textId="77777777" w:rsidR="0033718E" w:rsidRPr="00D0146E" w:rsidRDefault="0033718E" w:rsidP="002E48A4">
      <w:pPr>
        <w:pStyle w:val="ListParagraph"/>
        <w:numPr>
          <w:ilvl w:val="0"/>
          <w:numId w:val="1"/>
        </w:numPr>
        <w:spacing w:line="360" w:lineRule="auto"/>
        <w:ind w:left="0" w:firstLine="0"/>
        <w:jc w:val="both"/>
        <w:rPr>
          <w:rFonts w:ascii="Arial" w:hAnsi="Arial" w:cs="Arial"/>
          <w:sz w:val="24"/>
          <w:szCs w:val="24"/>
          <w:lang w:val="en-US"/>
        </w:rPr>
      </w:pPr>
      <w:r w:rsidRPr="00D0146E">
        <w:rPr>
          <w:rFonts w:ascii="Arial" w:hAnsi="Arial" w:cs="Arial"/>
          <w:sz w:val="24"/>
          <w:szCs w:val="24"/>
          <w:lang w:val="en-US"/>
        </w:rPr>
        <w:t>Th</w:t>
      </w:r>
      <w:r w:rsidR="00DF3BCF">
        <w:rPr>
          <w:rFonts w:ascii="Arial" w:hAnsi="Arial" w:cs="Arial"/>
          <w:sz w:val="24"/>
          <w:szCs w:val="24"/>
          <w:lang w:val="en-US"/>
        </w:rPr>
        <w:t xml:space="preserve">is </w:t>
      </w:r>
      <w:r w:rsidR="00A11FBB">
        <w:rPr>
          <w:rFonts w:ascii="Arial" w:hAnsi="Arial" w:cs="Arial"/>
          <w:sz w:val="24"/>
          <w:szCs w:val="24"/>
          <w:lang w:val="en-US"/>
        </w:rPr>
        <w:t>defendant humbly</w:t>
      </w:r>
      <w:r w:rsidR="00DF3BCF">
        <w:rPr>
          <w:rFonts w:ascii="Arial" w:hAnsi="Arial" w:cs="Arial"/>
          <w:sz w:val="24"/>
          <w:szCs w:val="24"/>
          <w:lang w:val="en-US"/>
        </w:rPr>
        <w:t xml:space="preserve"> submits that the</w:t>
      </w:r>
      <w:r w:rsidRPr="00D0146E">
        <w:rPr>
          <w:rFonts w:ascii="Arial" w:hAnsi="Arial" w:cs="Arial"/>
          <w:sz w:val="24"/>
          <w:szCs w:val="24"/>
          <w:lang w:val="en-US"/>
        </w:rPr>
        <w:t xml:space="preserve"> plaintiff has been filing suit</w:t>
      </w:r>
      <w:r w:rsidR="00DF3BCF">
        <w:rPr>
          <w:rFonts w:ascii="Arial" w:hAnsi="Arial" w:cs="Arial"/>
          <w:sz w:val="24"/>
          <w:szCs w:val="24"/>
          <w:lang w:val="en-US"/>
        </w:rPr>
        <w:t>s</w:t>
      </w:r>
      <w:r w:rsidRPr="00D0146E">
        <w:rPr>
          <w:rFonts w:ascii="Arial" w:hAnsi="Arial" w:cs="Arial"/>
          <w:sz w:val="24"/>
          <w:szCs w:val="24"/>
          <w:lang w:val="en-US"/>
        </w:rPr>
        <w:t xml:space="preserve"> one after another and letting it to dismiss for default when the same was posted to trial. Besides, the existence of </w:t>
      </w:r>
      <w:r w:rsidR="00DF3BCF">
        <w:rPr>
          <w:rFonts w:ascii="Arial" w:hAnsi="Arial" w:cs="Arial"/>
          <w:sz w:val="24"/>
          <w:szCs w:val="24"/>
          <w:lang w:val="en-US"/>
        </w:rPr>
        <w:t>W</w:t>
      </w:r>
      <w:r w:rsidRPr="00D0146E">
        <w:rPr>
          <w:rFonts w:ascii="Arial" w:hAnsi="Arial" w:cs="Arial"/>
          <w:sz w:val="24"/>
          <w:szCs w:val="24"/>
          <w:lang w:val="en-US"/>
        </w:rPr>
        <w:t xml:space="preserve">ill was set out in all earlier proceedings. Hence, there is no cause of action to plaintiff to protract the proceedings without any right. </w:t>
      </w:r>
      <w:r w:rsidR="00A11FBB">
        <w:rPr>
          <w:rFonts w:ascii="Arial" w:hAnsi="Arial" w:cs="Arial"/>
          <w:sz w:val="24"/>
          <w:szCs w:val="24"/>
          <w:lang w:val="en-US"/>
        </w:rPr>
        <w:t>This defendant submits that</w:t>
      </w:r>
      <w:r w:rsidRPr="00D0146E">
        <w:rPr>
          <w:rFonts w:ascii="Arial" w:hAnsi="Arial" w:cs="Arial"/>
          <w:sz w:val="24"/>
          <w:szCs w:val="24"/>
          <w:lang w:val="en-US"/>
        </w:rPr>
        <w:t xml:space="preserve"> the plaintiff has not approached this</w:t>
      </w:r>
      <w:r w:rsidR="00A11FBB">
        <w:rPr>
          <w:rFonts w:ascii="Arial" w:hAnsi="Arial" w:cs="Arial"/>
          <w:sz w:val="24"/>
          <w:szCs w:val="24"/>
          <w:lang w:val="en-US"/>
        </w:rPr>
        <w:t xml:space="preserve"> Hon’ble Court with clean hands and this suit is also an abuse of process of law.</w:t>
      </w:r>
      <w:r w:rsidR="00F634F3">
        <w:rPr>
          <w:rFonts w:ascii="Arial" w:hAnsi="Arial" w:cs="Arial"/>
          <w:sz w:val="24"/>
          <w:szCs w:val="24"/>
          <w:lang w:val="en-US"/>
        </w:rPr>
        <w:t xml:space="preserve">  </w:t>
      </w:r>
    </w:p>
    <w:p w14:paraId="7F738273" w14:textId="77777777" w:rsidR="00D270D0" w:rsidRPr="00D0146E" w:rsidRDefault="00D270D0" w:rsidP="00D270D0">
      <w:pPr>
        <w:pStyle w:val="ListParagraph"/>
        <w:spacing w:line="240" w:lineRule="auto"/>
        <w:ind w:left="0"/>
        <w:jc w:val="both"/>
        <w:rPr>
          <w:rFonts w:ascii="Arial" w:hAnsi="Arial" w:cs="Arial"/>
          <w:sz w:val="24"/>
          <w:szCs w:val="24"/>
          <w:lang w:val="en-US"/>
        </w:rPr>
      </w:pPr>
    </w:p>
    <w:p w14:paraId="0D607D40" w14:textId="77777777" w:rsidR="0005150C" w:rsidRDefault="00D270D0" w:rsidP="00D270D0">
      <w:pPr>
        <w:pStyle w:val="ListParagraph"/>
        <w:spacing w:line="360" w:lineRule="auto"/>
        <w:ind w:left="0"/>
        <w:jc w:val="both"/>
        <w:rPr>
          <w:rFonts w:ascii="Arial" w:hAnsi="Arial" w:cs="Arial"/>
          <w:sz w:val="24"/>
          <w:szCs w:val="24"/>
          <w:lang w:val="en-US"/>
        </w:rPr>
      </w:pPr>
      <w:r w:rsidRPr="00D0146E">
        <w:rPr>
          <w:rFonts w:ascii="Arial" w:hAnsi="Arial" w:cs="Arial"/>
          <w:sz w:val="24"/>
          <w:szCs w:val="24"/>
          <w:lang w:val="en-US"/>
        </w:rPr>
        <w:tab/>
      </w:r>
    </w:p>
    <w:p w14:paraId="49B1C350" w14:textId="77777777" w:rsidR="0005150C" w:rsidRDefault="0005150C" w:rsidP="00D270D0">
      <w:pPr>
        <w:pStyle w:val="ListParagraph"/>
        <w:spacing w:line="360" w:lineRule="auto"/>
        <w:ind w:left="0"/>
        <w:jc w:val="both"/>
        <w:rPr>
          <w:rFonts w:ascii="Arial" w:hAnsi="Arial" w:cs="Arial"/>
          <w:sz w:val="24"/>
          <w:szCs w:val="24"/>
          <w:lang w:val="en-US"/>
        </w:rPr>
      </w:pPr>
    </w:p>
    <w:p w14:paraId="439E9D58" w14:textId="77777777" w:rsidR="0005150C" w:rsidRDefault="0005150C" w:rsidP="00D270D0">
      <w:pPr>
        <w:pStyle w:val="ListParagraph"/>
        <w:spacing w:line="360" w:lineRule="auto"/>
        <w:ind w:left="0"/>
        <w:jc w:val="both"/>
        <w:rPr>
          <w:rFonts w:ascii="Arial" w:hAnsi="Arial" w:cs="Arial"/>
          <w:sz w:val="24"/>
          <w:szCs w:val="24"/>
          <w:lang w:val="en-US"/>
        </w:rPr>
      </w:pPr>
    </w:p>
    <w:p w14:paraId="3707052C" w14:textId="77777777" w:rsidR="00E70DA0" w:rsidRPr="00D0146E" w:rsidRDefault="0005150C" w:rsidP="00D270D0">
      <w:pPr>
        <w:pStyle w:val="ListParagraph"/>
        <w:spacing w:line="360" w:lineRule="auto"/>
        <w:ind w:left="0"/>
        <w:jc w:val="both"/>
        <w:rPr>
          <w:rFonts w:ascii="Arial" w:hAnsi="Arial" w:cs="Arial"/>
          <w:sz w:val="24"/>
          <w:szCs w:val="24"/>
          <w:lang w:val="en-US"/>
        </w:rPr>
      </w:pPr>
      <w:r>
        <w:rPr>
          <w:rFonts w:ascii="Arial" w:hAnsi="Arial" w:cs="Arial"/>
          <w:sz w:val="24"/>
          <w:szCs w:val="24"/>
          <w:lang w:val="en-US"/>
        </w:rPr>
        <w:lastRenderedPageBreak/>
        <w:tab/>
      </w:r>
      <w:r w:rsidR="00D270D0" w:rsidRPr="00D0146E">
        <w:rPr>
          <w:rFonts w:ascii="Arial" w:hAnsi="Arial" w:cs="Arial"/>
          <w:sz w:val="24"/>
          <w:szCs w:val="24"/>
          <w:lang w:val="en-US"/>
        </w:rPr>
        <w:t xml:space="preserve">Therefore, it is prayed that this Hon’ble Court may be pleased to </w:t>
      </w:r>
      <w:r w:rsidR="00A11FBB">
        <w:rPr>
          <w:rFonts w:ascii="Arial" w:hAnsi="Arial" w:cs="Arial"/>
          <w:sz w:val="24"/>
          <w:szCs w:val="24"/>
          <w:lang w:val="en-US"/>
        </w:rPr>
        <w:t>dismiss the suit with costs</w:t>
      </w:r>
      <w:r w:rsidR="00D270D0" w:rsidRPr="00D0146E">
        <w:rPr>
          <w:rFonts w:ascii="Arial" w:hAnsi="Arial" w:cs="Arial"/>
          <w:sz w:val="24"/>
          <w:szCs w:val="24"/>
          <w:lang w:val="en-US"/>
        </w:rPr>
        <w:t xml:space="preserve"> and</w:t>
      </w:r>
      <w:r w:rsidR="00DF3BCF">
        <w:rPr>
          <w:rFonts w:ascii="Arial" w:hAnsi="Arial" w:cs="Arial"/>
          <w:sz w:val="24"/>
          <w:szCs w:val="24"/>
          <w:lang w:val="en-US"/>
        </w:rPr>
        <w:t xml:space="preserve"> thus render justice</w:t>
      </w:r>
      <w:r w:rsidR="00D270D0" w:rsidRPr="00D0146E">
        <w:rPr>
          <w:rFonts w:ascii="Arial" w:hAnsi="Arial" w:cs="Arial"/>
          <w:sz w:val="24"/>
          <w:szCs w:val="24"/>
          <w:lang w:val="en-US"/>
        </w:rPr>
        <w:t>.</w:t>
      </w:r>
    </w:p>
    <w:p w14:paraId="235E3869" w14:textId="77777777" w:rsidR="0033718E" w:rsidRDefault="0033718E" w:rsidP="00D270D0">
      <w:pPr>
        <w:pStyle w:val="ListParagraph"/>
        <w:spacing w:line="360" w:lineRule="auto"/>
        <w:ind w:left="0"/>
        <w:jc w:val="both"/>
        <w:rPr>
          <w:rFonts w:ascii="Arial" w:hAnsi="Arial" w:cs="Arial"/>
          <w:sz w:val="24"/>
          <w:szCs w:val="24"/>
        </w:rPr>
      </w:pPr>
    </w:p>
    <w:p w14:paraId="70A6DC4C" w14:textId="77777777" w:rsidR="00DF3BCF" w:rsidRDefault="00DF3BCF" w:rsidP="00D270D0">
      <w:pPr>
        <w:pStyle w:val="ListParagraph"/>
        <w:spacing w:line="360" w:lineRule="auto"/>
        <w:ind w:left="0"/>
        <w:jc w:val="both"/>
        <w:rPr>
          <w:rFonts w:ascii="Arial" w:hAnsi="Arial" w:cs="Arial"/>
          <w:sz w:val="24"/>
          <w:szCs w:val="24"/>
        </w:rPr>
      </w:pPr>
    </w:p>
    <w:p w14:paraId="4C5E4CBD" w14:textId="77777777" w:rsidR="00DF3BCF" w:rsidRDefault="00DF3BCF" w:rsidP="00DF3BCF">
      <w:pPr>
        <w:pStyle w:val="ListParagraph"/>
        <w:spacing w:line="360" w:lineRule="auto"/>
        <w:ind w:left="0"/>
        <w:jc w:val="right"/>
        <w:rPr>
          <w:rFonts w:ascii="Arial" w:hAnsi="Arial" w:cs="Arial"/>
          <w:b/>
          <w:bCs/>
          <w:sz w:val="24"/>
          <w:szCs w:val="24"/>
        </w:rPr>
      </w:pPr>
    </w:p>
    <w:p w14:paraId="58B2D5AF" w14:textId="77777777" w:rsidR="00DF3BCF" w:rsidRPr="00DF3BCF" w:rsidRDefault="00DF3BCF" w:rsidP="00DF3BCF">
      <w:pPr>
        <w:pStyle w:val="ListParagraph"/>
        <w:spacing w:line="360" w:lineRule="auto"/>
        <w:ind w:left="0"/>
        <w:jc w:val="right"/>
        <w:rPr>
          <w:rFonts w:ascii="Arial" w:hAnsi="Arial" w:cs="Arial"/>
          <w:b/>
          <w:bCs/>
          <w:sz w:val="24"/>
          <w:szCs w:val="24"/>
        </w:rPr>
      </w:pPr>
    </w:p>
    <w:p w14:paraId="5FBC9169" w14:textId="77777777" w:rsidR="00DF3BCF" w:rsidRPr="00DF3BCF" w:rsidRDefault="00DF3BCF" w:rsidP="00DF3BCF">
      <w:pPr>
        <w:pStyle w:val="ListParagraph"/>
        <w:spacing w:line="360" w:lineRule="auto"/>
        <w:ind w:left="0"/>
        <w:jc w:val="both"/>
        <w:rPr>
          <w:rFonts w:ascii="Arial" w:hAnsi="Arial" w:cs="Arial"/>
          <w:b/>
          <w:bCs/>
          <w:sz w:val="24"/>
          <w:szCs w:val="24"/>
          <w:lang w:val="en-US"/>
        </w:rPr>
      </w:pPr>
      <w:r>
        <w:rPr>
          <w:rFonts w:ascii="Arial" w:hAnsi="Arial" w:cs="Arial"/>
          <w:b/>
          <w:bCs/>
          <w:sz w:val="24"/>
          <w:szCs w:val="24"/>
        </w:rPr>
        <w:t>1</w:t>
      </w:r>
      <w:r w:rsidRPr="00DF3BCF">
        <w:rPr>
          <w:rFonts w:ascii="Arial" w:hAnsi="Arial" w:cs="Arial"/>
          <w:b/>
          <w:bCs/>
          <w:sz w:val="24"/>
          <w:szCs w:val="24"/>
          <w:vertAlign w:val="superscript"/>
        </w:rPr>
        <w:t>ST</w:t>
      </w:r>
      <w:r>
        <w:rPr>
          <w:rFonts w:ascii="Arial" w:hAnsi="Arial" w:cs="Arial"/>
          <w:b/>
          <w:bCs/>
          <w:sz w:val="24"/>
          <w:szCs w:val="24"/>
        </w:rPr>
        <w:t xml:space="preserve"> DEFENDANT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Pr="00DF3BCF">
        <w:rPr>
          <w:rFonts w:ascii="Arial" w:hAnsi="Arial" w:cs="Arial"/>
          <w:b/>
          <w:bCs/>
          <w:sz w:val="24"/>
          <w:szCs w:val="24"/>
        </w:rPr>
        <w:t>ADVOCATE FOR 1</w:t>
      </w:r>
      <w:r w:rsidRPr="00DF3BCF">
        <w:rPr>
          <w:rFonts w:ascii="Arial" w:hAnsi="Arial" w:cs="Arial"/>
          <w:b/>
          <w:bCs/>
          <w:sz w:val="24"/>
          <w:szCs w:val="24"/>
          <w:vertAlign w:val="superscript"/>
        </w:rPr>
        <w:t>ST</w:t>
      </w:r>
      <w:r w:rsidRPr="00DF3BCF">
        <w:rPr>
          <w:rFonts w:ascii="Arial" w:hAnsi="Arial" w:cs="Arial"/>
          <w:b/>
          <w:bCs/>
          <w:sz w:val="24"/>
          <w:szCs w:val="24"/>
        </w:rPr>
        <w:t xml:space="preserve"> DEFENDANT</w:t>
      </w:r>
    </w:p>
    <w:p w14:paraId="60234621" w14:textId="77777777" w:rsidR="0033718E" w:rsidRPr="00DF3BCF" w:rsidRDefault="0033718E" w:rsidP="00DF3BCF">
      <w:pPr>
        <w:pStyle w:val="ListParagraph"/>
        <w:spacing w:line="360" w:lineRule="auto"/>
        <w:ind w:left="0"/>
        <w:jc w:val="right"/>
        <w:rPr>
          <w:rFonts w:ascii="Arial" w:hAnsi="Arial" w:cs="Arial"/>
          <w:b/>
          <w:bCs/>
          <w:sz w:val="24"/>
          <w:szCs w:val="24"/>
          <w:lang w:val="en-US"/>
        </w:rPr>
      </w:pPr>
    </w:p>
    <w:p w14:paraId="444649C9"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57899024"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536B930A"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60F4B7EE"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27410260"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0404D959" w14:textId="77777777" w:rsidR="0033718E" w:rsidRPr="00D0146E" w:rsidRDefault="0033718E" w:rsidP="00D270D0">
      <w:pPr>
        <w:pStyle w:val="ListParagraph"/>
        <w:spacing w:line="360" w:lineRule="auto"/>
        <w:ind w:left="0"/>
        <w:jc w:val="both"/>
        <w:rPr>
          <w:rFonts w:ascii="Arial" w:hAnsi="Arial" w:cs="Arial"/>
          <w:sz w:val="24"/>
          <w:szCs w:val="24"/>
          <w:lang w:val="en-US"/>
        </w:rPr>
      </w:pPr>
    </w:p>
    <w:p w14:paraId="4912CED9" w14:textId="77777777" w:rsidR="0033718E" w:rsidRDefault="0033718E" w:rsidP="00D270D0">
      <w:pPr>
        <w:pStyle w:val="ListParagraph"/>
        <w:spacing w:line="360" w:lineRule="auto"/>
        <w:ind w:left="0"/>
        <w:jc w:val="both"/>
        <w:rPr>
          <w:rFonts w:ascii="Arial" w:hAnsi="Arial" w:cs="Arial"/>
          <w:sz w:val="24"/>
          <w:szCs w:val="24"/>
          <w:lang w:val="en-US"/>
        </w:rPr>
      </w:pPr>
    </w:p>
    <w:p w14:paraId="7196386A" w14:textId="77777777" w:rsidR="00F634F3" w:rsidRPr="00D0146E" w:rsidRDefault="00F634F3" w:rsidP="00D270D0">
      <w:pPr>
        <w:pStyle w:val="ListParagraph"/>
        <w:spacing w:line="360" w:lineRule="auto"/>
        <w:ind w:left="0"/>
        <w:jc w:val="both"/>
        <w:rPr>
          <w:rFonts w:ascii="Arial" w:hAnsi="Arial" w:cs="Arial"/>
          <w:sz w:val="24"/>
          <w:szCs w:val="24"/>
          <w:lang w:val="en-US"/>
        </w:rPr>
      </w:pPr>
    </w:p>
    <w:p w14:paraId="2AFF35B1" w14:textId="77777777" w:rsidR="0033718E" w:rsidRDefault="0033718E" w:rsidP="00D270D0">
      <w:pPr>
        <w:pStyle w:val="ListParagraph"/>
        <w:spacing w:line="360" w:lineRule="auto"/>
        <w:ind w:left="0"/>
        <w:jc w:val="both"/>
        <w:rPr>
          <w:rFonts w:ascii="Arial" w:hAnsi="Arial" w:cs="Arial"/>
          <w:sz w:val="24"/>
          <w:szCs w:val="24"/>
          <w:lang w:val="en-US"/>
        </w:rPr>
      </w:pPr>
    </w:p>
    <w:p w14:paraId="1BBB9275" w14:textId="77777777" w:rsidR="00DF3BCF" w:rsidRDefault="00DF3BCF" w:rsidP="00D270D0">
      <w:pPr>
        <w:pStyle w:val="ListParagraph"/>
        <w:spacing w:line="360" w:lineRule="auto"/>
        <w:ind w:left="0"/>
        <w:jc w:val="both"/>
        <w:rPr>
          <w:rFonts w:ascii="Arial" w:hAnsi="Arial" w:cs="Arial"/>
          <w:sz w:val="24"/>
          <w:szCs w:val="24"/>
          <w:lang w:val="en-US"/>
        </w:rPr>
      </w:pPr>
    </w:p>
    <w:p w14:paraId="05EE4D1A" w14:textId="77777777" w:rsidR="00DF3BCF" w:rsidRDefault="00DF3BCF" w:rsidP="00D270D0">
      <w:pPr>
        <w:pStyle w:val="ListParagraph"/>
        <w:spacing w:line="360" w:lineRule="auto"/>
        <w:ind w:left="0"/>
        <w:jc w:val="both"/>
        <w:rPr>
          <w:rFonts w:ascii="Arial" w:hAnsi="Arial" w:cs="Arial"/>
          <w:sz w:val="24"/>
          <w:szCs w:val="24"/>
          <w:lang w:val="en-US"/>
        </w:rPr>
      </w:pPr>
    </w:p>
    <w:p w14:paraId="22109392" w14:textId="77777777" w:rsidR="00DF3BCF" w:rsidRDefault="00DF3BCF" w:rsidP="00D270D0">
      <w:pPr>
        <w:pStyle w:val="ListParagraph"/>
        <w:spacing w:line="360" w:lineRule="auto"/>
        <w:ind w:left="0"/>
        <w:jc w:val="both"/>
        <w:rPr>
          <w:rFonts w:ascii="Arial" w:hAnsi="Arial" w:cs="Arial"/>
          <w:sz w:val="24"/>
          <w:szCs w:val="24"/>
          <w:lang w:val="en-US"/>
        </w:rPr>
      </w:pPr>
    </w:p>
    <w:p w14:paraId="70FA198F" w14:textId="77777777" w:rsidR="00DF3BCF" w:rsidRDefault="00DF3BCF" w:rsidP="00D270D0">
      <w:pPr>
        <w:pStyle w:val="ListParagraph"/>
        <w:spacing w:line="360" w:lineRule="auto"/>
        <w:ind w:left="0"/>
        <w:jc w:val="both"/>
        <w:rPr>
          <w:rFonts w:ascii="Arial" w:hAnsi="Arial" w:cs="Arial"/>
          <w:sz w:val="24"/>
          <w:szCs w:val="24"/>
          <w:lang w:val="en-US"/>
        </w:rPr>
      </w:pPr>
    </w:p>
    <w:p w14:paraId="45B374C4" w14:textId="77777777" w:rsidR="00DF3BCF" w:rsidRPr="00D0146E" w:rsidRDefault="00DF3BCF" w:rsidP="00D270D0">
      <w:pPr>
        <w:pStyle w:val="ListParagraph"/>
        <w:spacing w:line="360" w:lineRule="auto"/>
        <w:ind w:left="0"/>
        <w:jc w:val="both"/>
        <w:rPr>
          <w:rFonts w:ascii="Arial" w:hAnsi="Arial" w:cs="Arial"/>
          <w:sz w:val="24"/>
          <w:szCs w:val="24"/>
          <w:lang w:val="en-US"/>
        </w:rPr>
      </w:pPr>
    </w:p>
    <w:p w14:paraId="109359C0" w14:textId="77777777" w:rsidR="0005150C" w:rsidRDefault="0005150C" w:rsidP="001F6F9D">
      <w:pPr>
        <w:ind w:left="4820" w:right="-897"/>
        <w:jc w:val="center"/>
        <w:rPr>
          <w:rFonts w:ascii="Arial" w:hAnsi="Arial" w:cs="Arial"/>
          <w:b/>
          <w:sz w:val="24"/>
          <w:szCs w:val="24"/>
          <w:u w:val="single"/>
          <w:lang w:val="en-US"/>
        </w:rPr>
      </w:pPr>
    </w:p>
    <w:p w14:paraId="7FE6C65B" w14:textId="77777777" w:rsidR="0005150C" w:rsidRDefault="0005150C" w:rsidP="001F6F9D">
      <w:pPr>
        <w:ind w:left="4820" w:right="-897"/>
        <w:jc w:val="center"/>
        <w:rPr>
          <w:rFonts w:ascii="Arial" w:hAnsi="Arial" w:cs="Arial"/>
          <w:b/>
          <w:sz w:val="24"/>
          <w:szCs w:val="24"/>
          <w:u w:val="single"/>
          <w:lang w:val="en-US"/>
        </w:rPr>
      </w:pPr>
    </w:p>
    <w:p w14:paraId="53548652" w14:textId="77777777" w:rsidR="0005150C" w:rsidRDefault="0005150C" w:rsidP="001F6F9D">
      <w:pPr>
        <w:ind w:left="4820" w:right="-897"/>
        <w:jc w:val="center"/>
        <w:rPr>
          <w:rFonts w:ascii="Arial" w:hAnsi="Arial" w:cs="Arial"/>
          <w:b/>
          <w:sz w:val="24"/>
          <w:szCs w:val="24"/>
          <w:u w:val="single"/>
          <w:lang w:val="en-US"/>
        </w:rPr>
      </w:pPr>
    </w:p>
    <w:p w14:paraId="6CB1DBF7" w14:textId="77777777" w:rsidR="0005150C" w:rsidRDefault="0005150C" w:rsidP="001F6F9D">
      <w:pPr>
        <w:ind w:left="4820" w:right="-897"/>
        <w:jc w:val="center"/>
        <w:rPr>
          <w:rFonts w:ascii="Arial" w:hAnsi="Arial" w:cs="Arial"/>
          <w:b/>
          <w:sz w:val="24"/>
          <w:szCs w:val="24"/>
          <w:u w:val="single"/>
          <w:lang w:val="en-US"/>
        </w:rPr>
      </w:pPr>
    </w:p>
    <w:p w14:paraId="7E508D4F" w14:textId="77777777" w:rsidR="0005150C" w:rsidRDefault="0005150C" w:rsidP="001F6F9D">
      <w:pPr>
        <w:ind w:left="4820" w:right="-897"/>
        <w:jc w:val="center"/>
        <w:rPr>
          <w:rFonts w:ascii="Arial" w:hAnsi="Arial" w:cs="Arial"/>
          <w:b/>
          <w:sz w:val="24"/>
          <w:szCs w:val="24"/>
          <w:u w:val="single"/>
          <w:lang w:val="en-US"/>
        </w:rPr>
      </w:pPr>
    </w:p>
    <w:p w14:paraId="734A1631" w14:textId="77777777" w:rsidR="0005150C" w:rsidRDefault="0005150C" w:rsidP="001F6F9D">
      <w:pPr>
        <w:ind w:left="4820" w:right="-897"/>
        <w:jc w:val="center"/>
        <w:rPr>
          <w:rFonts w:ascii="Arial" w:hAnsi="Arial" w:cs="Arial"/>
          <w:b/>
          <w:sz w:val="24"/>
          <w:szCs w:val="24"/>
          <w:u w:val="single"/>
          <w:lang w:val="en-US"/>
        </w:rPr>
      </w:pPr>
    </w:p>
    <w:p w14:paraId="7C4257CC" w14:textId="77777777" w:rsidR="0005150C" w:rsidRDefault="0005150C" w:rsidP="001F6F9D">
      <w:pPr>
        <w:ind w:left="4820" w:right="-897"/>
        <w:jc w:val="center"/>
        <w:rPr>
          <w:rFonts w:ascii="Arial" w:hAnsi="Arial" w:cs="Arial"/>
          <w:b/>
          <w:sz w:val="24"/>
          <w:szCs w:val="24"/>
          <w:u w:val="single"/>
          <w:lang w:val="en-US"/>
        </w:rPr>
      </w:pPr>
    </w:p>
    <w:p w14:paraId="182F3302" w14:textId="77777777" w:rsidR="001F6F9D" w:rsidRPr="00D0146E" w:rsidRDefault="001F6F9D" w:rsidP="0005150C">
      <w:pPr>
        <w:ind w:left="5103" w:right="-1180"/>
        <w:jc w:val="center"/>
        <w:rPr>
          <w:rFonts w:ascii="Arial" w:hAnsi="Arial" w:cs="Arial"/>
          <w:b/>
          <w:sz w:val="24"/>
          <w:szCs w:val="24"/>
          <w:u w:val="single"/>
          <w:lang w:val="en-US"/>
        </w:rPr>
      </w:pPr>
      <w:r w:rsidRPr="00D0146E">
        <w:rPr>
          <w:rFonts w:ascii="Arial" w:hAnsi="Arial" w:cs="Arial"/>
          <w:b/>
          <w:sz w:val="24"/>
          <w:szCs w:val="24"/>
          <w:u w:val="single"/>
          <w:lang w:val="en-US"/>
        </w:rPr>
        <w:lastRenderedPageBreak/>
        <w:t xml:space="preserve">IN THE COURT OF THE HON’BLE </w:t>
      </w:r>
      <w:r w:rsidR="00860E51" w:rsidRPr="00D0146E">
        <w:rPr>
          <w:rFonts w:ascii="Arial" w:hAnsi="Arial" w:cs="Arial"/>
          <w:b/>
          <w:sz w:val="24"/>
          <w:szCs w:val="24"/>
          <w:u w:val="single"/>
          <w:lang w:val="en-US"/>
        </w:rPr>
        <w:t xml:space="preserve">PRINCIPAL </w:t>
      </w:r>
      <w:r w:rsidRPr="00D0146E">
        <w:rPr>
          <w:rFonts w:ascii="Arial" w:hAnsi="Arial" w:cs="Arial"/>
          <w:b/>
          <w:sz w:val="24"/>
          <w:szCs w:val="24"/>
          <w:u w:val="single"/>
          <w:lang w:val="en-US"/>
        </w:rPr>
        <w:t>SUBORDINATE JUDGE OF COIMBATORE</w:t>
      </w:r>
    </w:p>
    <w:p w14:paraId="65C49DFB" w14:textId="77777777" w:rsidR="001F6F9D" w:rsidRPr="00D0146E" w:rsidRDefault="001F6F9D" w:rsidP="0005150C">
      <w:pPr>
        <w:spacing w:line="360" w:lineRule="auto"/>
        <w:ind w:left="5103" w:right="-1180"/>
        <w:jc w:val="center"/>
        <w:rPr>
          <w:rFonts w:ascii="Arial" w:hAnsi="Arial" w:cs="Arial"/>
          <w:b/>
          <w:sz w:val="24"/>
          <w:szCs w:val="24"/>
          <w:lang w:val="en-US"/>
        </w:rPr>
      </w:pPr>
      <w:r w:rsidRPr="00D0146E">
        <w:rPr>
          <w:rFonts w:ascii="Arial" w:hAnsi="Arial" w:cs="Arial"/>
          <w:b/>
          <w:sz w:val="24"/>
          <w:szCs w:val="24"/>
          <w:lang w:val="en-US"/>
        </w:rPr>
        <w:t>O.S.NO.1014 OF 2021</w:t>
      </w:r>
    </w:p>
    <w:p w14:paraId="42ED803F" w14:textId="424D1E95" w:rsidR="001F6F9D" w:rsidRDefault="009C33B0" w:rsidP="009C33B0">
      <w:pPr>
        <w:ind w:left="5103" w:right="-1180"/>
        <w:rPr>
          <w:rFonts w:ascii="Arial" w:hAnsi="Arial" w:cs="Arial"/>
          <w:sz w:val="24"/>
          <w:szCs w:val="24"/>
          <w:lang w:val="en-US"/>
        </w:rPr>
      </w:pPr>
      <w:r>
        <w:rPr>
          <w:rFonts w:ascii="Arial" w:hAnsi="Arial" w:cs="Arial"/>
          <w:sz w:val="24"/>
          <w:szCs w:val="24"/>
          <w:lang w:val="en-US"/>
        </w:rPr>
        <w:t xml:space="preserve">    </w:t>
      </w:r>
      <w:proofErr w:type="spellStart"/>
      <w:proofErr w:type="gramStart"/>
      <w:r w:rsidR="0005150C">
        <w:rPr>
          <w:rFonts w:ascii="Arial" w:hAnsi="Arial" w:cs="Arial"/>
          <w:sz w:val="24"/>
          <w:szCs w:val="24"/>
          <w:lang w:val="en-US"/>
        </w:rPr>
        <w:t>A.Kannappan</w:t>
      </w:r>
      <w:proofErr w:type="spellEnd"/>
      <w:proofErr w:type="gramEnd"/>
      <w:r>
        <w:rPr>
          <w:rFonts w:ascii="Arial" w:hAnsi="Arial" w:cs="Arial"/>
          <w:sz w:val="24"/>
          <w:szCs w:val="24"/>
          <w:lang w:val="en-US"/>
        </w:rPr>
        <w:tab/>
        <w:t xml:space="preserve">    </w:t>
      </w:r>
      <w:r w:rsidR="001F6F9D" w:rsidRPr="00D0146E">
        <w:rPr>
          <w:rFonts w:ascii="Arial" w:hAnsi="Arial" w:cs="Arial"/>
          <w:sz w:val="24"/>
          <w:szCs w:val="24"/>
          <w:lang w:val="en-US"/>
        </w:rPr>
        <w:t>-</w:t>
      </w:r>
      <w:r w:rsidR="001F6F9D" w:rsidRPr="00D0146E">
        <w:rPr>
          <w:rFonts w:ascii="Arial" w:hAnsi="Arial" w:cs="Arial"/>
          <w:sz w:val="24"/>
          <w:szCs w:val="24"/>
          <w:lang w:val="en-US"/>
        </w:rPr>
        <w:tab/>
      </w:r>
      <w:r>
        <w:rPr>
          <w:rFonts w:ascii="Arial" w:hAnsi="Arial" w:cs="Arial"/>
          <w:sz w:val="24"/>
          <w:szCs w:val="24"/>
          <w:lang w:val="en-US"/>
        </w:rPr>
        <w:tab/>
      </w:r>
      <w:r w:rsidR="001F6F9D" w:rsidRPr="00D0146E">
        <w:rPr>
          <w:rFonts w:ascii="Arial" w:hAnsi="Arial" w:cs="Arial"/>
          <w:sz w:val="24"/>
          <w:szCs w:val="24"/>
          <w:lang w:val="en-US"/>
        </w:rPr>
        <w:t>Plaintiff</w:t>
      </w:r>
    </w:p>
    <w:p w14:paraId="2C5DD777" w14:textId="77777777" w:rsidR="00DF3BCF" w:rsidRPr="00D0146E" w:rsidRDefault="00DF3BCF" w:rsidP="0005150C">
      <w:pPr>
        <w:ind w:left="5103" w:right="-1180"/>
        <w:jc w:val="center"/>
        <w:rPr>
          <w:rFonts w:ascii="Arial" w:hAnsi="Arial" w:cs="Arial"/>
          <w:sz w:val="24"/>
          <w:szCs w:val="24"/>
          <w:lang w:val="en-US"/>
        </w:rPr>
      </w:pPr>
      <w:r w:rsidRPr="00D0146E">
        <w:rPr>
          <w:rFonts w:ascii="Arial" w:hAnsi="Arial" w:cs="Arial"/>
          <w:sz w:val="24"/>
          <w:szCs w:val="24"/>
          <w:lang w:val="en-US"/>
        </w:rPr>
        <w:t>-Vs-</w:t>
      </w:r>
    </w:p>
    <w:p w14:paraId="271FBD42" w14:textId="2C84108F" w:rsidR="00DF3BCF" w:rsidRPr="00D0146E" w:rsidRDefault="0005150C" w:rsidP="0005150C">
      <w:pPr>
        <w:ind w:left="5103" w:right="-1180"/>
        <w:jc w:val="center"/>
        <w:rPr>
          <w:rFonts w:ascii="Arial" w:hAnsi="Arial" w:cs="Arial"/>
          <w:sz w:val="24"/>
          <w:szCs w:val="24"/>
          <w:lang w:val="en-US"/>
        </w:rPr>
      </w:pPr>
      <w:proofErr w:type="spellStart"/>
      <w:proofErr w:type="gramStart"/>
      <w:r>
        <w:rPr>
          <w:rFonts w:ascii="Arial" w:hAnsi="Arial" w:cs="Arial"/>
          <w:sz w:val="24"/>
          <w:szCs w:val="24"/>
          <w:lang w:val="en-US"/>
        </w:rPr>
        <w:t>A.Sundaram</w:t>
      </w:r>
      <w:proofErr w:type="spellEnd"/>
      <w:proofErr w:type="gramEnd"/>
      <w:r>
        <w:rPr>
          <w:rFonts w:ascii="Arial" w:hAnsi="Arial" w:cs="Arial"/>
          <w:sz w:val="24"/>
          <w:szCs w:val="24"/>
          <w:lang w:val="en-US"/>
        </w:rPr>
        <w:tab/>
      </w:r>
      <w:r>
        <w:rPr>
          <w:rFonts w:ascii="Arial" w:hAnsi="Arial" w:cs="Arial"/>
          <w:sz w:val="24"/>
          <w:szCs w:val="24"/>
          <w:lang w:val="en-US"/>
        </w:rPr>
        <w:tab/>
      </w:r>
      <w:r w:rsidR="00DF3BCF" w:rsidRPr="00D0146E">
        <w:rPr>
          <w:rFonts w:ascii="Arial" w:hAnsi="Arial" w:cs="Arial"/>
          <w:sz w:val="24"/>
          <w:szCs w:val="24"/>
          <w:lang w:val="en-US"/>
        </w:rPr>
        <w:t>-</w:t>
      </w:r>
      <w:r w:rsidR="00DF3BCF" w:rsidRPr="00D0146E">
        <w:rPr>
          <w:rFonts w:ascii="Arial" w:hAnsi="Arial" w:cs="Arial"/>
          <w:sz w:val="24"/>
          <w:szCs w:val="24"/>
          <w:lang w:val="en-US"/>
        </w:rPr>
        <w:tab/>
        <w:t>Defendant No.1</w:t>
      </w:r>
    </w:p>
    <w:p w14:paraId="07AC5C54" w14:textId="77777777" w:rsidR="001F6F9D" w:rsidRPr="00D0146E" w:rsidRDefault="001F6F9D" w:rsidP="0005150C">
      <w:pPr>
        <w:spacing w:line="240" w:lineRule="auto"/>
        <w:ind w:left="5103" w:right="-1180"/>
        <w:jc w:val="center"/>
        <w:rPr>
          <w:rFonts w:ascii="Arial" w:hAnsi="Arial" w:cs="Arial"/>
          <w:sz w:val="24"/>
          <w:szCs w:val="24"/>
          <w:lang w:val="en-US"/>
        </w:rPr>
      </w:pPr>
    </w:p>
    <w:p w14:paraId="7A5EC3B3" w14:textId="77777777" w:rsidR="001F6F9D" w:rsidRPr="00D0146E" w:rsidRDefault="00DF3BCF" w:rsidP="0005150C">
      <w:pPr>
        <w:spacing w:line="360" w:lineRule="auto"/>
        <w:ind w:left="5103" w:right="-1180"/>
        <w:jc w:val="center"/>
        <w:rPr>
          <w:rFonts w:ascii="Arial" w:hAnsi="Arial" w:cs="Arial"/>
          <w:b/>
          <w:sz w:val="24"/>
          <w:szCs w:val="24"/>
          <w:u w:val="single"/>
        </w:rPr>
      </w:pPr>
      <w:r>
        <w:rPr>
          <w:rFonts w:ascii="Arial" w:hAnsi="Arial" w:cs="Arial"/>
          <w:b/>
          <w:sz w:val="24"/>
          <w:szCs w:val="24"/>
          <w:u w:val="single"/>
        </w:rPr>
        <w:t>WRITTEN STATEMENT FILED BY THE 1</w:t>
      </w:r>
      <w:r w:rsidRPr="00DF3BCF">
        <w:rPr>
          <w:rFonts w:ascii="Arial" w:hAnsi="Arial" w:cs="Arial"/>
          <w:b/>
          <w:sz w:val="24"/>
          <w:szCs w:val="24"/>
          <w:u w:val="single"/>
          <w:vertAlign w:val="superscript"/>
        </w:rPr>
        <w:t>ST</w:t>
      </w:r>
      <w:r>
        <w:rPr>
          <w:rFonts w:ascii="Arial" w:hAnsi="Arial" w:cs="Arial"/>
          <w:b/>
          <w:sz w:val="24"/>
          <w:szCs w:val="24"/>
          <w:u w:val="single"/>
        </w:rPr>
        <w:t xml:space="preserve"> DEFENDANT </w:t>
      </w:r>
    </w:p>
    <w:p w14:paraId="2086AB48" w14:textId="77777777" w:rsidR="001F6F9D" w:rsidRPr="00D0146E" w:rsidRDefault="001F6F9D" w:rsidP="0005150C">
      <w:pPr>
        <w:spacing w:line="360" w:lineRule="auto"/>
        <w:ind w:left="5103" w:right="-1180"/>
        <w:jc w:val="center"/>
        <w:rPr>
          <w:rFonts w:ascii="Arial" w:hAnsi="Arial" w:cs="Arial"/>
          <w:b/>
          <w:sz w:val="24"/>
          <w:szCs w:val="24"/>
          <w:u w:val="single"/>
        </w:rPr>
      </w:pPr>
    </w:p>
    <w:p w14:paraId="6965A95E" w14:textId="77777777" w:rsidR="001F6F9D" w:rsidRPr="00D0146E" w:rsidRDefault="001F6F9D" w:rsidP="0005150C">
      <w:pPr>
        <w:spacing w:line="360" w:lineRule="auto"/>
        <w:ind w:left="5103" w:right="-1180"/>
        <w:jc w:val="center"/>
        <w:rPr>
          <w:rFonts w:ascii="Arial" w:hAnsi="Arial" w:cs="Arial"/>
          <w:b/>
          <w:sz w:val="24"/>
          <w:szCs w:val="24"/>
          <w:u w:val="single"/>
        </w:rPr>
      </w:pPr>
    </w:p>
    <w:p w14:paraId="7C1F6E89" w14:textId="77777777" w:rsidR="001F6F9D" w:rsidRPr="00D0146E" w:rsidRDefault="001F6F9D" w:rsidP="0005150C">
      <w:pPr>
        <w:spacing w:line="360" w:lineRule="auto"/>
        <w:ind w:left="5103" w:right="-1180"/>
        <w:jc w:val="center"/>
        <w:rPr>
          <w:rFonts w:ascii="Arial" w:hAnsi="Arial" w:cs="Arial"/>
          <w:b/>
          <w:sz w:val="24"/>
          <w:szCs w:val="24"/>
          <w:u w:val="single"/>
        </w:rPr>
      </w:pPr>
    </w:p>
    <w:p w14:paraId="5CE0737B" w14:textId="77777777" w:rsidR="001F6F9D" w:rsidRPr="00D0146E" w:rsidRDefault="001F6F9D" w:rsidP="0005150C">
      <w:pPr>
        <w:spacing w:line="360" w:lineRule="auto"/>
        <w:ind w:left="5103" w:right="-1180"/>
        <w:jc w:val="center"/>
        <w:rPr>
          <w:rFonts w:ascii="Arial" w:hAnsi="Arial" w:cs="Arial"/>
          <w:b/>
          <w:sz w:val="24"/>
          <w:szCs w:val="24"/>
          <w:u w:val="single"/>
        </w:rPr>
      </w:pPr>
      <w:r w:rsidRPr="00D0146E">
        <w:rPr>
          <w:rFonts w:ascii="Arial" w:hAnsi="Arial" w:cs="Arial"/>
          <w:b/>
          <w:sz w:val="24"/>
          <w:szCs w:val="24"/>
          <w:u w:val="single"/>
        </w:rPr>
        <w:t>PRE.ON:</w:t>
      </w:r>
      <w:r w:rsidR="0005150C" w:rsidRPr="00D0146E">
        <w:rPr>
          <w:rFonts w:ascii="Arial" w:hAnsi="Arial" w:cs="Arial"/>
          <w:b/>
          <w:sz w:val="24"/>
          <w:szCs w:val="24"/>
          <w:u w:val="single"/>
        </w:rPr>
        <w:t xml:space="preserve"> </w:t>
      </w:r>
    </w:p>
    <w:p w14:paraId="29BB1D50" w14:textId="77777777" w:rsidR="001F6F9D" w:rsidRDefault="001F6F9D" w:rsidP="0005150C">
      <w:pPr>
        <w:spacing w:line="360" w:lineRule="auto"/>
        <w:ind w:left="5103" w:right="-1180"/>
        <w:jc w:val="center"/>
        <w:rPr>
          <w:rFonts w:ascii="Arial" w:hAnsi="Arial" w:cs="Arial"/>
          <w:b/>
          <w:sz w:val="24"/>
          <w:szCs w:val="24"/>
          <w:u w:val="single"/>
        </w:rPr>
      </w:pPr>
    </w:p>
    <w:p w14:paraId="0A60418F" w14:textId="77777777" w:rsidR="00D0146E" w:rsidRPr="00D0146E" w:rsidRDefault="00D0146E" w:rsidP="0005150C">
      <w:pPr>
        <w:spacing w:line="360" w:lineRule="auto"/>
        <w:ind w:left="5103" w:right="-1180"/>
        <w:jc w:val="center"/>
        <w:rPr>
          <w:rFonts w:ascii="Arial" w:hAnsi="Arial" w:cs="Arial"/>
          <w:b/>
          <w:sz w:val="24"/>
          <w:szCs w:val="24"/>
          <w:u w:val="single"/>
        </w:rPr>
      </w:pPr>
    </w:p>
    <w:p w14:paraId="29BFC6F8" w14:textId="77777777" w:rsidR="001F6F9D" w:rsidRPr="00D0146E" w:rsidRDefault="001F6F9D" w:rsidP="0005150C">
      <w:pPr>
        <w:spacing w:after="0"/>
        <w:ind w:left="5103" w:right="-1180"/>
        <w:rPr>
          <w:rFonts w:ascii="Arial" w:hAnsi="Arial" w:cs="Arial"/>
          <w:b/>
          <w:sz w:val="24"/>
          <w:szCs w:val="24"/>
          <w:u w:val="single"/>
        </w:rPr>
      </w:pPr>
      <w:r w:rsidRPr="00D0146E">
        <w:rPr>
          <w:rFonts w:ascii="Arial" w:hAnsi="Arial" w:cs="Arial"/>
          <w:b/>
          <w:sz w:val="24"/>
          <w:szCs w:val="24"/>
          <w:u w:val="single"/>
        </w:rPr>
        <w:t xml:space="preserve">ADDRESS FOR SERVICE: </w:t>
      </w:r>
    </w:p>
    <w:p w14:paraId="3D40DE87" w14:textId="77777777" w:rsidR="00D0146E" w:rsidRPr="00D0146E" w:rsidRDefault="00D0146E" w:rsidP="0005150C">
      <w:pPr>
        <w:spacing w:after="0"/>
        <w:ind w:left="5103" w:right="-1180"/>
        <w:rPr>
          <w:rFonts w:ascii="Arial" w:hAnsi="Arial" w:cs="Arial"/>
          <w:sz w:val="24"/>
          <w:szCs w:val="24"/>
        </w:rPr>
      </w:pPr>
      <w:proofErr w:type="spellStart"/>
      <w:r w:rsidRPr="00D0146E">
        <w:rPr>
          <w:rFonts w:ascii="Arial" w:hAnsi="Arial" w:cs="Arial"/>
          <w:sz w:val="24"/>
          <w:szCs w:val="24"/>
        </w:rPr>
        <w:t>A.Sundaram</w:t>
      </w:r>
      <w:proofErr w:type="spellEnd"/>
      <w:r w:rsidRPr="00D0146E">
        <w:rPr>
          <w:rFonts w:ascii="Arial" w:hAnsi="Arial" w:cs="Arial"/>
          <w:sz w:val="24"/>
          <w:szCs w:val="24"/>
        </w:rPr>
        <w:t>,</w:t>
      </w:r>
    </w:p>
    <w:p w14:paraId="7CA5B0FD" w14:textId="77777777" w:rsidR="00D0146E" w:rsidRPr="00D0146E" w:rsidRDefault="00D0146E" w:rsidP="0005150C">
      <w:pPr>
        <w:spacing w:after="0"/>
        <w:ind w:left="5103" w:right="-1180"/>
        <w:rPr>
          <w:rFonts w:ascii="Arial" w:hAnsi="Arial" w:cs="Arial"/>
          <w:sz w:val="24"/>
          <w:szCs w:val="24"/>
        </w:rPr>
      </w:pPr>
      <w:r w:rsidRPr="00D0146E">
        <w:rPr>
          <w:rFonts w:ascii="Arial" w:hAnsi="Arial" w:cs="Arial"/>
          <w:sz w:val="24"/>
          <w:szCs w:val="24"/>
        </w:rPr>
        <w:t xml:space="preserve">S/o </w:t>
      </w:r>
      <w:proofErr w:type="spellStart"/>
      <w:r w:rsidRPr="00D0146E">
        <w:rPr>
          <w:rFonts w:ascii="Arial" w:hAnsi="Arial" w:cs="Arial"/>
          <w:sz w:val="24"/>
          <w:szCs w:val="24"/>
        </w:rPr>
        <w:t>Late.M.M.Angamuthu</w:t>
      </w:r>
      <w:proofErr w:type="spellEnd"/>
      <w:r w:rsidRPr="00D0146E">
        <w:rPr>
          <w:rFonts w:ascii="Arial" w:hAnsi="Arial" w:cs="Arial"/>
          <w:sz w:val="24"/>
          <w:szCs w:val="24"/>
        </w:rPr>
        <w:t>,</w:t>
      </w:r>
    </w:p>
    <w:p w14:paraId="7B83D2D7" w14:textId="77777777" w:rsidR="00D0146E" w:rsidRPr="00D0146E" w:rsidRDefault="00D0146E" w:rsidP="0005150C">
      <w:pPr>
        <w:spacing w:after="0"/>
        <w:ind w:left="5103" w:right="-1180"/>
        <w:rPr>
          <w:rFonts w:ascii="Arial" w:hAnsi="Arial" w:cs="Arial"/>
          <w:sz w:val="24"/>
          <w:szCs w:val="24"/>
        </w:rPr>
      </w:pPr>
      <w:r w:rsidRPr="00D0146E">
        <w:rPr>
          <w:rFonts w:ascii="Arial" w:hAnsi="Arial" w:cs="Arial"/>
          <w:sz w:val="24"/>
          <w:szCs w:val="24"/>
        </w:rPr>
        <w:t>Door.No.237, K-17,A.V.G.Layout,</w:t>
      </w:r>
    </w:p>
    <w:p w14:paraId="0B3C88E8" w14:textId="77777777" w:rsidR="00D0146E" w:rsidRPr="00D0146E" w:rsidRDefault="00D0146E" w:rsidP="0005150C">
      <w:pPr>
        <w:spacing w:after="0"/>
        <w:ind w:left="5103" w:right="-1180"/>
        <w:rPr>
          <w:rFonts w:ascii="Arial" w:hAnsi="Arial" w:cs="Arial"/>
          <w:sz w:val="24"/>
          <w:szCs w:val="24"/>
        </w:rPr>
      </w:pPr>
      <w:proofErr w:type="spellStart"/>
      <w:r w:rsidRPr="00D0146E">
        <w:rPr>
          <w:rFonts w:ascii="Arial" w:hAnsi="Arial" w:cs="Arial"/>
          <w:sz w:val="24"/>
          <w:szCs w:val="24"/>
        </w:rPr>
        <w:t>Sundarapuram</w:t>
      </w:r>
      <w:proofErr w:type="spellEnd"/>
      <w:r w:rsidRPr="00D0146E">
        <w:rPr>
          <w:rFonts w:ascii="Arial" w:hAnsi="Arial" w:cs="Arial"/>
          <w:sz w:val="24"/>
          <w:szCs w:val="24"/>
        </w:rPr>
        <w:t xml:space="preserve"> via,</w:t>
      </w:r>
    </w:p>
    <w:p w14:paraId="2C5CD711" w14:textId="77777777" w:rsidR="00D0146E" w:rsidRPr="00D0146E" w:rsidRDefault="00D0146E" w:rsidP="0005150C">
      <w:pPr>
        <w:spacing w:after="0"/>
        <w:ind w:left="5103" w:right="-1180"/>
        <w:rPr>
          <w:rFonts w:ascii="Arial" w:hAnsi="Arial" w:cs="Arial"/>
          <w:sz w:val="24"/>
          <w:szCs w:val="24"/>
        </w:rPr>
      </w:pPr>
      <w:r w:rsidRPr="00D0146E">
        <w:rPr>
          <w:rFonts w:ascii="Arial" w:hAnsi="Arial" w:cs="Arial"/>
          <w:sz w:val="24"/>
          <w:szCs w:val="24"/>
        </w:rPr>
        <w:t>Coimbatore – 641 021.</w:t>
      </w:r>
    </w:p>
    <w:p w14:paraId="00B37628" w14:textId="77777777" w:rsidR="001F6F9D" w:rsidRDefault="001F6F9D" w:rsidP="0005150C">
      <w:pPr>
        <w:pStyle w:val="ListParagraph"/>
        <w:spacing w:line="360" w:lineRule="auto"/>
        <w:ind w:left="5103" w:right="-1180"/>
        <w:jc w:val="both"/>
        <w:rPr>
          <w:rFonts w:ascii="Arial" w:hAnsi="Arial" w:cs="Arial"/>
          <w:b/>
          <w:sz w:val="24"/>
          <w:szCs w:val="24"/>
        </w:rPr>
      </w:pPr>
    </w:p>
    <w:p w14:paraId="7FC87AE0" w14:textId="77777777" w:rsidR="0011527C" w:rsidRPr="00CC1D2E" w:rsidRDefault="0011527C" w:rsidP="00D270D0">
      <w:pPr>
        <w:pStyle w:val="ListParagraph"/>
        <w:spacing w:line="360" w:lineRule="auto"/>
        <w:ind w:left="0"/>
        <w:jc w:val="both"/>
        <w:rPr>
          <w:rFonts w:ascii="Arial" w:hAnsi="Arial" w:cs="Arial"/>
          <w:sz w:val="24"/>
          <w:szCs w:val="24"/>
          <w:lang w:val="en-US"/>
        </w:rPr>
      </w:pPr>
    </w:p>
    <w:sectPr w:rsidR="0011527C" w:rsidRPr="00CC1D2E" w:rsidSect="001F6F9D">
      <w:pgSz w:w="11906" w:h="16838"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972E0" w14:textId="77777777" w:rsidR="00C63CB2" w:rsidRDefault="00C63CB2" w:rsidP="00860387">
      <w:pPr>
        <w:spacing w:after="0" w:line="240" w:lineRule="auto"/>
      </w:pPr>
      <w:r>
        <w:separator/>
      </w:r>
    </w:p>
  </w:endnote>
  <w:endnote w:type="continuationSeparator" w:id="0">
    <w:p w14:paraId="3188ACB8" w14:textId="77777777" w:rsidR="00C63CB2" w:rsidRDefault="00C63CB2" w:rsidP="0086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4F48A" w14:textId="77777777" w:rsidR="00C63CB2" w:rsidRDefault="00C63CB2" w:rsidP="00860387">
      <w:pPr>
        <w:spacing w:after="0" w:line="240" w:lineRule="auto"/>
      </w:pPr>
      <w:r>
        <w:separator/>
      </w:r>
    </w:p>
  </w:footnote>
  <w:footnote w:type="continuationSeparator" w:id="0">
    <w:p w14:paraId="3C7C735D" w14:textId="77777777" w:rsidR="00C63CB2" w:rsidRDefault="00C63CB2" w:rsidP="00860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95C15"/>
    <w:multiLevelType w:val="hybridMultilevel"/>
    <w:tmpl w:val="711A636E"/>
    <w:lvl w:ilvl="0" w:tplc="05DC1CDC">
      <w:start w:val="1"/>
      <w:numFmt w:val="decimal"/>
      <w:lvlText w:val="%1."/>
      <w:lvlJc w:val="left"/>
      <w:pPr>
        <w:ind w:left="5180" w:hanging="360"/>
      </w:pPr>
      <w:rPr>
        <w:rFonts w:hint="default"/>
      </w:rPr>
    </w:lvl>
    <w:lvl w:ilvl="1" w:tplc="40090019" w:tentative="1">
      <w:start w:val="1"/>
      <w:numFmt w:val="lowerLetter"/>
      <w:lvlText w:val="%2."/>
      <w:lvlJc w:val="left"/>
      <w:pPr>
        <w:ind w:left="5900" w:hanging="360"/>
      </w:pPr>
    </w:lvl>
    <w:lvl w:ilvl="2" w:tplc="4009001B" w:tentative="1">
      <w:start w:val="1"/>
      <w:numFmt w:val="lowerRoman"/>
      <w:lvlText w:val="%3."/>
      <w:lvlJc w:val="right"/>
      <w:pPr>
        <w:ind w:left="6620" w:hanging="180"/>
      </w:pPr>
    </w:lvl>
    <w:lvl w:ilvl="3" w:tplc="4009000F" w:tentative="1">
      <w:start w:val="1"/>
      <w:numFmt w:val="decimal"/>
      <w:lvlText w:val="%4."/>
      <w:lvlJc w:val="left"/>
      <w:pPr>
        <w:ind w:left="7340" w:hanging="360"/>
      </w:pPr>
    </w:lvl>
    <w:lvl w:ilvl="4" w:tplc="40090019" w:tentative="1">
      <w:start w:val="1"/>
      <w:numFmt w:val="lowerLetter"/>
      <w:lvlText w:val="%5."/>
      <w:lvlJc w:val="left"/>
      <w:pPr>
        <w:ind w:left="8060" w:hanging="360"/>
      </w:pPr>
    </w:lvl>
    <w:lvl w:ilvl="5" w:tplc="4009001B" w:tentative="1">
      <w:start w:val="1"/>
      <w:numFmt w:val="lowerRoman"/>
      <w:lvlText w:val="%6."/>
      <w:lvlJc w:val="right"/>
      <w:pPr>
        <w:ind w:left="8780" w:hanging="180"/>
      </w:pPr>
    </w:lvl>
    <w:lvl w:ilvl="6" w:tplc="4009000F" w:tentative="1">
      <w:start w:val="1"/>
      <w:numFmt w:val="decimal"/>
      <w:lvlText w:val="%7."/>
      <w:lvlJc w:val="left"/>
      <w:pPr>
        <w:ind w:left="9500" w:hanging="360"/>
      </w:pPr>
    </w:lvl>
    <w:lvl w:ilvl="7" w:tplc="40090019" w:tentative="1">
      <w:start w:val="1"/>
      <w:numFmt w:val="lowerLetter"/>
      <w:lvlText w:val="%8."/>
      <w:lvlJc w:val="left"/>
      <w:pPr>
        <w:ind w:left="10220" w:hanging="360"/>
      </w:pPr>
    </w:lvl>
    <w:lvl w:ilvl="8" w:tplc="4009001B" w:tentative="1">
      <w:start w:val="1"/>
      <w:numFmt w:val="lowerRoman"/>
      <w:lvlText w:val="%9."/>
      <w:lvlJc w:val="right"/>
      <w:pPr>
        <w:ind w:left="10940" w:hanging="180"/>
      </w:pPr>
    </w:lvl>
  </w:abstractNum>
  <w:abstractNum w:abstractNumId="1" w15:restartNumberingAfterBreak="0">
    <w:nsid w:val="41EB24D6"/>
    <w:multiLevelType w:val="hybridMultilevel"/>
    <w:tmpl w:val="C9B48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6425216">
    <w:abstractNumId w:val="1"/>
  </w:num>
  <w:num w:numId="2" w16cid:durableId="1259096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48A4"/>
    <w:rsid w:val="0005150C"/>
    <w:rsid w:val="00066355"/>
    <w:rsid w:val="0011527C"/>
    <w:rsid w:val="001F6F9D"/>
    <w:rsid w:val="00200879"/>
    <w:rsid w:val="002E48A4"/>
    <w:rsid w:val="00302CDB"/>
    <w:rsid w:val="003112D6"/>
    <w:rsid w:val="0033718E"/>
    <w:rsid w:val="0039037C"/>
    <w:rsid w:val="00393B33"/>
    <w:rsid w:val="00460106"/>
    <w:rsid w:val="004F6E2E"/>
    <w:rsid w:val="005A4204"/>
    <w:rsid w:val="005E53BE"/>
    <w:rsid w:val="00651854"/>
    <w:rsid w:val="00681456"/>
    <w:rsid w:val="00772F0B"/>
    <w:rsid w:val="008378EA"/>
    <w:rsid w:val="00860387"/>
    <w:rsid w:val="00860E51"/>
    <w:rsid w:val="00861A37"/>
    <w:rsid w:val="00990898"/>
    <w:rsid w:val="009C33B0"/>
    <w:rsid w:val="009D5F5A"/>
    <w:rsid w:val="00A11FBB"/>
    <w:rsid w:val="00A15CD6"/>
    <w:rsid w:val="00A452F6"/>
    <w:rsid w:val="00AB4049"/>
    <w:rsid w:val="00BB5F5B"/>
    <w:rsid w:val="00BE0B5A"/>
    <w:rsid w:val="00C63CB2"/>
    <w:rsid w:val="00CC1D2E"/>
    <w:rsid w:val="00D0146E"/>
    <w:rsid w:val="00D270D0"/>
    <w:rsid w:val="00DB203F"/>
    <w:rsid w:val="00DE684C"/>
    <w:rsid w:val="00DE7D9F"/>
    <w:rsid w:val="00DF1FCA"/>
    <w:rsid w:val="00DF3BCF"/>
    <w:rsid w:val="00E41283"/>
    <w:rsid w:val="00E52DBE"/>
    <w:rsid w:val="00E53F17"/>
    <w:rsid w:val="00E70DA0"/>
    <w:rsid w:val="00E73473"/>
    <w:rsid w:val="00EB1E08"/>
    <w:rsid w:val="00EC3666"/>
    <w:rsid w:val="00EF6214"/>
    <w:rsid w:val="00F634F3"/>
    <w:rsid w:val="00FF4A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78E1"/>
  <w15:docId w15:val="{B85B611D-0860-4159-B279-4F690080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8A4"/>
    <w:pPr>
      <w:ind w:left="720"/>
      <w:contextualSpacing/>
    </w:pPr>
  </w:style>
  <w:style w:type="paragraph" w:styleId="Header">
    <w:name w:val="header"/>
    <w:basedOn w:val="Normal"/>
    <w:link w:val="HeaderChar"/>
    <w:uiPriority w:val="99"/>
    <w:unhideWhenUsed/>
    <w:rsid w:val="008603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387"/>
  </w:style>
  <w:style w:type="paragraph" w:styleId="Footer">
    <w:name w:val="footer"/>
    <w:basedOn w:val="Normal"/>
    <w:link w:val="FooterChar"/>
    <w:uiPriority w:val="99"/>
    <w:unhideWhenUsed/>
    <w:rsid w:val="008603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387"/>
  </w:style>
  <w:style w:type="paragraph" w:styleId="Title">
    <w:name w:val="Title"/>
    <w:basedOn w:val="Normal"/>
    <w:link w:val="TitleChar"/>
    <w:qFormat/>
    <w:rsid w:val="001F6F9D"/>
    <w:pPr>
      <w:spacing w:after="0" w:line="240" w:lineRule="auto"/>
      <w:jc w:val="center"/>
    </w:pPr>
    <w:rPr>
      <w:rFonts w:ascii="Courier New" w:eastAsia="Times New Roman" w:hAnsi="Courier New" w:cs="Times New Roman"/>
      <w:b/>
      <w:sz w:val="24"/>
      <w:szCs w:val="20"/>
      <w:u w:val="single"/>
      <w:lang w:val="en-US"/>
    </w:rPr>
  </w:style>
  <w:style w:type="character" w:customStyle="1" w:styleId="TitleChar">
    <w:name w:val="Title Char"/>
    <w:basedOn w:val="DefaultParagraphFont"/>
    <w:link w:val="Title"/>
    <w:rsid w:val="001F6F9D"/>
    <w:rPr>
      <w:rFonts w:ascii="Courier New" w:eastAsia="Times New Roman" w:hAnsi="Courier New" w:cs="Times New Roman"/>
      <w:b/>
      <w:sz w:val="24"/>
      <w:szCs w:val="20"/>
      <w:u w:val="single"/>
      <w:lang w:val="en-US"/>
    </w:rPr>
  </w:style>
  <w:style w:type="paragraph" w:styleId="BalloonText">
    <w:name w:val="Balloon Text"/>
    <w:basedOn w:val="Normal"/>
    <w:link w:val="BalloonTextChar"/>
    <w:uiPriority w:val="99"/>
    <w:semiHidden/>
    <w:unhideWhenUsed/>
    <w:rsid w:val="00D01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4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34924">
      <w:bodyDiv w:val="1"/>
      <w:marLeft w:val="0"/>
      <w:marRight w:val="0"/>
      <w:marTop w:val="0"/>
      <w:marBottom w:val="0"/>
      <w:divBdr>
        <w:top w:val="none" w:sz="0" w:space="0" w:color="auto"/>
        <w:left w:val="none" w:sz="0" w:space="0" w:color="auto"/>
        <w:bottom w:val="none" w:sz="0" w:space="0" w:color="auto"/>
        <w:right w:val="none" w:sz="0" w:space="0" w:color="auto"/>
      </w:divBdr>
    </w:div>
    <w:div w:id="330571152">
      <w:bodyDiv w:val="1"/>
      <w:marLeft w:val="0"/>
      <w:marRight w:val="0"/>
      <w:marTop w:val="0"/>
      <w:marBottom w:val="0"/>
      <w:divBdr>
        <w:top w:val="none" w:sz="0" w:space="0" w:color="auto"/>
        <w:left w:val="none" w:sz="0" w:space="0" w:color="auto"/>
        <w:bottom w:val="none" w:sz="0" w:space="0" w:color="auto"/>
        <w:right w:val="none" w:sz="0" w:space="0" w:color="auto"/>
      </w:divBdr>
    </w:div>
    <w:div w:id="182978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73D7A-692C-4A2B-94A8-DFD6A1492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user</cp:lastModifiedBy>
  <cp:revision>1</cp:revision>
  <cp:lastPrinted>2024-07-03T11:30:00Z</cp:lastPrinted>
  <dcterms:created xsi:type="dcterms:W3CDTF">2024-07-03T11:24:00Z</dcterms:created>
  <dcterms:modified xsi:type="dcterms:W3CDTF">2024-11-19T13:17:00Z</dcterms:modified>
</cp:coreProperties>
</file>