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Based on the common elements and patterns identified across the provided legal documents, I have created a structured and reusable template. This template is designed to organize future entries, such as the "Written Statements" found in your sources, in a clear and consistent manner.</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c6fr4qvcn4a5" w:id="0"/>
      <w:bookmarkEnd w:id="0"/>
      <w:r w:rsidDel="00000000" w:rsidR="00000000" w:rsidRPr="00000000">
        <w:rPr>
          <w:b w:val="1"/>
          <w:color w:val="000000"/>
          <w:sz w:val="26"/>
          <w:szCs w:val="26"/>
          <w:rtl w:val="0"/>
        </w:rPr>
        <w:t xml:space="preserve">Template for Legal Written Statement</w:t>
      </w:r>
    </w:p>
    <w:p w:rsidR="00000000" w:rsidDel="00000000" w:rsidP="00000000" w:rsidRDefault="00000000" w:rsidRPr="00000000" w14:paraId="00000003">
      <w:pPr>
        <w:spacing w:after="240" w:before="240" w:lineRule="auto"/>
        <w:rPr/>
      </w:pPr>
      <w:r w:rsidDel="00000000" w:rsidR="00000000" w:rsidRPr="00000000">
        <w:rPr>
          <w:rtl w:val="0"/>
        </w:rPr>
        <w:t xml:space="preserve">This template captures the essential components of a legal written statement as observed in the provided sources. It is organized into distinct sections with explanations and placeholders for adaptability.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s13v01ie9jdm" w:id="1"/>
      <w:bookmarkEnd w:id="1"/>
      <w:r w:rsidDel="00000000" w:rsidR="00000000" w:rsidRPr="00000000">
        <w:rPr>
          <w:b w:val="1"/>
          <w:color w:val="000000"/>
          <w:sz w:val="26"/>
          <w:szCs w:val="26"/>
          <w:rtl w:val="0"/>
        </w:rPr>
        <w:t xml:space="preserve">Part I: Case Identification</w:t>
      </w:r>
    </w:p>
    <w:p w:rsidR="00000000" w:rsidDel="00000000" w:rsidP="00000000" w:rsidRDefault="00000000" w:rsidRPr="00000000" w14:paraId="00000006">
      <w:pPr>
        <w:spacing w:after="240" w:before="240" w:lineRule="auto"/>
        <w:rPr/>
      </w:pPr>
      <w:r w:rsidDel="00000000" w:rsidR="00000000" w:rsidRPr="00000000">
        <w:rPr>
          <w:rtl w:val="0"/>
        </w:rPr>
        <w:t xml:space="preserve">This section contains the preliminary details required to identify the specific legal case and the document's purpose. It is typically centered at the top of the first page.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rtl w:val="0"/>
        </w:rPr>
        <w:t xml:space="preserve">Court Details:</w:t>
        <w:br w:type="textWrapping"/>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rtl w:val="0"/>
        </w:rPr>
        <w:t xml:space="preserve">IN THE COURT OF THE [Court Name and Designation]</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rtl w:val="0"/>
        </w:rPr>
        <w:t xml:space="preserve">OF [Location/City]</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identifies the specific court where the case is being heard. For example, "IN THE COURT OF THE HON’BLE THIRD ADDITIONAL DISTRICT MUNSIF OF COIMBATORE".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Case Number:</w:t>
        <w:br w:type="textWrapping"/>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rtl w:val="0"/>
        </w:rPr>
        <w:t xml:space="preserve">O.S.NO. [Case Number] OF [Year]</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is the unique Original Suit (O.S.) number assigned by the court to the case.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Parties to the Suit (Cause Title):</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rtl w:val="0"/>
        </w:rPr>
        <w:t xml:space="preserve">[Plaintiff(s) Name(s) and Details]</w:t>
      </w:r>
      <w:r w:rsidDel="00000000" w:rsidR="00000000" w:rsidRPr="00000000">
        <w:rPr>
          <w:rtl w:val="0"/>
        </w:rPr>
        <w:t xml:space="preserve"> - Plaintiff(s)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rtl w:val="0"/>
        </w:rPr>
        <w:t xml:space="preserve">-Vs-</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b w:val="1"/>
          <w:rtl w:val="0"/>
        </w:rPr>
        <w:t xml:space="preserve">[Defendant(s) Name(s) and Details]</w:t>
      </w:r>
      <w:r w:rsidDel="00000000" w:rsidR="00000000" w:rsidRPr="00000000">
        <w:rPr>
          <w:rtl w:val="0"/>
        </w:rPr>
        <w:t xml:space="preserve"> - Defendant(s)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section lists the names of the individuals or entities involved in the lawsuit, clearly distinguishing between the plaintiff (the one who files the suit) and the defendant (the one being sued).</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rtl w:val="0"/>
        </w:rPr>
        <w:t xml:space="preserve">Document Title:</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rtl w:val="0"/>
        </w:rPr>
        <w:t xml:space="preserve">WRITTEN STATEMENT FILED BY THE [Defendant Number/Name]</w:t>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is the main title of the document, indicating that it is the defendant's formal written response to the plaintiff's claims. Sometimes, it is specified as an "ADDITIONAL WRITTEN STATEMENT" or notes if it is adopted by other defendants.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qf2958fp8wp1" w:id="2"/>
      <w:bookmarkEnd w:id="2"/>
      <w:r w:rsidDel="00000000" w:rsidR="00000000" w:rsidRPr="00000000">
        <w:rPr>
          <w:b w:val="1"/>
          <w:color w:val="000000"/>
          <w:sz w:val="26"/>
          <w:szCs w:val="26"/>
          <w:rtl w:val="0"/>
        </w:rPr>
        <w:t xml:space="preserve">Part II: Body of the Statement</w:t>
      </w:r>
    </w:p>
    <w:p w:rsidR="00000000" w:rsidDel="00000000" w:rsidP="00000000" w:rsidRDefault="00000000" w:rsidRPr="00000000" w14:paraId="00000018">
      <w:pPr>
        <w:spacing w:after="240" w:before="240" w:lineRule="auto"/>
        <w:rPr/>
      </w:pPr>
      <w:r w:rsidDel="00000000" w:rsidR="00000000" w:rsidRPr="00000000">
        <w:rPr>
          <w:rtl w:val="0"/>
        </w:rPr>
        <w:t xml:space="preserve">This is the core of the document, where the defendant responds to the plaintiff's allegations and presents their own arguments. It is structured in numbered paragraphs.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rtl w:val="0"/>
        </w:rPr>
        <w:t xml:space="preserve">1. Standard Opening Denial:</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i w:val="1"/>
          <w:rtl w:val="0"/>
        </w:rPr>
        <w:t xml:space="preserve">Content:</w:t>
      </w:r>
      <w:r w:rsidDel="00000000" w:rsidR="00000000" w:rsidRPr="00000000">
        <w:rPr>
          <w:rtl w:val="0"/>
        </w:rPr>
        <w:t xml:space="preserve"> "The suit is false, frivolous and unsustainable in law and on facts of the case".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is a standard legal boilerplate that formally rejects the entire lawsuit from the outset.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2. Standard Requirement for Proof:</w:t>
        <w:br w:type="textWrapping"/>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i w:val="1"/>
          <w:rtl w:val="0"/>
        </w:rPr>
        <w:t xml:space="preserve">Content:</w:t>
      </w:r>
      <w:r w:rsidDel="00000000" w:rsidR="00000000" w:rsidRPr="00000000">
        <w:rPr>
          <w:rtl w:val="0"/>
        </w:rPr>
        <w:t xml:space="preserve"> "The plaintiff is put to strict proof of all the allegations except those that are specifically admitted herein".</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clause places the burden of proof on the plaintiff for every claim they have made, unless the defendant explicitly agrees with a specific point.</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3. Para-wise Rebuttal of the Plaint:</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rtl w:val="0"/>
        </w:rPr>
        <w:t xml:space="preserve">Paragraph [X]:</w:t>
      </w:r>
      <w:r w:rsidDel="00000000" w:rsidR="00000000" w:rsidRPr="00000000">
        <w:rPr>
          <w:rtl w:val="0"/>
        </w:rPr>
        <w:t xml:space="preserve"> "The averments in para [Paragraph Number] of the plaint that [Summary of Plaintiff's Allegation] are stoutly and categorically denied as false".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section addresses the plaintiff's claims one by one, corresponding to the paragraph numbers in the original plaint. The defendant can admit, deny, or state they have no knowledge of each averment.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rtl w:val="0"/>
        </w:rPr>
        <w:t xml:space="preserve">4. Defendant's Submissions (At the Outset / Further Submissions):</w:t>
        <w:br w:type="textWrapping"/>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i w:val="1"/>
          <w:rtl w:val="0"/>
        </w:rPr>
        <w:t xml:space="preserve">Content:</w:t>
      </w:r>
      <w:r w:rsidDel="00000000" w:rsidR="00000000" w:rsidRPr="00000000">
        <w:rPr>
          <w:rtl w:val="0"/>
        </w:rPr>
        <w:t xml:space="preserve"> "At the outset, this defendant submits that [Defendant's initial legal or factual argument, e.g., the suit is not maintainable]". This is followed by detailed paragraphs presenting the defendant's version of events and legal arguments.</w:t>
      </w:r>
    </w:p>
    <w:p w:rsidR="00000000" w:rsidDel="00000000" w:rsidP="00000000" w:rsidRDefault="00000000" w:rsidRPr="00000000" w14:paraId="00000024">
      <w:pPr>
        <w:numPr>
          <w:ilvl w:val="1"/>
          <w:numId w:val="2"/>
        </w:numPr>
        <w:spacing w:after="24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is where the defendant tells their side of the story. It includes factual background, counter-arguments, and legal defenses like the suit being barred by limitation, </w:t>
      </w:r>
      <w:r w:rsidDel="00000000" w:rsidR="00000000" w:rsidRPr="00000000">
        <w:rPr>
          <w:i w:val="1"/>
          <w:rtl w:val="0"/>
        </w:rPr>
        <w:t xml:space="preserve">res judicata</w:t>
      </w:r>
      <w:r w:rsidDel="00000000" w:rsidR="00000000" w:rsidRPr="00000000">
        <w:rPr>
          <w:rtl w:val="0"/>
        </w:rPr>
        <w:t xml:space="preserve"> (a matter already decided by a court), or having no cause of action.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behbvorxjdj7" w:id="3"/>
      <w:bookmarkEnd w:id="3"/>
      <w:r w:rsidDel="00000000" w:rsidR="00000000" w:rsidRPr="00000000">
        <w:rPr>
          <w:b w:val="1"/>
          <w:color w:val="000000"/>
          <w:sz w:val="26"/>
          <w:szCs w:val="26"/>
          <w:rtl w:val="0"/>
        </w:rPr>
        <w:t xml:space="preserve">Part III: Conclusion</w:t>
      </w:r>
    </w:p>
    <w:p w:rsidR="00000000" w:rsidDel="00000000" w:rsidP="00000000" w:rsidRDefault="00000000" w:rsidRPr="00000000" w14:paraId="00000027">
      <w:pPr>
        <w:spacing w:after="240" w:before="240" w:lineRule="auto"/>
        <w:rPr/>
      </w:pPr>
      <w:r w:rsidDel="00000000" w:rsidR="00000000" w:rsidRPr="00000000">
        <w:rPr>
          <w:rtl w:val="0"/>
        </w:rPr>
        <w:t xml:space="preserve">This final part includes the defendant's formal request to the court and the necessary attestations.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rtl w:val="0"/>
        </w:rPr>
        <w:t xml:space="preserve">Prayer:</w:t>
        <w:br w:type="textWrapping"/>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i w:val="1"/>
          <w:rtl w:val="0"/>
        </w:rPr>
        <w:t xml:space="preserve">Content:</w:t>
      </w:r>
      <w:r w:rsidDel="00000000" w:rsidR="00000000" w:rsidRPr="00000000">
        <w:rPr>
          <w:rtl w:val="0"/>
        </w:rPr>
        <w:t xml:space="preserve"> "Therefore, it is prayed that this Hon’ble Court may be pleased to dismiss the suit with cost and thus render justice".</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is the defendant's formal request to the court, which is typically to dismiss the plaintiff's lawsuit and award legal costs to the defendant.</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rtl w:val="0"/>
        </w:rPr>
        <w:t xml:space="preserve">Signatures:</w:t>
        <w:br w:type="textWrapping"/>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rtl w:val="0"/>
        </w:rPr>
        <w:t xml:space="preserve">ADVOCATE FOR DEFENDANT</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rtl w:val="0"/>
        </w:rPr>
        <w:t xml:space="preserve">DEFENDANT</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Spaces for the signatures of the defendant's legal counsel and the defendant themselves.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rtl w:val="0"/>
        </w:rPr>
        <w:t xml:space="preserve">Verification:</w:t>
        <w:br w:type="textWrapping"/>
      </w:r>
    </w:p>
    <w:p w:rsidR="00000000" w:rsidDel="00000000" w:rsidP="00000000" w:rsidRDefault="00000000" w:rsidRPr="00000000" w14:paraId="00000030">
      <w:pPr>
        <w:numPr>
          <w:ilvl w:val="1"/>
          <w:numId w:val="4"/>
        </w:numPr>
        <w:spacing w:after="0" w:afterAutospacing="0" w:before="0" w:beforeAutospacing="0" w:lineRule="auto"/>
        <w:ind w:left="1440" w:hanging="360"/>
      </w:pPr>
      <w:r w:rsidDel="00000000" w:rsidR="00000000" w:rsidRPr="00000000">
        <w:rPr>
          <w:i w:val="1"/>
          <w:rtl w:val="0"/>
        </w:rPr>
        <w:t xml:space="preserve">Content:</w:t>
      </w:r>
      <w:r w:rsidDel="00000000" w:rsidR="00000000" w:rsidRPr="00000000">
        <w:rPr>
          <w:rtl w:val="0"/>
        </w:rPr>
        <w:t xml:space="preserve"> "I, the defendant above named do hereby declare that the facts stated above are true and correct to the best of my knowledge and I signed the same at [Location] on [Date]".</w:t>
      </w:r>
    </w:p>
    <w:p w:rsidR="00000000" w:rsidDel="00000000" w:rsidP="00000000" w:rsidRDefault="00000000" w:rsidRPr="00000000" w14:paraId="00000031">
      <w:pPr>
        <w:numPr>
          <w:ilvl w:val="1"/>
          <w:numId w:val="4"/>
        </w:numPr>
        <w:spacing w:after="24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A sworn statement where the defendant confirms the truthfulness of the information provided in the written statement.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7b4tlg9yzy0b" w:id="4"/>
      <w:bookmarkEnd w:id="4"/>
      <w:r w:rsidDel="00000000" w:rsidR="00000000" w:rsidRPr="00000000">
        <w:rPr>
          <w:b w:val="1"/>
          <w:color w:val="000000"/>
          <w:sz w:val="26"/>
          <w:szCs w:val="26"/>
          <w:rtl w:val="0"/>
        </w:rPr>
        <w:t xml:space="preserve">Part IV: Administrative Information</w:t>
      </w:r>
    </w:p>
    <w:p w:rsidR="00000000" w:rsidDel="00000000" w:rsidP="00000000" w:rsidRDefault="00000000" w:rsidRPr="00000000" w14:paraId="00000034">
      <w:pPr>
        <w:spacing w:after="240" w:before="240" w:lineRule="auto"/>
        <w:rPr/>
      </w:pPr>
      <w:r w:rsidDel="00000000" w:rsidR="00000000" w:rsidRPr="00000000">
        <w:rPr>
          <w:rtl w:val="0"/>
        </w:rPr>
        <w:t xml:space="preserve">This section, typically at the end, provides contact information for legal correspondence.</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rtl w:val="0"/>
        </w:rPr>
        <w:t xml:space="preserve">Address for Service:</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rtl w:val="0"/>
        </w:rPr>
        <w:t xml:space="preserve">Pre.on: [Date of Presentation]</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rtl w:val="0"/>
        </w:rPr>
        <w:t xml:space="preserve">ADDRESS FOR SERVICE:</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b w:val="1"/>
          <w:rtl w:val="0"/>
        </w:rPr>
        <w:t xml:space="preserve">[Advocate's Name, Credentials, and Full Office Address]</w:t>
      </w:r>
    </w:p>
    <w:p w:rsidR="00000000" w:rsidDel="00000000" w:rsidP="00000000" w:rsidRDefault="00000000" w:rsidRPr="00000000" w14:paraId="00000039">
      <w:pPr>
        <w:numPr>
          <w:ilvl w:val="1"/>
          <w:numId w:val="1"/>
        </w:numPr>
        <w:spacing w:after="240" w:before="0" w:beforeAutospacing="0" w:lineRule="auto"/>
        <w:ind w:left="1440" w:hanging="360"/>
      </w:pPr>
      <w:r w:rsidDel="00000000" w:rsidR="00000000" w:rsidRPr="00000000">
        <w:rPr>
          <w:i w:val="1"/>
          <w:rtl w:val="0"/>
        </w:rPr>
        <w:t xml:space="preserve">Explanation:</w:t>
      </w:r>
      <w:r w:rsidDel="00000000" w:rsidR="00000000" w:rsidRPr="00000000">
        <w:rPr>
          <w:rtl w:val="0"/>
        </w:rPr>
        <w:t xml:space="preserve"> This provides the official address of the defendant's advocate where all court documents and communications should be sent.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Excellent. Building upon our previous work, I have now created a highly detailed and structured template designed to be fed directly into your new legal AI intelligence system. This enhanced template breaks down the legal "Written Statement" into discrete, machine-readable data fields, capturing not just the structure but also the semantic content and variations found across all the provided sources.</w:t>
      </w:r>
    </w:p>
    <w:p w:rsidR="00000000" w:rsidDel="00000000" w:rsidP="00000000" w:rsidRDefault="00000000" w:rsidRPr="00000000" w14:paraId="0000003E">
      <w:pPr>
        <w:spacing w:after="240" w:before="240" w:lineRule="auto"/>
        <w:rPr/>
      </w:pPr>
      <w:r w:rsidDel="00000000" w:rsidR="00000000" w:rsidRPr="00000000">
        <w:rPr>
          <w:rtl w:val="0"/>
        </w:rPr>
        <w:t xml:space="preserve">This data-centric format will enable your AI to parse, understand, classify, and eventually generate similar legal documents with greater accuracy and context-awareness.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3gg7bhfzx275" w:id="5"/>
      <w:bookmarkEnd w:id="5"/>
      <w:r w:rsidDel="00000000" w:rsidR="00000000" w:rsidRPr="00000000">
        <w:rPr>
          <w:b w:val="1"/>
          <w:color w:val="000000"/>
          <w:sz w:val="26"/>
          <w:szCs w:val="26"/>
          <w:rtl w:val="0"/>
        </w:rPr>
        <w:t xml:space="preserve">AI-Ready Data Template for Legal Written Statements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ogrnkmvlmndi" w:id="6"/>
      <w:bookmarkEnd w:id="6"/>
      <w:r w:rsidDel="00000000" w:rsidR="00000000" w:rsidRPr="00000000">
        <w:rPr>
          <w:b w:val="1"/>
          <w:color w:val="000000"/>
          <w:sz w:val="22"/>
          <w:szCs w:val="22"/>
          <w:rtl w:val="0"/>
        </w:rPr>
        <w:t xml:space="preserve">SECTION 1: DOCUMENT METADATA</w:t>
      </w:r>
    </w:p>
    <w:p w:rsidR="00000000" w:rsidDel="00000000" w:rsidP="00000000" w:rsidRDefault="00000000" w:rsidRPr="00000000" w14:paraId="00000042">
      <w:pPr>
        <w:spacing w:after="240" w:before="240" w:lineRule="auto"/>
        <w:rPr>
          <w:i w:val="1"/>
        </w:rPr>
      </w:pPr>
      <w:r w:rsidDel="00000000" w:rsidR="00000000" w:rsidRPr="00000000">
        <w:rPr>
          <w:i w:val="1"/>
          <w:rtl w:val="0"/>
        </w:rPr>
        <w:t xml:space="preserve">Explanation: This section captures high-level, unique identifiers for the document and case, essential for cataloging and retrieval.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738886050077"/>
        <w:gridCol w:w="1683.5564639754728"/>
        <w:gridCol w:w="1841.3898824731732"/>
        <w:gridCol w:w="3032.3147675012774"/>
        <w:tblGridChange w:id="0">
          <w:tblGrid>
            <w:gridCol w:w="2802.738886050077"/>
            <w:gridCol w:w="1683.5564639754728"/>
            <w:gridCol w:w="1841.3898824731732"/>
            <w:gridCol w:w="3032.31476750127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rtl w:val="0"/>
              </w:rPr>
              <w:t xml:space="preserve">Data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rtl w:val="0"/>
              </w:rPr>
              <w:t xml:space="preserve">Description &amp;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Source Examples</w:t>
            </w:r>
            <w:r w:rsidDel="00000000" w:rsidR="00000000" w:rsidRPr="00000000">
              <w:rPr>
                <w:rtl w:val="0"/>
              </w:rPr>
            </w:r>
          </w:p>
        </w:tc>
      </w:tr>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document_type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The specific title of the legal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WRITTEN STATEMENT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ADDITIONAL WRITTEN STATEMENT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WRITTEN STATEMENT FILED BY DEFENDANT NO. 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WRITTEN STATEMENT... ADOPTED BY...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case_type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Type of suit, typically "Original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O.S.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case_number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Unique number assigned to the 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1492 OF 2019</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OF 2014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29 OF 2021</w:t>
            </w:r>
            <w:r w:rsidDel="00000000" w:rsidR="00000000" w:rsidRPr="00000000">
              <w:rPr>
                <w:rtl w:val="0"/>
              </w:rPr>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court_name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Full name and title of the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IN THE COURT OF THE HON’BLE THIRD ADDITIONAL DISTRICT MUNSIF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 THE COURT OF THE DISTRICT MUNSIF OF SULUR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court_location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The city or jurisdiction of the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OF COIMBATORE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 SULUR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filing_defendant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The specific defendant(s) filing the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DEFENDANT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DEFENDANT No.12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DEFENDANT NO.9</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adopted_by_defendant(s)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Array&lt;String&gt;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List of other defendants who are adopting this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ADOPTED BY 6TH DEFENDANT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ADOPTED BY DEFENDANT NOS. 6 AND 8</w:t>
            </w:r>
            <w:r w:rsidDel="00000000" w:rsidR="00000000" w:rsidRPr="00000000">
              <w:rPr>
                <w:rtl w:val="0"/>
              </w:rPr>
            </w:r>
          </w:p>
        </w:tc>
      </w:tr>
    </w:tbl>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b w:val="1"/>
          <w:color w:val="000000"/>
          <w:sz w:val="22"/>
          <w:szCs w:val="22"/>
        </w:rPr>
      </w:pPr>
      <w:bookmarkStart w:colFirst="0" w:colLast="0" w:name="_aot2ab1zsnfs" w:id="7"/>
      <w:bookmarkEnd w:id="7"/>
      <w:r w:rsidDel="00000000" w:rsidR="00000000" w:rsidRPr="00000000">
        <w:rPr>
          <w:b w:val="1"/>
          <w:color w:val="000000"/>
          <w:sz w:val="22"/>
          <w:szCs w:val="22"/>
          <w:rtl w:val="0"/>
        </w:rPr>
        <w:t xml:space="preserve">SECTION 2: PARTIES (CAUSE TITLE)</w:t>
      </w:r>
    </w:p>
    <w:p w:rsidR="00000000" w:rsidDel="00000000" w:rsidP="00000000" w:rsidRDefault="00000000" w:rsidRPr="00000000" w14:paraId="00000065">
      <w:pPr>
        <w:spacing w:after="240" w:before="240" w:lineRule="auto"/>
        <w:rPr>
          <w:i w:val="1"/>
        </w:rPr>
      </w:pPr>
      <w:r w:rsidDel="00000000" w:rsidR="00000000" w:rsidRPr="00000000">
        <w:rPr>
          <w:i w:val="1"/>
          <w:rtl w:val="0"/>
        </w:rPr>
        <w:t xml:space="preserve">Explanation: Structured data about the individuals and entities involved in the litigation.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7.526826775677"/>
        <w:gridCol w:w="1683.5564639754728"/>
        <w:gridCol w:w="1927.4808380173736"/>
        <w:gridCol w:w="2831.435871231477"/>
        <w:tblGridChange w:id="0">
          <w:tblGrid>
            <w:gridCol w:w="2917.526826775677"/>
            <w:gridCol w:w="1683.5564639754728"/>
            <w:gridCol w:w="1927.4808380173736"/>
            <w:gridCol w:w="2831.4358712314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rtl w:val="0"/>
              </w:rPr>
              <w:t xml:space="preserve">Data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rtl w:val="0"/>
              </w:rPr>
              <w:t xml:space="preserve">Description &amp;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rtl w:val="0"/>
              </w:rPr>
              <w:t xml:space="preserve">Source Examples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Roboto Mono" w:cs="Roboto Mono" w:eastAsia="Roboto Mono" w:hAnsi="Roboto Mono"/>
                <w:color w:val="188038"/>
                <w:rtl w:val="0"/>
              </w:rPr>
              <w:t xml:space="preserve">plaintiffs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Array&lt;Object&gt;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An array of plaintiff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plaintiff.name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Full name of the plaintiff.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Kaniga Vaniyar Mahajana Dharma Paripalana Sangam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Mr. A.Gopalan</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plaintiff.representation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Details if represented by another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Rep. by its President 1. Udayakumar and Secretary 2. Ananthakumar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plaintiff.role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Role in the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Plaintiff</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defendants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Array&lt;Object&gt;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An array of defendant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defendant.name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Full name of the defendant.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V.Sanjivi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Poovathal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C.Manoharan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defendant.identifier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Court-assigned number for the defendant.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Defendant No.12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Defendant No.9</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defendant.role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Role in the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Defendant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Defendant No.12</w:t>
            </w:r>
            <w:r w:rsidDel="00000000" w:rsidR="00000000" w:rsidRPr="00000000">
              <w:rPr>
                <w:rtl w:val="0"/>
              </w:rPr>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color w:val="000000"/>
          <w:sz w:val="22"/>
          <w:szCs w:val="22"/>
        </w:rPr>
      </w:pPr>
      <w:bookmarkStart w:colFirst="0" w:colLast="0" w:name="_wlpr39e1up3l" w:id="8"/>
      <w:bookmarkEnd w:id="8"/>
      <w:r w:rsidDel="00000000" w:rsidR="00000000" w:rsidRPr="00000000">
        <w:rPr>
          <w:b w:val="1"/>
          <w:color w:val="000000"/>
          <w:sz w:val="22"/>
          <w:szCs w:val="22"/>
          <w:rtl w:val="0"/>
        </w:rPr>
        <w:t xml:space="preserve">SECTION 3: PLEADINGS - PRELIMINARY OBJECTIONS &amp; STANDARD DENIALS</w:t>
      </w:r>
    </w:p>
    <w:p w:rsidR="00000000" w:rsidDel="00000000" w:rsidP="00000000" w:rsidRDefault="00000000" w:rsidRPr="00000000" w14:paraId="0000008C">
      <w:pPr>
        <w:spacing w:after="240" w:before="240" w:lineRule="auto"/>
        <w:rPr>
          <w:i w:val="1"/>
        </w:rPr>
      </w:pPr>
      <w:r w:rsidDel="00000000" w:rsidR="00000000" w:rsidRPr="00000000">
        <w:rPr>
          <w:i w:val="1"/>
          <w:rtl w:val="0"/>
        </w:rPr>
        <w:t xml:space="preserve">Explanation: This section contains boilerplate legal statements that form the initial defense.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2.3147675012774"/>
        <w:gridCol w:w="951.7833418497701"/>
        <w:gridCol w:w="1927.4808380173736"/>
        <w:gridCol w:w="3448.421052631579"/>
        <w:tblGridChange w:id="0">
          <w:tblGrid>
            <w:gridCol w:w="3032.3147675012774"/>
            <w:gridCol w:w="951.7833418497701"/>
            <w:gridCol w:w="1927.4808380173736"/>
            <w:gridCol w:w="3448.42105263157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rtl w:val="0"/>
              </w:rPr>
              <w:t xml:space="preserve">Data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rtl w:val="0"/>
              </w:rPr>
              <w:t xml:space="preserve">Description &amp;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rtl w:val="0"/>
              </w:rPr>
              <w:t xml:space="preserve">Source Examples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preliminary_denial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 standard, overarching denial of the suit's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The suit is false, frivolous and unsustainable in law and on facts of the case.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burden_of_proof_statement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Clause placing the onus of proof on the plaintiff.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The plaintiff is put to strict proof of all the allegations except those that are specifically admitted herein.</w:t>
            </w:r>
            <w:r w:rsidDel="00000000" w:rsidR="00000000" w:rsidRPr="00000000">
              <w:rPr>
                <w:rtl w:val="0"/>
              </w:rPr>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i274xtcpsa08" w:id="9"/>
      <w:bookmarkEnd w:id="9"/>
      <w:r w:rsidDel="00000000" w:rsidR="00000000" w:rsidRPr="00000000">
        <w:rPr>
          <w:b w:val="1"/>
          <w:color w:val="000000"/>
          <w:sz w:val="22"/>
          <w:szCs w:val="22"/>
          <w:rtl w:val="0"/>
        </w:rPr>
        <w:t xml:space="preserve">SECTION 4: PLEADINGS - PARA-WISE REBUTTAL</w:t>
      </w:r>
    </w:p>
    <w:p w:rsidR="00000000" w:rsidDel="00000000" w:rsidP="00000000" w:rsidRDefault="00000000" w:rsidRPr="00000000" w14:paraId="0000009B">
      <w:pPr>
        <w:spacing w:after="240" w:before="240" w:lineRule="auto"/>
        <w:rPr>
          <w:i w:val="1"/>
        </w:rPr>
      </w:pPr>
      <w:r w:rsidDel="00000000" w:rsidR="00000000" w:rsidRPr="00000000">
        <w:rPr>
          <w:i w:val="1"/>
          <w:rtl w:val="0"/>
        </w:rPr>
        <w:t xml:space="preserve">Explanation: A structured breakdown of the defendant's response to each specific allegation in the plaintiff's plaint.</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142857142857"/>
        <w:gridCol w:w="1680.979591836735"/>
        <w:gridCol w:w="1437.4285714285713"/>
        <w:gridCol w:w="2096.4489795918366"/>
        <w:tblGridChange w:id="0">
          <w:tblGrid>
            <w:gridCol w:w="4145.142857142857"/>
            <w:gridCol w:w="1680.979591836735"/>
            <w:gridCol w:w="1437.4285714285713"/>
            <w:gridCol w:w="2096.44897959183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rtl w:val="0"/>
              </w:rPr>
              <w:t xml:space="preserve">Data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rtl w:val="0"/>
              </w:rPr>
              <w:t xml:space="preserve">Description &amp;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rtl w:val="0"/>
              </w:rPr>
              <w:t xml:space="preserve">Source Examples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para_wise_rebuttals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Array&lt;Object&gt;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An array of objects, one for each paragraph rebuttal.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rebuttal.plaint_para_ref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The paragraph number(s) in the original plaint being addressed.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para 3(1) to 3(10)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 3(1)</w:t>
            </w:r>
            <w:r w:rsidDel="00000000" w:rsidR="00000000" w:rsidRPr="00000000">
              <w:rPr>
                <w:rtl w:val="0"/>
              </w:rPr>
            </w:r>
          </w:p>
        </w:tc>
      </w:tr>
      <w:tr>
        <w:trPr>
          <w:cantSplit w:val="0"/>
          <w:trHeight w:val="27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rebuttal.plaintiff_averment_summary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 summary of the plaintiff's allegation being rebutted.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that the plaintiffs are members of the association...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that an extent of 5.83 acres in S.F.No.20... originally belonged to one Nanjappa gounder...</w:t>
            </w:r>
            <w:r w:rsidDel="00000000" w:rsidR="00000000" w:rsidRPr="00000000">
              <w:rPr>
                <w:rtl w:val="0"/>
              </w:rPr>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rebuttal.defendant_response_type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The nature of the defendant's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DENIED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ADMITTED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ADMITTED AS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TO STRICT PROOF</w:t>
            </w:r>
            <w:r w:rsidDel="00000000" w:rsidR="00000000" w:rsidRPr="00000000">
              <w:rPr>
                <w:rtl w:val="0"/>
              </w:rPr>
            </w:r>
          </w:p>
        </w:tc>
      </w:tr>
      <w:tr>
        <w:trPr>
          <w:cantSplit w:val="0"/>
          <w:trHeight w:val="20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rebuttal.defendant_response_text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The specific legal phrasing of the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stoutly and categorically denied as 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 to strict proof by the plaintiffs which this defendant does not admit</w:t>
            </w:r>
            <w:r w:rsidDel="00000000" w:rsidR="00000000" w:rsidRPr="00000000">
              <w:rPr>
                <w:rtl w:val="0"/>
              </w:rPr>
            </w:r>
          </w:p>
        </w:tc>
      </w:tr>
    </w:tbl>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color w:val="000000"/>
          <w:sz w:val="22"/>
          <w:szCs w:val="22"/>
        </w:rPr>
      </w:pPr>
      <w:bookmarkStart w:colFirst="0" w:colLast="0" w:name="_tu3v7nvn5ldd" w:id="10"/>
      <w:bookmarkEnd w:id="10"/>
      <w:r w:rsidDel="00000000" w:rsidR="00000000" w:rsidRPr="00000000">
        <w:rPr>
          <w:b w:val="1"/>
          <w:color w:val="000000"/>
          <w:sz w:val="22"/>
          <w:szCs w:val="22"/>
          <w:rtl w:val="0"/>
        </w:rPr>
        <w:t xml:space="preserve">SECTION 5: PLEADINGS - DEFENDANT'S SUBMISSIONS &amp; DEFENSES</w:t>
      </w:r>
    </w:p>
    <w:p w:rsidR="00000000" w:rsidDel="00000000" w:rsidP="00000000" w:rsidRDefault="00000000" w:rsidRPr="00000000" w14:paraId="000000B6">
      <w:pPr>
        <w:spacing w:after="240" w:before="240" w:lineRule="auto"/>
        <w:rPr>
          <w:i w:val="1"/>
        </w:rPr>
      </w:pPr>
      <w:r w:rsidDel="00000000" w:rsidR="00000000" w:rsidRPr="00000000">
        <w:rPr>
          <w:i w:val="1"/>
          <w:rtl w:val="0"/>
        </w:rPr>
        <w:t xml:space="preserve">Explanation: This is the core argumentative section, broken down into distinct legal and factual defenses. This structured approach allows the AI to identify and learn different defense strategies.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7.9509453244764"/>
        <w:gridCol w:w="1683.5564639754728"/>
        <w:gridCol w:w="1540.0715380684721"/>
        <w:gridCol w:w="3448.421052631579"/>
        <w:tblGridChange w:id="0">
          <w:tblGrid>
            <w:gridCol w:w="2687.9509453244764"/>
            <w:gridCol w:w="1683.5564639754728"/>
            <w:gridCol w:w="1540.0715380684721"/>
            <w:gridCol w:w="3448.42105263157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rtl w:val="0"/>
              </w:rPr>
              <w:t xml:space="preserve">Data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rtl w:val="0"/>
              </w:rPr>
              <w:t xml:space="preserve">Description &amp;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rtl w:val="0"/>
              </w:rPr>
              <w:t xml:space="preserve">Source Examples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factual_submissions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Array&lt;Object&gt;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An array of objects detailing the defendant's version of the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submission.para_number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Paragraph number in the written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tc>
      </w:tr>
      <w:tr>
        <w:trPr>
          <w:cantSplit w:val="0"/>
          <w:trHeight w:val="23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submission.text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The full text of the defendant's factual argument.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This defendant submits that he being 9th defendant in the above suit purchased the site No.60... for valid consideration...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 defendant representing himself as elected President is serving to their community...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legal_defenses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Array&lt;Object&gt;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An array of objects, each detailing a specific legal defense raised.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defense.type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Classification of the legal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Roboto Mono" w:cs="Roboto Mono" w:eastAsia="Roboto Mono" w:hAnsi="Roboto Mono"/>
                <w:color w:val="188038"/>
                <w:rtl w:val="0"/>
              </w:rPr>
              <w:t xml:space="preserve">NO_CAUSE_OF_ACTION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RES_JUDICATA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NON_JOINDER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IMPROPER_COURT_FEES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LOCUS_STANDI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SUPPRESSION_OF_FACTS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FRAUD/FORGERY</w:t>
            </w:r>
            <w:r w:rsidDel="00000000" w:rsidR="00000000" w:rsidRPr="00000000">
              <w:rPr>
                <w:rtl w:val="0"/>
              </w:rPr>
            </w:r>
          </w:p>
        </w:tc>
      </w:tr>
      <w:tr>
        <w:trPr>
          <w:cantSplit w:val="0"/>
          <w:trHeight w:val="5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Roboto Mono" w:cs="Roboto Mono" w:eastAsia="Roboto Mono" w:hAnsi="Roboto Mono"/>
                <w:color w:val="188038"/>
                <w:rtl w:val="0"/>
              </w:rPr>
              <w:t xml:space="preserve">defense.argument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The text of the legal argument for the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rtl w:val="0"/>
              </w:rPr>
              <w:t xml:space="preserve">No Cause of 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there is no cause of action for filing the present suit by the alleged President and Secretary...</w:t>
            </w:r>
            <w:r w:rsidDel="00000000" w:rsidR="00000000" w:rsidRPr="00000000">
              <w:rPr>
                <w:rtl w:val="0"/>
              </w:rPr>
              <w:t xml:space="preserve"> </w:t>
            </w:r>
            <w:r w:rsidDel="00000000" w:rsidR="00000000" w:rsidRPr="00000000">
              <w:rPr>
                <w:b w:val="1"/>
                <w:rtl w:val="0"/>
              </w:rPr>
              <w:t xml:space="preserve">Limitation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present suit filed after a period of six years is also barred by limitation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suit is purely barred by limitation and also principals of resjudicata</w:t>
            </w:r>
            <w:r w:rsidDel="00000000" w:rsidR="00000000" w:rsidRPr="00000000">
              <w:rPr>
                <w:rtl w:val="0"/>
              </w:rPr>
              <w:t xml:space="preserve"> </w:t>
            </w:r>
            <w:r w:rsidDel="00000000" w:rsidR="00000000" w:rsidRPr="00000000">
              <w:rPr>
                <w:b w:val="1"/>
                <w:rtl w:val="0"/>
              </w:rPr>
              <w:t xml:space="preserve">Res Judicata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present suit filed on very same cause of action is an abuse of process of law and also barred under resjudicata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present suit is barred under res-judicata</w:t>
            </w:r>
            <w:r w:rsidDel="00000000" w:rsidR="00000000" w:rsidRPr="00000000">
              <w:rPr>
                <w:rtl w:val="0"/>
              </w:rPr>
              <w:t xml:space="preserve"> </w:t>
            </w:r>
            <w:r w:rsidDel="00000000" w:rsidR="00000000" w:rsidRPr="00000000">
              <w:rPr>
                <w:b w:val="1"/>
                <w:rtl w:val="0"/>
              </w:rPr>
              <w:t xml:space="preserve">Improper Court Fees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present suit filed by paying court fee under Section 25 (d) is untenable... suit is undervalued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defense.statute_ref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Reference to any specific law or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Order 7 Rule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I Rule VIII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2 Rule 2</w:t>
            </w:r>
            <w:r w:rsidDel="00000000" w:rsidR="00000000" w:rsidRPr="00000000">
              <w:rPr>
                <w:rtl w:val="0"/>
              </w:rPr>
            </w:r>
          </w:p>
        </w:tc>
      </w:tr>
    </w:tbl>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color w:val="000000"/>
          <w:sz w:val="22"/>
          <w:szCs w:val="22"/>
        </w:rPr>
      </w:pPr>
      <w:bookmarkStart w:colFirst="0" w:colLast="0" w:name="_vqklcq2ty6pr" w:id="11"/>
      <w:bookmarkEnd w:id="11"/>
      <w:r w:rsidDel="00000000" w:rsidR="00000000" w:rsidRPr="00000000">
        <w:rPr>
          <w:b w:val="1"/>
          <w:color w:val="000000"/>
          <w:sz w:val="22"/>
          <w:szCs w:val="22"/>
          <w:rtl w:val="0"/>
        </w:rPr>
        <w:t xml:space="preserve">SECTION 6: CONCLUSION &amp; ADMINISTRATIVE DETAILS</w:t>
      </w:r>
    </w:p>
    <w:p w:rsidR="00000000" w:rsidDel="00000000" w:rsidP="00000000" w:rsidRDefault="00000000" w:rsidRPr="00000000" w14:paraId="000000D9">
      <w:pPr>
        <w:spacing w:after="240" w:before="240" w:lineRule="auto"/>
        <w:rPr>
          <w:i w:val="1"/>
        </w:rPr>
      </w:pPr>
      <w:r w:rsidDel="00000000" w:rsidR="00000000" w:rsidRPr="00000000">
        <w:rPr>
          <w:i w:val="1"/>
          <w:rtl w:val="0"/>
        </w:rPr>
        <w:t xml:space="preserve">Explanation: Final standardized components of the legal document.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738886050077"/>
        <w:gridCol w:w="1683.5564639754728"/>
        <w:gridCol w:w="1669.2079713847727"/>
        <w:gridCol w:w="3204.496678589678"/>
        <w:tblGridChange w:id="0">
          <w:tblGrid>
            <w:gridCol w:w="2802.738886050077"/>
            <w:gridCol w:w="1683.5564639754728"/>
            <w:gridCol w:w="1669.2079713847727"/>
            <w:gridCol w:w="3204.49667858967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rtl w:val="0"/>
              </w:rPr>
              <w:t xml:space="preserve">Data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rtl w:val="0"/>
              </w:rPr>
              <w:t xml:space="preserve">Description &amp;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rtl w:val="0"/>
              </w:rPr>
              <w:t xml:space="preserve">Source Examples</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prayer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The formal request made to the 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Therefore, it is prayed that this Hon’ble Court may be pleased to dismiss the suit with cost and thus render justice.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signatures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Object containing signature placeholders.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signatures.advocate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Placeholder for the advocate's 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ADVOCATE FOR DEFENDANT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signatures.defendant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Placeholder for the defendant's 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DEFENDANT</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verification.statement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Sworn statement of truthfulness.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I, the defendant above named do hereby declare that the facts stated above are true and correct to the best of my knowledge...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verification.location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City where the document was 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verification.date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Date of signing (can be a placeholder).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address_for_service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Contact details for the defendant's counsel.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address.advocate_name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Advocate's full name and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address.enrollment_no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Advocate's bar enrollment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address.full_address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Full office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address.contact_numbers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Array&lt;String&gt;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Phone and fax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r>
    </w:tbl>
    <w:p w:rsidR="00000000" w:rsidDel="00000000" w:rsidP="00000000" w:rsidRDefault="00000000" w:rsidRPr="00000000" w14:paraId="0000010E">
      <w:pPr>
        <w:spacing w:after="240" w:before="240" w:lineRule="auto"/>
        <w:rPr/>
      </w:pPr>
      <w:r w:rsidDel="00000000" w:rsidR="00000000" w:rsidRPr="00000000">
        <w:rPr>
          <w:rtl w:val="0"/>
        </w:rPr>
        <w:t xml:space="preserve">By feeding data structured in this manner, your legal AI will be able to learn the nuances of written statements, identify key arguments, recognize patterns in case details, and understand the relationships between different sections of the document. This is a far more robust approach for AI development than processing unstructured text.</w:t>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