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Of course. Based on a thorough analysis of your source documents, I will provide a highly detailed replica template for a **Possession Handover Receipt**.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While your sources do not contain a standalone "Possession Receipt" document, the act of delivering and taking possession is a critical and recurring theme. The Sale Deeds explicitly state that the "VENDORS have also delivered possession of the same on this day to the PURCHASER". Similarly, Sale Agreements and Lease Agreements clarify when possession will be handed over, distinguishing it as a key event in the transaction.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Possession Handover Receipt serves as a formal, standalone record confirming the physical transfer of the property from the seller/lessor to the buyer/lessee. It acts as definitive proof that the contractual obligation to deliver possession has been fulfilled on a specific date. By synthesizing the legal principles from your sources with standard legal practice, I have constructed the following comprehensive and customizable template.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**Highly Detailed Replica Template: Possession Handover Receipt**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document serves as an acknowledgement of receiving physical, vacant possession of a property, typically executed on the same day as the final Sale Deed or at the commencement of a Lease.)*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**POSSESSION HANDOVER RECEIPT**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Receipt of Possession is made and executed at **`[City of Execution]`** on this the **`[Date]`** day of **`[Month]`**, **`[Year]`**.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`[Full Name(s), Father's/Husband's Name, and Address(es) of the person(s) giving possession, e.g., the Seller(s) or Landlord(s)]`.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Hereinafter referred to as the "**EXECUTANT(S)**" (which expression shall, unless repugnant to the context, mean and include their respective legal heirs, successors, executors, administrators, and assigns).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 FAVOUR OF**</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`[Full Name(s), Father's/Husband's Name, and Address(es) of the person(s) receiving possession, e.g., the Purchaser(s) or Tenant(s)]`.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Hereinafter referred to as the "**RECIPIENT(S)**" (which expression shall, unless repugnant to the context, mean and include their respective legal heirs, successors, executors, administrators, and assigns).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**WHEREAS:**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 Recital of Principal Document:** The Executant(s) and the Recipient(s) have entered into a **`[Name of Principal Document, e.g., Sale Deed, Lease Agreement]`** dated **`[Date of Execution]`**, `[Optional: registered as Document No. `[...]` of `[Year]` on the file of the Sub-Registrar, `[Name of SRO Office]`]` (hereinafter referred to as the "Principal Document"), for the property more particularly described in the Schedule hereunder.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 Obligation to Deliver Possession:** As per the covenants and conditions of the said Principal Document, the Executant(s) is/are obligated to deliver vacant, peaceful, and physical possession of the Schedule Property to the Recipient(s) on this day.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**NOW THIS POSSESSION HANDOVER RECEIPT WITNESSETH AS FOLLOWS:**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  **Delivery and Acknowledgement (Operative Clause):** The Executant(s) has/have this day **delivered and handed over the vacant, peaceful, and physical possession** of the property described in the Schedule hereunder to the Recipient(s). The Recipient(s) hereby admit(s) and acknowledge(s) having taken over the possession of the said Schedule Property from the Executant(s) along with all its existing fittings, fixtures, and appurtenances.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2.  **Handover of Keys:** The Executant(s) has/have handed over **`[Number]`** set(s) of original keys pertaining to all locks of the Schedule Property to the Recipient(s), the receipt of which is hereby acknowledged.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  **Assumption of Responsibility:** The Recipient(s) confirm(s) that from this day forward, he/she/they shall be solely responsible for the security, maintenance, and upkeep of the Schedule Property. All liabilities related to the property, including but not limited to electricity charges, water charges, property taxes, and any other statutory dues, shall be borne by the Recipient(s) from this date onwards.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4.  **Confirmation of Condition:** The Recipient(s) acknowledge(s) having inspected the Schedule Property and has/have taken possession of the same on an "as-is-where-is" basis, in the condition as it exists today.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5.  **Discharge of Obligation:** With the execution of this Possession Handover Receipt, the Executant(s) has/have fulfilled his/her/their obligation to deliver possession as stipulated in the Principal Document, and the Recipient(s) confirm(s) having no further claims against the Executant(s) with respect to the physical handover of the property.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 **SCHEDULE OF PROPERTY**</w:t>
      </w:r>
    </w:p>
    <w:p w:rsidR="00000000" w:rsidDel="00000000" w:rsidP="00000000" w:rsidRDefault="00000000" w:rsidRPr="00000000" w14:paraId="00000033">
      <w:pPr>
        <w:rPr/>
      </w:pPr>
      <w:r w:rsidDel="00000000" w:rsidR="00000000" w:rsidRPr="00000000">
        <w:rPr>
          <w:rtl w:val="0"/>
        </w:rPr>
        <w:t xml:space="preserve">`[Provide the exact and full description of the property as mentioned in the Principal Document (e.g., Sale Deed or Lease Agreement), including survey numbers, boundaries, extent, apartment number, etc., for clear and unambiguous identification.]`</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 WITNESS WHEREOF**, the Parties have set their hands on this Possession Handover Receipt on the day, month, and year first above written in the presence of the following witnesses.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**EXECUTANT(S)**</w:t>
      </w:r>
    </w:p>
    <w:p w:rsidR="00000000" w:rsidDel="00000000" w:rsidP="00000000" w:rsidRDefault="00000000" w:rsidRPr="00000000" w14:paraId="00000039">
      <w:pPr>
        <w:rPr/>
      </w:pPr>
      <w:r w:rsidDel="00000000" w:rsidR="00000000" w:rsidRPr="00000000">
        <w:rPr>
          <w:rtl w:val="0"/>
        </w:rPr>
        <w:t xml:space="preserve">*(Signature of person giving possession)*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**RECIPIENT(S)**</w:t>
      </w:r>
    </w:p>
    <w:p w:rsidR="00000000" w:rsidDel="00000000" w:rsidP="00000000" w:rsidRDefault="00000000" w:rsidRPr="00000000" w14:paraId="0000003C">
      <w:pPr>
        <w:rPr/>
      </w:pPr>
      <w:r w:rsidDel="00000000" w:rsidR="00000000" w:rsidRPr="00000000">
        <w:rPr>
          <w:rtl w:val="0"/>
        </w:rPr>
        <w:t xml:space="preserve">*(Signature of person receiving possession)*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**WITNESSES:**</w:t>
      </w:r>
    </w:p>
    <w:p w:rsidR="00000000" w:rsidDel="00000000" w:rsidP="00000000" w:rsidRDefault="00000000" w:rsidRPr="00000000" w14:paraId="0000003F">
      <w:pPr>
        <w:rPr/>
      </w:pPr>
      <w:r w:rsidDel="00000000" w:rsidR="00000000" w:rsidRPr="00000000">
        <w:rPr>
          <w:rtl w:val="0"/>
        </w:rPr>
        <w:t xml:space="preserve">1.</w:t>
      </w:r>
    </w:p>
    <w:p w:rsidR="00000000" w:rsidDel="00000000" w:rsidP="00000000" w:rsidRDefault="00000000" w:rsidRPr="00000000" w14:paraId="00000040">
      <w:pPr>
        <w:rPr/>
      </w:pPr>
      <w:r w:rsidDel="00000000" w:rsidR="00000000" w:rsidRPr="00000000">
        <w:rPr>
          <w:rtl w:val="0"/>
        </w:rPr>
        <w:t xml:space="preserve">`[Name, Father's Name, Address]`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2.</w:t>
      </w:r>
    </w:p>
    <w:p w:rsidR="00000000" w:rsidDel="00000000" w:rsidP="00000000" w:rsidRDefault="00000000" w:rsidRPr="00000000" w14:paraId="00000043">
      <w:pPr>
        <w:rPr/>
      </w:pPr>
      <w:r w:rsidDel="00000000" w:rsidR="00000000" w:rsidRPr="00000000">
        <w:rPr>
          <w:rtl w:val="0"/>
        </w:rPr>
        <w:t xml:space="preserve">`[Name, Father's Name, Address]`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 **Explanation and Legal Considerations**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**Purpose of the Document:** While the main Sale Deed or Lease Agreement contains a clause about possession, this separate receipt serves as a clear, focused, and undeniable proof of the exact date and time of the physical handover. This is crucial for determining the cut-off date for responsibilities like paying utility bills, property taxes, and liability for any damages to the property.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**Link to the Principal Document:** This receipt is an ancillary document. Its legal standing is derived from the primary transaction documented in the Sale Deed, Lease Agreement, or other relevant deed. It should always reference the main document clearly.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**"Vacant, Peaceful, and Physical Possession":** These are key legal terms.</w:t>
      </w:r>
    </w:p>
    <w:p w:rsidR="00000000" w:rsidDel="00000000" w:rsidP="00000000" w:rsidRDefault="00000000" w:rsidRPr="00000000" w14:paraId="0000004D">
      <w:pPr>
        <w:rPr/>
      </w:pPr>
      <w:r w:rsidDel="00000000" w:rsidR="00000000" w:rsidRPr="00000000">
        <w:rPr>
          <w:rtl w:val="0"/>
        </w:rPr>
        <w:t xml:space="preserve">    *   **Vacant:** The property is empty of the previous owner's/tenant's belongings and is ready for occupation.</w:t>
      </w:r>
    </w:p>
    <w:p w:rsidR="00000000" w:rsidDel="00000000" w:rsidP="00000000" w:rsidRDefault="00000000" w:rsidRPr="00000000" w14:paraId="0000004E">
      <w:pPr>
        <w:rPr/>
      </w:pPr>
      <w:r w:rsidDel="00000000" w:rsidR="00000000" w:rsidRPr="00000000">
        <w:rPr>
          <w:rtl w:val="0"/>
        </w:rPr>
        <w:t xml:space="preserve">    *   **Peaceful:** The new occupant can enjoy the property without hindrance or claims from the previous owner or third parties.</w:t>
      </w:r>
    </w:p>
    <w:p w:rsidR="00000000" w:rsidDel="00000000" w:rsidP="00000000" w:rsidRDefault="00000000" w:rsidRPr="00000000" w14:paraId="0000004F">
      <w:pPr>
        <w:rPr/>
      </w:pPr>
      <w:r w:rsidDel="00000000" w:rsidR="00000000" w:rsidRPr="00000000">
        <w:rPr>
          <w:rtl w:val="0"/>
        </w:rPr>
        <w:t xml:space="preserve">    *   **Physical:** The actual control of the property, often symbolized by the handover of keys, has been transferred.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**Importance of Witnesses:** Having witnesses who can attest to the signing of this receipt and the physical handover of the property adds significant legal weight and helps prevent future disputes.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**Practical Steps (Not explicitly in sources but advisable):** It is a common and highly recommended practice for both parties to take joint readings of the electricity and water meters at the time of handover and to take dated photographs or a video of the property's condition to avoid any disputes later.</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