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Of course. I will now provide the next highly detailed replica template, continuing our one-by-one analysis of the legal documents from your sources.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Based on an in-depth review of the "Agreement for Sale" and "Memorandum of Understanding" (MOU) documents provided, I have synthesized a comprehensive and customizable template for an **Agreement for Sale**. The sources demonstrate various scenarios, including sales involving multiple parties, representation by a Power of Attorney agent, and properties with disclosed encumbrances like existing bank mortgages that must be cleared before the final sale.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replica template integrates the essential structure, clauses, and legal terminology from these documents to create a thorough and adaptable framework. Following the template, you will find a detailed explanation of its key clauses and necessary customizations to ensure legal clarity and validity.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**Highly Detailed Replica Template: Agreement for Sale**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**AGREEMENT FOR SALE**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Agreement for Sale is made and executed on this the **`[Date]`** day of **`[Month]`**, **`[Year]`** at **`[Place of Execution]`**.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**BETWEEN**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`[List of Seller(s) with Full Name, PAN, Aadhaar Number, Father's/Husband's Name, and Full Residential Address]`.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Hereinafter called the "**PARTY OF THE FIRST PART**" / "**SELLER(S)**" (which expression shall unless repugnant to the context or meaning thereof, be deemed to mean and include their legal heirs, successors, successors-in-interest, executors, administrators, and permitted assigns) of the **ONE PART**.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**(Optional: Include if another entity like a lessee is a confirming party)**</w:t>
      </w:r>
    </w:p>
    <w:p w:rsidR="00000000" w:rsidDel="00000000" w:rsidP="00000000" w:rsidRDefault="00000000" w:rsidRPr="00000000" w14:paraId="00000018">
      <w:pPr>
        <w:rPr/>
      </w:pPr>
      <w:r w:rsidDel="00000000" w:rsidR="00000000" w:rsidRPr="00000000">
        <w:rPr>
          <w:rtl w:val="0"/>
        </w:rPr>
        <w:t xml:space="preserve">**AND**</w:t>
      </w:r>
    </w:p>
    <w:p w:rsidR="00000000" w:rsidDel="00000000" w:rsidP="00000000" w:rsidRDefault="00000000" w:rsidRPr="00000000" w14:paraId="00000019">
      <w:pPr>
        <w:rPr/>
      </w:pPr>
      <w:r w:rsidDel="00000000" w:rsidR="00000000" w:rsidRPr="00000000">
        <w:rPr>
          <w:rtl w:val="0"/>
        </w:rPr>
        <w:t xml:space="preserve">`[Name of Company/Firm]`, a company incorporated under The Companies Act, having its registered office at `[Address]`, represented by its Authorized Signatory, `[Name of Representative]`, hereinafter called the "**PARTY OF THE SECOND PART**".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`[Full Name of Buyer(s), PAN, Aadhaar Number, Father's/Husband's Name, and Full Residential Address]`.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*(Optional: If represented by a Power of Attorney Agent)*</w:t>
      </w:r>
    </w:p>
    <w:p w:rsidR="00000000" w:rsidDel="00000000" w:rsidP="00000000" w:rsidRDefault="00000000" w:rsidRPr="00000000" w14:paraId="00000020">
      <w:pPr>
        <w:rPr/>
      </w:pPr>
      <w:r w:rsidDel="00000000" w:rsidR="00000000" w:rsidRPr="00000000">
        <w:rPr>
          <w:rtl w:val="0"/>
        </w:rPr>
        <w:t xml:space="preserve">Represented by his/her General Power of Attorney, **`[Name of Power Agent]`**, by virtue of a General Power of Attorney being notarized at **`[Place of Notarization, e.g., Texas, USA]`** and Adjudicated on **`[Date]`** bearing ADJ No. **`[...]`** of **`[Year]`**, at the office of the District Registrar, **`[Registrar Office]`**.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Hereinafter called the "**PARTY OF THE SECOND/THIRD PART**" / "**BUYER(S)**" (which expression shall unless repugnant to the context or meaning thereof, be deemed to mean and include his/her/their heirs, successors, successors-in-interest, executors, administrators, and permitted assigns) of the **OTHER PART**.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**WHEREAS:**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 Recital of Title:** The Party of the First Part is/are the absolute owner(s) of the property more fully described in the Schedule hereunder (the "Schedule Property"), having acquired the same by virtue of a `[Describe Parent Document: e.g., registered Sale Deed dated `[Date]`, Doc. No. `[...]`/`[Year]`; Settlement Deed dated `[Date]`, Doc. No. `[...]`/`[Year]`, etc.]` at the office of the Sub-Registrar, `[SRO Office]`. Ever since, the Party of the First Part has been in absolute possession and enjoyment of the said property.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**B. Agreement to Sell and Consideration:** The Party of the First Part has agreed to sell the Schedule Property and the Party of the Second/Third Part has agreed to purchase the same for a total sale consideration of **Rs. `[Amount in Figures]`/- (`[Amount in Words]` Only)**, free from all encumbrances.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**NOW, IN PURSUANCE OF THE AFORESAID ARRANGEMENT, THIS AGREEMENT WITNESSETH AS FOLLOWS:**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1.  **Advance Payment:** The Party of the Second/Third Part has this day paid a sum of **Rs. `[Amount in Figures]`/- (`[Amount in Words]` Only)** to the Party of the First Part as advance / part sale consideration, `[Specify mode of payment: e.g., via RTGS vide UTR NO: `[...]`, DD bearing No. `[...]`, Cash, etc.]`. The Party of the First Part hereby acknowledges the receipt of the said sum as advance amount.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2.  **Timeline for Balance Payment:** The Party of the Second/Third Part hereunder agrees to pay the remaining balance sale consideration of **Rs. `[Amount in Figures]`/- (`[Amount in Words]` Only)** within a period of **`[Number]` `[Days/Months]`** from the date of signing this agreement.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3.  **TDS Deduction:** The balance payment shall be made after deducting 1% TDS (Tax Deducted at Source) payable under Section 194-IA of the Income Tax Act 1961, which the Buyer shall remit on behalf of the Seller.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4.  **Execution of Sale Deed:** Upon payment of the full and final balance consideration as aforesaid, the Party of the First Part agrees to execute and register a Sale Deed in favour of the Party of the Second/Third Part or his/her/their nominee(s), at the cost of the Party of the Second/Third Part, free of all encumbrances.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5.  **Vendor's Declarations &amp; Warranties:**</w:t>
      </w:r>
    </w:p>
    <w:p w:rsidR="00000000" w:rsidDel="00000000" w:rsidP="00000000" w:rsidRDefault="00000000" w:rsidRPr="00000000" w14:paraId="00000035">
      <w:pPr>
        <w:rPr/>
      </w:pPr>
      <w:r w:rsidDel="00000000" w:rsidR="00000000" w:rsidRPr="00000000">
        <w:rPr>
          <w:rtl w:val="0"/>
        </w:rPr>
        <w:t xml:space="preserve">    a. The Party of the First Part declares that they have the absolute right to convey the said property and that no other Sale Agreement subsists pertaining to the said property as of this date.</w:t>
      </w:r>
    </w:p>
    <w:p w:rsidR="00000000" w:rsidDel="00000000" w:rsidP="00000000" w:rsidRDefault="00000000" w:rsidRPr="00000000" w14:paraId="00000036">
      <w:pPr>
        <w:rPr/>
      </w:pPr>
      <w:r w:rsidDel="00000000" w:rsidR="00000000" w:rsidRPr="00000000">
        <w:rPr>
          <w:rtl w:val="0"/>
        </w:rPr>
        <w:t xml:space="preserve">    b. The Party of the First Part hereby declares that there are no encumbrances such as Court attachment, lien, claim, interest, or acquisition proceedings of whatsoever nature touching the title of the said property, **except a mortgage with `[Bank Name, Branch]`**. **It is a condition precedent that the Party of the First Part shall discharge the aforesaid mortgage loan within `[e.g., a week's time]` and make the property free from all encumbrances, enabling the Party of the Second/Third Part to complete the sale**.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6.  **Default by Buyer:** If the Party of the First Part is ready and willing to complete the sale by receiving the remaining sale price within the stipulated period, and in case the Party of the Second/Third Part fails or delays the same, **the advance amount paid by the Party of the Second/Third Part shall be forfeited** and this agreement shall stand cancelled automatically. **Time is treated as the essence of this contract**.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7.  **Default by Seller:** In case the Party of the Second/Third Part is ready and willing to complete the sale within the stipulated period and the Party of the First Part fails or delays the completion of the sale free of all encumbrances, **the Party of the Second/Third Part is at liberty to proceed in a Court of law to complete the sale under The Specific Relief Act**, holding the Party of the First Part liable for the same.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8.  **Possession:** The physical possession of the Schedule Property is not given to the Party of the Second/Third Part on this day of signing the agreement. The possession will be handed over only on the date of execution and registration of the final Sale Deed.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9.  **Custody of Agreement:** This agreement is prepared in **`[Number]`** originals, and each party shall have one copy for their records.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**SCHEDULE OF PROPERTY**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**(Case 1: For an Apartment/Flat)**</w:t>
      </w:r>
    </w:p>
    <w:p w:rsidR="00000000" w:rsidDel="00000000" w:rsidP="00000000" w:rsidRDefault="00000000" w:rsidRPr="00000000" w14:paraId="00000045">
      <w:pPr>
        <w:rPr/>
      </w:pPr>
      <w:r w:rsidDel="00000000" w:rsidR="00000000" w:rsidRPr="00000000">
        <w:rPr>
          <w:rtl w:val="0"/>
        </w:rPr>
        <w:t xml:space="preserve">All that piece and parcel of the residential apartment bearing **Flat Number `[No.]`**, "`[Apartment Name]`" at the **`[Floor]`** Floor of the premises bearing Old Door Number `[...]`, New Door Number `[...]`, `[Street Name]`, `[Area]`, `[City]` – `[Pincode]`, having a plinth/super built-up area of **`[Area]` sq.ft.** (inclusive of common area) and an open/covered car parking space marked as **"`[...]`"**, together with **`[...]`% undivided share of land (UDS) i.e., `[Area]` sq.ft.** in the total land of `[Total Land Area]` sq.ft, comprised in `[Old Survey Number, T.S. Number, Block Number]`, situated in `[Village]`, `[Taluk]`, `[District]`, and the land being bounded on the:</w:t>
      </w:r>
    </w:p>
    <w:p w:rsidR="00000000" w:rsidDel="00000000" w:rsidP="00000000" w:rsidRDefault="00000000" w:rsidRPr="00000000" w14:paraId="00000046">
      <w:pPr>
        <w:rPr/>
      </w:pPr>
      <w:r w:rsidDel="00000000" w:rsidR="00000000" w:rsidRPr="00000000">
        <w:rPr>
          <w:rtl w:val="0"/>
        </w:rPr>
        <w:t xml:space="preserve">**North by:** `[Details]`</w:t>
      </w:r>
    </w:p>
    <w:p w:rsidR="00000000" w:rsidDel="00000000" w:rsidP="00000000" w:rsidRDefault="00000000" w:rsidRPr="00000000" w14:paraId="00000047">
      <w:pPr>
        <w:rPr/>
      </w:pPr>
      <w:r w:rsidDel="00000000" w:rsidR="00000000" w:rsidRPr="00000000">
        <w:rPr>
          <w:rtl w:val="0"/>
        </w:rPr>
        <w:t xml:space="preserve">**South by:** `[Details]`</w:t>
      </w:r>
    </w:p>
    <w:p w:rsidR="00000000" w:rsidDel="00000000" w:rsidP="00000000" w:rsidRDefault="00000000" w:rsidRPr="00000000" w14:paraId="00000048">
      <w:pPr>
        <w:rPr/>
      </w:pPr>
      <w:r w:rsidDel="00000000" w:rsidR="00000000" w:rsidRPr="00000000">
        <w:rPr>
          <w:rtl w:val="0"/>
        </w:rPr>
        <w:t xml:space="preserve">**East by:** `[Details]`</w:t>
      </w:r>
    </w:p>
    <w:p w:rsidR="00000000" w:rsidDel="00000000" w:rsidP="00000000" w:rsidRDefault="00000000" w:rsidRPr="00000000" w14:paraId="00000049">
      <w:pPr>
        <w:rPr/>
      </w:pPr>
      <w:r w:rsidDel="00000000" w:rsidR="00000000" w:rsidRPr="00000000">
        <w:rPr>
          <w:rtl w:val="0"/>
        </w:rPr>
        <w:t xml:space="preserve">**West by:** `[Details]`</w:t>
      </w:r>
    </w:p>
    <w:p w:rsidR="00000000" w:rsidDel="00000000" w:rsidP="00000000" w:rsidRDefault="00000000" w:rsidRPr="00000000" w14:paraId="0000004A">
      <w:pPr>
        <w:rPr/>
      </w:pPr>
      <w:r w:rsidDel="00000000" w:rsidR="00000000" w:rsidRPr="00000000">
        <w:rPr>
          <w:rtl w:val="0"/>
        </w:rPr>
        <w:t xml:space="preserve">Situate within the Registration District of `[District]` and Sub-Registration District of `[Sub-District]`.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**(Case 2: For Land with Building)**</w:t>
      </w:r>
    </w:p>
    <w:p w:rsidR="00000000" w:rsidDel="00000000" w:rsidP="00000000" w:rsidRDefault="00000000" w:rsidRPr="00000000" w14:paraId="0000004D">
      <w:pPr>
        <w:rPr/>
      </w:pPr>
      <w:r w:rsidDel="00000000" w:rsidR="00000000" w:rsidRPr="00000000">
        <w:rPr>
          <w:rtl w:val="0"/>
        </w:rPr>
        <w:t xml:space="preserve">In `[Registration District]`, `[Sub-Registration District]`, `[Taluk]`, `[Village]`, in S.F No.`[...]` an extent of **`[...]` cents `[...]` sq.ft.** is within the following boundaries and measurements:</w:t>
      </w:r>
    </w:p>
    <w:p w:rsidR="00000000" w:rsidDel="00000000" w:rsidP="00000000" w:rsidRDefault="00000000" w:rsidRPr="00000000" w14:paraId="0000004E">
      <w:pPr>
        <w:rPr/>
      </w:pPr>
      <w:r w:rsidDel="00000000" w:rsidR="00000000" w:rsidRPr="00000000">
        <w:rPr>
          <w:rtl w:val="0"/>
        </w:rPr>
        <w:t xml:space="preserve">**North by:** `[Details]`</w:t>
      </w:r>
    </w:p>
    <w:p w:rsidR="00000000" w:rsidDel="00000000" w:rsidP="00000000" w:rsidRDefault="00000000" w:rsidRPr="00000000" w14:paraId="0000004F">
      <w:pPr>
        <w:rPr/>
      </w:pPr>
      <w:r w:rsidDel="00000000" w:rsidR="00000000" w:rsidRPr="00000000">
        <w:rPr>
          <w:rtl w:val="0"/>
        </w:rPr>
        <w:t xml:space="preserve">**South by:** `[Details]`</w:t>
      </w:r>
    </w:p>
    <w:p w:rsidR="00000000" w:rsidDel="00000000" w:rsidP="00000000" w:rsidRDefault="00000000" w:rsidRPr="00000000" w14:paraId="00000050">
      <w:pPr>
        <w:rPr/>
      </w:pPr>
      <w:r w:rsidDel="00000000" w:rsidR="00000000" w:rsidRPr="00000000">
        <w:rPr>
          <w:rtl w:val="0"/>
        </w:rPr>
        <w:t xml:space="preserve">**East by:** `[Details]`</w:t>
      </w:r>
    </w:p>
    <w:p w:rsidR="00000000" w:rsidDel="00000000" w:rsidP="00000000" w:rsidRDefault="00000000" w:rsidRPr="00000000" w14:paraId="00000051">
      <w:pPr>
        <w:rPr/>
      </w:pPr>
      <w:r w:rsidDel="00000000" w:rsidR="00000000" w:rsidRPr="00000000">
        <w:rPr>
          <w:rtl w:val="0"/>
        </w:rPr>
        <w:t xml:space="preserve">**West by:** `[Details]`</w:t>
      </w:r>
    </w:p>
    <w:p w:rsidR="00000000" w:rsidDel="00000000" w:rsidP="00000000" w:rsidRDefault="00000000" w:rsidRPr="00000000" w14:paraId="00000052">
      <w:pPr>
        <w:rPr/>
      </w:pPr>
      <w:r w:rsidDel="00000000" w:rsidR="00000000" w:rsidRPr="00000000">
        <w:rPr>
          <w:rtl w:val="0"/>
        </w:rPr>
        <w:t xml:space="preserve">In the middle of this, measuring an extent of **`[...]` sq.ft. or `[...]` cents `[...]` sq.ft. of land** with RCC built up area measuring **`[...]` sq.ft.** consisting of `[Details of Floors]` with all rights appended to it.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**IN WITNESS WHEREOF**, the parties have signed this Agreement for Sale on the day, month, and year herein above mentioned in the presence of the witnesses.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**PARTY OF THE FIRST PART (SELLER(S))**</w:t>
      </w:r>
    </w:p>
    <w:p w:rsidR="00000000" w:rsidDel="00000000" w:rsidP="00000000" w:rsidRDefault="00000000" w:rsidRPr="00000000" w14:paraId="00000059">
      <w:pPr>
        <w:rPr/>
      </w:pPr>
      <w:r w:rsidDel="00000000" w:rsidR="00000000" w:rsidRPr="00000000">
        <w:rPr>
          <w:rtl w:val="0"/>
        </w:rPr>
        <w:t xml:space="preserve">*(Signature(s))*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**PARTY OF THE SECOND/THIRD PART (BUYER(S))**</w:t>
      </w:r>
    </w:p>
    <w:p w:rsidR="00000000" w:rsidDel="00000000" w:rsidP="00000000" w:rsidRDefault="00000000" w:rsidRPr="00000000" w14:paraId="0000005C">
      <w:pPr>
        <w:rPr/>
      </w:pPr>
      <w:r w:rsidDel="00000000" w:rsidR="00000000" w:rsidRPr="00000000">
        <w:rPr>
          <w:rtl w:val="0"/>
        </w:rPr>
        <w:t xml:space="preserve">*(Signature(s))*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**WITNESSES:**</w:t>
      </w:r>
    </w:p>
    <w:p w:rsidR="00000000" w:rsidDel="00000000" w:rsidP="00000000" w:rsidRDefault="00000000" w:rsidRPr="00000000" w14:paraId="0000005F">
      <w:pPr>
        <w:rPr/>
      </w:pPr>
      <w:r w:rsidDel="00000000" w:rsidR="00000000" w:rsidRPr="00000000">
        <w:rPr>
          <w:rtl w:val="0"/>
        </w:rPr>
        <w:t xml:space="preserve">1. `[Name and Address]`</w:t>
      </w:r>
    </w:p>
    <w:p w:rsidR="00000000" w:rsidDel="00000000" w:rsidP="00000000" w:rsidRDefault="00000000" w:rsidRPr="00000000" w14:paraId="00000060">
      <w:pPr>
        <w:rPr/>
      </w:pPr>
      <w:r w:rsidDel="00000000" w:rsidR="00000000" w:rsidRPr="00000000">
        <w:rPr>
          <w:rtl w:val="0"/>
        </w:rPr>
        <w:t xml:space="preserve">2. `[Name and Address]`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**Explanation of Key Clauses and Customizations**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Based on the provided sources, here are the critical legal considerations for drafting a valid Agreement for Sale: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1.  **Parties to the Agreement:**</w:t>
      </w:r>
    </w:p>
    <w:p w:rsidR="00000000" w:rsidDel="00000000" w:rsidP="00000000" w:rsidRDefault="00000000" w:rsidRPr="00000000" w14:paraId="00000069">
      <w:pPr>
        <w:rPr/>
      </w:pPr>
      <w:r w:rsidDel="00000000" w:rsidR="00000000" w:rsidRPr="00000000">
        <w:rPr>
          <w:rtl w:val="0"/>
        </w:rPr>
        <w:t xml:space="preserve">    *   **Precise Identification:** All parties must be identified with their full name, father's/husband's name, complete address, PAN, and Aadhaar number. Any errors can create complications.</w:t>
      </w:r>
    </w:p>
    <w:p w:rsidR="00000000" w:rsidDel="00000000" w:rsidP="00000000" w:rsidRDefault="00000000" w:rsidRPr="00000000" w14:paraId="0000006A">
      <w:pPr>
        <w:rPr/>
      </w:pPr>
      <w:r w:rsidDel="00000000" w:rsidR="00000000" w:rsidRPr="00000000">
        <w:rPr>
          <w:rtl w:val="0"/>
        </w:rPr>
        <w:t xml:space="preserve">    *   **Representation:** If a party is a company, it must be represented by an authorized signatory, and the agreement should ideally refer to the enabling Board Resolution. If an individual is represented by a Power of Attorney (POA) holder, the POA details, including its notarization and adjudication (if executed abroad), must be clearly mentioned.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2.  **Recitals (WHEREAS clauses):**</w:t>
      </w:r>
    </w:p>
    <w:p w:rsidR="00000000" w:rsidDel="00000000" w:rsidP="00000000" w:rsidRDefault="00000000" w:rsidRPr="00000000" w14:paraId="0000006D">
      <w:pPr>
        <w:rPr/>
      </w:pPr>
      <w:r w:rsidDel="00000000" w:rsidR="00000000" w:rsidRPr="00000000">
        <w:rPr>
          <w:rtl w:val="0"/>
        </w:rPr>
        <w:t xml:space="preserve">    *   **Tracing Ownership (Flow of Title):** This section is crucial. It must narrate how the seller acquired absolute ownership of the property. This is done by citing the parent document (e.g., a prior Sale Deed, Settlement Deed, or Partition Deed) with its date and registration details. This establishes the seller's legal right to enter into the agreement.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3.  **Consideration, Advance, and Timeline:**</w:t>
      </w:r>
    </w:p>
    <w:p w:rsidR="00000000" w:rsidDel="00000000" w:rsidP="00000000" w:rsidRDefault="00000000" w:rsidRPr="00000000" w14:paraId="00000070">
      <w:pPr>
        <w:rPr/>
      </w:pPr>
      <w:r w:rsidDel="00000000" w:rsidR="00000000" w:rsidRPr="00000000">
        <w:rPr>
          <w:rtl w:val="0"/>
        </w:rPr>
        <w:t xml:space="preserve">    *   **Clarity on commercials:** The total sale consideration must be clearly stated. The advance amount paid and the exact mode of payment (RTGS, cheque, etc.) should be detailed to serve as a receipt.</w:t>
      </w:r>
    </w:p>
    <w:p w:rsidR="00000000" w:rsidDel="00000000" w:rsidP="00000000" w:rsidRDefault="00000000" w:rsidRPr="00000000" w14:paraId="00000071">
      <w:pPr>
        <w:rPr/>
      </w:pPr>
      <w:r w:rsidDel="00000000" w:rsidR="00000000" w:rsidRPr="00000000">
        <w:rPr>
          <w:rtl w:val="0"/>
        </w:rPr>
        <w:t xml:space="preserve">    *   **Strict Timelines:** A fixed period for the payment of the balance amount (e.g., 40 days, 6 months) is a fundamental term. The inclusion of the phrase **"time is treated as the essence of this contract"** makes this timeline legally binding and enforceable.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4.  **Encumbrance Declaration and Disclosure:**</w:t>
      </w:r>
    </w:p>
    <w:p w:rsidR="00000000" w:rsidDel="00000000" w:rsidP="00000000" w:rsidRDefault="00000000" w:rsidRPr="00000000" w14:paraId="00000074">
      <w:pPr>
        <w:rPr/>
      </w:pPr>
      <w:r w:rsidDel="00000000" w:rsidR="00000000" w:rsidRPr="00000000">
        <w:rPr>
          <w:rtl w:val="0"/>
        </w:rPr>
        <w:t xml:space="preserve">    *   **Warranty of Clear Title:** The seller must declare that the property is free from all encumbrances, including court attachments, liens, claims, or acquisition proceedings. This is a standard but vital warranty for the buyer.</w:t>
      </w:r>
    </w:p>
    <w:p w:rsidR="00000000" w:rsidDel="00000000" w:rsidP="00000000" w:rsidRDefault="00000000" w:rsidRPr="00000000" w14:paraId="00000075">
      <w:pPr>
        <w:rPr/>
      </w:pPr>
      <w:r w:rsidDel="00000000" w:rsidR="00000000" w:rsidRPr="00000000">
        <w:rPr>
          <w:rtl w:val="0"/>
        </w:rPr>
        <w:t xml:space="preserve">    *   **Duty to Disclose and Clear:** One of the sources provides a crucial example where an existing mortgage is disclosed. In such cases, the agreement **must** make it a "condition precedent" that the seller is obligated to clear the loan and remove the encumbrance *before* the execution of the final Sale Deed. This protects the buyer from inheriting the seller's debt.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5.  **Default Clauses (Legal Remedies):**</w:t>
      </w:r>
    </w:p>
    <w:p w:rsidR="00000000" w:rsidDel="00000000" w:rsidP="00000000" w:rsidRDefault="00000000" w:rsidRPr="00000000" w14:paraId="00000078">
      <w:pPr>
        <w:rPr/>
      </w:pPr>
      <w:r w:rsidDel="00000000" w:rsidR="00000000" w:rsidRPr="00000000">
        <w:rPr>
          <w:rtl w:val="0"/>
        </w:rPr>
        <w:t xml:space="preserve">    *   These clauses define the consequences if either party backs out.</w:t>
      </w:r>
    </w:p>
    <w:p w:rsidR="00000000" w:rsidDel="00000000" w:rsidP="00000000" w:rsidRDefault="00000000" w:rsidRPr="00000000" w14:paraId="00000079">
      <w:pPr>
        <w:rPr/>
      </w:pPr>
      <w:r w:rsidDel="00000000" w:rsidR="00000000" w:rsidRPr="00000000">
        <w:rPr>
          <w:rtl w:val="0"/>
        </w:rPr>
        <w:t xml:space="preserve">    *   **Forfeiture Clause:** If the buyer fails to pay the balance within the agreed time, the seller typically has the right to forfeit the advance amount paid, and the agreement is cancelled. This is a powerful deterrent against buyer default.</w:t>
      </w:r>
    </w:p>
    <w:p w:rsidR="00000000" w:rsidDel="00000000" w:rsidP="00000000" w:rsidRDefault="00000000" w:rsidRPr="00000000" w14:paraId="0000007A">
      <w:pPr>
        <w:rPr/>
      </w:pPr>
      <w:r w:rsidDel="00000000" w:rsidR="00000000" w:rsidRPr="00000000">
        <w:rPr>
          <w:rtl w:val="0"/>
        </w:rPr>
        <w:t xml:space="preserve">    *   **Specific Performance Clause:** If the seller refuses to complete the sale after the buyer is ready with the money, the buyer has the legal right to approach a court to force the seller to execute the sale as per the agreement. This is a critical remedy for the buyer.</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6.  **Schedule of Property:**</w:t>
      </w:r>
    </w:p>
    <w:p w:rsidR="00000000" w:rsidDel="00000000" w:rsidP="00000000" w:rsidRDefault="00000000" w:rsidRPr="00000000" w14:paraId="0000007D">
      <w:pPr>
        <w:rPr/>
      </w:pPr>
      <w:r w:rsidDel="00000000" w:rsidR="00000000" w:rsidRPr="00000000">
        <w:rPr>
          <w:rtl w:val="0"/>
        </w:rPr>
        <w:t xml:space="preserve">    *   **Absolute Precision Required:** The property description is the heart of the agreement. It must be detailed and perfectly match official government and municipal records. For apartments, this includes the flat number, floor, area, car park details, and the specific Undivided Share (UDS) of the land. Any ambiguity can render the agreement unenforceable.</w:t>
      </w:r>
    </w:p>
    <w:p w:rsidR="00000000" w:rsidDel="00000000" w:rsidP="00000000" w:rsidRDefault="00000000" w:rsidRPr="00000000" w14:paraId="0000007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