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C7455" w14:textId="1F5F8307" w:rsidR="008C1824" w:rsidRDefault="004B2941" w:rsidP="00204FB9">
      <w:pPr>
        <w:jc w:val="center"/>
        <w:rPr>
          <w:sz w:val="32"/>
          <w:szCs w:val="32"/>
          <w:u w:val="single"/>
          <w:lang w:val="en-US"/>
        </w:rPr>
      </w:pPr>
      <w:r>
        <w:rPr>
          <w:sz w:val="32"/>
          <w:szCs w:val="32"/>
          <w:u w:val="single"/>
          <w:lang w:val="en-US"/>
        </w:rPr>
        <w:t xml:space="preserve">Eliatra </w:t>
      </w:r>
      <w:r w:rsidR="008D3524">
        <w:rPr>
          <w:sz w:val="32"/>
          <w:szCs w:val="32"/>
          <w:u w:val="single"/>
          <w:lang w:val="en-US"/>
        </w:rPr>
        <w:t>Suite</w:t>
      </w:r>
      <w:r w:rsidR="008C1824">
        <w:rPr>
          <w:sz w:val="32"/>
          <w:szCs w:val="32"/>
          <w:u w:val="single"/>
          <w:lang w:val="en-US"/>
        </w:rPr>
        <w:t xml:space="preserve"> </w:t>
      </w:r>
      <w:r w:rsidR="008C1824" w:rsidRPr="008B2C7C">
        <w:rPr>
          <w:sz w:val="32"/>
          <w:szCs w:val="32"/>
          <w:u w:val="single"/>
          <w:lang w:val="en-US"/>
        </w:rPr>
        <w:t>Encrypted Indices</w:t>
      </w:r>
    </w:p>
    <w:p w14:paraId="0DAB2A9B" w14:textId="39A4B188" w:rsidR="00204FB9" w:rsidRPr="00204FB9" w:rsidRDefault="00204FB9" w:rsidP="00204FB9">
      <w:pPr>
        <w:jc w:val="center"/>
        <w:rPr>
          <w:u w:val="single"/>
          <w:lang w:val="en-US"/>
        </w:rPr>
      </w:pPr>
      <w:r w:rsidRPr="00204FB9">
        <w:rPr>
          <w:u w:val="single"/>
          <w:lang w:val="en-US"/>
        </w:rPr>
        <w:t>Native Encryption at Rest for OpenSearch</w:t>
      </w:r>
    </w:p>
    <w:p w14:paraId="76B16050" w14:textId="77777777" w:rsidR="008D3524" w:rsidRDefault="008D3524" w:rsidP="008D3524">
      <w:pPr>
        <w:rPr>
          <w:sz w:val="32"/>
          <w:szCs w:val="32"/>
          <w:u w:val="single"/>
          <w:lang w:val="en-US"/>
        </w:rPr>
      </w:pPr>
    </w:p>
    <w:p w14:paraId="7763A50D" w14:textId="583D7F5A" w:rsidR="004E09CF" w:rsidRDefault="004E09CF" w:rsidP="004E09CF">
      <w:pPr>
        <w:pStyle w:val="berschrift1"/>
        <w:rPr>
          <w:lang w:val="en-US"/>
        </w:rPr>
      </w:pPr>
      <w:r w:rsidRPr="004E09CF">
        <w:rPr>
          <w:lang w:val="en-US"/>
        </w:rPr>
        <w:t>Abstract</w:t>
      </w:r>
    </w:p>
    <w:p w14:paraId="72BB5618" w14:textId="77777777" w:rsidR="004C35EC" w:rsidRDefault="004C35EC" w:rsidP="00C169A4">
      <w:pPr>
        <w:rPr>
          <w:lang w:val="en-US"/>
        </w:rPr>
      </w:pPr>
    </w:p>
    <w:p w14:paraId="2F5A1D72" w14:textId="3E24C0B3" w:rsidR="008E1174" w:rsidRDefault="004E09CF" w:rsidP="00C169A4">
      <w:pPr>
        <w:rPr>
          <w:lang w:val="en-US"/>
        </w:rPr>
      </w:pPr>
      <w:r>
        <w:rPr>
          <w:lang w:val="en-US"/>
        </w:rPr>
        <w:t>What’s currently missing in the O</w:t>
      </w:r>
      <w:r w:rsidR="008B2C7C">
        <w:rPr>
          <w:lang w:val="en-US"/>
        </w:rPr>
        <w:t>pen</w:t>
      </w:r>
      <w:r>
        <w:rPr>
          <w:lang w:val="en-US"/>
        </w:rPr>
        <w:t>S</w:t>
      </w:r>
      <w:r w:rsidR="008B2C7C">
        <w:rPr>
          <w:lang w:val="en-US"/>
        </w:rPr>
        <w:t>earch</w:t>
      </w:r>
      <w:r>
        <w:rPr>
          <w:lang w:val="en-US"/>
        </w:rPr>
        <w:t xml:space="preserve"> ecosystem is a </w:t>
      </w:r>
      <w:r w:rsidR="00225CA1">
        <w:rPr>
          <w:lang w:val="en-US"/>
        </w:rPr>
        <w:t>first-class</w:t>
      </w:r>
      <w:r>
        <w:rPr>
          <w:lang w:val="en-US"/>
        </w:rPr>
        <w:t xml:space="preserve"> citizen </w:t>
      </w:r>
      <w:r w:rsidR="00225CA1">
        <w:rPr>
          <w:lang w:val="en-US"/>
        </w:rPr>
        <w:t xml:space="preserve">functionality for </w:t>
      </w:r>
      <w:r w:rsidR="00F339BB">
        <w:rPr>
          <w:lang w:val="en-US"/>
        </w:rPr>
        <w:t>E</w:t>
      </w:r>
      <w:r w:rsidR="00225CA1">
        <w:rPr>
          <w:lang w:val="en-US"/>
        </w:rPr>
        <w:t xml:space="preserve">ncryption at </w:t>
      </w:r>
      <w:r w:rsidR="00F339BB">
        <w:rPr>
          <w:lang w:val="en-US"/>
        </w:rPr>
        <w:t>R</w:t>
      </w:r>
      <w:r w:rsidR="00225CA1">
        <w:rPr>
          <w:lang w:val="en-US"/>
        </w:rPr>
        <w:t xml:space="preserve">est. </w:t>
      </w:r>
      <w:r w:rsidR="008B2C7C">
        <w:rPr>
          <w:lang w:val="en-US"/>
        </w:rPr>
        <w:t>That is encrypting the data stored on the filesystem</w:t>
      </w:r>
      <w:r w:rsidR="004C35EC">
        <w:rPr>
          <w:lang w:val="en-US"/>
        </w:rPr>
        <w:t xml:space="preserve"> which can only be decrypted with the </w:t>
      </w:r>
      <w:r w:rsidR="008E1174">
        <w:rPr>
          <w:lang w:val="en-US"/>
        </w:rPr>
        <w:t>right</w:t>
      </w:r>
      <w:r w:rsidR="004C35EC">
        <w:rPr>
          <w:lang w:val="en-US"/>
        </w:rPr>
        <w:t xml:space="preserve"> </w:t>
      </w:r>
      <w:r w:rsidR="00AE7760">
        <w:rPr>
          <w:lang w:val="en-US"/>
        </w:rPr>
        <w:t xml:space="preserve">cryptographic </w:t>
      </w:r>
      <w:r w:rsidR="004C35EC">
        <w:rPr>
          <w:lang w:val="en-US"/>
        </w:rPr>
        <w:t>key</w:t>
      </w:r>
      <w:r w:rsidR="008B2C7C">
        <w:rPr>
          <w:lang w:val="en-US"/>
        </w:rPr>
        <w:t>.</w:t>
      </w:r>
      <w:r w:rsidR="004C35EC">
        <w:rPr>
          <w:lang w:val="en-US"/>
        </w:rPr>
        <w:t xml:space="preserve"> </w:t>
      </w:r>
      <w:r w:rsidR="008E1174">
        <w:rPr>
          <w:lang w:val="en-US"/>
        </w:rPr>
        <w:t xml:space="preserve">Beside data privacy there is also data </w:t>
      </w:r>
      <w:r w:rsidR="008E1174" w:rsidRPr="008E1174">
        <w:rPr>
          <w:lang w:val="en-US"/>
        </w:rPr>
        <w:t>integrity</w:t>
      </w:r>
      <w:r w:rsidR="008E1174">
        <w:rPr>
          <w:lang w:val="en-US"/>
        </w:rPr>
        <w:t xml:space="preserve"> we want to assure for the stored data. Protecting the integrity of data means that </w:t>
      </w:r>
      <w:r w:rsidR="00C67FF4" w:rsidRPr="00C67FF4">
        <w:rPr>
          <w:lang w:val="en-US"/>
        </w:rPr>
        <w:t>malicious</w:t>
      </w:r>
      <w:r w:rsidR="008E1174">
        <w:rPr>
          <w:lang w:val="en-US"/>
        </w:rPr>
        <w:t xml:space="preserve"> modif</w:t>
      </w:r>
      <w:r w:rsidR="00C67FF4">
        <w:rPr>
          <w:lang w:val="en-US"/>
        </w:rPr>
        <w:t>ication of</w:t>
      </w:r>
      <w:r w:rsidR="008E1174">
        <w:rPr>
          <w:lang w:val="en-US"/>
        </w:rPr>
        <w:t xml:space="preserve"> data </w:t>
      </w:r>
      <w:r w:rsidR="00C67FF4">
        <w:rPr>
          <w:lang w:val="en-US"/>
        </w:rPr>
        <w:t xml:space="preserve">will </w:t>
      </w:r>
      <w:r w:rsidR="00AE7760">
        <w:rPr>
          <w:lang w:val="en-US"/>
        </w:rPr>
        <w:t>not remain</w:t>
      </w:r>
      <w:r w:rsidR="00C67FF4">
        <w:rPr>
          <w:lang w:val="en-US"/>
        </w:rPr>
        <w:t xml:space="preserve"> </w:t>
      </w:r>
      <w:r w:rsidR="00AE7760">
        <w:rPr>
          <w:lang w:val="en-US"/>
        </w:rPr>
        <w:t>un</w:t>
      </w:r>
      <w:r w:rsidR="00C67FF4">
        <w:rPr>
          <w:lang w:val="en-US"/>
        </w:rPr>
        <w:t>notice</w:t>
      </w:r>
      <w:r w:rsidR="00AE7760">
        <w:rPr>
          <w:lang w:val="en-US"/>
        </w:rPr>
        <w:t>d</w:t>
      </w:r>
      <w:r w:rsidR="00C67FF4">
        <w:rPr>
          <w:lang w:val="en-US"/>
        </w:rPr>
        <w:t>.</w:t>
      </w:r>
    </w:p>
    <w:p w14:paraId="10641F3B" w14:textId="6C0EE0F0" w:rsidR="00AD0F18" w:rsidRDefault="00AD0F18" w:rsidP="00C169A4">
      <w:pPr>
        <w:rPr>
          <w:lang w:val="en-US"/>
        </w:rPr>
      </w:pPr>
    </w:p>
    <w:p w14:paraId="11D85479" w14:textId="391C1406" w:rsidR="00AD0F18" w:rsidRDefault="00AD0F18" w:rsidP="00AD0F18">
      <w:pPr>
        <w:pStyle w:val="berschrift1"/>
        <w:rPr>
          <w:lang w:val="en-US"/>
        </w:rPr>
      </w:pPr>
      <w:r>
        <w:rPr>
          <w:lang w:val="en-US"/>
        </w:rPr>
        <w:t>Why?</w:t>
      </w:r>
    </w:p>
    <w:p w14:paraId="3C07E4E7" w14:textId="77777777" w:rsidR="008E1174" w:rsidRDefault="008E1174" w:rsidP="00C169A4">
      <w:pPr>
        <w:rPr>
          <w:lang w:val="en-US"/>
        </w:rPr>
      </w:pPr>
    </w:p>
    <w:p w14:paraId="1AFB33F0" w14:textId="3B5280DE" w:rsidR="004E09CF" w:rsidRDefault="00C67FF4" w:rsidP="00C169A4">
      <w:pPr>
        <w:rPr>
          <w:lang w:val="en-US"/>
        </w:rPr>
      </w:pPr>
      <w:r>
        <w:rPr>
          <w:lang w:val="en-US"/>
        </w:rPr>
        <w:t>The typical</w:t>
      </w:r>
      <w:r w:rsidR="00F339BB">
        <w:rPr>
          <w:lang w:val="en-US"/>
        </w:rPr>
        <w:t xml:space="preserve"> </w:t>
      </w:r>
      <w:r>
        <w:rPr>
          <w:lang w:val="en-US"/>
        </w:rPr>
        <w:t>solution</w:t>
      </w:r>
      <w:r w:rsidR="00F339BB">
        <w:rPr>
          <w:lang w:val="en-US"/>
        </w:rPr>
        <w:t xml:space="preserve"> to achieve </w:t>
      </w:r>
      <w:r w:rsidR="00F339BB">
        <w:rPr>
          <w:lang w:val="en-US"/>
        </w:rPr>
        <w:t>Encryption at Rest</w:t>
      </w:r>
      <w:r>
        <w:rPr>
          <w:lang w:val="en-US"/>
        </w:rPr>
        <w:t xml:space="preserve"> is t</w:t>
      </w:r>
      <w:r w:rsidR="00225CA1">
        <w:rPr>
          <w:lang w:val="en-US"/>
        </w:rPr>
        <w:t xml:space="preserve">o </w:t>
      </w:r>
      <w:r>
        <w:rPr>
          <w:lang w:val="en-US"/>
        </w:rPr>
        <w:t>use a technique called</w:t>
      </w:r>
      <w:r w:rsidR="00225CA1">
        <w:rPr>
          <w:lang w:val="en-US"/>
        </w:rPr>
        <w:t xml:space="preserve"> </w:t>
      </w:r>
      <w:r>
        <w:rPr>
          <w:lang w:val="en-US"/>
        </w:rPr>
        <w:t>“</w:t>
      </w:r>
      <w:r w:rsidR="00225CA1">
        <w:rPr>
          <w:lang w:val="en-US"/>
        </w:rPr>
        <w:t>whole disk encryption</w:t>
      </w:r>
      <w:r>
        <w:rPr>
          <w:lang w:val="en-US"/>
        </w:rPr>
        <w:t>” (WDE)</w:t>
      </w:r>
      <w:r w:rsidR="00225CA1">
        <w:rPr>
          <w:lang w:val="en-US"/>
        </w:rPr>
        <w:t xml:space="preserve"> or use </w:t>
      </w:r>
      <w:r w:rsidR="00FB5C09">
        <w:rPr>
          <w:lang w:val="en-US"/>
        </w:rPr>
        <w:t xml:space="preserve">storage level </w:t>
      </w:r>
      <w:r w:rsidR="00225CA1">
        <w:rPr>
          <w:lang w:val="en-US"/>
        </w:rPr>
        <w:t>encryption provided by a cloud provider like encrypted AWS EBS volumes.</w:t>
      </w:r>
      <w:r w:rsidR="001B3C23">
        <w:rPr>
          <w:lang w:val="en-US"/>
        </w:rPr>
        <w:t xml:space="preserve"> Whole Disk Encryption guards against hard disk stealing or, when used in cloud environments, against </w:t>
      </w:r>
      <w:r w:rsidR="00D57BDB">
        <w:rPr>
          <w:lang w:val="en-US"/>
        </w:rPr>
        <w:t xml:space="preserve">unauthorized access to an EBS volume. It’s probably a very good idea to use WDE generally if you deal with sensitive data but it </w:t>
      </w:r>
      <w:r w:rsidR="00825EA1">
        <w:rPr>
          <w:lang w:val="en-US"/>
        </w:rPr>
        <w:t xml:space="preserve">guards against a specific </w:t>
      </w:r>
      <w:r w:rsidR="00D57BDB">
        <w:rPr>
          <w:lang w:val="en-US"/>
        </w:rPr>
        <w:t xml:space="preserve">attack vector which </w:t>
      </w:r>
      <w:r w:rsidR="00825EA1">
        <w:rPr>
          <w:lang w:val="en-US"/>
        </w:rPr>
        <w:t>might not be enough when using OpenSearch.</w:t>
      </w:r>
    </w:p>
    <w:p w14:paraId="6726A0F5" w14:textId="4FF9CED0" w:rsidR="00183766" w:rsidRDefault="00183766" w:rsidP="00C169A4">
      <w:pPr>
        <w:rPr>
          <w:lang w:val="en-US"/>
        </w:rPr>
      </w:pPr>
    </w:p>
    <w:p w14:paraId="3D7FEC69" w14:textId="13A27EC2" w:rsidR="00183766" w:rsidRDefault="00183766" w:rsidP="00C169A4">
      <w:pPr>
        <w:rPr>
          <w:lang w:val="en-US"/>
        </w:rPr>
      </w:pPr>
      <w:r>
        <w:rPr>
          <w:lang w:val="en-US"/>
        </w:rPr>
        <w:t>This is because you want to control which data will be encrypted and how. Furthermore, you want to have a key management functionality to grant and revoke access to encrypted data. Finally, you likely want to also encrypt your backups or data exports.</w:t>
      </w:r>
    </w:p>
    <w:p w14:paraId="34F6A583" w14:textId="75385FFD" w:rsidR="00E7320A" w:rsidRDefault="00E7320A" w:rsidP="00C169A4">
      <w:pPr>
        <w:rPr>
          <w:lang w:val="en-US"/>
        </w:rPr>
      </w:pPr>
    </w:p>
    <w:p w14:paraId="16F6A844" w14:textId="36E3DDAB" w:rsidR="00446F14" w:rsidRDefault="00446F14" w:rsidP="00C169A4">
      <w:pPr>
        <w:rPr>
          <w:lang w:val="en-US"/>
        </w:rPr>
      </w:pPr>
      <w:r>
        <w:rPr>
          <w:lang w:val="en-US"/>
        </w:rPr>
        <w:t xml:space="preserve">The solution we offer does </w:t>
      </w:r>
      <w:r w:rsidR="0029304C">
        <w:rPr>
          <w:lang w:val="en-US"/>
        </w:rPr>
        <w:t xml:space="preserve">all this by </w:t>
      </w:r>
      <w:r>
        <w:rPr>
          <w:lang w:val="en-US"/>
        </w:rPr>
        <w:t>encrypt data before it gets stored and indexed into OpenSearch.</w:t>
      </w:r>
      <w:r w:rsidR="0029304C">
        <w:rPr>
          <w:lang w:val="en-US"/>
        </w:rPr>
        <w:t xml:space="preserve"> </w:t>
      </w:r>
      <w:r>
        <w:rPr>
          <w:lang w:val="en-US"/>
        </w:rPr>
        <w:t xml:space="preserve">Encryption is configured per index </w:t>
      </w:r>
      <w:r w:rsidR="000D2840">
        <w:rPr>
          <w:lang w:val="en-US"/>
        </w:rPr>
        <w:t>and e</w:t>
      </w:r>
      <w:r w:rsidR="000D2840">
        <w:rPr>
          <w:lang w:val="en-US"/>
        </w:rPr>
        <w:t>very field value in such an index which contains text or binary data will be encrypted.</w:t>
      </w:r>
      <w:r w:rsidR="000D2840">
        <w:rPr>
          <w:lang w:val="en-US"/>
        </w:rPr>
        <w:t xml:space="preserve"> Your application</w:t>
      </w:r>
      <w:r w:rsidR="00AE7760">
        <w:rPr>
          <w:lang w:val="en-US"/>
        </w:rPr>
        <w:t>s</w:t>
      </w:r>
      <w:r w:rsidR="000D2840">
        <w:rPr>
          <w:lang w:val="en-US"/>
        </w:rPr>
        <w:t xml:space="preserve"> remain unchanged. All you need to do is to send an encryption key, as Http header, along with the indexing requests.</w:t>
      </w:r>
    </w:p>
    <w:p w14:paraId="5EBBB6E5" w14:textId="037B077B" w:rsidR="0029304C" w:rsidRDefault="0029304C" w:rsidP="00C169A4">
      <w:pPr>
        <w:rPr>
          <w:lang w:val="en-US"/>
        </w:rPr>
      </w:pPr>
      <w:r>
        <w:rPr>
          <w:lang w:val="en-US"/>
        </w:rPr>
        <w:t>The initial creator of an encrypted index can add other encryptions keys to allow encryption and therefore share the data with other users or client applications.</w:t>
      </w:r>
    </w:p>
    <w:p w14:paraId="06D37056" w14:textId="78895806" w:rsidR="000D2840" w:rsidRDefault="000D2840" w:rsidP="00C169A4">
      <w:pPr>
        <w:rPr>
          <w:lang w:val="en-US"/>
        </w:rPr>
      </w:pPr>
    </w:p>
    <w:p w14:paraId="4802D4A4" w14:textId="7534E6C4" w:rsidR="000D2840" w:rsidRDefault="000D2840" w:rsidP="00C169A4">
      <w:pPr>
        <w:rPr>
          <w:lang w:val="en-US"/>
        </w:rPr>
      </w:pPr>
      <w:r>
        <w:rPr>
          <w:lang w:val="en-US"/>
        </w:rPr>
        <w:t xml:space="preserve">Searching in encrypted indices works similar. Just add an Http header containing the encryption key to your search request and you are </w:t>
      </w:r>
      <w:r w:rsidR="0029304C">
        <w:rPr>
          <w:lang w:val="en-US"/>
        </w:rPr>
        <w:t>ready</w:t>
      </w:r>
      <w:r>
        <w:rPr>
          <w:lang w:val="en-US"/>
        </w:rPr>
        <w:t>.</w:t>
      </w:r>
      <w:r w:rsidR="00AE7760">
        <w:rPr>
          <w:lang w:val="en-US"/>
        </w:rPr>
        <w:t xml:space="preserve"> For OpenSearch Dashboards this will be done automatically</w:t>
      </w:r>
      <w:r w:rsidR="00F339BB">
        <w:rPr>
          <w:lang w:val="en-US"/>
        </w:rPr>
        <w:t xml:space="preserve"> after </w:t>
      </w:r>
      <w:r w:rsidR="0029304C">
        <w:rPr>
          <w:lang w:val="en-US"/>
        </w:rPr>
        <w:t xml:space="preserve">an </w:t>
      </w:r>
      <w:r w:rsidR="00F339BB">
        <w:rPr>
          <w:lang w:val="en-US"/>
        </w:rPr>
        <w:t>initial setup</w:t>
      </w:r>
      <w:r w:rsidR="00AE7760">
        <w:rPr>
          <w:lang w:val="en-US"/>
        </w:rPr>
        <w:t>.</w:t>
      </w:r>
    </w:p>
    <w:p w14:paraId="3FBCD29F" w14:textId="5103595A" w:rsidR="000D2840" w:rsidRDefault="000D2840" w:rsidP="00C169A4">
      <w:pPr>
        <w:rPr>
          <w:lang w:val="en-US"/>
        </w:rPr>
      </w:pPr>
    </w:p>
    <w:p w14:paraId="34E02D7D" w14:textId="5B0E2BE4" w:rsidR="00AD0F18" w:rsidRDefault="008D3524" w:rsidP="00C169A4">
      <w:pPr>
        <w:rPr>
          <w:lang w:val="en-US"/>
        </w:rPr>
      </w:pPr>
      <w:r>
        <w:rPr>
          <w:lang w:val="en-US"/>
        </w:rPr>
        <w:t>Eliatra Suite</w:t>
      </w:r>
      <w:r w:rsidR="004927CF" w:rsidRPr="004927CF">
        <w:rPr>
          <w:lang w:val="en-US"/>
        </w:rPr>
        <w:t xml:space="preserve"> Encrypted Indices</w:t>
      </w:r>
      <w:r w:rsidR="004927CF">
        <w:rPr>
          <w:lang w:val="en-US"/>
        </w:rPr>
        <w:t xml:space="preserve"> ensures that data</w:t>
      </w:r>
      <w:r w:rsidR="00BC16B0">
        <w:rPr>
          <w:lang w:val="en-US"/>
        </w:rPr>
        <w:t xml:space="preserve"> values</w:t>
      </w:r>
      <w:r w:rsidR="004927CF">
        <w:rPr>
          <w:lang w:val="en-US"/>
        </w:rPr>
        <w:t xml:space="preserve"> for encrypted indices are never stored in plaintext on the hard disk or storage system.</w:t>
      </w:r>
    </w:p>
    <w:p w14:paraId="60C197E9" w14:textId="77777777" w:rsidR="00F339BB" w:rsidRDefault="00F339BB" w:rsidP="00AD0F18">
      <w:pPr>
        <w:pStyle w:val="berschrift1"/>
        <w:rPr>
          <w:lang w:val="en-US"/>
        </w:rPr>
      </w:pPr>
    </w:p>
    <w:p w14:paraId="23F47CB7" w14:textId="77777777" w:rsidR="00F339BB" w:rsidRDefault="00F339BB" w:rsidP="00AD0F18">
      <w:pPr>
        <w:pStyle w:val="berschrift1"/>
        <w:rPr>
          <w:lang w:val="en-US"/>
        </w:rPr>
      </w:pPr>
    </w:p>
    <w:p w14:paraId="2F60FF54" w14:textId="77777777" w:rsidR="00F339BB" w:rsidRDefault="00F339BB" w:rsidP="00AD0F18">
      <w:pPr>
        <w:pStyle w:val="berschrift1"/>
        <w:rPr>
          <w:lang w:val="en-US"/>
        </w:rPr>
      </w:pPr>
    </w:p>
    <w:p w14:paraId="3D59BE09" w14:textId="77777777" w:rsidR="00F339BB" w:rsidRDefault="00F339BB">
      <w:pPr>
        <w:rPr>
          <w:rFonts w:asciiTheme="majorHAnsi" w:eastAsiaTheme="majorEastAsia" w:hAnsiTheme="majorHAnsi" w:cstheme="majorBidi"/>
          <w:color w:val="2F5496" w:themeColor="accent1" w:themeShade="BF"/>
          <w:sz w:val="32"/>
          <w:szCs w:val="32"/>
          <w:lang w:val="en-US"/>
        </w:rPr>
      </w:pPr>
      <w:r>
        <w:rPr>
          <w:lang w:val="en-US"/>
        </w:rPr>
        <w:br w:type="page"/>
      </w:r>
    </w:p>
    <w:p w14:paraId="3A8E6597" w14:textId="6F0C139F" w:rsidR="00AD0F18" w:rsidRDefault="0036686C" w:rsidP="00AD0F18">
      <w:pPr>
        <w:pStyle w:val="berschrift1"/>
        <w:rPr>
          <w:lang w:val="en-US"/>
        </w:rPr>
      </w:pPr>
      <w:r>
        <w:rPr>
          <w:lang w:val="en-US"/>
        </w:rPr>
        <w:lastRenderedPageBreak/>
        <w:t>Protection levels</w:t>
      </w:r>
    </w:p>
    <w:p w14:paraId="2D3930EA" w14:textId="06165B13" w:rsidR="00D57BDB" w:rsidRDefault="00D57BDB" w:rsidP="00C169A4">
      <w:pPr>
        <w:rPr>
          <w:lang w:val="en-US"/>
        </w:rPr>
      </w:pPr>
    </w:p>
    <w:p w14:paraId="334690DD" w14:textId="7EC7BB0D" w:rsidR="00825EA1" w:rsidRDefault="00825EA1" w:rsidP="00C169A4">
      <w:pPr>
        <w:rPr>
          <w:lang w:val="en-US"/>
        </w:rPr>
      </w:pPr>
      <w:r>
        <w:rPr>
          <w:lang w:val="en-US"/>
        </w:rPr>
        <w:t xml:space="preserve">There are </w:t>
      </w:r>
      <w:r w:rsidR="008C1824">
        <w:rPr>
          <w:lang w:val="en-US"/>
        </w:rPr>
        <w:t>four</w:t>
      </w:r>
      <w:r>
        <w:rPr>
          <w:lang w:val="en-US"/>
        </w:rPr>
        <w:t xml:space="preserve"> </w:t>
      </w:r>
      <w:r w:rsidR="00FE23CA">
        <w:rPr>
          <w:lang w:val="en-US"/>
        </w:rPr>
        <w:t xml:space="preserve">main </w:t>
      </w:r>
      <w:r>
        <w:rPr>
          <w:lang w:val="en-US"/>
        </w:rPr>
        <w:t xml:space="preserve">threats </w:t>
      </w:r>
      <w:r w:rsidR="00554001">
        <w:rPr>
          <w:lang w:val="en-US"/>
        </w:rPr>
        <w:t xml:space="preserve">for which </w:t>
      </w:r>
      <w:r w:rsidR="004E7BFC">
        <w:rPr>
          <w:lang w:val="en-US"/>
        </w:rPr>
        <w:t>Eliatra Suite</w:t>
      </w:r>
      <w:r w:rsidR="00554001" w:rsidRPr="00825EA1">
        <w:rPr>
          <w:lang w:val="en-US"/>
        </w:rPr>
        <w:t xml:space="preserve"> Encrypted Indices</w:t>
      </w:r>
      <w:r w:rsidR="00554001">
        <w:rPr>
          <w:lang w:val="en-US"/>
        </w:rPr>
        <w:t xml:space="preserve"> </w:t>
      </w:r>
      <w:r w:rsidR="00554001">
        <w:rPr>
          <w:lang w:val="en-US"/>
        </w:rPr>
        <w:t>can provide a mitigation:</w:t>
      </w:r>
    </w:p>
    <w:p w14:paraId="788B9A2D" w14:textId="1EA6A4DD" w:rsidR="00E360B7" w:rsidRDefault="00E360B7" w:rsidP="00C169A4">
      <w:pPr>
        <w:rPr>
          <w:lang w:val="en-US"/>
        </w:rPr>
      </w:pPr>
    </w:p>
    <w:p w14:paraId="7A0F7724" w14:textId="3E5A9D82" w:rsidR="00E360B7" w:rsidRDefault="00E360B7" w:rsidP="00C169A4">
      <w:pPr>
        <w:rPr>
          <w:lang w:val="en-US"/>
        </w:rPr>
      </w:pPr>
    </w:p>
    <w:p w14:paraId="40E1FF31" w14:textId="0115F5F6" w:rsidR="00E360B7" w:rsidRDefault="00E360B7" w:rsidP="00E360B7">
      <w:pPr>
        <w:pStyle w:val="Listenabsatz"/>
        <w:numPr>
          <w:ilvl w:val="0"/>
          <w:numId w:val="2"/>
        </w:numPr>
        <w:rPr>
          <w:lang w:val="en-US"/>
        </w:rPr>
      </w:pPr>
      <w:r>
        <w:rPr>
          <w:lang w:val="en-US"/>
        </w:rPr>
        <w:t xml:space="preserve">Attacker gains </w:t>
      </w:r>
      <w:r w:rsidR="00391961">
        <w:rPr>
          <w:lang w:val="en-US"/>
        </w:rPr>
        <w:t xml:space="preserve">read/write </w:t>
      </w:r>
      <w:r>
        <w:rPr>
          <w:lang w:val="en-US"/>
        </w:rPr>
        <w:t xml:space="preserve">access to </w:t>
      </w:r>
      <w:r w:rsidR="00391961">
        <w:rPr>
          <w:lang w:val="en-US"/>
        </w:rPr>
        <w:t xml:space="preserve">RBAC protected </w:t>
      </w:r>
      <w:r>
        <w:rPr>
          <w:lang w:val="en-US"/>
        </w:rPr>
        <w:t xml:space="preserve">OpenSearch Indices via HTTPS because of a weak or </w:t>
      </w:r>
      <w:r w:rsidR="00391961">
        <w:rPr>
          <w:lang w:val="en-US"/>
        </w:rPr>
        <w:t>stolen</w:t>
      </w:r>
      <w:r>
        <w:rPr>
          <w:lang w:val="en-US"/>
        </w:rPr>
        <w:t xml:space="preserve"> password or misconfigured permissions</w:t>
      </w:r>
    </w:p>
    <w:p w14:paraId="3907D949" w14:textId="77777777" w:rsidR="00E360B7" w:rsidRDefault="00E360B7" w:rsidP="00E360B7">
      <w:pPr>
        <w:ind w:left="360"/>
        <w:rPr>
          <w:lang w:val="en-US"/>
        </w:rPr>
      </w:pPr>
    </w:p>
    <w:p w14:paraId="7D27A13A" w14:textId="0985E278" w:rsidR="00E360B7" w:rsidRDefault="00E360B7" w:rsidP="00E360B7">
      <w:pPr>
        <w:ind w:left="708"/>
        <w:rPr>
          <w:lang w:val="en-US"/>
        </w:rPr>
      </w:pPr>
      <w:r>
        <w:rPr>
          <w:lang w:val="en-US"/>
        </w:rPr>
        <w:t>Because an attacker lacks the knowledge of the encryption key an index request will fail and a search request will yield only results in their encrypted form.</w:t>
      </w:r>
    </w:p>
    <w:p w14:paraId="704DD368" w14:textId="74B4375C" w:rsidR="0029304C" w:rsidRDefault="0029304C" w:rsidP="00E360B7">
      <w:pPr>
        <w:ind w:left="708"/>
        <w:rPr>
          <w:lang w:val="en-US"/>
        </w:rPr>
      </w:pPr>
    </w:p>
    <w:p w14:paraId="40BCCAEB" w14:textId="7550DDA7" w:rsidR="0029304C" w:rsidRPr="0024369B" w:rsidRDefault="0029304C" w:rsidP="00E360B7">
      <w:pPr>
        <w:ind w:left="708"/>
        <w:rPr>
          <w:lang w:val="en-US"/>
        </w:rPr>
      </w:pPr>
      <w:r>
        <w:rPr>
          <w:lang w:val="en-US"/>
        </w:rPr>
        <w:t xml:space="preserve">This attack vector can be mitigated well and truly </w:t>
      </w:r>
      <w:r w:rsidR="00F07290">
        <w:rPr>
          <w:lang w:val="en-US"/>
        </w:rPr>
        <w:t>if</w:t>
      </w:r>
      <w:r>
        <w:rPr>
          <w:lang w:val="en-US"/>
        </w:rPr>
        <w:t xml:space="preserve"> the encryption keys remain private. </w:t>
      </w:r>
    </w:p>
    <w:p w14:paraId="355960C4" w14:textId="77777777" w:rsidR="00E360B7" w:rsidRDefault="00E360B7" w:rsidP="00C169A4">
      <w:pPr>
        <w:rPr>
          <w:lang w:val="en-US"/>
        </w:rPr>
      </w:pPr>
    </w:p>
    <w:p w14:paraId="77B51BAD" w14:textId="75C7B8D9" w:rsidR="006E1783" w:rsidRDefault="006E1783" w:rsidP="006E1783">
      <w:pPr>
        <w:pStyle w:val="Listenabsatz"/>
        <w:numPr>
          <w:ilvl w:val="0"/>
          <w:numId w:val="2"/>
        </w:numPr>
        <w:rPr>
          <w:lang w:val="en-US"/>
        </w:rPr>
      </w:pPr>
      <w:r>
        <w:rPr>
          <w:lang w:val="en-US"/>
        </w:rPr>
        <w:t>Attacker gains access to OpenSearch backups (</w:t>
      </w:r>
      <w:r w:rsidR="00A7580D">
        <w:rPr>
          <w:lang w:val="en-US"/>
        </w:rPr>
        <w:t>i.e.,</w:t>
      </w:r>
      <w:r>
        <w:rPr>
          <w:lang w:val="en-US"/>
        </w:rPr>
        <w:t xml:space="preserve"> snapshots)</w:t>
      </w:r>
    </w:p>
    <w:p w14:paraId="0FBD226A" w14:textId="5944C834" w:rsidR="0029304C" w:rsidRDefault="0029304C" w:rsidP="0029304C">
      <w:pPr>
        <w:rPr>
          <w:lang w:val="en-US"/>
        </w:rPr>
      </w:pPr>
    </w:p>
    <w:p w14:paraId="3EC14D7B" w14:textId="46B40BD4" w:rsidR="0029304C" w:rsidRDefault="0029304C" w:rsidP="0029304C">
      <w:pPr>
        <w:ind w:left="708"/>
        <w:rPr>
          <w:lang w:val="en-US"/>
        </w:rPr>
      </w:pPr>
      <w:r>
        <w:rPr>
          <w:lang w:val="en-US"/>
        </w:rPr>
        <w:t>The data of encrypted indices which are contained in a snapshot is encrypted</w:t>
      </w:r>
      <w:r w:rsidR="00F07290">
        <w:rPr>
          <w:lang w:val="en-US"/>
        </w:rPr>
        <w:t>.</w:t>
      </w:r>
    </w:p>
    <w:p w14:paraId="5714FAC0" w14:textId="2FCEBCF0" w:rsidR="00F07290" w:rsidRDefault="00F07290" w:rsidP="0029304C">
      <w:pPr>
        <w:ind w:left="708"/>
        <w:rPr>
          <w:lang w:val="en-US"/>
        </w:rPr>
      </w:pPr>
      <w:r>
        <w:rPr>
          <w:lang w:val="en-US"/>
        </w:rPr>
        <w:t>Therefore, it is not possible for an attacker to decrypt the data without knowledge of the encryption key.</w:t>
      </w:r>
    </w:p>
    <w:p w14:paraId="52C7ACF2" w14:textId="51429B7A" w:rsidR="00F07290" w:rsidRDefault="00F07290" w:rsidP="0029304C">
      <w:pPr>
        <w:ind w:left="708"/>
        <w:rPr>
          <w:lang w:val="en-US"/>
        </w:rPr>
      </w:pPr>
    </w:p>
    <w:p w14:paraId="03536FD1" w14:textId="4DDF9ADE" w:rsidR="00F07290" w:rsidRPr="0029304C" w:rsidRDefault="00F07290" w:rsidP="00F07290">
      <w:pPr>
        <w:ind w:left="708"/>
        <w:rPr>
          <w:lang w:val="en-US"/>
        </w:rPr>
      </w:pPr>
      <w:r>
        <w:rPr>
          <w:lang w:val="en-US"/>
        </w:rPr>
        <w:t xml:space="preserve">This attack vector can </w:t>
      </w:r>
      <w:r>
        <w:rPr>
          <w:lang w:val="en-US"/>
        </w:rPr>
        <w:t xml:space="preserve">also </w:t>
      </w:r>
      <w:r>
        <w:rPr>
          <w:lang w:val="en-US"/>
        </w:rPr>
        <w:t xml:space="preserve">be mitigated well and truly </w:t>
      </w:r>
      <w:r>
        <w:rPr>
          <w:lang w:val="en-US"/>
        </w:rPr>
        <w:t>if</w:t>
      </w:r>
      <w:r>
        <w:rPr>
          <w:lang w:val="en-US"/>
        </w:rPr>
        <w:t xml:space="preserve"> the encryption keys remain private. </w:t>
      </w:r>
    </w:p>
    <w:p w14:paraId="6D7619CE" w14:textId="66C8EC18" w:rsidR="00554001" w:rsidRDefault="00554001" w:rsidP="00C169A4">
      <w:pPr>
        <w:rPr>
          <w:lang w:val="en-US"/>
        </w:rPr>
      </w:pPr>
    </w:p>
    <w:p w14:paraId="11516B66" w14:textId="468D0F76" w:rsidR="00391961" w:rsidRDefault="00554001" w:rsidP="006E1783">
      <w:pPr>
        <w:pStyle w:val="Listenabsatz"/>
        <w:numPr>
          <w:ilvl w:val="0"/>
          <w:numId w:val="2"/>
        </w:numPr>
        <w:rPr>
          <w:lang w:val="en-US"/>
        </w:rPr>
      </w:pPr>
      <w:r>
        <w:rPr>
          <w:lang w:val="en-US"/>
        </w:rPr>
        <w:t xml:space="preserve">Attacker gains </w:t>
      </w:r>
      <w:r w:rsidR="00391961">
        <w:rPr>
          <w:lang w:val="en-US"/>
        </w:rPr>
        <w:t xml:space="preserve">read/write </w:t>
      </w:r>
      <w:r>
        <w:rPr>
          <w:lang w:val="en-US"/>
        </w:rPr>
        <w:t xml:space="preserve">access to the </w:t>
      </w:r>
      <w:r w:rsidR="00E360B7">
        <w:rPr>
          <w:lang w:val="en-US"/>
        </w:rPr>
        <w:t>storage system (</w:t>
      </w:r>
      <w:r w:rsidR="00A7580D">
        <w:rPr>
          <w:lang w:val="en-US"/>
        </w:rPr>
        <w:t>i.e.,</w:t>
      </w:r>
      <w:r w:rsidR="00E360B7">
        <w:rPr>
          <w:lang w:val="en-US"/>
        </w:rPr>
        <w:t xml:space="preserve"> hard disk)</w:t>
      </w:r>
    </w:p>
    <w:p w14:paraId="743FA0B3" w14:textId="6FF993D3" w:rsidR="00F07290" w:rsidRDefault="00F07290" w:rsidP="00F07290">
      <w:pPr>
        <w:rPr>
          <w:lang w:val="en-US"/>
        </w:rPr>
      </w:pPr>
    </w:p>
    <w:p w14:paraId="54A90208" w14:textId="6C648000" w:rsidR="00F07290" w:rsidRDefault="00F07290" w:rsidP="00F07290">
      <w:pPr>
        <w:ind w:left="708"/>
        <w:rPr>
          <w:lang w:val="en-US"/>
        </w:rPr>
      </w:pPr>
      <w:r>
        <w:rPr>
          <w:lang w:val="en-US"/>
        </w:rPr>
        <w:t xml:space="preserve">All data of </w:t>
      </w:r>
      <w:r>
        <w:rPr>
          <w:lang w:val="en-US"/>
        </w:rPr>
        <w:t>encrypted indices</w:t>
      </w:r>
      <w:r>
        <w:rPr>
          <w:lang w:val="en-US"/>
        </w:rPr>
        <w:t xml:space="preserve"> are never stored unencrypted on the storage system.</w:t>
      </w:r>
    </w:p>
    <w:p w14:paraId="668F6E98" w14:textId="411CF51A" w:rsidR="00F07290" w:rsidRDefault="00F07290" w:rsidP="00F07290">
      <w:pPr>
        <w:ind w:left="708"/>
        <w:rPr>
          <w:lang w:val="en-US"/>
        </w:rPr>
      </w:pPr>
      <w:r>
        <w:rPr>
          <w:lang w:val="en-US"/>
        </w:rPr>
        <w:t xml:space="preserve">So, </w:t>
      </w:r>
      <w:r>
        <w:rPr>
          <w:lang w:val="en-US"/>
        </w:rPr>
        <w:t>it is not possible for an attacker to decrypt the data without knowledge of the encryption key</w:t>
      </w:r>
      <w:r>
        <w:rPr>
          <w:lang w:val="en-US"/>
        </w:rPr>
        <w:t>. It is also not possible to modify the encrypted data because this would be noticed during decryption as tempered data.</w:t>
      </w:r>
    </w:p>
    <w:p w14:paraId="1F112161" w14:textId="6F3A4D0B" w:rsidR="00F07290" w:rsidRDefault="00F07290" w:rsidP="00F07290">
      <w:pPr>
        <w:ind w:left="708"/>
        <w:rPr>
          <w:lang w:val="en-US"/>
        </w:rPr>
      </w:pPr>
    </w:p>
    <w:p w14:paraId="2AAA91CA" w14:textId="6AF91430" w:rsidR="00F07290" w:rsidRPr="00F07290" w:rsidRDefault="00F07290" w:rsidP="00F07290">
      <w:pPr>
        <w:ind w:left="708"/>
        <w:rPr>
          <w:lang w:val="en-US"/>
        </w:rPr>
      </w:pPr>
      <w:r>
        <w:rPr>
          <w:lang w:val="en-US"/>
        </w:rPr>
        <w:t xml:space="preserve">This attack vector can be mitigated </w:t>
      </w:r>
      <w:r>
        <w:rPr>
          <w:lang w:val="en-US"/>
        </w:rPr>
        <w:t>full-on</w:t>
      </w:r>
      <w:r>
        <w:rPr>
          <w:lang w:val="en-US"/>
        </w:rPr>
        <w:t xml:space="preserve"> </w:t>
      </w:r>
      <w:r>
        <w:rPr>
          <w:lang w:val="en-US"/>
        </w:rPr>
        <w:t>if</w:t>
      </w:r>
      <w:r>
        <w:rPr>
          <w:lang w:val="en-US"/>
        </w:rPr>
        <w:t xml:space="preserve"> the encryption keys remain private. </w:t>
      </w:r>
    </w:p>
    <w:p w14:paraId="626ECFDE" w14:textId="77777777" w:rsidR="006E1783" w:rsidRDefault="006E1783" w:rsidP="006E1783">
      <w:pPr>
        <w:pStyle w:val="Listenabsatz"/>
        <w:rPr>
          <w:lang w:val="en-US"/>
        </w:rPr>
      </w:pPr>
    </w:p>
    <w:p w14:paraId="1C4897B1" w14:textId="0D84296D" w:rsidR="00391961" w:rsidRDefault="00391961" w:rsidP="0007354C">
      <w:pPr>
        <w:pStyle w:val="Listenabsatz"/>
        <w:numPr>
          <w:ilvl w:val="0"/>
          <w:numId w:val="2"/>
        </w:numPr>
        <w:rPr>
          <w:lang w:val="en-US"/>
        </w:rPr>
      </w:pPr>
      <w:r w:rsidRPr="00F07290">
        <w:rPr>
          <w:lang w:val="en-US"/>
        </w:rPr>
        <w:t>Attacker gains root access to the running operating system</w:t>
      </w:r>
    </w:p>
    <w:p w14:paraId="22360108" w14:textId="0CD25FDC" w:rsidR="00F07290" w:rsidRDefault="00F07290" w:rsidP="00F07290">
      <w:pPr>
        <w:pStyle w:val="Listenabsatz"/>
        <w:rPr>
          <w:lang w:val="en-US"/>
        </w:rPr>
      </w:pPr>
    </w:p>
    <w:p w14:paraId="7DB42720" w14:textId="676446D4" w:rsidR="00F07290" w:rsidRDefault="00F07290" w:rsidP="00F07290">
      <w:pPr>
        <w:pStyle w:val="Listenabsatz"/>
        <w:rPr>
          <w:lang w:val="en-US"/>
        </w:rPr>
      </w:pPr>
      <w:r>
        <w:rPr>
          <w:lang w:val="en-US"/>
        </w:rPr>
        <w:t xml:space="preserve">This is the worst case that could happen. Even </w:t>
      </w:r>
      <w:r w:rsidR="004927CF">
        <w:rPr>
          <w:lang w:val="en-US"/>
        </w:rPr>
        <w:t xml:space="preserve">then our solution can dramatically improve data privacy and integrity because it makes it very hard for an attacker to locate and retrieve the necessary key material </w:t>
      </w:r>
      <w:r w:rsidR="00BD07B8">
        <w:rPr>
          <w:lang w:val="en-US"/>
        </w:rPr>
        <w:t>from</w:t>
      </w:r>
      <w:r w:rsidR="004927CF">
        <w:rPr>
          <w:lang w:val="en-US"/>
        </w:rPr>
        <w:t xml:space="preserve"> memory </w:t>
      </w:r>
      <w:r w:rsidR="00BD07B8">
        <w:rPr>
          <w:lang w:val="en-US"/>
        </w:rPr>
        <w:t xml:space="preserve">(RAM) </w:t>
      </w:r>
      <w:r w:rsidR="004927CF">
        <w:rPr>
          <w:lang w:val="en-US"/>
        </w:rPr>
        <w:t>to decrypt the data stored on the hard disk.</w:t>
      </w:r>
    </w:p>
    <w:p w14:paraId="6EBFEC89" w14:textId="77777777" w:rsidR="004927CF" w:rsidRPr="00F07290" w:rsidRDefault="004927CF" w:rsidP="00F07290">
      <w:pPr>
        <w:pStyle w:val="Listenabsatz"/>
        <w:rPr>
          <w:lang w:val="en-US"/>
        </w:rPr>
      </w:pPr>
    </w:p>
    <w:p w14:paraId="4A1A49E8" w14:textId="2AC787E6" w:rsidR="00391961" w:rsidRDefault="00BD07B8" w:rsidP="006E1783">
      <w:pPr>
        <w:ind w:left="708"/>
        <w:rPr>
          <w:lang w:val="en-US"/>
        </w:rPr>
      </w:pPr>
      <w:r>
        <w:rPr>
          <w:lang w:val="en-US"/>
        </w:rPr>
        <w:t xml:space="preserve">Sensitive key material is stored in </w:t>
      </w:r>
      <w:r w:rsidR="00391961">
        <w:rPr>
          <w:lang w:val="en-US"/>
        </w:rPr>
        <w:t>off-heap memory</w:t>
      </w:r>
      <w:r>
        <w:rPr>
          <w:lang w:val="en-US"/>
        </w:rPr>
        <w:t xml:space="preserve"> and only if a request, which targets encrypted data, is executing. So, an attacker needs to wait for such a request and then locate the data in native memory before the request completes.</w:t>
      </w:r>
    </w:p>
    <w:p w14:paraId="7922BCEE" w14:textId="44B6EAE6" w:rsidR="00183766" w:rsidRDefault="00183766" w:rsidP="006E1783">
      <w:pPr>
        <w:ind w:left="708"/>
        <w:rPr>
          <w:lang w:val="en-US"/>
        </w:rPr>
      </w:pPr>
    </w:p>
    <w:p w14:paraId="17448943" w14:textId="08E18B9D" w:rsidR="00183766" w:rsidRDefault="004E3F9C" w:rsidP="00183766">
      <w:pPr>
        <w:ind w:left="708"/>
        <w:rPr>
          <w:lang w:val="en-US"/>
        </w:rPr>
      </w:pPr>
      <w:r>
        <w:rPr>
          <w:lang w:val="en-US"/>
        </w:rPr>
        <w:t>Eliatra Suite</w:t>
      </w:r>
      <w:r w:rsidR="00183766" w:rsidRPr="00192E9E">
        <w:rPr>
          <w:lang w:val="en-US"/>
        </w:rPr>
        <w:t xml:space="preserve"> Encrypted Indices</w:t>
      </w:r>
      <w:r w:rsidR="00183766">
        <w:rPr>
          <w:lang w:val="en-US"/>
        </w:rPr>
        <w:t xml:space="preserve"> is not an End-to-End encryption solution but as close as possible without having the implications to encrypt, analyze and decrypt data on the client side. </w:t>
      </w:r>
      <w:r w:rsidR="00BD07B8">
        <w:rPr>
          <w:lang w:val="en-US"/>
        </w:rPr>
        <w:t xml:space="preserve">Therefore, this attack vector cannot be mitigated </w:t>
      </w:r>
      <w:r w:rsidR="00BD07B8">
        <w:rPr>
          <w:lang w:val="en-US"/>
        </w:rPr>
        <w:t>full-on</w:t>
      </w:r>
      <w:r w:rsidR="00BD07B8">
        <w:rPr>
          <w:lang w:val="en-US"/>
        </w:rPr>
        <w:t xml:space="preserve"> </w:t>
      </w:r>
      <w:r w:rsidR="008C5BCC">
        <w:rPr>
          <w:lang w:val="en-US"/>
        </w:rPr>
        <w:t>but in practice it’s almost</w:t>
      </w:r>
      <w:r w:rsidR="008C5BCC" w:rsidRPr="008C5BCC">
        <w:rPr>
          <w:lang w:val="en-US"/>
        </w:rPr>
        <w:t xml:space="preserve"> impossible</w:t>
      </w:r>
      <w:r w:rsidR="008C5BCC">
        <w:rPr>
          <w:lang w:val="en-US"/>
        </w:rPr>
        <w:t xml:space="preserve"> for an attacker to get access to the encrypted data.</w:t>
      </w:r>
    </w:p>
    <w:p w14:paraId="2273986D" w14:textId="77777777" w:rsidR="00B40BD9" w:rsidRDefault="00B40BD9" w:rsidP="00B40BD9">
      <w:pPr>
        <w:pStyle w:val="berschrift1"/>
        <w:rPr>
          <w:lang w:val="en-US"/>
        </w:rPr>
      </w:pPr>
      <w:r>
        <w:rPr>
          <w:lang w:val="en-US"/>
        </w:rPr>
        <w:lastRenderedPageBreak/>
        <w:t>How it works?</w:t>
      </w:r>
    </w:p>
    <w:p w14:paraId="130B63A0" w14:textId="773D801D" w:rsidR="00B40BD9" w:rsidRDefault="00B40BD9" w:rsidP="00C169A4">
      <w:pPr>
        <w:rPr>
          <w:lang w:val="en-US"/>
        </w:rPr>
      </w:pPr>
    </w:p>
    <w:p w14:paraId="0D68E2B5" w14:textId="30976A3B" w:rsidR="00B40BD9" w:rsidRDefault="00B40BD9" w:rsidP="00C169A4">
      <w:pPr>
        <w:rPr>
          <w:lang w:val="en-US"/>
        </w:rPr>
      </w:pPr>
      <w:r>
        <w:rPr>
          <w:lang w:val="en-US"/>
        </w:rPr>
        <w:t>The solution will contain a command line tool which helps with creating and managing encrypted indices. There will also be a configuration user interface in OpenSearch dashboards for this.</w:t>
      </w:r>
    </w:p>
    <w:p w14:paraId="3BD313A7" w14:textId="2BA5CCAE" w:rsidR="00B40BD9" w:rsidRDefault="00B40BD9" w:rsidP="00C169A4">
      <w:pPr>
        <w:rPr>
          <w:lang w:val="en-US"/>
        </w:rPr>
      </w:pPr>
    </w:p>
    <w:p w14:paraId="55E97AC3" w14:textId="6C361045" w:rsidR="00277BA2" w:rsidRDefault="00B40BD9" w:rsidP="00C169A4">
      <w:pPr>
        <w:rPr>
          <w:lang w:val="en-US"/>
        </w:rPr>
      </w:pPr>
      <w:r>
        <w:rPr>
          <w:lang w:val="en-US"/>
        </w:rPr>
        <w:t>To get started one need to create a</w:t>
      </w:r>
      <w:r w:rsidR="00277BA2">
        <w:rPr>
          <w:lang w:val="en-US"/>
        </w:rPr>
        <w:t>n</w:t>
      </w:r>
      <w:r>
        <w:rPr>
          <w:lang w:val="en-US"/>
        </w:rPr>
        <w:t xml:space="preserve"> encrypted index. This works </w:t>
      </w:r>
      <w:r w:rsidR="00277BA2">
        <w:rPr>
          <w:lang w:val="en-US"/>
        </w:rPr>
        <w:t>like</w:t>
      </w:r>
      <w:r>
        <w:rPr>
          <w:lang w:val="en-US"/>
        </w:rPr>
        <w:t xml:space="preserve"> creating a normal index but a few additional index settings</w:t>
      </w:r>
      <w:r w:rsidR="00277BA2">
        <w:rPr>
          <w:lang w:val="en-US"/>
        </w:rPr>
        <w:t xml:space="preserve"> and </w:t>
      </w:r>
      <w:r w:rsidR="00277BA2">
        <w:rPr>
          <w:lang w:val="en-US"/>
        </w:rPr>
        <w:t xml:space="preserve">creating a </w:t>
      </w:r>
      <w:r w:rsidR="00277BA2">
        <w:rPr>
          <w:lang w:val="en-US"/>
        </w:rPr>
        <w:t xml:space="preserve">set of </w:t>
      </w:r>
      <w:r w:rsidR="00277BA2">
        <w:rPr>
          <w:lang w:val="en-US"/>
        </w:rPr>
        <w:t>key</w:t>
      </w:r>
      <w:r w:rsidR="00277BA2">
        <w:rPr>
          <w:lang w:val="en-US"/>
        </w:rPr>
        <w:t>s</w:t>
      </w:r>
      <w:r>
        <w:rPr>
          <w:lang w:val="en-US"/>
        </w:rPr>
        <w:t>.</w:t>
      </w:r>
      <w:r w:rsidR="00277BA2">
        <w:rPr>
          <w:lang w:val="en-US"/>
        </w:rPr>
        <w:t xml:space="preserve"> This can be done by hand using the normal OpenSearch API’s but also by a simplified dedicated “create encrypted index” API or via the graphical user interface in OpenSearch Dashboards. The person or process which initially creates the encrypted index will be the data owner of data stored in this index. Only the data owner can grant and revoke </w:t>
      </w:r>
      <w:r w:rsidR="00A7580D">
        <w:rPr>
          <w:lang w:val="en-US"/>
        </w:rPr>
        <w:t>access for other keys (i.e., other users and client applications).</w:t>
      </w:r>
    </w:p>
    <w:p w14:paraId="12F3E813" w14:textId="77777777" w:rsidR="00277BA2" w:rsidRDefault="00277BA2" w:rsidP="00C169A4">
      <w:pPr>
        <w:rPr>
          <w:lang w:val="en-US"/>
        </w:rPr>
      </w:pPr>
    </w:p>
    <w:p w14:paraId="22E47158" w14:textId="0A0B54A5" w:rsidR="00B40BD9" w:rsidRDefault="00A7580D" w:rsidP="00C169A4">
      <w:pPr>
        <w:rPr>
          <w:lang w:val="en-US"/>
        </w:rPr>
      </w:pPr>
      <w:r>
        <w:rPr>
          <w:lang w:val="en-US"/>
        </w:rPr>
        <w:t>The data owner (as well as others when granted access) can ingest and search data by providing parts of the previously generated key material as an HTTP header in every request.</w:t>
      </w:r>
    </w:p>
    <w:p w14:paraId="6FBB0280" w14:textId="745BCA0E" w:rsidR="00A7580D" w:rsidRDefault="00A7580D" w:rsidP="00C169A4">
      <w:pPr>
        <w:rPr>
          <w:lang w:val="en-US"/>
        </w:rPr>
      </w:pPr>
    </w:p>
    <w:p w14:paraId="0063681C" w14:textId="0018139F" w:rsidR="00A7580D" w:rsidRDefault="00A7580D" w:rsidP="00C169A4">
      <w:pPr>
        <w:rPr>
          <w:lang w:val="en-US"/>
        </w:rPr>
      </w:pPr>
      <w:r>
        <w:rPr>
          <w:lang w:val="en-US"/>
        </w:rPr>
        <w:t xml:space="preserve">Without a proper key it is impossible to ingest and search for data. Any data returned by search request (for a match all query for example) will be encrypted and therefore useless for the </w:t>
      </w:r>
      <w:r w:rsidR="00BC16B0">
        <w:rPr>
          <w:lang w:val="en-US"/>
        </w:rPr>
        <w:t>requestor.</w:t>
      </w:r>
    </w:p>
    <w:p w14:paraId="1668623F" w14:textId="77777777" w:rsidR="00A7580D" w:rsidRDefault="00A7580D" w:rsidP="00C169A4">
      <w:pPr>
        <w:rPr>
          <w:lang w:val="en-US"/>
        </w:rPr>
      </w:pPr>
    </w:p>
    <w:p w14:paraId="7EEA4E47" w14:textId="2F6C72C4" w:rsidR="00BC16B0" w:rsidRDefault="004A44C3" w:rsidP="00C169A4">
      <w:pPr>
        <w:rPr>
          <w:lang w:val="en-US"/>
        </w:rPr>
      </w:pPr>
      <w:r>
        <w:rPr>
          <w:lang w:val="en-US"/>
        </w:rPr>
        <w:t xml:space="preserve">The </w:t>
      </w:r>
      <w:r w:rsidR="008C5BCC">
        <w:rPr>
          <w:lang w:val="en-US"/>
        </w:rPr>
        <w:t>encryption functionalities</w:t>
      </w:r>
      <w:r>
        <w:rPr>
          <w:lang w:val="en-US"/>
        </w:rPr>
        <w:t xml:space="preserve"> can be used together with the </w:t>
      </w:r>
      <w:r w:rsidR="008C5BCC">
        <w:rPr>
          <w:lang w:val="en-US"/>
        </w:rPr>
        <w:t xml:space="preserve">general </w:t>
      </w:r>
      <w:r w:rsidR="00D8450D">
        <w:rPr>
          <w:lang w:val="en-US"/>
        </w:rPr>
        <w:t>Eliatra Suite</w:t>
      </w:r>
      <w:r>
        <w:rPr>
          <w:lang w:val="en-US"/>
        </w:rPr>
        <w:t xml:space="preserve"> security features </w:t>
      </w:r>
      <w:r w:rsidR="008C5BCC">
        <w:rPr>
          <w:lang w:val="en-US"/>
        </w:rPr>
        <w:t xml:space="preserve">(like RBAC) </w:t>
      </w:r>
      <w:r>
        <w:rPr>
          <w:lang w:val="en-US"/>
        </w:rPr>
        <w:t>but also without them. In the latter case security would only be based solely on cryptography.</w:t>
      </w:r>
    </w:p>
    <w:p w14:paraId="77EA25E0" w14:textId="2A9B7C2D" w:rsidR="004D16BE" w:rsidRDefault="004D16BE" w:rsidP="004D16BE">
      <w:pPr>
        <w:pStyle w:val="berschrift1"/>
        <w:rPr>
          <w:lang w:val="en-US"/>
        </w:rPr>
      </w:pPr>
      <w:r>
        <w:rPr>
          <w:lang w:val="en-US"/>
        </w:rPr>
        <w:t>How to get it</w:t>
      </w:r>
    </w:p>
    <w:p w14:paraId="0428F49A" w14:textId="77777777" w:rsidR="004D16BE" w:rsidRDefault="004D16BE" w:rsidP="00C169A4">
      <w:pPr>
        <w:rPr>
          <w:lang w:val="en-US"/>
        </w:rPr>
      </w:pPr>
    </w:p>
    <w:p w14:paraId="05E398EE" w14:textId="5995F8CA" w:rsidR="008D30BA" w:rsidRDefault="004D16BE" w:rsidP="00C169A4">
      <w:pPr>
        <w:rPr>
          <w:lang w:val="en-US"/>
        </w:rPr>
      </w:pPr>
      <w:r>
        <w:rPr>
          <w:lang w:val="en-US"/>
        </w:rPr>
        <w:t>There is already a technical preview available. If you are interested, please contact us.</w:t>
      </w:r>
    </w:p>
    <w:p w14:paraId="69763CC4" w14:textId="78060DCE" w:rsidR="00E87F46" w:rsidRDefault="00E87F46" w:rsidP="00C169A4">
      <w:pPr>
        <w:rPr>
          <w:lang w:val="en-US"/>
        </w:rPr>
      </w:pPr>
    </w:p>
    <w:p w14:paraId="34631618" w14:textId="6348D177" w:rsidR="00E87F46" w:rsidRDefault="00E87F46" w:rsidP="00C169A4">
      <w:pPr>
        <w:rPr>
          <w:lang w:val="en-US"/>
        </w:rPr>
      </w:pPr>
      <w:r>
        <w:rPr>
          <w:lang w:val="en-US"/>
        </w:rPr>
        <w:t>The solution will be put under a commercial license, but the code will be made public nevertheless for review purposes.</w:t>
      </w:r>
      <w:r w:rsidR="00BC16B0">
        <w:rPr>
          <w:lang w:val="en-US"/>
        </w:rPr>
        <w:t xml:space="preserve"> We offer also support and custom feature development</w:t>
      </w:r>
      <w:r w:rsidR="00177E04">
        <w:rPr>
          <w:lang w:val="en-US"/>
        </w:rPr>
        <w:t>.</w:t>
      </w:r>
    </w:p>
    <w:p w14:paraId="1E4A2137" w14:textId="4668DE28" w:rsidR="008C1824" w:rsidRDefault="008C1824" w:rsidP="008C1824">
      <w:pPr>
        <w:rPr>
          <w:lang w:val="en-US"/>
        </w:rPr>
      </w:pPr>
    </w:p>
    <w:p w14:paraId="623BEEAF" w14:textId="2469F2A7" w:rsidR="00AB70D4" w:rsidRDefault="00E87F46" w:rsidP="008C1824">
      <w:pPr>
        <w:rPr>
          <w:lang w:val="en-US"/>
        </w:rPr>
      </w:pPr>
      <w:r>
        <w:rPr>
          <w:lang w:val="en-US"/>
        </w:rPr>
        <w:t xml:space="preserve">Some parts of the solution will be released under the Apache 2 license </w:t>
      </w:r>
      <w:r w:rsidR="00AD467D">
        <w:rPr>
          <w:lang w:val="en-US"/>
        </w:rPr>
        <w:t xml:space="preserve">to contribute back to the </w:t>
      </w:r>
      <w:r w:rsidR="00C6134E">
        <w:rPr>
          <w:lang w:val="en-US"/>
        </w:rPr>
        <w:t>Open-Source</w:t>
      </w:r>
      <w:r w:rsidR="00AD467D">
        <w:rPr>
          <w:lang w:val="en-US"/>
        </w:rPr>
        <w:t xml:space="preserve"> ecosystem.</w:t>
      </w:r>
    </w:p>
    <w:p w14:paraId="39E3F6A6" w14:textId="7B98BB9C" w:rsidR="00AB70D4" w:rsidRDefault="00AB70D4" w:rsidP="008C1824">
      <w:pPr>
        <w:rPr>
          <w:lang w:val="en-US"/>
        </w:rPr>
      </w:pPr>
    </w:p>
    <w:p w14:paraId="2D6259C4" w14:textId="6F807E24" w:rsidR="00177E04" w:rsidRDefault="00177E04" w:rsidP="00177E04">
      <w:pPr>
        <w:pStyle w:val="berschrift1"/>
        <w:rPr>
          <w:lang w:val="en-US"/>
        </w:rPr>
      </w:pPr>
      <w:r>
        <w:rPr>
          <w:lang w:val="en-US"/>
        </w:rPr>
        <w:t>Register as beta tester</w:t>
      </w:r>
    </w:p>
    <w:p w14:paraId="616F1D2F" w14:textId="7EBF8FA1" w:rsidR="00177E04" w:rsidRDefault="00177E04" w:rsidP="008C1824">
      <w:pPr>
        <w:rPr>
          <w:lang w:val="en-US"/>
        </w:rPr>
      </w:pPr>
    </w:p>
    <w:p w14:paraId="15F6017C" w14:textId="5EA0ACB4" w:rsidR="00177E04" w:rsidRDefault="00177E04" w:rsidP="008C1824">
      <w:pPr>
        <w:rPr>
          <w:lang w:val="en-US"/>
        </w:rPr>
      </w:pPr>
      <w:r>
        <w:rPr>
          <w:lang w:val="en-US"/>
        </w:rPr>
        <w:t>If you like to help us testing this functionality register as beta tester and receive a free license.</w:t>
      </w:r>
    </w:p>
    <w:p w14:paraId="39CC2C6B" w14:textId="68D0C4C8" w:rsidR="00177E04" w:rsidRDefault="00177E04" w:rsidP="008C1824">
      <w:pPr>
        <w:rPr>
          <w:lang w:val="en-US"/>
        </w:rPr>
      </w:pPr>
    </w:p>
    <w:p w14:paraId="2C1A2A8A" w14:textId="02DEA99B" w:rsidR="00177E04" w:rsidRDefault="00177E04" w:rsidP="008C1824">
      <w:pPr>
        <w:rPr>
          <w:lang w:val="en-US"/>
        </w:rPr>
      </w:pPr>
    </w:p>
    <w:p w14:paraId="331D5F00" w14:textId="08D2459E" w:rsidR="00177E04" w:rsidRDefault="00177E04" w:rsidP="008C1824">
      <w:pPr>
        <w:rPr>
          <w:lang w:val="en-US"/>
        </w:rPr>
      </w:pPr>
    </w:p>
    <w:p w14:paraId="05C574E0" w14:textId="03216AE1" w:rsidR="00177E04" w:rsidRDefault="00177E04" w:rsidP="008C1824">
      <w:pPr>
        <w:rPr>
          <w:lang w:val="en-US"/>
        </w:rPr>
      </w:pPr>
    </w:p>
    <w:p w14:paraId="340DE160" w14:textId="138BFD17" w:rsidR="00177E04" w:rsidRDefault="00177E04" w:rsidP="008C1824">
      <w:pPr>
        <w:rPr>
          <w:lang w:val="en-US"/>
        </w:rPr>
      </w:pPr>
    </w:p>
    <w:p w14:paraId="7C792455" w14:textId="4E73CDEF" w:rsidR="00177E04" w:rsidRDefault="00177E04" w:rsidP="008C1824">
      <w:pPr>
        <w:rPr>
          <w:lang w:val="en-US"/>
        </w:rPr>
      </w:pPr>
    </w:p>
    <w:p w14:paraId="4BB029CF" w14:textId="77777777" w:rsidR="00177E04" w:rsidRDefault="00177E04" w:rsidP="008C1824">
      <w:pPr>
        <w:rPr>
          <w:lang w:val="en-US"/>
        </w:rPr>
      </w:pPr>
    </w:p>
    <w:p w14:paraId="5DC060CF" w14:textId="384EC3D6" w:rsidR="00AB70D4" w:rsidRDefault="00AB70D4" w:rsidP="008C1824">
      <w:pPr>
        <w:rPr>
          <w:lang w:val="en-US"/>
        </w:rPr>
      </w:pPr>
    </w:p>
    <w:p w14:paraId="40BBAC07" w14:textId="7AC366B9" w:rsidR="00AB70D4" w:rsidRDefault="00AB70D4" w:rsidP="008C1824">
      <w:pPr>
        <w:rPr>
          <w:lang w:val="en-US"/>
        </w:rPr>
      </w:pPr>
    </w:p>
    <w:p w14:paraId="3548D3C6" w14:textId="3AE0A953" w:rsidR="00AB70D4" w:rsidRPr="00F339BB" w:rsidRDefault="00AB70D4" w:rsidP="008C1824">
      <w:pPr>
        <w:rPr>
          <w:b/>
          <w:bCs/>
          <w:color w:val="FF0000"/>
          <w:lang w:val="en-US"/>
        </w:rPr>
      </w:pPr>
      <w:r w:rsidRPr="00177E04">
        <w:rPr>
          <w:b/>
          <w:bCs/>
          <w:color w:val="FF0000"/>
          <w:lang w:val="en-US"/>
        </w:rPr>
        <w:t>INTERNAL NOTES</w:t>
      </w:r>
    </w:p>
    <w:p w14:paraId="56A9C16C" w14:textId="496E3BE1" w:rsidR="00AB70D4" w:rsidRPr="00177E04" w:rsidRDefault="00AB70D4" w:rsidP="008C1824">
      <w:pPr>
        <w:rPr>
          <w:lang w:val="en-US"/>
        </w:rPr>
      </w:pPr>
    </w:p>
    <w:p w14:paraId="4B6536DC" w14:textId="5129498A" w:rsidR="00CF4E0D" w:rsidRDefault="00CF4E0D" w:rsidP="008C1824">
      <w:pPr>
        <w:rPr>
          <w:lang w:val="en-US"/>
        </w:rPr>
      </w:pPr>
      <w:r>
        <w:rPr>
          <w:lang w:val="en-US"/>
        </w:rPr>
        <w:t>See diagrams in attached power point presentation</w:t>
      </w:r>
    </w:p>
    <w:p w14:paraId="7C5E4219" w14:textId="132346F1" w:rsidR="00C6134E" w:rsidRPr="00C6134E" w:rsidRDefault="00C6134E" w:rsidP="008C1824">
      <w:pPr>
        <w:rPr>
          <w:lang w:val="en-US"/>
        </w:rPr>
      </w:pPr>
      <w:r>
        <w:rPr>
          <w:lang w:val="en-US"/>
        </w:rPr>
        <w:t>I suggest redrawing the diagrams to match eliatra CI.</w:t>
      </w:r>
    </w:p>
    <w:p w14:paraId="24FBF2F1" w14:textId="479DFDED" w:rsidR="00AB70D4" w:rsidRPr="00C6134E" w:rsidRDefault="00AB70D4" w:rsidP="008C1824">
      <w:pPr>
        <w:rPr>
          <w:lang w:val="en-US"/>
        </w:rPr>
      </w:pPr>
    </w:p>
    <w:sectPr w:rsidR="00AB70D4" w:rsidRPr="00C613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A0EE3"/>
    <w:multiLevelType w:val="hybridMultilevel"/>
    <w:tmpl w:val="F4EE0562"/>
    <w:lvl w:ilvl="0" w:tplc="B358A4B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812999"/>
    <w:multiLevelType w:val="hybridMultilevel"/>
    <w:tmpl w:val="2752FE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74105C3"/>
    <w:multiLevelType w:val="hybridMultilevel"/>
    <w:tmpl w:val="54FCC42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16cid:durableId="19086306">
    <w:abstractNumId w:val="1"/>
  </w:num>
  <w:num w:numId="2" w16cid:durableId="353117568">
    <w:abstractNumId w:val="0"/>
  </w:num>
  <w:num w:numId="3" w16cid:durableId="2032606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9A4"/>
    <w:rsid w:val="000D2840"/>
    <w:rsid w:val="000E0EF0"/>
    <w:rsid w:val="00177E04"/>
    <w:rsid w:val="00183766"/>
    <w:rsid w:val="00192E9E"/>
    <w:rsid w:val="001B3C23"/>
    <w:rsid w:val="001D75DD"/>
    <w:rsid w:val="001F0EFD"/>
    <w:rsid w:val="00204FB9"/>
    <w:rsid w:val="00225CA1"/>
    <w:rsid w:val="0024369B"/>
    <w:rsid w:val="00251CDF"/>
    <w:rsid w:val="00277BA2"/>
    <w:rsid w:val="0029304C"/>
    <w:rsid w:val="0031276E"/>
    <w:rsid w:val="0036686C"/>
    <w:rsid w:val="00391961"/>
    <w:rsid w:val="003D1803"/>
    <w:rsid w:val="003F1561"/>
    <w:rsid w:val="00446F14"/>
    <w:rsid w:val="004927CF"/>
    <w:rsid w:val="00497631"/>
    <w:rsid w:val="004A44C3"/>
    <w:rsid w:val="004B2941"/>
    <w:rsid w:val="004C35EC"/>
    <w:rsid w:val="004D16BE"/>
    <w:rsid w:val="004E09CF"/>
    <w:rsid w:val="004E3F9C"/>
    <w:rsid w:val="004E7BFC"/>
    <w:rsid w:val="00554001"/>
    <w:rsid w:val="00555251"/>
    <w:rsid w:val="006B3244"/>
    <w:rsid w:val="006E1783"/>
    <w:rsid w:val="006F0CAE"/>
    <w:rsid w:val="00706090"/>
    <w:rsid w:val="0073744A"/>
    <w:rsid w:val="00766F3E"/>
    <w:rsid w:val="00812B34"/>
    <w:rsid w:val="00814E9E"/>
    <w:rsid w:val="00825EA1"/>
    <w:rsid w:val="0086380D"/>
    <w:rsid w:val="00887715"/>
    <w:rsid w:val="008B2C7C"/>
    <w:rsid w:val="008C1824"/>
    <w:rsid w:val="008C5BCC"/>
    <w:rsid w:val="008D30BA"/>
    <w:rsid w:val="008D3524"/>
    <w:rsid w:val="008D6830"/>
    <w:rsid w:val="008E1174"/>
    <w:rsid w:val="009840D5"/>
    <w:rsid w:val="00A5678D"/>
    <w:rsid w:val="00A7580D"/>
    <w:rsid w:val="00AB70D4"/>
    <w:rsid w:val="00AC5311"/>
    <w:rsid w:val="00AD0F18"/>
    <w:rsid w:val="00AD467D"/>
    <w:rsid w:val="00AE7760"/>
    <w:rsid w:val="00B40BD9"/>
    <w:rsid w:val="00B50D0F"/>
    <w:rsid w:val="00B75AF7"/>
    <w:rsid w:val="00BC16B0"/>
    <w:rsid w:val="00BD07B8"/>
    <w:rsid w:val="00BE3FDD"/>
    <w:rsid w:val="00C169A4"/>
    <w:rsid w:val="00C6134E"/>
    <w:rsid w:val="00C67FF4"/>
    <w:rsid w:val="00CF4E0D"/>
    <w:rsid w:val="00D57BDB"/>
    <w:rsid w:val="00D8450D"/>
    <w:rsid w:val="00D86336"/>
    <w:rsid w:val="00E360B7"/>
    <w:rsid w:val="00E72BAF"/>
    <w:rsid w:val="00E7320A"/>
    <w:rsid w:val="00E87F46"/>
    <w:rsid w:val="00F07290"/>
    <w:rsid w:val="00F31B88"/>
    <w:rsid w:val="00F339BB"/>
    <w:rsid w:val="00F548D0"/>
    <w:rsid w:val="00FB5C09"/>
    <w:rsid w:val="00FE23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5A4F553"/>
  <w15:chartTrackingRefBased/>
  <w15:docId w15:val="{58319841-3A51-9340-A426-307BD205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09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D0F1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09CF"/>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E0EF0"/>
    <w:pPr>
      <w:ind w:left="720"/>
      <w:contextualSpacing/>
    </w:pPr>
  </w:style>
  <w:style w:type="paragraph" w:styleId="HTMLVorformatiert">
    <w:name w:val="HTML Preformatted"/>
    <w:basedOn w:val="Standard"/>
    <w:link w:val="HTMLVorformatiertZchn"/>
    <w:uiPriority w:val="99"/>
    <w:unhideWhenUsed/>
    <w:rsid w:val="000E0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E0EF0"/>
    <w:rPr>
      <w:rFonts w:ascii="Courier New" w:eastAsia="Times New Roman" w:hAnsi="Courier New" w:cs="Courier New"/>
      <w:sz w:val="20"/>
      <w:szCs w:val="20"/>
      <w:lang w:eastAsia="de-DE"/>
    </w:rPr>
  </w:style>
  <w:style w:type="character" w:customStyle="1" w:styleId="kwd">
    <w:name w:val="kwd"/>
    <w:basedOn w:val="Absatz-Standardschriftart"/>
    <w:rsid w:val="000E0EF0"/>
  </w:style>
  <w:style w:type="character" w:customStyle="1" w:styleId="pln">
    <w:name w:val="pln"/>
    <w:basedOn w:val="Absatz-Standardschriftart"/>
    <w:rsid w:val="000E0EF0"/>
  </w:style>
  <w:style w:type="character" w:customStyle="1" w:styleId="pun">
    <w:name w:val="pun"/>
    <w:basedOn w:val="Absatz-Standardschriftart"/>
    <w:rsid w:val="000E0EF0"/>
  </w:style>
  <w:style w:type="character" w:customStyle="1" w:styleId="str">
    <w:name w:val="str"/>
    <w:basedOn w:val="Absatz-Standardschriftart"/>
    <w:rsid w:val="000E0EF0"/>
  </w:style>
  <w:style w:type="character" w:customStyle="1" w:styleId="lit">
    <w:name w:val="lit"/>
    <w:basedOn w:val="Absatz-Standardschriftart"/>
    <w:rsid w:val="000E0EF0"/>
  </w:style>
  <w:style w:type="character" w:styleId="Hyperlink">
    <w:name w:val="Hyperlink"/>
    <w:basedOn w:val="Absatz-Standardschriftart"/>
    <w:uiPriority w:val="99"/>
    <w:unhideWhenUsed/>
    <w:rsid w:val="008C1824"/>
    <w:rPr>
      <w:color w:val="0563C1" w:themeColor="hyperlink"/>
      <w:u w:val="single"/>
    </w:rPr>
  </w:style>
  <w:style w:type="character" w:styleId="NichtaufgelsteErwhnung">
    <w:name w:val="Unresolved Mention"/>
    <w:basedOn w:val="Absatz-Standardschriftart"/>
    <w:uiPriority w:val="99"/>
    <w:semiHidden/>
    <w:unhideWhenUsed/>
    <w:rsid w:val="008C1824"/>
    <w:rPr>
      <w:color w:val="605E5C"/>
      <w:shd w:val="clear" w:color="auto" w:fill="E1DFDD"/>
    </w:rPr>
  </w:style>
  <w:style w:type="character" w:customStyle="1" w:styleId="berschrift2Zchn">
    <w:name w:val="Überschrift 2 Zchn"/>
    <w:basedOn w:val="Absatz-Standardschriftart"/>
    <w:link w:val="berschrift2"/>
    <w:uiPriority w:val="9"/>
    <w:rsid w:val="00AD0F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7259">
      <w:bodyDiv w:val="1"/>
      <w:marLeft w:val="0"/>
      <w:marRight w:val="0"/>
      <w:marTop w:val="0"/>
      <w:marBottom w:val="0"/>
      <w:divBdr>
        <w:top w:val="none" w:sz="0" w:space="0" w:color="auto"/>
        <w:left w:val="none" w:sz="0" w:space="0" w:color="auto"/>
        <w:bottom w:val="none" w:sz="0" w:space="0" w:color="auto"/>
        <w:right w:val="none" w:sz="0" w:space="0" w:color="auto"/>
      </w:divBdr>
    </w:div>
    <w:div w:id="723143710">
      <w:bodyDiv w:val="1"/>
      <w:marLeft w:val="0"/>
      <w:marRight w:val="0"/>
      <w:marTop w:val="0"/>
      <w:marBottom w:val="0"/>
      <w:divBdr>
        <w:top w:val="none" w:sz="0" w:space="0" w:color="auto"/>
        <w:left w:val="none" w:sz="0" w:space="0" w:color="auto"/>
        <w:bottom w:val="none" w:sz="0" w:space="0" w:color="auto"/>
        <w:right w:val="none" w:sz="0" w:space="0" w:color="auto"/>
      </w:divBdr>
    </w:div>
    <w:div w:id="936447288">
      <w:bodyDiv w:val="1"/>
      <w:marLeft w:val="0"/>
      <w:marRight w:val="0"/>
      <w:marTop w:val="0"/>
      <w:marBottom w:val="0"/>
      <w:divBdr>
        <w:top w:val="none" w:sz="0" w:space="0" w:color="auto"/>
        <w:left w:val="none" w:sz="0" w:space="0" w:color="auto"/>
        <w:bottom w:val="none" w:sz="0" w:space="0" w:color="auto"/>
        <w:right w:val="none" w:sz="0" w:space="0" w:color="auto"/>
      </w:divBdr>
    </w:div>
    <w:div w:id="972561446">
      <w:bodyDiv w:val="1"/>
      <w:marLeft w:val="0"/>
      <w:marRight w:val="0"/>
      <w:marTop w:val="0"/>
      <w:marBottom w:val="0"/>
      <w:divBdr>
        <w:top w:val="none" w:sz="0" w:space="0" w:color="auto"/>
        <w:left w:val="none" w:sz="0" w:space="0" w:color="auto"/>
        <w:bottom w:val="none" w:sz="0" w:space="0" w:color="auto"/>
        <w:right w:val="none" w:sz="0" w:space="0" w:color="auto"/>
      </w:divBdr>
    </w:div>
    <w:div w:id="1023895142">
      <w:bodyDiv w:val="1"/>
      <w:marLeft w:val="0"/>
      <w:marRight w:val="0"/>
      <w:marTop w:val="0"/>
      <w:marBottom w:val="0"/>
      <w:divBdr>
        <w:top w:val="none" w:sz="0" w:space="0" w:color="auto"/>
        <w:left w:val="none" w:sz="0" w:space="0" w:color="auto"/>
        <w:bottom w:val="none" w:sz="0" w:space="0" w:color="auto"/>
        <w:right w:val="none" w:sz="0" w:space="0" w:color="auto"/>
      </w:divBdr>
    </w:div>
    <w:div w:id="1108701058">
      <w:bodyDiv w:val="1"/>
      <w:marLeft w:val="0"/>
      <w:marRight w:val="0"/>
      <w:marTop w:val="0"/>
      <w:marBottom w:val="0"/>
      <w:divBdr>
        <w:top w:val="none" w:sz="0" w:space="0" w:color="auto"/>
        <w:left w:val="none" w:sz="0" w:space="0" w:color="auto"/>
        <w:bottom w:val="none" w:sz="0" w:space="0" w:color="auto"/>
        <w:right w:val="none" w:sz="0" w:space="0" w:color="auto"/>
      </w:divBdr>
    </w:div>
    <w:div w:id="1234127139">
      <w:bodyDiv w:val="1"/>
      <w:marLeft w:val="0"/>
      <w:marRight w:val="0"/>
      <w:marTop w:val="0"/>
      <w:marBottom w:val="0"/>
      <w:divBdr>
        <w:top w:val="none" w:sz="0" w:space="0" w:color="auto"/>
        <w:left w:val="none" w:sz="0" w:space="0" w:color="auto"/>
        <w:bottom w:val="none" w:sz="0" w:space="0" w:color="auto"/>
        <w:right w:val="none" w:sz="0" w:space="0" w:color="auto"/>
      </w:divBdr>
      <w:divsChild>
        <w:div w:id="2063670009">
          <w:marLeft w:val="0"/>
          <w:marRight w:val="0"/>
          <w:marTop w:val="0"/>
          <w:marBottom w:val="0"/>
          <w:divBdr>
            <w:top w:val="none" w:sz="0" w:space="0" w:color="auto"/>
            <w:left w:val="none" w:sz="0" w:space="0" w:color="auto"/>
            <w:bottom w:val="none" w:sz="0" w:space="0" w:color="auto"/>
            <w:right w:val="none" w:sz="0" w:space="0" w:color="auto"/>
          </w:divBdr>
        </w:div>
      </w:divsChild>
    </w:div>
    <w:div w:id="1245650590">
      <w:bodyDiv w:val="1"/>
      <w:marLeft w:val="0"/>
      <w:marRight w:val="0"/>
      <w:marTop w:val="0"/>
      <w:marBottom w:val="0"/>
      <w:divBdr>
        <w:top w:val="none" w:sz="0" w:space="0" w:color="auto"/>
        <w:left w:val="none" w:sz="0" w:space="0" w:color="auto"/>
        <w:bottom w:val="none" w:sz="0" w:space="0" w:color="auto"/>
        <w:right w:val="none" w:sz="0" w:space="0" w:color="auto"/>
      </w:divBdr>
    </w:div>
    <w:div w:id="1643853236">
      <w:bodyDiv w:val="1"/>
      <w:marLeft w:val="0"/>
      <w:marRight w:val="0"/>
      <w:marTop w:val="0"/>
      <w:marBottom w:val="0"/>
      <w:divBdr>
        <w:top w:val="none" w:sz="0" w:space="0" w:color="auto"/>
        <w:left w:val="none" w:sz="0" w:space="0" w:color="auto"/>
        <w:bottom w:val="none" w:sz="0" w:space="0" w:color="auto"/>
        <w:right w:val="none" w:sz="0" w:space="0" w:color="auto"/>
      </w:divBdr>
    </w:div>
    <w:div w:id="2070112099">
      <w:bodyDiv w:val="1"/>
      <w:marLeft w:val="0"/>
      <w:marRight w:val="0"/>
      <w:marTop w:val="0"/>
      <w:marBottom w:val="0"/>
      <w:divBdr>
        <w:top w:val="none" w:sz="0" w:space="0" w:color="auto"/>
        <w:left w:val="none" w:sz="0" w:space="0" w:color="auto"/>
        <w:bottom w:val="none" w:sz="0" w:space="0" w:color="auto"/>
        <w:right w:val="none" w:sz="0" w:space="0" w:color="auto"/>
      </w:divBdr>
    </w:div>
    <w:div w:id="213683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884</Words>
  <Characters>5570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Old</dc:creator>
  <cp:keywords/>
  <dc:description/>
  <cp:lastModifiedBy>H. Old</cp:lastModifiedBy>
  <cp:revision>2</cp:revision>
  <cp:lastPrinted>2022-08-26T19:40:00Z</cp:lastPrinted>
  <dcterms:created xsi:type="dcterms:W3CDTF">2022-09-01T09:18:00Z</dcterms:created>
  <dcterms:modified xsi:type="dcterms:W3CDTF">2022-09-01T09:18:00Z</dcterms:modified>
</cp:coreProperties>
</file>