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C0D0" w14:textId="77777777" w:rsidR="00B97912" w:rsidRPr="00B97912" w:rsidRDefault="00B97912" w:rsidP="00B97912">
      <w:pPr>
        <w:spacing w:after="0" w:line="240" w:lineRule="auto"/>
        <w:rPr>
          <w:rFonts w:ascii="Times New Roman" w:eastAsia="Times New Roman" w:hAnsi="Times New Roman" w:cs="Times New Roman"/>
          <w:sz w:val="24"/>
          <w:szCs w:val="24"/>
        </w:rPr>
      </w:pPr>
      <w:r w:rsidRPr="00B97912">
        <w:rPr>
          <w:rFonts w:ascii="Helvetica" w:eastAsia="Times New Roman" w:hAnsi="Helvetica" w:cs="Helvetica"/>
          <w:color w:val="202020"/>
          <w:sz w:val="24"/>
          <w:szCs w:val="24"/>
          <w:shd w:val="clear" w:color="auto" w:fill="FFFFFF"/>
        </w:rPr>
        <w:t>Hi &lt;&lt; Test First Name &gt;&gt;,</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shd w:val="clear" w:color="auto" w:fill="FFFFFF"/>
        </w:rPr>
        <w:t>Thank you for your interest in CentreStack.</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shd w:val="clear" w:color="auto" w:fill="FFFFFF"/>
        </w:rPr>
        <w:t>As we share more about our 6 most common use cases, please let us know which are most interesting for you and click the links to learn how they can maintain data privacy while saving time and money:</w:t>
      </w:r>
    </w:p>
    <w:p w14:paraId="7966A627" w14:textId="77777777" w:rsidR="00B97912" w:rsidRPr="00B97912" w:rsidRDefault="00B97912" w:rsidP="00B97912">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hyperlink r:id="rId5" w:tgtFrame="_blank" w:history="1">
        <w:r w:rsidRPr="00B97912">
          <w:rPr>
            <w:rFonts w:ascii="Helvetica" w:eastAsia="Times New Roman" w:hAnsi="Helvetica" w:cs="Helvetica"/>
            <w:color w:val="007C89"/>
            <w:sz w:val="24"/>
            <w:szCs w:val="24"/>
            <w:u w:val="single"/>
          </w:rPr>
          <w:t>Simplified access to file servers</w:t>
        </w:r>
      </w:hyperlink>
      <w:r w:rsidRPr="00B97912">
        <w:rPr>
          <w:rFonts w:ascii="Helvetica" w:eastAsia="Times New Roman" w:hAnsi="Helvetica" w:cs="Helvetica"/>
          <w:color w:val="202020"/>
          <w:sz w:val="24"/>
          <w:szCs w:val="24"/>
        </w:rPr>
        <w:t> for VPN replacement.</w:t>
      </w:r>
    </w:p>
    <w:p w14:paraId="72012804" w14:textId="77777777" w:rsidR="00B97912" w:rsidRPr="00B97912" w:rsidRDefault="00B97912" w:rsidP="00B97912">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hyperlink r:id="rId6" w:tgtFrame="_blank" w:history="1">
        <w:r w:rsidRPr="00B97912">
          <w:rPr>
            <w:rFonts w:ascii="Helvetica" w:eastAsia="Times New Roman" w:hAnsi="Helvetica" w:cs="Helvetica"/>
            <w:color w:val="007C89"/>
            <w:sz w:val="24"/>
            <w:szCs w:val="24"/>
            <w:u w:val="single"/>
          </w:rPr>
          <w:t>Secure file sharing</w:t>
        </w:r>
      </w:hyperlink>
      <w:r w:rsidRPr="00B97912">
        <w:rPr>
          <w:rFonts w:ascii="Helvetica" w:eastAsia="Times New Roman" w:hAnsi="Helvetica" w:cs="Helvetica"/>
          <w:color w:val="202020"/>
          <w:sz w:val="24"/>
          <w:szCs w:val="24"/>
        </w:rPr>
        <w:t> from a private cloud.</w:t>
      </w:r>
    </w:p>
    <w:p w14:paraId="3169196A" w14:textId="77777777" w:rsidR="00B97912" w:rsidRPr="00B97912" w:rsidRDefault="00B97912" w:rsidP="00B97912">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hyperlink r:id="rId7" w:tgtFrame="_blank" w:history="1">
        <w:r w:rsidRPr="00B97912">
          <w:rPr>
            <w:rFonts w:ascii="Helvetica" w:eastAsia="Times New Roman" w:hAnsi="Helvetica" w:cs="Helvetica"/>
            <w:color w:val="007C89"/>
            <w:sz w:val="24"/>
            <w:szCs w:val="24"/>
            <w:u w:val="single"/>
          </w:rPr>
          <w:t>Replacing traditional file servers</w:t>
        </w:r>
      </w:hyperlink>
      <w:r w:rsidRPr="00B97912">
        <w:rPr>
          <w:rFonts w:ascii="Helvetica" w:eastAsia="Times New Roman" w:hAnsi="Helvetica" w:cs="Helvetica"/>
          <w:color w:val="202020"/>
          <w:sz w:val="24"/>
          <w:szCs w:val="24"/>
        </w:rPr>
        <w:t> with a cloud file server.</w:t>
      </w:r>
    </w:p>
    <w:p w14:paraId="2800CA01" w14:textId="77777777" w:rsidR="00B97912" w:rsidRPr="00B97912" w:rsidRDefault="00B97912" w:rsidP="00B97912">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hyperlink r:id="rId8" w:tgtFrame="_blank" w:history="1">
        <w:r w:rsidRPr="00B97912">
          <w:rPr>
            <w:rFonts w:ascii="Helvetica" w:eastAsia="Times New Roman" w:hAnsi="Helvetica" w:cs="Helvetica"/>
            <w:color w:val="007C89"/>
            <w:sz w:val="24"/>
            <w:szCs w:val="24"/>
            <w:u w:val="single"/>
          </w:rPr>
          <w:t>Cross-site synchronization</w:t>
        </w:r>
      </w:hyperlink>
      <w:r w:rsidRPr="00B97912">
        <w:rPr>
          <w:rFonts w:ascii="Helvetica" w:eastAsia="Times New Roman" w:hAnsi="Helvetica" w:cs="Helvetica"/>
          <w:color w:val="202020"/>
          <w:sz w:val="24"/>
          <w:szCs w:val="24"/>
        </w:rPr>
        <w:t> for collaboration between remote offices.</w:t>
      </w:r>
    </w:p>
    <w:p w14:paraId="415261AE" w14:textId="77777777" w:rsidR="00B97912" w:rsidRPr="00B97912" w:rsidRDefault="00B97912" w:rsidP="00B97912">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hyperlink r:id="rId9" w:tgtFrame="_blank" w:history="1">
        <w:r w:rsidRPr="00B97912">
          <w:rPr>
            <w:rFonts w:ascii="Helvetica" w:eastAsia="Times New Roman" w:hAnsi="Helvetica" w:cs="Helvetica"/>
            <w:color w:val="007C89"/>
            <w:sz w:val="24"/>
            <w:szCs w:val="24"/>
            <w:u w:val="single"/>
          </w:rPr>
          <w:t>An alternative for one or more</w:t>
        </w:r>
      </w:hyperlink>
      <w:r w:rsidRPr="00B97912">
        <w:rPr>
          <w:rFonts w:ascii="Helvetica" w:eastAsia="Times New Roman" w:hAnsi="Helvetica" w:cs="Helvetica"/>
          <w:color w:val="202020"/>
          <w:sz w:val="24"/>
          <w:szCs w:val="24"/>
        </w:rPr>
        <w:t> of the following: </w:t>
      </w:r>
      <w:hyperlink r:id="rId10" w:tgtFrame="_blank" w:history="1">
        <w:r w:rsidRPr="00B97912">
          <w:rPr>
            <w:rFonts w:ascii="Helvetica" w:eastAsia="Times New Roman" w:hAnsi="Helvetica" w:cs="Helvetica"/>
            <w:color w:val="007C89"/>
            <w:sz w:val="24"/>
            <w:szCs w:val="24"/>
            <w:u w:val="single"/>
          </w:rPr>
          <w:t>VPN, DFS, FTP</w:t>
        </w:r>
      </w:hyperlink>
      <w:r w:rsidRPr="00B97912">
        <w:rPr>
          <w:rFonts w:ascii="Helvetica" w:eastAsia="Times New Roman" w:hAnsi="Helvetica" w:cs="Helvetica"/>
          <w:color w:val="202020"/>
          <w:sz w:val="24"/>
          <w:szCs w:val="24"/>
        </w:rPr>
        <w:t>, </w:t>
      </w:r>
      <w:hyperlink r:id="rId11" w:tgtFrame="_blank" w:history="1">
        <w:r w:rsidRPr="00B97912">
          <w:rPr>
            <w:rFonts w:ascii="Helvetica" w:eastAsia="Times New Roman" w:hAnsi="Helvetica" w:cs="Helvetica"/>
            <w:color w:val="007C89"/>
            <w:sz w:val="24"/>
            <w:szCs w:val="24"/>
            <w:u w:val="single"/>
          </w:rPr>
          <w:t>Dropbox</w:t>
        </w:r>
      </w:hyperlink>
      <w:r w:rsidRPr="00B97912">
        <w:rPr>
          <w:rFonts w:ascii="Helvetica" w:eastAsia="Times New Roman" w:hAnsi="Helvetica" w:cs="Helvetica"/>
          <w:color w:val="202020"/>
          <w:sz w:val="24"/>
          <w:szCs w:val="24"/>
        </w:rPr>
        <w:t>, </w:t>
      </w:r>
      <w:hyperlink r:id="rId12" w:tgtFrame="_blank" w:history="1">
        <w:r w:rsidRPr="00B97912">
          <w:rPr>
            <w:rFonts w:ascii="Helvetica" w:eastAsia="Times New Roman" w:hAnsi="Helvetica" w:cs="Helvetica"/>
            <w:color w:val="007C89"/>
            <w:sz w:val="24"/>
            <w:szCs w:val="24"/>
            <w:u w:val="single"/>
          </w:rPr>
          <w:t>Box</w:t>
        </w:r>
      </w:hyperlink>
      <w:r w:rsidRPr="00B97912">
        <w:rPr>
          <w:rFonts w:ascii="Helvetica" w:eastAsia="Times New Roman" w:hAnsi="Helvetica" w:cs="Helvetica"/>
          <w:color w:val="202020"/>
          <w:sz w:val="24"/>
          <w:szCs w:val="24"/>
        </w:rPr>
        <w:t>, </w:t>
      </w:r>
      <w:hyperlink r:id="rId13" w:tgtFrame="_blank" w:history="1">
        <w:r w:rsidRPr="00B97912">
          <w:rPr>
            <w:rFonts w:ascii="Helvetica" w:eastAsia="Times New Roman" w:hAnsi="Helvetica" w:cs="Helvetica"/>
            <w:color w:val="007C89"/>
            <w:sz w:val="24"/>
            <w:szCs w:val="24"/>
            <w:u w:val="single"/>
          </w:rPr>
          <w:t>SharePoint</w:t>
        </w:r>
      </w:hyperlink>
      <w:r w:rsidRPr="00B97912">
        <w:rPr>
          <w:rFonts w:ascii="Helvetica" w:eastAsia="Times New Roman" w:hAnsi="Helvetica" w:cs="Helvetica"/>
          <w:color w:val="202020"/>
          <w:sz w:val="24"/>
          <w:szCs w:val="24"/>
        </w:rPr>
        <w:t>, </w:t>
      </w:r>
      <w:hyperlink r:id="rId14" w:tgtFrame="_blank" w:history="1">
        <w:r w:rsidRPr="00B97912">
          <w:rPr>
            <w:rFonts w:ascii="Helvetica" w:eastAsia="Times New Roman" w:hAnsi="Helvetica" w:cs="Helvetica"/>
            <w:color w:val="007C89"/>
            <w:sz w:val="24"/>
            <w:szCs w:val="24"/>
            <w:u w:val="single"/>
          </w:rPr>
          <w:t>ShareFile</w:t>
        </w:r>
      </w:hyperlink>
      <w:r w:rsidRPr="00B97912">
        <w:rPr>
          <w:rFonts w:ascii="Helvetica" w:eastAsia="Times New Roman" w:hAnsi="Helvetica" w:cs="Helvetica"/>
          <w:color w:val="202020"/>
          <w:sz w:val="24"/>
          <w:szCs w:val="24"/>
        </w:rPr>
        <w:t>, </w:t>
      </w:r>
      <w:hyperlink r:id="rId15" w:tgtFrame="_blank" w:history="1">
        <w:r w:rsidRPr="00B97912">
          <w:rPr>
            <w:rFonts w:ascii="Helvetica" w:eastAsia="Times New Roman" w:hAnsi="Helvetica" w:cs="Helvetica"/>
            <w:color w:val="007C89"/>
            <w:sz w:val="24"/>
            <w:szCs w:val="24"/>
            <w:u w:val="single"/>
          </w:rPr>
          <w:t>Anchor</w:t>
        </w:r>
      </w:hyperlink>
      <w:r w:rsidRPr="00B97912">
        <w:rPr>
          <w:rFonts w:ascii="Helvetica" w:eastAsia="Times New Roman" w:hAnsi="Helvetica" w:cs="Helvetica"/>
          <w:color w:val="202020"/>
          <w:sz w:val="24"/>
          <w:szCs w:val="24"/>
        </w:rPr>
        <w:t>, </w:t>
      </w:r>
      <w:hyperlink r:id="rId16" w:tgtFrame="_blank" w:history="1">
        <w:r w:rsidRPr="00B97912">
          <w:rPr>
            <w:rFonts w:ascii="Helvetica" w:eastAsia="Times New Roman" w:hAnsi="Helvetica" w:cs="Helvetica"/>
            <w:color w:val="007C89"/>
            <w:sz w:val="24"/>
            <w:szCs w:val="24"/>
            <w:u w:val="single"/>
          </w:rPr>
          <w:t>Egnyte</w:t>
        </w:r>
      </w:hyperlink>
      <w:r w:rsidRPr="00B97912">
        <w:rPr>
          <w:rFonts w:ascii="Helvetica" w:eastAsia="Times New Roman" w:hAnsi="Helvetica" w:cs="Helvetica"/>
          <w:color w:val="202020"/>
          <w:sz w:val="24"/>
          <w:szCs w:val="24"/>
        </w:rPr>
        <w:t>  </w:t>
      </w:r>
      <w:proofErr w:type="spellStart"/>
      <w:r w:rsidRPr="00B97912">
        <w:rPr>
          <w:rFonts w:ascii="Helvetica" w:eastAsia="Times New Roman" w:hAnsi="Helvetica" w:cs="Helvetica"/>
          <w:color w:val="202020"/>
          <w:sz w:val="24"/>
          <w:szCs w:val="24"/>
        </w:rPr>
        <w:t>etc</w:t>
      </w:r>
      <w:proofErr w:type="spellEnd"/>
      <w:r w:rsidRPr="00B97912">
        <w:rPr>
          <w:rFonts w:ascii="Helvetica" w:eastAsia="Times New Roman" w:hAnsi="Helvetica" w:cs="Helvetica"/>
          <w:color w:val="202020"/>
          <w:sz w:val="24"/>
          <w:szCs w:val="24"/>
        </w:rPr>
        <w:t>…</w:t>
      </w:r>
    </w:p>
    <w:p w14:paraId="107A1779" w14:textId="77777777" w:rsidR="00B97912" w:rsidRPr="00B97912" w:rsidRDefault="00B97912" w:rsidP="00B97912">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hyperlink r:id="rId17" w:tgtFrame="_blank" w:history="1">
        <w:r w:rsidRPr="00B97912">
          <w:rPr>
            <w:rFonts w:ascii="Helvetica" w:eastAsia="Times New Roman" w:hAnsi="Helvetica" w:cs="Helvetica"/>
            <w:color w:val="007C89"/>
            <w:sz w:val="24"/>
            <w:szCs w:val="24"/>
            <w:u w:val="single"/>
          </w:rPr>
          <w:t>Cloud backup</w:t>
        </w:r>
      </w:hyperlink>
      <w:r w:rsidRPr="00B97912">
        <w:rPr>
          <w:rFonts w:ascii="Helvetica" w:eastAsia="Times New Roman" w:hAnsi="Helvetica" w:cs="Helvetica"/>
          <w:color w:val="202020"/>
          <w:sz w:val="24"/>
          <w:szCs w:val="24"/>
        </w:rPr>
        <w:t> and data protection</w:t>
      </w:r>
    </w:p>
    <w:p w14:paraId="7895151C" w14:textId="43479532" w:rsidR="002C7BF1" w:rsidRDefault="00B97912" w:rsidP="00B97912">
      <w:pPr>
        <w:rPr>
          <w:rFonts w:ascii="Times New Roman" w:eastAsia="Times New Roman" w:hAnsi="Times New Roman" w:cs="Times New Roman"/>
          <w:sz w:val="24"/>
          <w:szCs w:val="24"/>
        </w:rPr>
      </w:pP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shd w:val="clear" w:color="auto" w:fill="FFFFFF"/>
        </w:rPr>
        <w:t>So please</w:t>
      </w:r>
      <w:r w:rsidRPr="00B97912">
        <w:rPr>
          <w:rFonts w:ascii="Helvetica" w:eastAsia="Times New Roman" w:hAnsi="Helvetica" w:cs="Helvetica"/>
          <w:b/>
          <w:bCs/>
          <w:color w:val="202020"/>
          <w:sz w:val="24"/>
          <w:szCs w:val="24"/>
          <w:shd w:val="clear" w:color="auto" w:fill="FFFFFF"/>
        </w:rPr>
        <w:t> </w:t>
      </w:r>
      <w:hyperlink r:id="rId18" w:tgtFrame="_blank" w:history="1">
        <w:r w:rsidRPr="00B97912">
          <w:rPr>
            <w:rFonts w:ascii="Helvetica" w:eastAsia="Times New Roman" w:hAnsi="Helvetica" w:cs="Helvetica"/>
            <w:color w:val="007C89"/>
            <w:sz w:val="24"/>
            <w:szCs w:val="24"/>
            <w:u w:val="single"/>
            <w:shd w:val="clear" w:color="auto" w:fill="FFFFFF"/>
          </w:rPr>
          <w:t>Schedule a Demo or Onboarding Session</w:t>
        </w:r>
      </w:hyperlink>
      <w:r w:rsidRPr="00B97912">
        <w:rPr>
          <w:rFonts w:ascii="Helvetica" w:eastAsia="Times New Roman" w:hAnsi="Helvetica" w:cs="Helvetica"/>
          <w:color w:val="202020"/>
          <w:sz w:val="24"/>
          <w:szCs w:val="24"/>
          <w:shd w:val="clear" w:color="auto" w:fill="FFFFFF"/>
        </w:rPr>
        <w:t> so we can help you get started, or you can learn more from the links below:</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shd w:val="clear" w:color="auto" w:fill="FFFFFF"/>
        </w:rPr>
        <w:t>Kind Regards,</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shd w:val="clear" w:color="auto" w:fill="FFFFFF"/>
        </w:rPr>
        <w:t>The CentreStack Team</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shd w:val="clear" w:color="auto" w:fill="FFFFFF"/>
        </w:rPr>
        <w:t> </w:t>
      </w:r>
      <w:hyperlink r:id="rId19" w:tgtFrame="_blank" w:history="1">
        <w:r w:rsidRPr="00B97912">
          <w:rPr>
            <w:rFonts w:ascii="Helvetica" w:eastAsia="Times New Roman" w:hAnsi="Helvetica" w:cs="Helvetica"/>
            <w:color w:val="007C89"/>
            <w:sz w:val="24"/>
            <w:szCs w:val="24"/>
            <w:u w:val="single"/>
            <w:shd w:val="clear" w:color="auto" w:fill="FFFFFF"/>
          </w:rPr>
          <w:t>centrestack.com</w:t>
        </w:r>
      </w:hyperlink>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shd w:val="clear" w:color="auto" w:fill="FFFFFF"/>
        </w:rPr>
        <w:t>+1 888-955-6656</w:t>
      </w:r>
      <w:r w:rsidRPr="00B97912">
        <w:rPr>
          <w:rFonts w:ascii="Helvetica" w:eastAsia="Times New Roman" w:hAnsi="Helvetica" w:cs="Helvetica"/>
          <w:color w:val="202020"/>
          <w:sz w:val="24"/>
          <w:szCs w:val="24"/>
        </w:rPr>
        <w:br/>
      </w:r>
      <w:hyperlink r:id="rId20" w:tgtFrame="_blank" w:history="1">
        <w:r w:rsidRPr="00B97912">
          <w:rPr>
            <w:rFonts w:ascii="Helvetica" w:eastAsia="Times New Roman" w:hAnsi="Helvetica" w:cs="Helvetica"/>
            <w:color w:val="007C89"/>
            <w:sz w:val="24"/>
            <w:szCs w:val="24"/>
            <w:u w:val="single"/>
            <w:shd w:val="clear" w:color="auto" w:fill="FFFFFF"/>
          </w:rPr>
          <w:t>sales@gladinet.com</w:t>
        </w:r>
      </w:hyperlink>
    </w:p>
    <w:p w14:paraId="2C338392" w14:textId="4F4B3ACD" w:rsidR="00B97912" w:rsidRDefault="00B97912" w:rsidP="00B97912">
      <w:pPr>
        <w:rPr>
          <w:rFonts w:ascii="Times New Roman" w:eastAsia="Times New Roman" w:hAnsi="Times New Roman" w:cs="Times New Roman"/>
          <w:sz w:val="24"/>
          <w:szCs w:val="24"/>
        </w:rPr>
      </w:pPr>
    </w:p>
    <w:tbl>
      <w:tblPr>
        <w:tblW w:w="5000" w:type="pct"/>
        <w:jc w:val="center"/>
        <w:shd w:val="clear" w:color="auto" w:fill="FAFAFA"/>
        <w:tblCellMar>
          <w:left w:w="0" w:type="dxa"/>
          <w:right w:w="0" w:type="dxa"/>
        </w:tblCellMar>
        <w:tblLook w:val="04A0" w:firstRow="1" w:lastRow="0" w:firstColumn="1" w:lastColumn="0" w:noHBand="0" w:noVBand="1"/>
      </w:tblPr>
      <w:tblGrid>
        <w:gridCol w:w="9360"/>
      </w:tblGrid>
      <w:tr w:rsidR="00B97912" w:rsidRPr="00B97912" w14:paraId="0A2996EA" w14:textId="77777777" w:rsidTr="00B97912">
        <w:trPr>
          <w:trHeight w:val="15768"/>
          <w:jc w:val="center"/>
        </w:trPr>
        <w:tc>
          <w:tcPr>
            <w:tcW w:w="9360" w:type="dxa"/>
            <w:tcBorders>
              <w:top w:val="nil"/>
            </w:tcBorders>
            <w:shd w:val="clear" w:color="auto" w:fill="FAFAFA"/>
            <w:hideMark/>
          </w:tcPr>
          <w:tbl>
            <w:tblPr>
              <w:tblW w:w="5000" w:type="pct"/>
              <w:jc w:val="center"/>
              <w:tblCellMar>
                <w:left w:w="0" w:type="dxa"/>
                <w:right w:w="0" w:type="dxa"/>
              </w:tblCellMar>
              <w:tblLook w:val="04A0" w:firstRow="1" w:lastRow="0" w:firstColumn="1" w:lastColumn="0" w:noHBand="0" w:noVBand="1"/>
            </w:tblPr>
            <w:tblGrid>
              <w:gridCol w:w="9360"/>
            </w:tblGrid>
            <w:tr w:rsidR="00B97912" w:rsidRPr="00B97912" w14:paraId="7C976400" w14:textId="77777777">
              <w:trPr>
                <w:jc w:val="center"/>
              </w:trPr>
              <w:tc>
                <w:tcPr>
                  <w:tcW w:w="0" w:type="auto"/>
                  <w:tcBorders>
                    <w:top w:val="nil"/>
                    <w:bottom w:val="nil"/>
                  </w:tcBorders>
                  <w:tcMar>
                    <w:top w:w="135" w:type="dxa"/>
                    <w:left w:w="0" w:type="dxa"/>
                    <w:bottom w:w="135" w:type="dxa"/>
                    <w:right w:w="0" w:type="dxa"/>
                  </w:tcMar>
                  <w:hideMark/>
                </w:tcPr>
                <w:tbl>
                  <w:tblPr>
                    <w:tblW w:w="5000" w:type="pct"/>
                    <w:jc w:val="center"/>
                    <w:tblCellMar>
                      <w:left w:w="0" w:type="dxa"/>
                      <w:right w:w="0" w:type="dxa"/>
                    </w:tblCellMar>
                    <w:tblLook w:val="04A0" w:firstRow="1" w:lastRow="0" w:firstColumn="1" w:lastColumn="0" w:noHBand="0" w:noVBand="1"/>
                  </w:tblPr>
                  <w:tblGrid>
                    <w:gridCol w:w="9360"/>
                  </w:tblGrid>
                  <w:tr w:rsidR="00B97912" w:rsidRPr="00B97912" w14:paraId="35355BE3" w14:textId="77777777">
                    <w:trPr>
                      <w:jc w:val="center"/>
                    </w:trPr>
                    <w:tc>
                      <w:tcPr>
                        <w:tcW w:w="0" w:type="auto"/>
                        <w:hideMark/>
                      </w:tcPr>
                      <w:p w14:paraId="1F810F51" w14:textId="77777777" w:rsidR="00B97912" w:rsidRPr="00B97912" w:rsidRDefault="00B97912" w:rsidP="00B97912">
                        <w:pPr>
                          <w:spacing w:after="0" w:line="240" w:lineRule="auto"/>
                          <w:rPr>
                            <w:rFonts w:ascii="Times New Roman" w:eastAsia="Times New Roman" w:hAnsi="Times New Roman" w:cs="Times New Roman"/>
                            <w:sz w:val="24"/>
                            <w:szCs w:val="24"/>
                          </w:rPr>
                        </w:pPr>
                      </w:p>
                    </w:tc>
                  </w:tr>
                </w:tbl>
                <w:p w14:paraId="5B12D58D" w14:textId="77777777" w:rsidR="00B97912" w:rsidRPr="00B97912" w:rsidRDefault="00B97912" w:rsidP="00B97912">
                  <w:pPr>
                    <w:spacing w:after="0" w:line="240" w:lineRule="auto"/>
                    <w:jc w:val="center"/>
                    <w:rPr>
                      <w:rFonts w:ascii="Helvetica" w:eastAsia="Times New Roman" w:hAnsi="Helvetica" w:cs="Helvetica"/>
                      <w:sz w:val="24"/>
                      <w:szCs w:val="24"/>
                    </w:rPr>
                  </w:pPr>
                </w:p>
              </w:tc>
            </w:tr>
            <w:tr w:rsidR="00B97912" w:rsidRPr="00B97912" w14:paraId="068A14E1" w14:textId="77777777">
              <w:trPr>
                <w:jc w:val="center"/>
              </w:trPr>
              <w:tc>
                <w:tcPr>
                  <w:tcW w:w="0" w:type="auto"/>
                  <w:tcBorders>
                    <w:top w:val="nil"/>
                    <w:bottom w:val="nil"/>
                  </w:tcBorders>
                  <w:tcMar>
                    <w:top w:w="135" w:type="dxa"/>
                    <w:left w:w="0" w:type="dxa"/>
                    <w:bottom w:w="0" w:type="dxa"/>
                    <w:right w:w="0" w:type="dxa"/>
                  </w:tcMar>
                  <w:hideMark/>
                </w:tcPr>
                <w:tbl>
                  <w:tblPr>
                    <w:tblW w:w="5000" w:type="pct"/>
                    <w:jc w:val="center"/>
                    <w:tblCellMar>
                      <w:left w:w="0" w:type="dxa"/>
                      <w:right w:w="0" w:type="dxa"/>
                    </w:tblCellMar>
                    <w:tblLook w:val="04A0" w:firstRow="1" w:lastRow="0" w:firstColumn="1" w:lastColumn="0" w:noHBand="0" w:noVBand="1"/>
                  </w:tblPr>
                  <w:tblGrid>
                    <w:gridCol w:w="9360"/>
                  </w:tblGrid>
                  <w:tr w:rsidR="00B97912" w:rsidRPr="00B97912" w14:paraId="10BB7DDA" w14:textId="77777777">
                    <w:trPr>
                      <w:jc w:val="center"/>
                    </w:trPr>
                    <w:tc>
                      <w:tcPr>
                        <w:tcW w:w="0" w:type="auto"/>
                        <w:hideMark/>
                      </w:tcPr>
                      <w:p w14:paraId="56E455C6" w14:textId="77777777" w:rsidR="00B97912" w:rsidRPr="00B97912" w:rsidRDefault="00B97912" w:rsidP="00B97912">
                        <w:pPr>
                          <w:spacing w:after="0" w:line="240" w:lineRule="auto"/>
                          <w:jc w:val="center"/>
                          <w:rPr>
                            <w:rFonts w:ascii="Times New Roman" w:eastAsia="Times New Roman" w:hAnsi="Times New Roman" w:cs="Times New Roman"/>
                            <w:sz w:val="20"/>
                            <w:szCs w:val="20"/>
                          </w:rPr>
                        </w:pPr>
                      </w:p>
                    </w:tc>
                  </w:tr>
                </w:tbl>
                <w:p w14:paraId="03D7BD69" w14:textId="77777777" w:rsidR="00B97912" w:rsidRPr="00B97912" w:rsidRDefault="00B97912" w:rsidP="00B97912">
                  <w:pPr>
                    <w:spacing w:after="0" w:line="240" w:lineRule="auto"/>
                    <w:jc w:val="center"/>
                    <w:rPr>
                      <w:rFonts w:ascii="Helvetica" w:eastAsia="Times New Roman" w:hAnsi="Helvetica" w:cs="Helvetica"/>
                      <w:sz w:val="24"/>
                      <w:szCs w:val="24"/>
                    </w:rPr>
                  </w:pPr>
                </w:p>
              </w:tc>
            </w:tr>
            <w:tr w:rsidR="00B97912" w:rsidRPr="00B97912" w14:paraId="6CCB69EA" w14:textId="77777777">
              <w:trPr>
                <w:jc w:val="center"/>
              </w:trPr>
              <w:tc>
                <w:tcPr>
                  <w:tcW w:w="0" w:type="auto"/>
                  <w:tcBorders>
                    <w:top w:val="nil"/>
                    <w:bottom w:val="nil"/>
                  </w:tcBorders>
                  <w:tcMar>
                    <w:top w:w="135" w:type="dxa"/>
                    <w:left w:w="0" w:type="dxa"/>
                    <w:bottom w:w="135" w:type="dxa"/>
                    <w:right w:w="0" w:type="dxa"/>
                  </w:tcMar>
                  <w:hideMark/>
                </w:tcPr>
                <w:tbl>
                  <w:tblPr>
                    <w:tblW w:w="5000" w:type="pct"/>
                    <w:jc w:val="center"/>
                    <w:tblCellMar>
                      <w:left w:w="0" w:type="dxa"/>
                      <w:right w:w="0" w:type="dxa"/>
                    </w:tblCellMar>
                    <w:tblLook w:val="04A0" w:firstRow="1" w:lastRow="0" w:firstColumn="1" w:lastColumn="0" w:noHBand="0" w:noVBand="1"/>
                  </w:tblPr>
                  <w:tblGrid>
                    <w:gridCol w:w="9360"/>
                  </w:tblGrid>
                  <w:tr w:rsidR="00B97912" w:rsidRPr="00B97912" w14:paraId="7B3027FE" w14:textId="77777777">
                    <w:trPr>
                      <w:jc w:val="center"/>
                    </w:trPr>
                    <w:tc>
                      <w:tcPr>
                        <w:tcW w:w="0" w:type="auto"/>
                        <w:hideMark/>
                      </w:tcPr>
                      <w:tbl>
                        <w:tblPr>
                          <w:tblW w:w="5000" w:type="pct"/>
                          <w:tblCellMar>
                            <w:left w:w="0" w:type="dxa"/>
                            <w:right w:w="0" w:type="dxa"/>
                          </w:tblCellMar>
                          <w:tblLook w:val="04A0" w:firstRow="1" w:lastRow="0" w:firstColumn="1" w:lastColumn="0" w:noHBand="0" w:noVBand="1"/>
                        </w:tblPr>
                        <w:tblGrid>
                          <w:gridCol w:w="9360"/>
                        </w:tblGrid>
                        <w:tr w:rsidR="00B97912" w:rsidRPr="00B97912" w14:paraId="06F330EE"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5C4F962E" w14:textId="77777777">
                                <w:tc>
                                  <w:tcPr>
                                    <w:tcW w:w="0" w:type="auto"/>
                                    <w:tcMar>
                                      <w:top w:w="0" w:type="dxa"/>
                                      <w:left w:w="270" w:type="dxa"/>
                                      <w:bottom w:w="135" w:type="dxa"/>
                                      <w:right w:w="270" w:type="dxa"/>
                                    </w:tcMar>
                                    <w:hideMark/>
                                  </w:tcPr>
                                  <w:p w14:paraId="7A4FA3E6" w14:textId="77777777" w:rsidR="00B97912" w:rsidRPr="00B97912" w:rsidRDefault="00B97912" w:rsidP="00B97912">
                                    <w:pPr>
                                      <w:spacing w:after="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Hi &lt;&lt; Test First Name &gt;&gt;,</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Thank you for your interest in CentreStack.</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Given the increasing interest in remote access, I thought you might want to take a closer look at how CentreStack makes it easier to </w:t>
                                    </w:r>
                                    <w:hyperlink r:id="rId21" w:tgtFrame="_blank" w:history="1">
                                      <w:r w:rsidRPr="00B97912">
                                        <w:rPr>
                                          <w:rFonts w:ascii="Helvetica" w:eastAsia="Times New Roman" w:hAnsi="Helvetica" w:cs="Helvetica"/>
                                          <w:color w:val="007C89"/>
                                          <w:sz w:val="24"/>
                                          <w:szCs w:val="24"/>
                                          <w:u w:val="single"/>
                                        </w:rPr>
                                        <w:t>access file servers remotely without replicating data to the cloud or using a cumbersome VPN</w:t>
                                      </w:r>
                                    </w:hyperlink>
                                    <w:r w:rsidRPr="00B97912">
                                      <w:rPr>
                                        <w:rFonts w:ascii="Helvetica" w:eastAsia="Times New Roman" w:hAnsi="Helvetica" w:cs="Helvetica"/>
                                        <w:color w:val="202020"/>
                                        <w:sz w:val="24"/>
                                        <w:szCs w:val="24"/>
                                      </w:rPr>
                                      <w:t>. </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You can quickly enable </w:t>
                                    </w:r>
                                    <w:hyperlink r:id="rId22" w:tgtFrame="_blank" w:history="1">
                                      <w:r w:rsidRPr="00B97912">
                                        <w:rPr>
                                          <w:rFonts w:ascii="Helvetica" w:eastAsia="Times New Roman" w:hAnsi="Helvetica" w:cs="Helvetica"/>
                                          <w:color w:val="007C89"/>
                                          <w:sz w:val="24"/>
                                          <w:szCs w:val="24"/>
                                          <w:u w:val="single"/>
                                        </w:rPr>
                                        <w:t>remote access to network files shares</w:t>
                                      </w:r>
                                    </w:hyperlink>
                                    <w:r w:rsidRPr="00B97912">
                                      <w:rPr>
                                        <w:rFonts w:ascii="Helvetica" w:eastAsia="Times New Roman" w:hAnsi="Helvetica" w:cs="Helvetica"/>
                                        <w:color w:val="202020"/>
                                        <w:sz w:val="24"/>
                                        <w:szCs w:val="24"/>
                                      </w:rPr>
                                      <w:t> with a simple, familiar experience for remote workers. And you won't have to compromise data privacy, control or security to do it.</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It's more secure and </w:t>
                                    </w:r>
                                    <w:hyperlink r:id="rId23" w:tgtFrame="_blank" w:history="1">
                                      <w:r w:rsidRPr="00B97912">
                                        <w:rPr>
                                          <w:rFonts w:ascii="Helvetica" w:eastAsia="Times New Roman" w:hAnsi="Helvetica" w:cs="Helvetica"/>
                                          <w:color w:val="007C89"/>
                                          <w:sz w:val="24"/>
                                          <w:szCs w:val="24"/>
                                          <w:u w:val="single"/>
                                        </w:rPr>
                                        <w:t>much easier to use than a VPN</w:t>
                                      </w:r>
                                    </w:hyperlink>
                                    <w:r w:rsidRPr="00B97912">
                                      <w:rPr>
                                        <w:rFonts w:ascii="Helvetica" w:eastAsia="Times New Roman" w:hAnsi="Helvetica" w:cs="Helvetica"/>
                                        <w:color w:val="202020"/>
                                        <w:sz w:val="24"/>
                                        <w:szCs w:val="24"/>
                                      </w:rPr>
                                      <w:t>, with many customers seeing VPN related tickets reduced to zero!</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Here's an article highlighting how CentreStack beats SharePoint, Dropbox and VPNs for remote file server access: </w:t>
                                    </w:r>
                                    <w:hyperlink r:id="rId24" w:tgtFrame="_blank" w:history="1">
                                      <w:r w:rsidRPr="00B97912">
                                        <w:rPr>
                                          <w:rFonts w:ascii="Helvetica" w:eastAsia="Times New Roman" w:hAnsi="Helvetica" w:cs="Helvetica"/>
                                          <w:color w:val="007C89"/>
                                          <w:sz w:val="24"/>
                                          <w:szCs w:val="24"/>
                                          <w:u w:val="single"/>
                                        </w:rPr>
                                        <w:t>https://support.centrestack.com/hc/en-us/articles/360039631034-What-s-the-Best-Way-To-Securely-Access-Corporate-File-Shares-</w:t>
                                      </w:r>
                                    </w:hyperlink>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Thanks, </w:t>
                                    </w:r>
                                    <w:r w:rsidRPr="00B97912">
                                      <w:rPr>
                                        <w:rFonts w:ascii="Helvetica" w:eastAsia="Times New Roman" w:hAnsi="Helvetica" w:cs="Helvetica"/>
                                        <w:color w:val="202020"/>
                                        <w:sz w:val="24"/>
                                        <w:szCs w:val="24"/>
                                      </w:rPr>
                                      <w:br/>
                                      <w:t>Franklyn</w:t>
                                    </w:r>
                                    <w:r w:rsidRPr="00B97912">
                                      <w:rPr>
                                        <w:rFonts w:ascii="Helvetica" w:eastAsia="Times New Roman" w:hAnsi="Helvetica" w:cs="Helvetica"/>
                                        <w:color w:val="202020"/>
                                        <w:sz w:val="24"/>
                                        <w:szCs w:val="24"/>
                                      </w:rPr>
                                      <w:br/>
                                      <w:t>--</w:t>
                                    </w:r>
                                    <w:r w:rsidRPr="00B97912">
                                      <w:rPr>
                                        <w:rFonts w:ascii="Helvetica" w:eastAsia="Times New Roman" w:hAnsi="Helvetica" w:cs="Helvetica"/>
                                        <w:color w:val="202020"/>
                                        <w:sz w:val="24"/>
                                        <w:szCs w:val="24"/>
                                      </w:rPr>
                                      <w:br/>
                                      <w:t>Kind Regards,</w:t>
                                    </w:r>
                                    <w:r w:rsidRPr="00B97912">
                                      <w:rPr>
                                        <w:rFonts w:ascii="Helvetica" w:eastAsia="Times New Roman" w:hAnsi="Helvetica" w:cs="Helvetica"/>
                                        <w:color w:val="202020"/>
                                        <w:sz w:val="24"/>
                                        <w:szCs w:val="24"/>
                                      </w:rPr>
                                      <w:br/>
                                      <w:t>The CentreStack Team</w:t>
                                    </w:r>
                                    <w:r w:rsidRPr="00B97912">
                                      <w:rPr>
                                        <w:rFonts w:ascii="Helvetica" w:eastAsia="Times New Roman" w:hAnsi="Helvetica" w:cs="Helvetica"/>
                                        <w:color w:val="202020"/>
                                        <w:sz w:val="24"/>
                                        <w:szCs w:val="24"/>
                                      </w:rPr>
                                      <w:br/>
                                      <w:t> </w:t>
                                    </w:r>
                                    <w:hyperlink r:id="rId25" w:tgtFrame="_blank" w:history="1">
                                      <w:r w:rsidRPr="00B97912">
                                        <w:rPr>
                                          <w:rFonts w:ascii="Helvetica" w:eastAsia="Times New Roman" w:hAnsi="Helvetica" w:cs="Helvetica"/>
                                          <w:color w:val="007C89"/>
                                          <w:sz w:val="24"/>
                                          <w:szCs w:val="24"/>
                                          <w:u w:val="single"/>
                                        </w:rPr>
                                        <w:t>centrestack.com</w:t>
                                      </w:r>
                                    </w:hyperlink>
                                    <w:r w:rsidRPr="00B97912">
                                      <w:rPr>
                                        <w:rFonts w:ascii="Helvetica" w:eastAsia="Times New Roman" w:hAnsi="Helvetica" w:cs="Helvetica"/>
                                        <w:color w:val="202020"/>
                                        <w:sz w:val="24"/>
                                        <w:szCs w:val="24"/>
                                      </w:rPr>
                                      <w:br/>
                                      <w:t>+1 888-955-6656</w:t>
                                    </w:r>
                                    <w:r w:rsidRPr="00B97912">
                                      <w:rPr>
                                        <w:rFonts w:ascii="Helvetica" w:eastAsia="Times New Roman" w:hAnsi="Helvetica" w:cs="Helvetica"/>
                                        <w:color w:val="202020"/>
                                        <w:sz w:val="24"/>
                                        <w:szCs w:val="24"/>
                                      </w:rPr>
                                      <w:br/>
                                    </w:r>
                                    <w:hyperlink r:id="rId26" w:tgtFrame="_blank" w:history="1">
                                      <w:r w:rsidRPr="00B97912">
                                        <w:rPr>
                                          <w:rFonts w:ascii="Helvetica" w:eastAsia="Times New Roman" w:hAnsi="Helvetica" w:cs="Helvetica"/>
                                          <w:color w:val="007C89"/>
                                          <w:sz w:val="24"/>
                                          <w:szCs w:val="24"/>
                                          <w:u w:val="single"/>
                                        </w:rPr>
                                        <w:t>sales@gladinet.com</w:t>
                                      </w:r>
                                    </w:hyperlink>
                                  </w:p>
                                </w:tc>
                              </w:tr>
                            </w:tbl>
                            <w:p w14:paraId="744144A4" w14:textId="77777777" w:rsidR="00B97912" w:rsidRPr="00B97912" w:rsidRDefault="00B97912" w:rsidP="00B97912">
                              <w:pPr>
                                <w:spacing w:after="0" w:line="240" w:lineRule="auto"/>
                                <w:rPr>
                                  <w:rFonts w:ascii="Helvetica" w:eastAsia="Times New Roman" w:hAnsi="Helvetica" w:cs="Helvetica"/>
                                  <w:sz w:val="24"/>
                                  <w:szCs w:val="24"/>
                                </w:rPr>
                              </w:pPr>
                            </w:p>
                          </w:tc>
                        </w:tr>
                      </w:tbl>
                      <w:p w14:paraId="3AA8DCEC" w14:textId="77777777" w:rsidR="00B97912" w:rsidRPr="00B97912" w:rsidRDefault="00B97912" w:rsidP="00B97912">
                        <w:pPr>
                          <w:spacing w:after="0" w:line="240" w:lineRule="auto"/>
                          <w:rPr>
                            <w:rFonts w:ascii="Helvetica" w:eastAsia="Times New Roman" w:hAnsi="Helvetica" w:cs="Helvetica"/>
                            <w:sz w:val="24"/>
                            <w:szCs w:val="24"/>
                          </w:rPr>
                        </w:pPr>
                      </w:p>
                    </w:tc>
                  </w:tr>
                </w:tbl>
                <w:p w14:paraId="017B2873" w14:textId="77777777" w:rsidR="00B97912" w:rsidRPr="00B97912" w:rsidRDefault="00B97912" w:rsidP="00B97912">
                  <w:pPr>
                    <w:spacing w:after="0" w:line="240" w:lineRule="auto"/>
                    <w:jc w:val="center"/>
                    <w:rPr>
                      <w:rFonts w:ascii="Helvetica" w:eastAsia="Times New Roman" w:hAnsi="Helvetica" w:cs="Helvetica"/>
                      <w:sz w:val="24"/>
                      <w:szCs w:val="24"/>
                    </w:rPr>
                  </w:pPr>
                </w:p>
              </w:tc>
            </w:tr>
          </w:tbl>
          <w:p w14:paraId="52AB214E" w14:textId="77777777" w:rsidR="00B97912" w:rsidRPr="00B97912" w:rsidRDefault="00B97912" w:rsidP="00B97912">
            <w:pPr>
              <w:spacing w:after="0" w:line="240" w:lineRule="auto"/>
              <w:jc w:val="center"/>
              <w:rPr>
                <w:rFonts w:ascii="Helvetica" w:eastAsia="Times New Roman" w:hAnsi="Helvetica" w:cs="Helvetica"/>
                <w:color w:val="222222"/>
                <w:sz w:val="24"/>
                <w:szCs w:val="24"/>
              </w:rPr>
            </w:pPr>
          </w:p>
        </w:tc>
      </w:tr>
      <w:tr w:rsidR="00B97912" w:rsidRPr="00B97912" w14:paraId="5E406720" w14:textId="77777777" w:rsidTr="00B97912">
        <w:trPr>
          <w:trHeight w:val="15768"/>
          <w:jc w:val="center"/>
        </w:trPr>
        <w:tc>
          <w:tcPr>
            <w:tcW w:w="9360" w:type="dxa"/>
            <w:tcBorders>
              <w:top w:val="nil"/>
            </w:tcBorders>
            <w:shd w:val="clear" w:color="auto" w:fill="FAFAFA"/>
            <w:hideMark/>
          </w:tcPr>
          <w:tbl>
            <w:tblPr>
              <w:tblW w:w="5000" w:type="pct"/>
              <w:tblCellMar>
                <w:left w:w="0" w:type="dxa"/>
                <w:right w:w="0" w:type="dxa"/>
              </w:tblCellMar>
              <w:tblLook w:val="04A0" w:firstRow="1" w:lastRow="0" w:firstColumn="1" w:lastColumn="0" w:noHBand="0" w:noVBand="1"/>
            </w:tblPr>
            <w:tblGrid>
              <w:gridCol w:w="9360"/>
            </w:tblGrid>
            <w:tr w:rsidR="00B97912" w:rsidRPr="00B97912" w14:paraId="093534CD"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679EC9A2" w14:textId="77777777">
                    <w:tc>
                      <w:tcPr>
                        <w:tcW w:w="0" w:type="auto"/>
                        <w:tcMar>
                          <w:top w:w="0" w:type="dxa"/>
                          <w:left w:w="270" w:type="dxa"/>
                          <w:bottom w:w="135" w:type="dxa"/>
                          <w:right w:w="270" w:type="dxa"/>
                        </w:tcMar>
                        <w:hideMark/>
                      </w:tcPr>
                      <w:p w14:paraId="762E41CA" w14:textId="77777777" w:rsidR="00B97912" w:rsidRPr="00B97912" w:rsidRDefault="00B97912" w:rsidP="00B97912">
                        <w:pPr>
                          <w:spacing w:after="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lastRenderedPageBreak/>
                          <w:t>Hi &lt;&lt; Test First Name &gt;&gt;,</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If you've ever wondered what CentreStack offers beyond SharePoint, check out this article:</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r>
                        <w:hyperlink r:id="rId27" w:tgtFrame="_blank" w:history="1">
                          <w:r w:rsidRPr="00B97912">
                            <w:rPr>
                              <w:rStyle w:val="Hyperlink"/>
                              <w:rFonts w:ascii="Helvetica" w:eastAsia="Times New Roman" w:hAnsi="Helvetica" w:cs="Helvetica"/>
                              <w:sz w:val="24"/>
                              <w:szCs w:val="24"/>
                            </w:rPr>
                            <w:t>https://support.centrestack.com/hc/en-us/articles/360039631034-What-s-the-Best-Way-To-Securely-Access-Corporate-File-Shares-</w:t>
                          </w:r>
                        </w:hyperlink>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It explains the SharePoint and VPN shortcomings that CentreStack can resolve.</w:t>
                        </w:r>
                      </w:p>
                    </w:tc>
                  </w:tr>
                </w:tbl>
                <w:p w14:paraId="51AA3161" w14:textId="77777777" w:rsidR="00B97912" w:rsidRPr="00B97912" w:rsidRDefault="00B97912" w:rsidP="00B97912">
                  <w:pPr>
                    <w:spacing w:after="0" w:line="240" w:lineRule="auto"/>
                    <w:rPr>
                      <w:rFonts w:ascii="Helvetica" w:eastAsia="Times New Roman" w:hAnsi="Helvetica" w:cs="Helvetica"/>
                      <w:sz w:val="24"/>
                      <w:szCs w:val="24"/>
                    </w:rPr>
                  </w:pPr>
                </w:p>
              </w:tc>
            </w:tr>
          </w:tbl>
          <w:p w14:paraId="593758CA" w14:textId="77777777" w:rsidR="00B97912" w:rsidRPr="00B97912" w:rsidRDefault="00B97912" w:rsidP="00B97912">
            <w:pPr>
              <w:spacing w:after="0" w:line="240" w:lineRule="auto"/>
              <w:rPr>
                <w:rFonts w:ascii="Helvetica" w:eastAsia="Times New Roman" w:hAnsi="Helvetica" w:cs="Helvetica"/>
                <w:vanish/>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B97912" w:rsidRPr="00B97912" w14:paraId="05AA9EC8" w14:textId="77777777">
              <w:tc>
                <w:tcPr>
                  <w:tcW w:w="0" w:type="auto"/>
                  <w:tcMar>
                    <w:top w:w="0" w:type="dxa"/>
                    <w:left w:w="270" w:type="dxa"/>
                    <w:bottom w:w="270" w:type="dxa"/>
                    <w:right w:w="270" w:type="dxa"/>
                  </w:tcMar>
                  <w:hideMark/>
                </w:tcPr>
                <w:tbl>
                  <w:tblPr>
                    <w:tblW w:w="0" w:type="auto"/>
                    <w:jc w:val="center"/>
                    <w:tblCellSpacing w:w="0" w:type="dxa"/>
                    <w:shd w:val="clear" w:color="auto" w:fill="2BAADF"/>
                    <w:tblCellMar>
                      <w:left w:w="0" w:type="dxa"/>
                      <w:right w:w="0" w:type="dxa"/>
                    </w:tblCellMar>
                    <w:tblLook w:val="04A0" w:firstRow="1" w:lastRow="0" w:firstColumn="1" w:lastColumn="0" w:noHBand="0" w:noVBand="1"/>
                  </w:tblPr>
                  <w:tblGrid>
                    <w:gridCol w:w="1834"/>
                  </w:tblGrid>
                  <w:tr w:rsidR="00B97912" w:rsidRPr="00B97912" w14:paraId="720A88C3" w14:textId="77777777">
                    <w:trPr>
                      <w:tblCellSpacing w:w="0" w:type="dxa"/>
                      <w:jc w:val="center"/>
                    </w:trPr>
                    <w:tc>
                      <w:tcPr>
                        <w:tcW w:w="0" w:type="auto"/>
                        <w:shd w:val="clear" w:color="auto" w:fill="2BAADF"/>
                        <w:tcMar>
                          <w:top w:w="270" w:type="dxa"/>
                          <w:left w:w="270" w:type="dxa"/>
                          <w:bottom w:w="270" w:type="dxa"/>
                          <w:right w:w="270" w:type="dxa"/>
                        </w:tcMar>
                        <w:vAlign w:val="center"/>
                        <w:hideMark/>
                      </w:tcPr>
                      <w:p w14:paraId="3B561FB0" w14:textId="77777777" w:rsidR="00B97912" w:rsidRPr="00B97912" w:rsidRDefault="00B97912" w:rsidP="00B97912">
                        <w:pPr>
                          <w:spacing w:after="0" w:line="240" w:lineRule="auto"/>
                          <w:jc w:val="center"/>
                          <w:rPr>
                            <w:rFonts w:ascii="Arial" w:eastAsia="Times New Roman" w:hAnsi="Arial" w:cs="Arial"/>
                            <w:sz w:val="24"/>
                            <w:szCs w:val="24"/>
                          </w:rPr>
                        </w:pPr>
                        <w:hyperlink r:id="rId28" w:tgtFrame="_blank" w:tooltip="Learn More" w:history="1">
                          <w:r w:rsidRPr="00B97912">
                            <w:rPr>
                              <w:rStyle w:val="Hyperlink"/>
                              <w:rFonts w:ascii="Arial" w:eastAsia="Times New Roman" w:hAnsi="Arial" w:cs="Arial"/>
                              <w:b/>
                              <w:bCs/>
                              <w:sz w:val="24"/>
                              <w:szCs w:val="24"/>
                            </w:rPr>
                            <w:t>Learn More</w:t>
                          </w:r>
                        </w:hyperlink>
                      </w:p>
                    </w:tc>
                  </w:tr>
                </w:tbl>
                <w:p w14:paraId="192D9B46" w14:textId="77777777" w:rsidR="00B97912" w:rsidRPr="00B97912" w:rsidRDefault="00B97912" w:rsidP="00B97912">
                  <w:pPr>
                    <w:spacing w:after="0" w:line="240" w:lineRule="auto"/>
                    <w:jc w:val="center"/>
                    <w:rPr>
                      <w:rFonts w:ascii="Helvetica" w:eastAsia="Times New Roman" w:hAnsi="Helvetica" w:cs="Helvetica"/>
                      <w:sz w:val="24"/>
                      <w:szCs w:val="24"/>
                    </w:rPr>
                  </w:pPr>
                </w:p>
              </w:tc>
            </w:tr>
          </w:tbl>
          <w:p w14:paraId="7D9A03AB" w14:textId="77777777" w:rsidR="00B97912" w:rsidRPr="00B97912" w:rsidRDefault="00B97912" w:rsidP="00B97912">
            <w:pPr>
              <w:spacing w:after="0" w:line="240" w:lineRule="auto"/>
              <w:rPr>
                <w:rFonts w:ascii="Helvetica" w:eastAsia="Times New Roman" w:hAnsi="Helvetica" w:cs="Helvetica"/>
                <w:vanish/>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B97912" w:rsidRPr="00B97912" w14:paraId="1CACD622"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41780EBF" w14:textId="77777777">
                    <w:tc>
                      <w:tcPr>
                        <w:tcW w:w="0" w:type="auto"/>
                        <w:tcMar>
                          <w:top w:w="0" w:type="dxa"/>
                          <w:left w:w="270" w:type="dxa"/>
                          <w:bottom w:w="135" w:type="dxa"/>
                          <w:right w:w="270" w:type="dxa"/>
                        </w:tcMar>
                        <w:hideMark/>
                      </w:tcPr>
                      <w:p w14:paraId="188BACFC" w14:textId="77777777" w:rsidR="00B97912" w:rsidRPr="00B97912" w:rsidRDefault="00B97912" w:rsidP="00B97912">
                        <w:pPr>
                          <w:spacing w:after="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Kind Regards,</w:t>
                        </w:r>
                        <w:r w:rsidRPr="00B97912">
                          <w:rPr>
                            <w:rFonts w:ascii="Helvetica" w:eastAsia="Times New Roman" w:hAnsi="Helvetica" w:cs="Helvetica"/>
                            <w:color w:val="202020"/>
                            <w:sz w:val="24"/>
                            <w:szCs w:val="24"/>
                          </w:rPr>
                          <w:br/>
                          <w:t>The CentreStack Team</w:t>
                        </w:r>
                        <w:r w:rsidRPr="00B97912">
                          <w:rPr>
                            <w:rFonts w:ascii="Helvetica" w:eastAsia="Times New Roman" w:hAnsi="Helvetica" w:cs="Helvetica"/>
                            <w:color w:val="202020"/>
                            <w:sz w:val="24"/>
                            <w:szCs w:val="24"/>
                          </w:rPr>
                          <w:br/>
                          <w:t> </w:t>
                        </w:r>
                        <w:hyperlink r:id="rId29" w:tgtFrame="_blank" w:history="1">
                          <w:r w:rsidRPr="00B97912">
                            <w:rPr>
                              <w:rStyle w:val="Hyperlink"/>
                              <w:rFonts w:ascii="Helvetica" w:eastAsia="Times New Roman" w:hAnsi="Helvetica" w:cs="Helvetica"/>
                              <w:sz w:val="24"/>
                              <w:szCs w:val="24"/>
                            </w:rPr>
                            <w:t>centrestack.com</w:t>
                          </w:r>
                        </w:hyperlink>
                        <w:r w:rsidRPr="00B97912">
                          <w:rPr>
                            <w:rFonts w:ascii="Helvetica" w:eastAsia="Times New Roman" w:hAnsi="Helvetica" w:cs="Helvetica"/>
                            <w:color w:val="202020"/>
                            <w:sz w:val="24"/>
                            <w:szCs w:val="24"/>
                          </w:rPr>
                          <w:br/>
                          <w:t>+1 888-955-6656</w:t>
                        </w:r>
                        <w:r w:rsidRPr="00B97912">
                          <w:rPr>
                            <w:rFonts w:ascii="Helvetica" w:eastAsia="Times New Roman" w:hAnsi="Helvetica" w:cs="Helvetica"/>
                            <w:color w:val="202020"/>
                            <w:sz w:val="24"/>
                            <w:szCs w:val="24"/>
                          </w:rPr>
                          <w:br/>
                        </w:r>
                        <w:hyperlink r:id="rId30" w:tgtFrame="_blank" w:history="1">
                          <w:r w:rsidRPr="00B97912">
                            <w:rPr>
                              <w:rStyle w:val="Hyperlink"/>
                              <w:rFonts w:ascii="Helvetica" w:eastAsia="Times New Roman" w:hAnsi="Helvetica" w:cs="Helvetica"/>
                              <w:sz w:val="24"/>
                              <w:szCs w:val="24"/>
                            </w:rPr>
                            <w:t>sales@gladinet.com</w:t>
                          </w:r>
                        </w:hyperlink>
                      </w:p>
                    </w:tc>
                  </w:tr>
                </w:tbl>
                <w:p w14:paraId="35DA8F00" w14:textId="77777777" w:rsidR="00B97912" w:rsidRPr="00B97912" w:rsidRDefault="00B97912" w:rsidP="00B97912">
                  <w:pPr>
                    <w:spacing w:after="0" w:line="240" w:lineRule="auto"/>
                    <w:rPr>
                      <w:rFonts w:ascii="Helvetica" w:eastAsia="Times New Roman" w:hAnsi="Helvetica" w:cs="Helvetica"/>
                      <w:sz w:val="24"/>
                      <w:szCs w:val="24"/>
                    </w:rPr>
                  </w:pPr>
                </w:p>
              </w:tc>
            </w:tr>
          </w:tbl>
          <w:p w14:paraId="2D9F95BE" w14:textId="77777777" w:rsidR="00B97912" w:rsidRPr="00B97912" w:rsidRDefault="00B97912" w:rsidP="00B97912">
            <w:pPr>
              <w:spacing w:after="0" w:line="240" w:lineRule="auto"/>
              <w:rPr>
                <w:rFonts w:ascii="Helvetica" w:eastAsia="Times New Roman" w:hAnsi="Helvetica" w:cs="Helvetica"/>
                <w:color w:val="222222"/>
                <w:sz w:val="24"/>
                <w:szCs w:val="24"/>
              </w:rPr>
            </w:pPr>
          </w:p>
        </w:tc>
      </w:tr>
    </w:tbl>
    <w:p w14:paraId="5169DC52" w14:textId="77777777" w:rsidR="00B97912" w:rsidRPr="00B97912" w:rsidRDefault="00B97912" w:rsidP="00B97912">
      <w:pPr>
        <w:shd w:val="clear" w:color="auto" w:fill="FFFFFF"/>
        <w:spacing w:before="150" w:after="15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lastRenderedPageBreak/>
        <w:t>Hi &lt;&lt; Test First Name &gt;&gt;,</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Are you looking to combine the security of VPN file sharing with the convenience of cloud file sharing? </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Here are the top 3 reasons to choose CentreStack for your enterprise:</w:t>
      </w:r>
    </w:p>
    <w:p w14:paraId="6536202F" w14:textId="77777777" w:rsidR="00B97912" w:rsidRPr="00B97912" w:rsidRDefault="00B97912" w:rsidP="00B97912">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Private Deployment:</w:t>
      </w:r>
      <w:r w:rsidRPr="00B97912">
        <w:rPr>
          <w:rFonts w:ascii="Helvetica" w:eastAsia="Times New Roman" w:hAnsi="Helvetica" w:cs="Helvetica"/>
          <w:color w:val="202020"/>
          <w:sz w:val="24"/>
          <w:szCs w:val="24"/>
        </w:rPr>
        <w:t> Files stay on-premises and encrypted in the endpoint cache.</w:t>
      </w:r>
    </w:p>
    <w:p w14:paraId="687DA894" w14:textId="77777777" w:rsidR="00B97912" w:rsidRPr="00B97912" w:rsidRDefault="00B97912" w:rsidP="00B97912">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Simplified Access:</w:t>
      </w:r>
      <w:r w:rsidRPr="00B97912">
        <w:rPr>
          <w:rFonts w:ascii="Helvetica" w:eastAsia="Times New Roman" w:hAnsi="Helvetica" w:cs="Helvetica"/>
          <w:color w:val="202020"/>
          <w:sz w:val="24"/>
          <w:szCs w:val="24"/>
        </w:rPr>
        <w:t xml:space="preserve"> Instant access with mapped drives, on-demand sync and </w:t>
      </w:r>
      <w:proofErr w:type="gramStart"/>
      <w:r w:rsidRPr="00B97912">
        <w:rPr>
          <w:rFonts w:ascii="Helvetica" w:eastAsia="Times New Roman" w:hAnsi="Helvetica" w:cs="Helvetica"/>
          <w:color w:val="202020"/>
          <w:sz w:val="24"/>
          <w:szCs w:val="24"/>
        </w:rPr>
        <w:t>caching .</w:t>
      </w:r>
      <w:proofErr w:type="gramEnd"/>
    </w:p>
    <w:p w14:paraId="37B9191F" w14:textId="77777777" w:rsidR="00B97912" w:rsidRPr="00B97912" w:rsidRDefault="00B97912" w:rsidP="00B97912">
      <w:pPr>
        <w:numPr>
          <w:ilvl w:val="0"/>
          <w:numId w:val="2"/>
        </w:numPr>
        <w:shd w:val="clear" w:color="auto" w:fill="FFFFFF"/>
        <w:spacing w:before="100" w:beforeAutospacing="1" w:after="100" w:afterAutospacing="1" w:line="240" w:lineRule="auto"/>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Zero Disruption: </w:t>
      </w:r>
      <w:r w:rsidRPr="00B97912">
        <w:rPr>
          <w:rFonts w:ascii="Helvetica" w:eastAsia="Times New Roman" w:hAnsi="Helvetica" w:cs="Helvetica"/>
          <w:color w:val="202020"/>
          <w:sz w:val="24"/>
          <w:szCs w:val="24"/>
        </w:rPr>
        <w:t> Legacy applications and internal users continue to use existing shares.</w:t>
      </w:r>
    </w:p>
    <w:p w14:paraId="141B9E3F" w14:textId="6536135A" w:rsidR="00B97912" w:rsidRDefault="00B97912" w:rsidP="00B97912">
      <w:pPr>
        <w:rPr>
          <w:rFonts w:ascii="Helvetica" w:hAnsi="Helvetica" w:cs="Helvetica"/>
          <w:color w:val="202020"/>
          <w:shd w:val="clear" w:color="auto" w:fill="FFFFFF"/>
        </w:rPr>
      </w:pPr>
      <w:r>
        <w:rPr>
          <w:rFonts w:ascii="Helvetica" w:hAnsi="Helvetica" w:cs="Helvetica"/>
          <w:color w:val="202020"/>
          <w:shd w:val="clear" w:color="auto" w:fill="FFFFFF"/>
        </w:rPr>
        <w:t>Best Regards,</w:t>
      </w:r>
      <w:r>
        <w:rPr>
          <w:rFonts w:ascii="Helvetica" w:hAnsi="Helvetica" w:cs="Helvetica"/>
          <w:color w:val="202020"/>
        </w:rPr>
        <w:br/>
      </w:r>
      <w:r>
        <w:rPr>
          <w:rFonts w:ascii="Helvetica" w:hAnsi="Helvetica" w:cs="Helvetica"/>
          <w:color w:val="202020"/>
          <w:shd w:val="clear" w:color="auto" w:fill="FFFFFF"/>
        </w:rPr>
        <w:t>The CentreStack Team</w:t>
      </w:r>
      <w:r>
        <w:rPr>
          <w:rFonts w:ascii="Helvetica" w:hAnsi="Helvetica" w:cs="Helvetica"/>
          <w:color w:val="202020"/>
        </w:rPr>
        <w:br/>
      </w:r>
      <w:hyperlink r:id="rId31" w:tgtFrame="_blank" w:history="1">
        <w:r>
          <w:rPr>
            <w:rStyle w:val="Hyperlink"/>
            <w:rFonts w:ascii="Helvetica" w:hAnsi="Helvetica" w:cs="Helvetica"/>
            <w:color w:val="007C89"/>
            <w:shd w:val="clear" w:color="auto" w:fill="FFFFFF"/>
          </w:rPr>
          <w:t>centrestack.com</w:t>
        </w:r>
      </w:hyperlink>
      <w:r>
        <w:rPr>
          <w:rFonts w:ascii="Helvetica" w:hAnsi="Helvetica" w:cs="Helvetica"/>
          <w:color w:val="202020"/>
        </w:rPr>
        <w:br/>
      </w:r>
      <w:r>
        <w:rPr>
          <w:rFonts w:ascii="Helvetica" w:hAnsi="Helvetica" w:cs="Helvetica"/>
          <w:color w:val="202020"/>
          <w:shd w:val="clear" w:color="auto" w:fill="FFFFFF"/>
        </w:rPr>
        <w:t>+1 888-955-6656</w:t>
      </w:r>
      <w:r>
        <w:rPr>
          <w:rFonts w:ascii="Helvetica" w:hAnsi="Helvetica" w:cs="Helvetica"/>
          <w:color w:val="202020"/>
        </w:rPr>
        <w:br/>
      </w:r>
      <w:hyperlink r:id="rId32" w:tgtFrame="_blank" w:history="1">
        <w:r>
          <w:rPr>
            <w:rStyle w:val="Hyperlink"/>
            <w:rFonts w:ascii="Helvetica" w:hAnsi="Helvetica" w:cs="Helvetica"/>
            <w:color w:val="007C89"/>
            <w:shd w:val="clear" w:color="auto" w:fill="FFFFFF"/>
          </w:rPr>
          <w:t>sales@gladinet.com</w:t>
        </w:r>
      </w:hyperlink>
      <w:r>
        <w:rPr>
          <w:rFonts w:ascii="Helvetica" w:hAnsi="Helvetica" w:cs="Helvetica"/>
          <w:color w:val="202020"/>
          <w:shd w:val="clear" w:color="auto" w:fill="FFFFFF"/>
        </w:rPr>
        <w:t> </w:t>
      </w:r>
    </w:p>
    <w:p w14:paraId="66915D3A" w14:textId="71B26BBC" w:rsidR="00B97912" w:rsidRDefault="00B97912" w:rsidP="00B97912">
      <w:pPr>
        <w:rPr>
          <w:rFonts w:ascii="Helvetica" w:hAnsi="Helvetica" w:cs="Helvetica"/>
          <w:color w:val="202020"/>
          <w:shd w:val="clear" w:color="auto" w:fill="FFFFFF"/>
        </w:rPr>
      </w:pPr>
    </w:p>
    <w:tbl>
      <w:tblPr>
        <w:tblW w:w="5000" w:type="pct"/>
        <w:shd w:val="clear" w:color="auto" w:fill="FAFAFA"/>
        <w:tblCellMar>
          <w:left w:w="0" w:type="dxa"/>
          <w:right w:w="0" w:type="dxa"/>
        </w:tblCellMar>
        <w:tblLook w:val="04A0" w:firstRow="1" w:lastRow="0" w:firstColumn="1" w:lastColumn="0" w:noHBand="0" w:noVBand="1"/>
      </w:tblPr>
      <w:tblGrid>
        <w:gridCol w:w="9360"/>
      </w:tblGrid>
      <w:tr w:rsidR="00B97912" w:rsidRPr="00B97912" w14:paraId="0897BF83" w14:textId="77777777" w:rsidTr="00B97912">
        <w:tc>
          <w:tcPr>
            <w:tcW w:w="0" w:type="auto"/>
            <w:tcBorders>
              <w:top w:val="nil"/>
              <w:bottom w:val="nil"/>
            </w:tcBorders>
            <w:shd w:val="clear" w:color="auto" w:fill="FAFAFA"/>
            <w:tcMar>
              <w:top w:w="135" w:type="dxa"/>
              <w:left w:w="0" w:type="dxa"/>
              <w:bottom w:w="135" w:type="dxa"/>
              <w:right w:w="0" w:type="dxa"/>
            </w:tcMar>
            <w:hideMark/>
          </w:tcPr>
          <w:p w14:paraId="79AD4E0A" w14:textId="77777777" w:rsidR="00B97912" w:rsidRPr="00B97912" w:rsidRDefault="00B97912" w:rsidP="00B97912">
            <w:pPr>
              <w:spacing w:after="0" w:line="240" w:lineRule="auto"/>
              <w:rPr>
                <w:rFonts w:ascii="Times New Roman" w:eastAsia="Times New Roman" w:hAnsi="Times New Roman" w:cs="Times New Roman"/>
                <w:sz w:val="24"/>
                <w:szCs w:val="24"/>
              </w:rPr>
            </w:pPr>
          </w:p>
        </w:tc>
      </w:tr>
      <w:tr w:rsidR="00B97912" w:rsidRPr="00B97912" w14:paraId="11C40AD1" w14:textId="77777777" w:rsidTr="00B97912">
        <w:tc>
          <w:tcPr>
            <w:tcW w:w="0" w:type="auto"/>
            <w:tcBorders>
              <w:top w:val="nil"/>
              <w:bottom w:val="nil"/>
            </w:tcBorders>
            <w:shd w:val="clear" w:color="auto" w:fill="FAFAFA"/>
            <w:tcMar>
              <w:top w:w="135"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9360"/>
            </w:tblGrid>
            <w:tr w:rsidR="00B97912" w:rsidRPr="00B97912" w14:paraId="40010986"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7F06A63E" w14:textId="77777777">
                    <w:tc>
                      <w:tcPr>
                        <w:tcW w:w="0" w:type="auto"/>
                        <w:tcMar>
                          <w:top w:w="0" w:type="dxa"/>
                          <w:left w:w="270" w:type="dxa"/>
                          <w:bottom w:w="135" w:type="dxa"/>
                          <w:right w:w="270" w:type="dxa"/>
                        </w:tcMar>
                        <w:hideMark/>
                      </w:tcPr>
                      <w:p w14:paraId="409AAB07" w14:textId="77777777" w:rsidR="00B97912" w:rsidRPr="00B97912" w:rsidRDefault="00B97912" w:rsidP="00B97912">
                        <w:pPr>
                          <w:spacing w:before="150" w:after="15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Hi &lt;&lt; Test First Name &gt;&gt;,</w:t>
                        </w:r>
                        <w:r w:rsidRPr="00B97912">
                          <w:rPr>
                            <w:rFonts w:ascii="Helvetica" w:eastAsia="Times New Roman" w:hAnsi="Helvetica" w:cs="Helvetica"/>
                            <w:color w:val="202020"/>
                            <w:sz w:val="24"/>
                            <w:szCs w:val="24"/>
                          </w:rPr>
                          <w:br/>
                          <w:t> </w:t>
                        </w:r>
                      </w:p>
                      <w:p w14:paraId="08A00C5B" w14:textId="77777777" w:rsidR="00B97912" w:rsidRPr="00B97912" w:rsidRDefault="00B97912" w:rsidP="00B97912">
                        <w:pPr>
                          <w:spacing w:after="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If you're looking for a secure Dropbox alternative that retains data privacy, security and control, please click here to learn more: </w:t>
                        </w:r>
                      </w:p>
                    </w:tc>
                  </w:tr>
                </w:tbl>
                <w:p w14:paraId="3D2498A7" w14:textId="77777777" w:rsidR="00B97912" w:rsidRPr="00B97912" w:rsidRDefault="00B97912" w:rsidP="00B97912">
                  <w:pPr>
                    <w:spacing w:after="0" w:line="240" w:lineRule="auto"/>
                    <w:rPr>
                      <w:rFonts w:ascii="Helvetica" w:eastAsia="Times New Roman" w:hAnsi="Helvetica" w:cs="Helvetica"/>
                      <w:sz w:val="24"/>
                      <w:szCs w:val="24"/>
                    </w:rPr>
                  </w:pPr>
                </w:p>
              </w:tc>
            </w:tr>
          </w:tbl>
          <w:p w14:paraId="02D71EC5" w14:textId="77777777" w:rsidR="00B97912" w:rsidRPr="00B97912" w:rsidRDefault="00B97912" w:rsidP="00B97912">
            <w:pPr>
              <w:spacing w:after="0" w:line="240" w:lineRule="auto"/>
              <w:rPr>
                <w:rFonts w:ascii="Helvetica" w:eastAsia="Times New Roman" w:hAnsi="Helvetica" w:cs="Helvetica"/>
                <w:color w:val="222222"/>
                <w:sz w:val="24"/>
                <w:szCs w:val="24"/>
              </w:rPr>
            </w:pPr>
          </w:p>
        </w:tc>
      </w:tr>
      <w:tr w:rsidR="00B97912" w:rsidRPr="00B97912" w14:paraId="51F24E36" w14:textId="77777777" w:rsidTr="00B97912">
        <w:tc>
          <w:tcPr>
            <w:tcW w:w="0" w:type="auto"/>
            <w:tcBorders>
              <w:top w:val="nil"/>
              <w:bottom w:val="single" w:sz="12" w:space="0" w:color="EAEAEA"/>
            </w:tcBorders>
            <w:shd w:val="clear" w:color="auto" w:fill="FAFAFA"/>
            <w:tcMar>
              <w:top w:w="0"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9360"/>
            </w:tblGrid>
            <w:tr w:rsidR="00B97912" w:rsidRPr="00B97912" w14:paraId="399CEA7C" w14:textId="77777777">
              <w:tc>
                <w:tcPr>
                  <w:tcW w:w="0" w:type="auto"/>
                  <w:tcMar>
                    <w:top w:w="0" w:type="dxa"/>
                    <w:left w:w="270" w:type="dxa"/>
                    <w:bottom w:w="270" w:type="dxa"/>
                    <w:right w:w="270" w:type="dxa"/>
                  </w:tcMar>
                  <w:hideMark/>
                </w:tcPr>
                <w:tbl>
                  <w:tblPr>
                    <w:tblW w:w="0" w:type="auto"/>
                    <w:jc w:val="center"/>
                    <w:tblCellSpacing w:w="0" w:type="dxa"/>
                    <w:shd w:val="clear" w:color="auto" w:fill="2BAADF"/>
                    <w:tblCellMar>
                      <w:left w:w="0" w:type="dxa"/>
                      <w:right w:w="0" w:type="dxa"/>
                    </w:tblCellMar>
                    <w:tblLook w:val="04A0" w:firstRow="1" w:lastRow="0" w:firstColumn="1" w:lastColumn="0" w:noHBand="0" w:noVBand="1"/>
                  </w:tblPr>
                  <w:tblGrid>
                    <w:gridCol w:w="2914"/>
                  </w:tblGrid>
                  <w:tr w:rsidR="00B97912" w:rsidRPr="00B97912" w14:paraId="25AD7409" w14:textId="77777777">
                    <w:trPr>
                      <w:tblCellSpacing w:w="0" w:type="dxa"/>
                      <w:jc w:val="center"/>
                    </w:trPr>
                    <w:tc>
                      <w:tcPr>
                        <w:tcW w:w="0" w:type="auto"/>
                        <w:shd w:val="clear" w:color="auto" w:fill="2BAADF"/>
                        <w:tcMar>
                          <w:top w:w="270" w:type="dxa"/>
                          <w:left w:w="270" w:type="dxa"/>
                          <w:bottom w:w="270" w:type="dxa"/>
                          <w:right w:w="270" w:type="dxa"/>
                        </w:tcMar>
                        <w:vAlign w:val="center"/>
                        <w:hideMark/>
                      </w:tcPr>
                      <w:p w14:paraId="28DF9D97" w14:textId="77777777" w:rsidR="00B97912" w:rsidRPr="00B97912" w:rsidRDefault="00B97912" w:rsidP="00B97912">
                        <w:pPr>
                          <w:spacing w:after="0" w:line="240" w:lineRule="auto"/>
                          <w:jc w:val="center"/>
                          <w:rPr>
                            <w:rFonts w:ascii="Arial" w:eastAsia="Times New Roman" w:hAnsi="Arial" w:cs="Arial"/>
                            <w:sz w:val="24"/>
                            <w:szCs w:val="24"/>
                          </w:rPr>
                        </w:pPr>
                        <w:hyperlink r:id="rId33" w:tgtFrame="_blank" w:tooltip="Self Hosted Dropbox" w:history="1">
                          <w:proofErr w:type="spellStart"/>
                          <w:r w:rsidRPr="00B97912">
                            <w:rPr>
                              <w:rFonts w:ascii="Arial" w:eastAsia="Times New Roman" w:hAnsi="Arial" w:cs="Arial"/>
                              <w:b/>
                              <w:bCs/>
                              <w:color w:val="FFFFFF"/>
                              <w:sz w:val="24"/>
                              <w:szCs w:val="24"/>
                              <w:u w:val="single"/>
                            </w:rPr>
                            <w:t>Self Hosted</w:t>
                          </w:r>
                          <w:proofErr w:type="spellEnd"/>
                          <w:r w:rsidRPr="00B97912">
                            <w:rPr>
                              <w:rFonts w:ascii="Arial" w:eastAsia="Times New Roman" w:hAnsi="Arial" w:cs="Arial"/>
                              <w:b/>
                              <w:bCs/>
                              <w:color w:val="FFFFFF"/>
                              <w:sz w:val="24"/>
                              <w:szCs w:val="24"/>
                              <w:u w:val="single"/>
                            </w:rPr>
                            <w:t xml:space="preserve"> Dropbox</w:t>
                          </w:r>
                        </w:hyperlink>
                      </w:p>
                    </w:tc>
                  </w:tr>
                </w:tbl>
                <w:p w14:paraId="0A49505E" w14:textId="77777777" w:rsidR="00B97912" w:rsidRPr="00B97912" w:rsidRDefault="00B97912" w:rsidP="00B97912">
                  <w:pPr>
                    <w:spacing w:after="0" w:line="240" w:lineRule="auto"/>
                    <w:jc w:val="center"/>
                    <w:rPr>
                      <w:rFonts w:ascii="Helvetica" w:eastAsia="Times New Roman" w:hAnsi="Helvetica" w:cs="Helvetica"/>
                      <w:sz w:val="24"/>
                      <w:szCs w:val="24"/>
                    </w:rPr>
                  </w:pPr>
                </w:p>
              </w:tc>
            </w:tr>
          </w:tbl>
          <w:p w14:paraId="53DC63B3" w14:textId="77777777" w:rsidR="00B97912" w:rsidRPr="00B97912" w:rsidRDefault="00B97912" w:rsidP="00B97912">
            <w:pPr>
              <w:spacing w:after="0" w:line="240" w:lineRule="auto"/>
              <w:rPr>
                <w:rFonts w:ascii="Helvetica" w:eastAsia="Times New Roman" w:hAnsi="Helvetica" w:cs="Helvetica"/>
                <w:vanish/>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B97912" w:rsidRPr="00B97912" w14:paraId="5CFC3010"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26FD2EA4" w14:textId="77777777">
                    <w:tc>
                      <w:tcPr>
                        <w:tcW w:w="0" w:type="auto"/>
                        <w:tcMar>
                          <w:top w:w="0" w:type="dxa"/>
                          <w:left w:w="270" w:type="dxa"/>
                          <w:bottom w:w="135" w:type="dxa"/>
                          <w:right w:w="270" w:type="dxa"/>
                        </w:tcMar>
                        <w:hideMark/>
                      </w:tcPr>
                      <w:p w14:paraId="48E99CE6" w14:textId="77777777" w:rsidR="00B97912" w:rsidRPr="00B97912" w:rsidRDefault="00B97912" w:rsidP="00B97912">
                        <w:pPr>
                          <w:spacing w:after="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There are at least 5 reasons CentreStack should be your first choice: </w:t>
                        </w:r>
                      </w:p>
                      <w:p w14:paraId="4534F959" w14:textId="77777777" w:rsidR="00B97912" w:rsidRPr="00B97912" w:rsidRDefault="00B97912" w:rsidP="00B97912">
                        <w:pPr>
                          <w:numPr>
                            <w:ilvl w:val="0"/>
                            <w:numId w:val="3"/>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Self-host with your file server</w:t>
                        </w:r>
                        <w:r w:rsidRPr="00B97912">
                          <w:rPr>
                            <w:rFonts w:ascii="Helvetica" w:eastAsia="Times New Roman" w:hAnsi="Helvetica" w:cs="Helvetica"/>
                            <w:color w:val="202020"/>
                            <w:sz w:val="24"/>
                            <w:szCs w:val="24"/>
                          </w:rPr>
                          <w:t> for maximum privacy and control.</w:t>
                        </w:r>
                      </w:p>
                      <w:p w14:paraId="1C4EA459" w14:textId="77777777" w:rsidR="00B97912" w:rsidRPr="00B97912" w:rsidRDefault="00B97912" w:rsidP="00B97912">
                        <w:pPr>
                          <w:numPr>
                            <w:ilvl w:val="0"/>
                            <w:numId w:val="3"/>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Easy to use </w:t>
                        </w:r>
                        <w:r w:rsidRPr="00B97912">
                          <w:rPr>
                            <w:rFonts w:ascii="Helvetica" w:eastAsia="Times New Roman" w:hAnsi="Helvetica" w:cs="Helvetica"/>
                            <w:color w:val="202020"/>
                            <w:sz w:val="24"/>
                            <w:szCs w:val="24"/>
                          </w:rPr>
                          <w:t>with mapped drives and file locking</w:t>
                        </w:r>
                      </w:p>
                      <w:p w14:paraId="1003BC15" w14:textId="77777777" w:rsidR="00B97912" w:rsidRPr="00B97912" w:rsidRDefault="00B97912" w:rsidP="00B97912">
                        <w:pPr>
                          <w:numPr>
                            <w:ilvl w:val="0"/>
                            <w:numId w:val="3"/>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Automatically migrate file servers</w:t>
                        </w:r>
                        <w:r w:rsidRPr="00B97912">
                          <w:rPr>
                            <w:rFonts w:ascii="Helvetica" w:eastAsia="Times New Roman" w:hAnsi="Helvetica" w:cs="Helvetica"/>
                            <w:color w:val="202020"/>
                            <w:sz w:val="24"/>
                            <w:szCs w:val="24"/>
                          </w:rPr>
                          <w:t> to save time</w:t>
                        </w:r>
                      </w:p>
                      <w:p w14:paraId="7A532B9F" w14:textId="77777777" w:rsidR="00B97912" w:rsidRPr="00B97912" w:rsidRDefault="00B97912" w:rsidP="00B97912">
                        <w:pPr>
                          <w:numPr>
                            <w:ilvl w:val="0"/>
                            <w:numId w:val="3"/>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Leverage existing </w:t>
                        </w:r>
                        <w:r w:rsidRPr="00B97912">
                          <w:rPr>
                            <w:rFonts w:ascii="Helvetica" w:eastAsia="Times New Roman" w:hAnsi="Helvetica" w:cs="Helvetica"/>
                            <w:b/>
                            <w:bCs/>
                            <w:color w:val="202020"/>
                            <w:sz w:val="24"/>
                            <w:szCs w:val="24"/>
                          </w:rPr>
                          <w:t>NTFS permissions and Active Directory</w:t>
                        </w:r>
                        <w:r w:rsidRPr="00B97912">
                          <w:rPr>
                            <w:rFonts w:ascii="Helvetica" w:eastAsia="Times New Roman" w:hAnsi="Helvetica" w:cs="Helvetica"/>
                            <w:color w:val="202020"/>
                            <w:sz w:val="24"/>
                            <w:szCs w:val="24"/>
                          </w:rPr>
                          <w:t> users</w:t>
                        </w:r>
                      </w:p>
                      <w:p w14:paraId="63BD633A" w14:textId="77777777" w:rsidR="00B97912" w:rsidRPr="00B97912" w:rsidRDefault="00B97912" w:rsidP="00B97912">
                        <w:pPr>
                          <w:numPr>
                            <w:ilvl w:val="0"/>
                            <w:numId w:val="3"/>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lastRenderedPageBreak/>
                          <w:t>Automatic recovery</w:t>
                        </w:r>
                        <w:r w:rsidRPr="00B97912">
                          <w:rPr>
                            <w:rFonts w:ascii="Helvetica" w:eastAsia="Times New Roman" w:hAnsi="Helvetica" w:cs="Helvetica"/>
                            <w:color w:val="202020"/>
                            <w:sz w:val="24"/>
                            <w:szCs w:val="24"/>
                          </w:rPr>
                          <w:t> of file server and endpoint data</w:t>
                        </w:r>
                      </w:p>
                      <w:p w14:paraId="73949AA2" w14:textId="77777777" w:rsidR="00B97912" w:rsidRPr="00B97912" w:rsidRDefault="00B97912" w:rsidP="00B97912">
                        <w:pPr>
                          <w:spacing w:after="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So please take a look and then </w:t>
                        </w:r>
                        <w:hyperlink r:id="rId34" w:tgtFrame="_blank" w:history="1">
                          <w:r w:rsidRPr="00B97912">
                            <w:rPr>
                              <w:rFonts w:ascii="Helvetica" w:eastAsia="Times New Roman" w:hAnsi="Helvetica" w:cs="Helvetica"/>
                              <w:color w:val="007C89"/>
                              <w:sz w:val="24"/>
                              <w:szCs w:val="24"/>
                              <w:u w:val="single"/>
                            </w:rPr>
                            <w:t>schedule an on-boarding session or demo</w:t>
                          </w:r>
                        </w:hyperlink>
                        <w:r w:rsidRPr="00B97912">
                          <w:rPr>
                            <w:rFonts w:ascii="Helvetica" w:eastAsia="Times New Roman" w:hAnsi="Helvetica" w:cs="Helvetica"/>
                            <w:color w:val="202020"/>
                            <w:sz w:val="24"/>
                            <w:szCs w:val="24"/>
                          </w:rPr>
                          <w:t> with us.</w:t>
                        </w:r>
                      </w:p>
                    </w:tc>
                  </w:tr>
                </w:tbl>
                <w:p w14:paraId="59F311BC" w14:textId="77777777" w:rsidR="00B97912" w:rsidRPr="00B97912" w:rsidRDefault="00B97912" w:rsidP="00B97912">
                  <w:pPr>
                    <w:spacing w:after="0" w:line="240" w:lineRule="auto"/>
                    <w:rPr>
                      <w:rFonts w:ascii="Helvetica" w:eastAsia="Times New Roman" w:hAnsi="Helvetica" w:cs="Helvetica"/>
                      <w:sz w:val="24"/>
                      <w:szCs w:val="24"/>
                    </w:rPr>
                  </w:pPr>
                </w:p>
              </w:tc>
            </w:tr>
          </w:tbl>
          <w:p w14:paraId="51CCBCB0" w14:textId="77777777" w:rsidR="00B97912" w:rsidRPr="00B97912" w:rsidRDefault="00B97912" w:rsidP="00B97912">
            <w:pPr>
              <w:spacing w:after="0" w:line="240" w:lineRule="auto"/>
              <w:rPr>
                <w:rFonts w:ascii="Helvetica" w:eastAsia="Times New Roman" w:hAnsi="Helvetica" w:cs="Helvetica"/>
                <w:vanish/>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B97912" w:rsidRPr="00B97912" w14:paraId="34CE4965"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71ADBAF8" w14:textId="77777777">
                    <w:tc>
                      <w:tcPr>
                        <w:tcW w:w="0" w:type="auto"/>
                        <w:tcMar>
                          <w:top w:w="0" w:type="dxa"/>
                          <w:left w:w="270" w:type="dxa"/>
                          <w:bottom w:w="135" w:type="dxa"/>
                          <w:right w:w="270" w:type="dxa"/>
                        </w:tcMar>
                        <w:hideMark/>
                      </w:tcPr>
                      <w:p w14:paraId="366F94D7" w14:textId="77777777" w:rsidR="00B97912" w:rsidRPr="00B97912" w:rsidRDefault="00B97912" w:rsidP="00B97912">
                        <w:pPr>
                          <w:spacing w:before="150" w:after="15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Best Regards,</w:t>
                        </w:r>
                        <w:r w:rsidRPr="00B97912">
                          <w:rPr>
                            <w:rFonts w:ascii="Helvetica" w:eastAsia="Times New Roman" w:hAnsi="Helvetica" w:cs="Helvetica"/>
                            <w:color w:val="202020"/>
                            <w:sz w:val="24"/>
                            <w:szCs w:val="24"/>
                          </w:rPr>
                          <w:br/>
                          <w:t xml:space="preserve">The CentreStack </w:t>
                        </w:r>
                        <w:proofErr w:type="spellStart"/>
                        <w:r w:rsidRPr="00B97912">
                          <w:rPr>
                            <w:rFonts w:ascii="Helvetica" w:eastAsia="Times New Roman" w:hAnsi="Helvetica" w:cs="Helvetica"/>
                            <w:color w:val="202020"/>
                            <w:sz w:val="24"/>
                            <w:szCs w:val="24"/>
                          </w:rPr>
                          <w:t>Tearm</w:t>
                        </w:r>
                        <w:proofErr w:type="spellEnd"/>
                        <w:r w:rsidRPr="00B97912">
                          <w:rPr>
                            <w:rFonts w:ascii="Helvetica" w:eastAsia="Times New Roman" w:hAnsi="Helvetica" w:cs="Helvetica"/>
                            <w:color w:val="202020"/>
                            <w:sz w:val="24"/>
                            <w:szCs w:val="24"/>
                          </w:rPr>
                          <w:br/>
                        </w:r>
                        <w:hyperlink r:id="rId35" w:tgtFrame="_blank" w:history="1">
                          <w:r w:rsidRPr="00B97912">
                            <w:rPr>
                              <w:rFonts w:ascii="Helvetica" w:eastAsia="Times New Roman" w:hAnsi="Helvetica" w:cs="Helvetica"/>
                              <w:color w:val="007C89"/>
                              <w:sz w:val="24"/>
                              <w:szCs w:val="24"/>
                              <w:u w:val="single"/>
                            </w:rPr>
                            <w:t>centrestack.com</w:t>
                          </w:r>
                        </w:hyperlink>
                        <w:r w:rsidRPr="00B97912">
                          <w:rPr>
                            <w:rFonts w:ascii="Helvetica" w:eastAsia="Times New Roman" w:hAnsi="Helvetica" w:cs="Helvetica"/>
                            <w:color w:val="202020"/>
                            <w:sz w:val="24"/>
                            <w:szCs w:val="24"/>
                          </w:rPr>
                          <w:br/>
                          <w:t>+1 888-955-6656</w:t>
                        </w:r>
                        <w:r w:rsidRPr="00B97912">
                          <w:rPr>
                            <w:rFonts w:ascii="Helvetica" w:eastAsia="Times New Roman" w:hAnsi="Helvetica" w:cs="Helvetica"/>
                            <w:color w:val="202020"/>
                            <w:sz w:val="24"/>
                            <w:szCs w:val="24"/>
                          </w:rPr>
                          <w:br/>
                        </w:r>
                        <w:hyperlink r:id="rId36" w:tgtFrame="_blank" w:history="1">
                          <w:r w:rsidRPr="00B97912">
                            <w:rPr>
                              <w:rFonts w:ascii="Helvetica" w:eastAsia="Times New Roman" w:hAnsi="Helvetica" w:cs="Helvetica"/>
                              <w:color w:val="007C89"/>
                              <w:sz w:val="24"/>
                              <w:szCs w:val="24"/>
                              <w:u w:val="single"/>
                            </w:rPr>
                            <w:t>sales@gladinet.com</w:t>
                          </w:r>
                        </w:hyperlink>
                      </w:p>
                    </w:tc>
                  </w:tr>
                </w:tbl>
                <w:p w14:paraId="30EAA525" w14:textId="77777777" w:rsidR="00B97912" w:rsidRPr="00B97912" w:rsidRDefault="00B97912" w:rsidP="00B97912">
                  <w:pPr>
                    <w:spacing w:after="0" w:line="240" w:lineRule="auto"/>
                    <w:rPr>
                      <w:rFonts w:ascii="Helvetica" w:eastAsia="Times New Roman" w:hAnsi="Helvetica" w:cs="Helvetica"/>
                      <w:sz w:val="24"/>
                      <w:szCs w:val="24"/>
                    </w:rPr>
                  </w:pPr>
                </w:p>
              </w:tc>
            </w:tr>
          </w:tbl>
          <w:p w14:paraId="68E27012" w14:textId="77777777" w:rsidR="00B97912" w:rsidRPr="00B97912" w:rsidRDefault="00B97912" w:rsidP="00B97912">
            <w:pPr>
              <w:spacing w:after="0" w:line="240" w:lineRule="auto"/>
              <w:rPr>
                <w:rFonts w:ascii="Helvetica" w:eastAsia="Times New Roman" w:hAnsi="Helvetica" w:cs="Helvetica"/>
                <w:color w:val="222222"/>
                <w:sz w:val="24"/>
                <w:szCs w:val="24"/>
              </w:rPr>
            </w:pPr>
          </w:p>
        </w:tc>
      </w:tr>
    </w:tbl>
    <w:p w14:paraId="64DBFA30" w14:textId="57AF4821" w:rsidR="00B97912" w:rsidRDefault="00B97912" w:rsidP="00B97912"/>
    <w:tbl>
      <w:tblPr>
        <w:tblW w:w="5000" w:type="pct"/>
        <w:shd w:val="clear" w:color="auto" w:fill="FAFAFA"/>
        <w:tblCellMar>
          <w:left w:w="0" w:type="dxa"/>
          <w:right w:w="0" w:type="dxa"/>
        </w:tblCellMar>
        <w:tblLook w:val="04A0" w:firstRow="1" w:lastRow="0" w:firstColumn="1" w:lastColumn="0" w:noHBand="0" w:noVBand="1"/>
      </w:tblPr>
      <w:tblGrid>
        <w:gridCol w:w="9360"/>
      </w:tblGrid>
      <w:tr w:rsidR="00B97912" w:rsidRPr="00B97912" w14:paraId="4989BA57" w14:textId="77777777" w:rsidTr="00B97912">
        <w:tc>
          <w:tcPr>
            <w:tcW w:w="0" w:type="auto"/>
            <w:tcBorders>
              <w:top w:val="nil"/>
              <w:bottom w:val="nil"/>
            </w:tcBorders>
            <w:shd w:val="clear" w:color="auto" w:fill="FAFAFA"/>
            <w:tcMar>
              <w:top w:w="135"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9360"/>
            </w:tblGrid>
            <w:tr w:rsidR="00B97912" w:rsidRPr="00B97912" w14:paraId="03AF2577"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4A3866E6" w14:textId="77777777">
                    <w:tc>
                      <w:tcPr>
                        <w:tcW w:w="0" w:type="auto"/>
                        <w:tcMar>
                          <w:top w:w="0" w:type="dxa"/>
                          <w:left w:w="270" w:type="dxa"/>
                          <w:bottom w:w="135" w:type="dxa"/>
                          <w:right w:w="270" w:type="dxa"/>
                        </w:tcMar>
                        <w:hideMark/>
                      </w:tcPr>
                      <w:p w14:paraId="40AF0015" w14:textId="77777777" w:rsidR="00B97912" w:rsidRPr="00B97912" w:rsidRDefault="00B97912" w:rsidP="00B97912">
                        <w:pPr>
                          <w:spacing w:before="150" w:after="15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Hi &lt;&lt; Test First Name &gt;&gt;,</w:t>
                        </w:r>
                        <w:r w:rsidRPr="00B97912">
                          <w:rPr>
                            <w:rFonts w:ascii="Helvetica" w:eastAsia="Times New Roman" w:hAnsi="Helvetica" w:cs="Helvetica"/>
                            <w:color w:val="202020"/>
                            <w:sz w:val="24"/>
                            <w:szCs w:val="24"/>
                          </w:rPr>
                          <w:br/>
                          <w:t> </w:t>
                        </w:r>
                      </w:p>
                      <w:p w14:paraId="14A2F25C" w14:textId="77777777" w:rsidR="00B97912" w:rsidRPr="00B97912" w:rsidRDefault="00B97912" w:rsidP="00B97912">
                        <w:pPr>
                          <w:spacing w:after="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CentreStack simplifies the way you work by making it easy for remote users to access file server data without compromising data privacy or sovereignty.</w:t>
                        </w:r>
                        <w:r w:rsidRPr="00B97912">
                          <w:rPr>
                            <w:rFonts w:ascii="Helvetica" w:eastAsia="Times New Roman" w:hAnsi="Helvetica" w:cs="Helvetica"/>
                            <w:color w:val="202020"/>
                            <w:sz w:val="24"/>
                            <w:szCs w:val="24"/>
                          </w:rPr>
                          <w:br/>
                        </w:r>
                        <w:r w:rsidRPr="00B97912">
                          <w:rPr>
                            <w:rFonts w:ascii="Helvetica" w:eastAsia="Times New Roman" w:hAnsi="Helvetica" w:cs="Helvetica"/>
                            <w:color w:val="202020"/>
                            <w:sz w:val="24"/>
                            <w:szCs w:val="24"/>
                          </w:rPr>
                          <w:br/>
                          <w:t>Click here to learn more:</w:t>
                        </w:r>
                      </w:p>
                    </w:tc>
                  </w:tr>
                </w:tbl>
                <w:p w14:paraId="70D05739" w14:textId="77777777" w:rsidR="00B97912" w:rsidRPr="00B97912" w:rsidRDefault="00B97912" w:rsidP="00B97912">
                  <w:pPr>
                    <w:spacing w:after="0" w:line="240" w:lineRule="auto"/>
                    <w:rPr>
                      <w:rFonts w:ascii="Helvetica" w:eastAsia="Times New Roman" w:hAnsi="Helvetica" w:cs="Helvetica"/>
                      <w:sz w:val="24"/>
                      <w:szCs w:val="24"/>
                    </w:rPr>
                  </w:pPr>
                </w:p>
              </w:tc>
            </w:tr>
          </w:tbl>
          <w:p w14:paraId="713CEE2A" w14:textId="77777777" w:rsidR="00B97912" w:rsidRPr="00B97912" w:rsidRDefault="00B97912" w:rsidP="00B97912">
            <w:pPr>
              <w:spacing w:after="0" w:line="240" w:lineRule="auto"/>
              <w:rPr>
                <w:rFonts w:ascii="Helvetica" w:eastAsia="Times New Roman" w:hAnsi="Helvetica" w:cs="Helvetica"/>
                <w:color w:val="222222"/>
                <w:sz w:val="24"/>
                <w:szCs w:val="24"/>
              </w:rPr>
            </w:pPr>
          </w:p>
        </w:tc>
      </w:tr>
      <w:tr w:rsidR="00B97912" w:rsidRPr="00B97912" w14:paraId="5CA6EF5A" w14:textId="77777777" w:rsidTr="00B97912">
        <w:tc>
          <w:tcPr>
            <w:tcW w:w="0" w:type="auto"/>
            <w:tcBorders>
              <w:top w:val="nil"/>
              <w:bottom w:val="single" w:sz="12" w:space="0" w:color="EAEAEA"/>
            </w:tcBorders>
            <w:shd w:val="clear" w:color="auto" w:fill="FAFAFA"/>
            <w:tcMar>
              <w:top w:w="0"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9360"/>
            </w:tblGrid>
            <w:tr w:rsidR="00B97912" w:rsidRPr="00B97912" w14:paraId="1AB1CE0F" w14:textId="77777777">
              <w:tc>
                <w:tcPr>
                  <w:tcW w:w="0" w:type="auto"/>
                  <w:tcMar>
                    <w:top w:w="0" w:type="dxa"/>
                    <w:left w:w="270" w:type="dxa"/>
                    <w:bottom w:w="270" w:type="dxa"/>
                    <w:right w:w="270" w:type="dxa"/>
                  </w:tcMar>
                  <w:hideMark/>
                </w:tcPr>
                <w:tbl>
                  <w:tblPr>
                    <w:tblW w:w="0" w:type="auto"/>
                    <w:jc w:val="center"/>
                    <w:tblCellSpacing w:w="0" w:type="dxa"/>
                    <w:shd w:val="clear" w:color="auto" w:fill="2BAADF"/>
                    <w:tblCellMar>
                      <w:left w:w="0" w:type="dxa"/>
                      <w:right w:w="0" w:type="dxa"/>
                    </w:tblCellMar>
                    <w:tblLook w:val="04A0" w:firstRow="1" w:lastRow="0" w:firstColumn="1" w:lastColumn="0" w:noHBand="0" w:noVBand="1"/>
                  </w:tblPr>
                  <w:tblGrid>
                    <w:gridCol w:w="2381"/>
                  </w:tblGrid>
                  <w:tr w:rsidR="00B97912" w:rsidRPr="00B97912" w14:paraId="7FBA44E8" w14:textId="77777777">
                    <w:trPr>
                      <w:tblCellSpacing w:w="0" w:type="dxa"/>
                      <w:jc w:val="center"/>
                    </w:trPr>
                    <w:tc>
                      <w:tcPr>
                        <w:tcW w:w="0" w:type="auto"/>
                        <w:shd w:val="clear" w:color="auto" w:fill="2BAADF"/>
                        <w:tcMar>
                          <w:top w:w="270" w:type="dxa"/>
                          <w:left w:w="270" w:type="dxa"/>
                          <w:bottom w:w="270" w:type="dxa"/>
                          <w:right w:w="270" w:type="dxa"/>
                        </w:tcMar>
                        <w:vAlign w:val="center"/>
                        <w:hideMark/>
                      </w:tcPr>
                      <w:p w14:paraId="43BE89D3" w14:textId="77777777" w:rsidR="00B97912" w:rsidRPr="00B97912" w:rsidRDefault="00B97912" w:rsidP="00B97912">
                        <w:pPr>
                          <w:spacing w:after="0" w:line="240" w:lineRule="auto"/>
                          <w:jc w:val="center"/>
                          <w:rPr>
                            <w:rFonts w:ascii="Arial" w:eastAsia="Times New Roman" w:hAnsi="Arial" w:cs="Arial"/>
                            <w:sz w:val="24"/>
                            <w:szCs w:val="24"/>
                          </w:rPr>
                        </w:pPr>
                        <w:hyperlink r:id="rId37" w:tgtFrame="_blank" w:tooltip="Simplify Access" w:history="1">
                          <w:r w:rsidRPr="00B97912">
                            <w:rPr>
                              <w:rFonts w:ascii="Arial" w:eastAsia="Times New Roman" w:hAnsi="Arial" w:cs="Arial"/>
                              <w:b/>
                              <w:bCs/>
                              <w:color w:val="FFFFFF"/>
                              <w:sz w:val="24"/>
                              <w:szCs w:val="24"/>
                              <w:u w:val="single"/>
                            </w:rPr>
                            <w:t>Simplify Access</w:t>
                          </w:r>
                        </w:hyperlink>
                      </w:p>
                    </w:tc>
                  </w:tr>
                </w:tbl>
                <w:p w14:paraId="27F26FA5" w14:textId="77777777" w:rsidR="00B97912" w:rsidRPr="00B97912" w:rsidRDefault="00B97912" w:rsidP="00B97912">
                  <w:pPr>
                    <w:spacing w:after="0" w:line="240" w:lineRule="auto"/>
                    <w:jc w:val="center"/>
                    <w:rPr>
                      <w:rFonts w:ascii="Helvetica" w:eastAsia="Times New Roman" w:hAnsi="Helvetica" w:cs="Helvetica"/>
                      <w:sz w:val="24"/>
                      <w:szCs w:val="24"/>
                    </w:rPr>
                  </w:pPr>
                </w:p>
              </w:tc>
            </w:tr>
          </w:tbl>
          <w:p w14:paraId="323AC302" w14:textId="77777777" w:rsidR="00B97912" w:rsidRPr="00B97912" w:rsidRDefault="00B97912" w:rsidP="00B97912">
            <w:pPr>
              <w:spacing w:after="0" w:line="240" w:lineRule="auto"/>
              <w:rPr>
                <w:rFonts w:ascii="Helvetica" w:eastAsia="Times New Roman" w:hAnsi="Helvetica" w:cs="Helvetica"/>
                <w:vanish/>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B97912" w:rsidRPr="00B97912" w14:paraId="1A8AEB31"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09A73D0A" w14:textId="77777777">
                    <w:tc>
                      <w:tcPr>
                        <w:tcW w:w="0" w:type="auto"/>
                        <w:tcMar>
                          <w:top w:w="0" w:type="dxa"/>
                          <w:left w:w="270" w:type="dxa"/>
                          <w:bottom w:w="135" w:type="dxa"/>
                          <w:right w:w="270" w:type="dxa"/>
                        </w:tcMar>
                        <w:hideMark/>
                      </w:tcPr>
                      <w:p w14:paraId="1357E7FD" w14:textId="77777777" w:rsidR="00B97912" w:rsidRPr="00B97912" w:rsidRDefault="00B97912" w:rsidP="00B97912">
                        <w:pPr>
                          <w:numPr>
                            <w:ilvl w:val="0"/>
                            <w:numId w:val="4"/>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Save Money </w:t>
                        </w:r>
                        <w:r w:rsidRPr="00B97912">
                          <w:rPr>
                            <w:rFonts w:ascii="Helvetica" w:eastAsia="Times New Roman" w:hAnsi="Helvetica" w:cs="Helvetica"/>
                            <w:color w:val="202020"/>
                            <w:sz w:val="24"/>
                            <w:szCs w:val="24"/>
                          </w:rPr>
                          <w:t>with on-demand sync, mapped drives and differential sync to support large file transfers</w:t>
                        </w:r>
                      </w:p>
                      <w:p w14:paraId="2E6B9A98" w14:textId="77777777" w:rsidR="00B97912" w:rsidRPr="00B97912" w:rsidRDefault="00B97912" w:rsidP="00B97912">
                        <w:pPr>
                          <w:numPr>
                            <w:ilvl w:val="0"/>
                            <w:numId w:val="4"/>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Enable remote access </w:t>
                        </w:r>
                        <w:r w:rsidRPr="00B97912">
                          <w:rPr>
                            <w:rFonts w:ascii="Helvetica" w:eastAsia="Times New Roman" w:hAnsi="Helvetica" w:cs="Helvetica"/>
                            <w:color w:val="202020"/>
                            <w:sz w:val="24"/>
                            <w:szCs w:val="24"/>
                          </w:rPr>
                          <w:t>without affecting internal file server users</w:t>
                        </w:r>
                      </w:p>
                      <w:p w14:paraId="71169035" w14:textId="77777777" w:rsidR="00B97912" w:rsidRPr="00B97912" w:rsidRDefault="00B97912" w:rsidP="00B97912">
                        <w:pPr>
                          <w:numPr>
                            <w:ilvl w:val="0"/>
                            <w:numId w:val="4"/>
                          </w:numPr>
                          <w:spacing w:before="100" w:beforeAutospacing="1" w:after="100" w:afterAutospacing="1" w:line="360" w:lineRule="atLeast"/>
                          <w:ind w:left="945"/>
                          <w:rPr>
                            <w:rFonts w:ascii="Helvetica" w:eastAsia="Times New Roman" w:hAnsi="Helvetica" w:cs="Helvetica"/>
                            <w:color w:val="202020"/>
                            <w:sz w:val="24"/>
                            <w:szCs w:val="24"/>
                          </w:rPr>
                        </w:pPr>
                        <w:r w:rsidRPr="00B97912">
                          <w:rPr>
                            <w:rFonts w:ascii="Helvetica" w:eastAsia="Times New Roman" w:hAnsi="Helvetica" w:cs="Helvetica"/>
                            <w:b/>
                            <w:bCs/>
                            <w:color w:val="202020"/>
                            <w:sz w:val="24"/>
                            <w:szCs w:val="24"/>
                          </w:rPr>
                          <w:t>Simplify file server access</w:t>
                        </w:r>
                        <w:r w:rsidRPr="00B97912">
                          <w:rPr>
                            <w:rFonts w:ascii="Helvetica" w:eastAsia="Times New Roman" w:hAnsi="Helvetica" w:cs="Helvetica"/>
                            <w:color w:val="202020"/>
                            <w:sz w:val="24"/>
                            <w:szCs w:val="24"/>
                          </w:rPr>
                          <w:t> from iOS, Android, PC, Mac and web browsers</w:t>
                        </w:r>
                      </w:p>
                    </w:tc>
                  </w:tr>
                </w:tbl>
                <w:p w14:paraId="6FDD5ECE" w14:textId="77777777" w:rsidR="00B97912" w:rsidRPr="00B97912" w:rsidRDefault="00B97912" w:rsidP="00B97912">
                  <w:pPr>
                    <w:spacing w:after="0" w:line="240" w:lineRule="auto"/>
                    <w:rPr>
                      <w:rFonts w:ascii="Helvetica" w:eastAsia="Times New Roman" w:hAnsi="Helvetica" w:cs="Helvetica"/>
                      <w:sz w:val="24"/>
                      <w:szCs w:val="24"/>
                    </w:rPr>
                  </w:pPr>
                </w:p>
              </w:tc>
            </w:tr>
          </w:tbl>
          <w:p w14:paraId="5E6D6F12" w14:textId="77777777" w:rsidR="00B97912" w:rsidRPr="00B97912" w:rsidRDefault="00B97912" w:rsidP="00B97912">
            <w:pPr>
              <w:spacing w:after="0" w:line="240" w:lineRule="auto"/>
              <w:rPr>
                <w:rFonts w:ascii="Helvetica" w:eastAsia="Times New Roman" w:hAnsi="Helvetica" w:cs="Helvetica"/>
                <w:vanish/>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B97912" w:rsidRPr="00B97912" w14:paraId="7A007B47" w14:textId="77777777">
              <w:tc>
                <w:tcPr>
                  <w:tcW w:w="0" w:type="auto"/>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360"/>
                  </w:tblGrid>
                  <w:tr w:rsidR="00B97912" w:rsidRPr="00B97912" w14:paraId="00C6E2A0" w14:textId="77777777">
                    <w:tc>
                      <w:tcPr>
                        <w:tcW w:w="0" w:type="auto"/>
                        <w:tcMar>
                          <w:top w:w="0" w:type="dxa"/>
                          <w:left w:w="270" w:type="dxa"/>
                          <w:bottom w:w="135" w:type="dxa"/>
                          <w:right w:w="270" w:type="dxa"/>
                        </w:tcMar>
                        <w:hideMark/>
                      </w:tcPr>
                      <w:p w14:paraId="274AEF31" w14:textId="77777777" w:rsidR="00B97912" w:rsidRPr="00B97912" w:rsidRDefault="00B97912" w:rsidP="00B97912">
                        <w:pPr>
                          <w:spacing w:before="150" w:after="150" w:line="360" w:lineRule="atLeast"/>
                          <w:rPr>
                            <w:rFonts w:ascii="Helvetica" w:eastAsia="Times New Roman" w:hAnsi="Helvetica" w:cs="Helvetica"/>
                            <w:color w:val="202020"/>
                            <w:sz w:val="24"/>
                            <w:szCs w:val="24"/>
                          </w:rPr>
                        </w:pPr>
                        <w:r w:rsidRPr="00B97912">
                          <w:rPr>
                            <w:rFonts w:ascii="Helvetica" w:eastAsia="Times New Roman" w:hAnsi="Helvetica" w:cs="Helvetica"/>
                            <w:color w:val="202020"/>
                            <w:sz w:val="24"/>
                            <w:szCs w:val="24"/>
                          </w:rPr>
                          <w:t>Best Regards,</w:t>
                        </w:r>
                        <w:r w:rsidRPr="00B97912">
                          <w:rPr>
                            <w:rFonts w:ascii="Helvetica" w:eastAsia="Times New Roman" w:hAnsi="Helvetica" w:cs="Helvetica"/>
                            <w:color w:val="202020"/>
                            <w:sz w:val="24"/>
                            <w:szCs w:val="24"/>
                          </w:rPr>
                          <w:br/>
                          <w:t>The CentreStack Team</w:t>
                        </w:r>
                        <w:r w:rsidRPr="00B97912">
                          <w:rPr>
                            <w:rFonts w:ascii="Helvetica" w:eastAsia="Times New Roman" w:hAnsi="Helvetica" w:cs="Helvetica"/>
                            <w:color w:val="202020"/>
                            <w:sz w:val="24"/>
                            <w:szCs w:val="24"/>
                          </w:rPr>
                          <w:br/>
                        </w:r>
                        <w:hyperlink r:id="rId38" w:tgtFrame="_blank" w:history="1">
                          <w:r w:rsidRPr="00B97912">
                            <w:rPr>
                              <w:rFonts w:ascii="Helvetica" w:eastAsia="Times New Roman" w:hAnsi="Helvetica" w:cs="Helvetica"/>
                              <w:color w:val="007C89"/>
                              <w:sz w:val="24"/>
                              <w:szCs w:val="24"/>
                              <w:u w:val="single"/>
                            </w:rPr>
                            <w:t>centrestack.com</w:t>
                          </w:r>
                        </w:hyperlink>
                        <w:r w:rsidRPr="00B97912">
                          <w:rPr>
                            <w:rFonts w:ascii="Helvetica" w:eastAsia="Times New Roman" w:hAnsi="Helvetica" w:cs="Helvetica"/>
                            <w:color w:val="202020"/>
                            <w:sz w:val="24"/>
                            <w:szCs w:val="24"/>
                          </w:rPr>
                          <w:br/>
                          <w:t>+1 888-955-6656</w:t>
                        </w:r>
                        <w:r w:rsidRPr="00B97912">
                          <w:rPr>
                            <w:rFonts w:ascii="Helvetica" w:eastAsia="Times New Roman" w:hAnsi="Helvetica" w:cs="Helvetica"/>
                            <w:color w:val="202020"/>
                            <w:sz w:val="24"/>
                            <w:szCs w:val="24"/>
                          </w:rPr>
                          <w:br/>
                        </w:r>
                        <w:hyperlink r:id="rId39" w:tgtFrame="_blank" w:history="1">
                          <w:r w:rsidRPr="00B97912">
                            <w:rPr>
                              <w:rFonts w:ascii="Helvetica" w:eastAsia="Times New Roman" w:hAnsi="Helvetica" w:cs="Helvetica"/>
                              <w:color w:val="007C89"/>
                              <w:sz w:val="24"/>
                              <w:szCs w:val="24"/>
                              <w:u w:val="single"/>
                            </w:rPr>
                            <w:t>sales@gladinet.com</w:t>
                          </w:r>
                        </w:hyperlink>
                      </w:p>
                    </w:tc>
                  </w:tr>
                </w:tbl>
                <w:p w14:paraId="68F0D3F6" w14:textId="77777777" w:rsidR="00B97912" w:rsidRPr="00B97912" w:rsidRDefault="00B97912" w:rsidP="00B97912">
                  <w:pPr>
                    <w:spacing w:after="0" w:line="240" w:lineRule="auto"/>
                    <w:rPr>
                      <w:rFonts w:ascii="Helvetica" w:eastAsia="Times New Roman" w:hAnsi="Helvetica" w:cs="Helvetica"/>
                      <w:sz w:val="24"/>
                      <w:szCs w:val="24"/>
                    </w:rPr>
                  </w:pPr>
                </w:p>
              </w:tc>
            </w:tr>
          </w:tbl>
          <w:p w14:paraId="7F864235" w14:textId="77777777" w:rsidR="00B97912" w:rsidRPr="00B97912" w:rsidRDefault="00B97912" w:rsidP="00B97912">
            <w:pPr>
              <w:spacing w:after="0" w:line="240" w:lineRule="auto"/>
              <w:rPr>
                <w:rFonts w:ascii="Helvetica" w:eastAsia="Times New Roman" w:hAnsi="Helvetica" w:cs="Helvetica"/>
                <w:color w:val="222222"/>
                <w:sz w:val="24"/>
                <w:szCs w:val="24"/>
              </w:rPr>
            </w:pPr>
          </w:p>
        </w:tc>
      </w:tr>
    </w:tbl>
    <w:p w14:paraId="7A6F0402" w14:textId="77777777" w:rsidR="00B97912" w:rsidRDefault="00B97912" w:rsidP="00B97912">
      <w:bookmarkStart w:id="0" w:name="_GoBack"/>
      <w:bookmarkEnd w:id="0"/>
    </w:p>
    <w:sectPr w:rsidR="00B9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9CE"/>
    <w:multiLevelType w:val="multilevel"/>
    <w:tmpl w:val="AF1A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45553"/>
    <w:multiLevelType w:val="multilevel"/>
    <w:tmpl w:val="55FE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C6A9A"/>
    <w:multiLevelType w:val="multilevel"/>
    <w:tmpl w:val="A64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52BD3"/>
    <w:multiLevelType w:val="multilevel"/>
    <w:tmpl w:val="F6E0A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83"/>
    <w:rsid w:val="004F4783"/>
    <w:rsid w:val="00905B84"/>
    <w:rsid w:val="0096188A"/>
    <w:rsid w:val="00B9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DA74"/>
  <w15:chartTrackingRefBased/>
  <w15:docId w15:val="{3A2CA6F9-72BE-47D4-82ED-46854552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7912"/>
    <w:rPr>
      <w:b/>
      <w:bCs/>
    </w:rPr>
  </w:style>
  <w:style w:type="character" w:styleId="Hyperlink">
    <w:name w:val="Hyperlink"/>
    <w:basedOn w:val="DefaultParagraphFont"/>
    <w:uiPriority w:val="99"/>
    <w:unhideWhenUsed/>
    <w:rsid w:val="00B97912"/>
    <w:rPr>
      <w:color w:val="0000FF"/>
      <w:u w:val="single"/>
    </w:rPr>
  </w:style>
  <w:style w:type="character" w:styleId="UnresolvedMention">
    <w:name w:val="Unresolved Mention"/>
    <w:basedOn w:val="DefaultParagraphFont"/>
    <w:uiPriority w:val="99"/>
    <w:semiHidden/>
    <w:unhideWhenUsed/>
    <w:rsid w:val="00B97912"/>
    <w:rPr>
      <w:color w:val="605E5C"/>
      <w:shd w:val="clear" w:color="auto" w:fill="E1DFDD"/>
    </w:rPr>
  </w:style>
  <w:style w:type="paragraph" w:styleId="NormalWeb">
    <w:name w:val="Normal (Web)"/>
    <w:basedOn w:val="Normal"/>
    <w:uiPriority w:val="99"/>
    <w:semiHidden/>
    <w:unhideWhenUsed/>
    <w:rsid w:val="00B979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8235">
      <w:bodyDiv w:val="1"/>
      <w:marLeft w:val="0"/>
      <w:marRight w:val="0"/>
      <w:marTop w:val="0"/>
      <w:marBottom w:val="0"/>
      <w:divBdr>
        <w:top w:val="none" w:sz="0" w:space="0" w:color="auto"/>
        <w:left w:val="none" w:sz="0" w:space="0" w:color="auto"/>
        <w:bottom w:val="none" w:sz="0" w:space="0" w:color="auto"/>
        <w:right w:val="none" w:sz="0" w:space="0" w:color="auto"/>
      </w:divBdr>
    </w:div>
    <w:div w:id="339238493">
      <w:bodyDiv w:val="1"/>
      <w:marLeft w:val="0"/>
      <w:marRight w:val="0"/>
      <w:marTop w:val="0"/>
      <w:marBottom w:val="0"/>
      <w:divBdr>
        <w:top w:val="none" w:sz="0" w:space="0" w:color="auto"/>
        <w:left w:val="none" w:sz="0" w:space="0" w:color="auto"/>
        <w:bottom w:val="none" w:sz="0" w:space="0" w:color="auto"/>
        <w:right w:val="none" w:sz="0" w:space="0" w:color="auto"/>
      </w:divBdr>
    </w:div>
    <w:div w:id="652443013">
      <w:bodyDiv w:val="1"/>
      <w:marLeft w:val="0"/>
      <w:marRight w:val="0"/>
      <w:marTop w:val="0"/>
      <w:marBottom w:val="0"/>
      <w:divBdr>
        <w:top w:val="none" w:sz="0" w:space="0" w:color="auto"/>
        <w:left w:val="none" w:sz="0" w:space="0" w:color="auto"/>
        <w:bottom w:val="none" w:sz="0" w:space="0" w:color="auto"/>
        <w:right w:val="none" w:sz="0" w:space="0" w:color="auto"/>
      </w:divBdr>
    </w:div>
    <w:div w:id="712582933">
      <w:bodyDiv w:val="1"/>
      <w:marLeft w:val="0"/>
      <w:marRight w:val="0"/>
      <w:marTop w:val="0"/>
      <w:marBottom w:val="0"/>
      <w:divBdr>
        <w:top w:val="none" w:sz="0" w:space="0" w:color="auto"/>
        <w:left w:val="none" w:sz="0" w:space="0" w:color="auto"/>
        <w:bottom w:val="none" w:sz="0" w:space="0" w:color="auto"/>
        <w:right w:val="none" w:sz="0" w:space="0" w:color="auto"/>
      </w:divBdr>
    </w:div>
    <w:div w:id="1109928133">
      <w:bodyDiv w:val="1"/>
      <w:marLeft w:val="0"/>
      <w:marRight w:val="0"/>
      <w:marTop w:val="0"/>
      <w:marBottom w:val="0"/>
      <w:divBdr>
        <w:top w:val="none" w:sz="0" w:space="0" w:color="auto"/>
        <w:left w:val="none" w:sz="0" w:space="0" w:color="auto"/>
        <w:bottom w:val="none" w:sz="0" w:space="0" w:color="auto"/>
        <w:right w:val="none" w:sz="0" w:space="0" w:color="auto"/>
      </w:divBdr>
    </w:div>
    <w:div w:id="1730374960">
      <w:bodyDiv w:val="1"/>
      <w:marLeft w:val="0"/>
      <w:marRight w:val="0"/>
      <w:marTop w:val="0"/>
      <w:marBottom w:val="0"/>
      <w:divBdr>
        <w:top w:val="none" w:sz="0" w:space="0" w:color="auto"/>
        <w:left w:val="none" w:sz="0" w:space="0" w:color="auto"/>
        <w:bottom w:val="none" w:sz="0" w:space="0" w:color="auto"/>
        <w:right w:val="none" w:sz="0" w:space="0" w:color="auto"/>
      </w:divBdr>
      <w:divsChild>
        <w:div w:id="1675494937">
          <w:marLeft w:val="0"/>
          <w:marRight w:val="0"/>
          <w:marTop w:val="0"/>
          <w:marBottom w:val="0"/>
          <w:divBdr>
            <w:top w:val="none" w:sz="0" w:space="0" w:color="auto"/>
            <w:left w:val="none" w:sz="0" w:space="0" w:color="auto"/>
            <w:bottom w:val="none" w:sz="0" w:space="0" w:color="auto"/>
            <w:right w:val="none" w:sz="0" w:space="0" w:color="auto"/>
          </w:divBdr>
          <w:divsChild>
            <w:div w:id="672874460">
              <w:marLeft w:val="0"/>
              <w:marRight w:val="0"/>
              <w:marTop w:val="0"/>
              <w:marBottom w:val="0"/>
              <w:divBdr>
                <w:top w:val="none" w:sz="0" w:space="0" w:color="auto"/>
                <w:left w:val="none" w:sz="0" w:space="0" w:color="auto"/>
                <w:bottom w:val="none" w:sz="0" w:space="0" w:color="auto"/>
                <w:right w:val="none" w:sz="0" w:space="0" w:color="auto"/>
              </w:divBdr>
              <w:divsChild>
                <w:div w:id="17430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81140">
      <w:bodyDiv w:val="1"/>
      <w:marLeft w:val="0"/>
      <w:marRight w:val="0"/>
      <w:marTop w:val="0"/>
      <w:marBottom w:val="0"/>
      <w:divBdr>
        <w:top w:val="none" w:sz="0" w:space="0" w:color="auto"/>
        <w:left w:val="none" w:sz="0" w:space="0" w:color="auto"/>
        <w:bottom w:val="none" w:sz="0" w:space="0" w:color="auto"/>
        <w:right w:val="none" w:sz="0" w:space="0" w:color="auto"/>
      </w:divBdr>
    </w:div>
    <w:div w:id="184709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ntrestack.com/compare/sharepoint.aspx" TargetMode="External"/><Relationship Id="rId18" Type="http://schemas.openxmlformats.org/officeDocument/2006/relationships/hyperlink" Target="https://calendly.com/franklyn-peart/30min" TargetMode="External"/><Relationship Id="rId26" Type="http://schemas.openxmlformats.org/officeDocument/2006/relationships/hyperlink" Target="mailto:sales@gladinet.com" TargetMode="External"/><Relationship Id="rId39" Type="http://schemas.openxmlformats.org/officeDocument/2006/relationships/hyperlink" Target="mailto:sales@gladinet.com" TargetMode="External"/><Relationship Id="rId21" Type="http://schemas.openxmlformats.org/officeDocument/2006/relationships/hyperlink" Target="https://www.centrestack.com/compare/vpn.aspx" TargetMode="External"/><Relationship Id="rId34" Type="http://schemas.openxmlformats.org/officeDocument/2006/relationships/hyperlink" Target="https://mail.google.com/calendly.com/azama" TargetMode="External"/><Relationship Id="rId7" Type="http://schemas.openxmlformats.org/officeDocument/2006/relationships/hyperlink" Target="https://www.centrestack.com/cloud-file-server/" TargetMode="External"/><Relationship Id="rId2" Type="http://schemas.openxmlformats.org/officeDocument/2006/relationships/styles" Target="styles.xml"/><Relationship Id="rId16" Type="http://schemas.openxmlformats.org/officeDocument/2006/relationships/hyperlink" Target="https://www.centrestack.com/compare/egnyte.aspx" TargetMode="External"/><Relationship Id="rId20" Type="http://schemas.openxmlformats.org/officeDocument/2006/relationships/hyperlink" Target="mailto:sales@gladinet.com" TargetMode="External"/><Relationship Id="rId29" Type="http://schemas.openxmlformats.org/officeDocument/2006/relationships/hyperlink" Target="http://www.centrestack.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entrestack.com/secure-file-sharing/" TargetMode="External"/><Relationship Id="rId11" Type="http://schemas.openxmlformats.org/officeDocument/2006/relationships/hyperlink" Target="https://www.centrestack.com/self-hosted-dropbox" TargetMode="External"/><Relationship Id="rId24" Type="http://schemas.openxmlformats.org/officeDocument/2006/relationships/hyperlink" Target="https://support.centrestack.com/hc/en-us/articles/360039631034-What-s-the-Best-Way-To-Securely-Access-Corporate-File-Shares-" TargetMode="External"/><Relationship Id="rId32" Type="http://schemas.openxmlformats.org/officeDocument/2006/relationships/hyperlink" Target="mailto:sales@gladinet.com" TargetMode="External"/><Relationship Id="rId37" Type="http://schemas.openxmlformats.org/officeDocument/2006/relationships/hyperlink" Target="https://www.centrestack.com/secure-file-sharing/" TargetMode="External"/><Relationship Id="rId40" Type="http://schemas.openxmlformats.org/officeDocument/2006/relationships/fontTable" Target="fontTable.xml"/><Relationship Id="rId5" Type="http://schemas.openxmlformats.org/officeDocument/2006/relationships/hyperlink" Target="https://www.centrestack.com/secure-file-sharing/" TargetMode="External"/><Relationship Id="rId15" Type="http://schemas.openxmlformats.org/officeDocument/2006/relationships/hyperlink" Target="https://www.centrestack.com/compare/anchor.aspx" TargetMode="External"/><Relationship Id="rId23" Type="http://schemas.openxmlformats.org/officeDocument/2006/relationships/hyperlink" Target="https://www.centrestack.com/compare/vpn.aspx" TargetMode="External"/><Relationship Id="rId28" Type="http://schemas.openxmlformats.org/officeDocument/2006/relationships/hyperlink" Target="https://support.centrestack.com/hc/en-us/articles/360039631034-What-s-the-Best-Way-To-Securely-Access-Corporate-File-Shares-" TargetMode="External"/><Relationship Id="rId36" Type="http://schemas.openxmlformats.org/officeDocument/2006/relationships/hyperlink" Target="mailto:sales@gladinet.com" TargetMode="External"/><Relationship Id="rId10" Type="http://schemas.openxmlformats.org/officeDocument/2006/relationships/hyperlink" Target="https://www.centrestack.com/compare/vpn.aspx" TargetMode="External"/><Relationship Id="rId19" Type="http://schemas.openxmlformats.org/officeDocument/2006/relationships/hyperlink" Target="http://www.centrestack.com/" TargetMode="External"/><Relationship Id="rId31" Type="http://schemas.openxmlformats.org/officeDocument/2006/relationships/hyperlink" Target="http://www.centrestack.com/" TargetMode="External"/><Relationship Id="rId4" Type="http://schemas.openxmlformats.org/officeDocument/2006/relationships/webSettings" Target="webSettings.xml"/><Relationship Id="rId9" Type="http://schemas.openxmlformats.org/officeDocument/2006/relationships/hyperlink" Target="https://www.centrestack.com/compare" TargetMode="External"/><Relationship Id="rId14" Type="http://schemas.openxmlformats.org/officeDocument/2006/relationships/hyperlink" Target="https://www.centrestack.com/compare/sharefile.aspx" TargetMode="External"/><Relationship Id="rId22" Type="http://schemas.openxmlformats.org/officeDocument/2006/relationships/hyperlink" Target="https://www.centrestack.com/use-case/remote-access.aspx" TargetMode="External"/><Relationship Id="rId27" Type="http://schemas.openxmlformats.org/officeDocument/2006/relationships/hyperlink" Target="https://support.centrestack.com/hc/en-us/articles/360039631034-What-s-the-Best-Way-To-Securely-Access-Corporate-File-Shares-" TargetMode="External"/><Relationship Id="rId30" Type="http://schemas.openxmlformats.org/officeDocument/2006/relationships/hyperlink" Target="mailto:sales@gladinet.com" TargetMode="External"/><Relationship Id="rId35" Type="http://schemas.openxmlformats.org/officeDocument/2006/relationships/hyperlink" Target="http://www.centrestack.com/" TargetMode="External"/><Relationship Id="rId8" Type="http://schemas.openxmlformats.org/officeDocument/2006/relationships/hyperlink" Target="https://www.centrestack.com/file-share-sync/" TargetMode="External"/><Relationship Id="rId3" Type="http://schemas.openxmlformats.org/officeDocument/2006/relationships/settings" Target="settings.xml"/><Relationship Id="rId12" Type="http://schemas.openxmlformats.org/officeDocument/2006/relationships/hyperlink" Target="https://www.centrestack.com/compare/box.aspx" TargetMode="External"/><Relationship Id="rId17" Type="http://schemas.openxmlformats.org/officeDocument/2006/relationships/hyperlink" Target="https://www.centrestack.com/cloud-backup/" TargetMode="External"/><Relationship Id="rId25" Type="http://schemas.openxmlformats.org/officeDocument/2006/relationships/hyperlink" Target="http://www.centrestack.com/" TargetMode="External"/><Relationship Id="rId33" Type="http://schemas.openxmlformats.org/officeDocument/2006/relationships/hyperlink" Target="https://www.centrestack.com/self-hosted-dropbox" TargetMode="External"/><Relationship Id="rId38" Type="http://schemas.openxmlformats.org/officeDocument/2006/relationships/hyperlink" Target="http://www.centres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Franklyn Peart</dc:creator>
  <cp:keywords/>
  <dc:description/>
  <cp:lastModifiedBy>Franklyn Peart</cp:lastModifiedBy>
  <cp:revision>2</cp:revision>
  <dcterms:created xsi:type="dcterms:W3CDTF">2020-07-07T15:55:00Z</dcterms:created>
  <dcterms:modified xsi:type="dcterms:W3CDTF">2020-07-07T16:02:00Z</dcterms:modified>
</cp:coreProperties>
</file>