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팀명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 xml:space="preserve"> 4조 - A4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2018.3.26 18:00</w:t>
            </w:r>
          </w:p>
        </w:tc>
      </w:tr>
      <w:tr>
        <w:trPr>
          <w:trHeight w:val="416" w:hRule="atLeast"/>
        </w:trPr>
        <w:tc>
          <w:tcPr>
            <w:tcW w:w="1101" w:type="dxa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g-310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 xml:space="preserve"> 박진성,강민석,류원선,남의서,이나윤</w:t>
            </w:r>
          </w:p>
        </w:tc>
      </w:tr>
    </w:tbl>
    <w:p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>
        <w:trPr>
          <w:trHeight w:val="373" w:hRule="atLeast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b/>
                <w:sz w:val="18"/>
                <w:szCs w:val="20"/>
                <w:rtl w:val="off"/>
              </w:rPr>
              <w:t xml:space="preserve"> 향후 회의 계획 및 프로젝트 계획서 작성</w:t>
            </w:r>
          </w:p>
        </w:tc>
      </w:tr>
      <w:tr>
        <w:trPr>
          <w:trHeight w:val="6315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 xml:space="preserve">회의 내용 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및</w:t>
            </w:r>
          </w:p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1. 회의 계획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팀원 개개인의 시간표 및 과제 제출 기간의 여유를 고려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매 주 월요일 18:00로 결정 (긴급사항 발생시 추가적인 온라인 회의 가능)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프로젝트 진행 정도의 따라 회의 시간은 유동적으로 변경 가능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 종료 후 1시간 동안 java 스터디 실시 및 저녁식사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 등의 문서는 회의후 1~2일 내의 1차 등록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22"/>
                <w:szCs w:val="24"/>
                <w:rtl w:val="off"/>
              </w:rPr>
              <w:t>2. 프로젝트 계획서 작성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초안 프로젝트 기획서 작성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- 주요 일정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소프트 웨어 공학 강의의 상세 스케줄의 맞게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단계 및 일정 설정 후 산출물 제출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많은 시간 소요가 예상되는 설계 및 개발에 더 많은 시간 부여하기로 결정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조직도작성(역할 및 책임), 생명주기 모델, 개발 도구 등을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조직도 :  PM의 판단 하, 메인코더, 회의록 작성 및 테스터, 문서 작성 등으로 역할을 분담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생명 주기 모델 : 폭포수 모형(Waterfall Model) 을 사용 - 진행을 명확히 할 수 있음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사용 도구 : 일정 관리, 형상관리, 개발 등을 활용 용도 별로 정리한 뒤 도구 사용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         Redmine,Git,GitHub, Eclipse, Maven3 등을 이용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WBS를 이용하여 각 작업의 소요 시간 계산 후 규모 산정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WBS를 이용함으로써 작업을 보다 체계적으로 확인할 수 있으며, 작업의 누락 위험성을 </w:t>
            </w:r>
          </w:p>
          <w:p>
            <w:pPr>
              <w:ind w:leftChars="0"/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줄일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프로젝트 일정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프로젝트의 전체 일정 및 소요시간을 Gantt 차트 및 PERT 차트를 이용하여 나타냄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Gantt 및 PERT 차트를 이용함으로써 작업의 순서 및 소요시간 등을 쉽게 파악 할 수 있음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산출물 관리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 xml:space="preserve">   </w:t>
            </w: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>산출물을 작업문서, 회의록, 코드, UI 디자인으로 구분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각 산출물에 맞는 관리 방안 준수 및 파일명 규칙을 정하여 수정된 파일의 관리를 보다 </w:t>
            </w:r>
          </w:p>
          <w:p>
            <w:pPr>
              <w:ind w:leftChars="0"/>
              <w:tabs>
                <w:tab w:val="left" w:pos="157"/>
              </w:tabs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용이하게 함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b w:val="0"/>
                <w:bCs w:val="0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</w:t>
            </w:r>
            <w:r>
              <w:rPr>
                <w:lang w:eastAsia="ko-KR"/>
                <w:rFonts w:eastAsiaTheme="minorHAnsi"/>
                <w:b/>
                <w:bCs/>
                <w:color w:val="000000"/>
                <w:sz w:val="18"/>
                <w:szCs w:val="20"/>
                <w:rtl w:val="off"/>
              </w:rPr>
              <w:t>리스크 관리 계획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요구사항 변경, java 활용능력, 외부요인으로 인한 계획 변경 등의 리스크 선정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각 리스크 별로 확률 산정 및 리스트 작성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리스크 별로 대안 방안 설정 및 우선순위 설정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   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  <w:p>
            <w:pPr>
              <w:ind w:leftChars="0"/>
              <w:rPr>
                <w:rFonts w:eastAsiaTheme="minorHAnsi"/>
                <w:color w:val="00000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  </w:t>
            </w:r>
          </w:p>
        </w:tc>
      </w:tr>
      <w:tr>
        <w:trPr>
          <w:trHeight w:val="1810" w:hRule="atLeast"/>
        </w:trPr>
        <w:tc>
          <w:tcPr>
            <w:tcW w:w="1109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이 슈</w:t>
            </w:r>
          </w:p>
        </w:tc>
        <w:tc>
          <w:tcPr>
            <w:tcW w:w="8186" w:type="dxa"/>
            <w:vAlign w:val="center"/>
          </w:tcPr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인원의 역할 분담은 어떻게 할 것인가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회의록은 언제 등록할 것인가</w:t>
            </w:r>
          </w:p>
          <w:p>
            <w:pPr>
              <w:ind w:leftChars="0"/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각 문서의 보관 방식은 어떻게 할 것인가</w:t>
            </w:r>
          </w:p>
          <w:p>
            <w:pPr>
              <w:ind w:leftChars="0"/>
              <w:rPr>
                <w:rFonts w:eastAsiaTheme="minorHAnsi"/>
                <w:color w:val="808080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color w:val="000000"/>
                <w:sz w:val="18"/>
                <w:szCs w:val="20"/>
                <w:rtl w:val="off"/>
              </w:rPr>
              <w:t xml:space="preserve"> - 리스크 발생시 어떻게 할 것인가 test</w:t>
            </w:r>
          </w:p>
        </w:tc>
      </w:tr>
    </w:tbl>
    <w:p>
      <w:pPr>
        <w:rPr>
          <w:rFonts w:eastAsiaTheme="minorHAnsi"/>
          <w:sz w:val="4"/>
          <w:szCs w:val="4"/>
        </w:rPr>
      </w:pPr>
      <w:r>
        <w:rPr>
          <w:rFonts w:eastAsiaTheme="minorHAnsi"/>
          <w:sz w:val="4"/>
          <w:szCs w:val="4"/>
        </w:rPr>
        <w:t>ㄴ</w:t>
      </w:r>
    </w:p>
    <w:tbl>
      <w:tblPr>
        <w:tblStyle w:val="a6"/>
        <w:tblW w:w="9295" w:type="dxa"/>
        <w:tblBorders>
          <w:top w:val="single" w:sz="18" w:space="0" w:color="000000"/>
          <w:left w:val="none"/>
          <w:bottom w:val="dotted" w:sz="4" w:space="0" w:color="auto"/>
          <w:right w:val="none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>
        <w:trPr>
          <w:trHeight w:val="373" w:hRule="atLeast"/>
        </w:trPr>
        <w:tc>
          <w:tcPr>
            <w:tcW w:w="1107" w:type="dxa"/>
            <w:vMerge w:val="restart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/>
                <w:b/>
                <w:sz w:val="18"/>
                <w:szCs w:val="20"/>
              </w:rPr>
              <w:t>담 당 자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각 인원별 능력 및 균형에 맞게 역할분담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회의록은 1~2일내 1차 등록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류원선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파일명 등은 주어진 규칙을 준수하여 작성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팀 원 전체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jc w:val="left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리스크 별로 대처 방안을 만듬(추가적인 온라인 회의)</w:t>
            </w:r>
          </w:p>
        </w:tc>
        <w:tc>
          <w:tcPr>
            <w:tcW w:w="4094" w:type="dxa"/>
            <w:vAlign w:val="center"/>
          </w:tcPr>
          <w:p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lang w:eastAsia="ko-KR"/>
                <w:rFonts w:eastAsiaTheme="minorHAnsi"/>
                <w:sz w:val="18"/>
                <w:szCs w:val="20"/>
                <w:rtl w:val="off"/>
              </w:rPr>
              <w:t>박진성</w:t>
            </w: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  <w:tr>
        <w:trPr>
          <w:trHeight w:val="373" w:hRule="atLeast"/>
        </w:trPr>
        <w:tc>
          <w:tcPr>
            <w:tcW w:w="1107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>
      <w:pPr>
        <w:rPr>
          <w:rFonts w:eastAsiaTheme="minorHAnsi"/>
          <w:sz w:val="2"/>
          <w:szCs w:val="2"/>
        </w:rPr>
      </w:pPr>
    </w:p>
    <w:p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>
      <w:pgSz w:w="11906" w:h="16838" w:code="9"/>
      <w:pgMar w:top="1701" w:right="1440" w:bottom="1440" w:left="1440" w:header="851" w:footer="567" w:gutter="0"/>
      <w:cols/>
      <w:docGrid w:linePitch="360"/>
      <w:headerReference w:type="default" r:id="rId1"/>
      <w:headerReference w:type="first" r:id="rId2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울릉도B">
    <w:panose1 w:val="02030600000101010101"/>
    <w:family w:val="roman"/>
    <w:charset w:val="81"/>
    <w:notTrueType w:val="false"/>
    <w:sig w:usb0="800002A7" w:usb1="11D77CF9" w:usb2="00000010" w:usb3="00000001" w:csb0="00080000" w:csb1="00000001"/>
  </w:font>
  <w:font w:name="KT&amp;G 상상제목 B">
    <w:family w:val="auto"/>
    <w:altName w:val="맑은 고딕"/>
    <w:charset w:val="81"/>
    <w:notTrueType w:val="false"/>
    <w:pitch w:val="variable"/>
    <w:sig w:usb0="00000000" w:usb1="29D7FCFB" w:usb2="00000010" w:usb3="00000000" w:csb0="00080001" w:csb1="0000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7"/>
      <w:jc w:val="center"/>
      <w:tabs>
        <w:tab w:val="left" w:pos="2434"/>
      </w:tabs>
      <w:rPr>
        <w:rFonts w:ascii="HY울릉도B" w:eastAsia="HY울릉도B" w:hAnsi="KT&amp;G 상상제목 B"/>
        <w:b/>
        <w:color w:val="0070C0"/>
        <w:sz w:val="56"/>
        <w:szCs w:val="40"/>
      </w:rPr>
    </w:pPr>
    <w:r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left"/>
      <w:spacing w:after="0"/>
      <w:rPr>
        <w:caps/>
        <w:rFonts w:asciiTheme="majorHAnsi" w:eastAsiaTheme="majorHAnsi" w:hAnsiTheme="majorHAnsi"/>
        <w:b/>
        <w:bCs/>
        <w:sz w:val="144"/>
        <w:szCs w:val="96"/>
      </w:rPr>
    </w:pP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[</w:t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sdt>
      <w:sdtPr>
        <w:rPr>
          <w:caps/>
          <w:rFonts w:asciiTheme="majorHAnsi" w:eastAsiaTheme="majorHAnsi" w:hAnsiTheme="majorHAnsi"/>
          <w:b/>
          <w:bCs/>
          <w:color w:val="000000"/>
          <w:sz w:val="48"/>
          <w:szCs w:val="48"/>
          <w:kern w:val="0"/>
        </w:rPr>
        <w:alias w:val="제목"/>
        <w:id w:val="-1"/>
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<w:text/>
      </w:sdtPr>
      <w:sdtContent>
        <w:r>
          <w:rPr>
            <w:caps/>
            <w:rFonts w:asciiTheme="majorHAnsi" w:eastAsiaTheme="majorHAnsi" w:hAnsiTheme="majorHAnsi"/>
            <w:b/>
            <w:bCs/>
            <w:color w:val="000000"/>
            <w:sz w:val="40"/>
            <w:szCs w:val="40"/>
            <w:kern w:val="0"/>
          </w:rPr>
        </w:r>
        <w:r>
          <w:rPr>
            <w:caps/>
            <w:rFonts w:asciiTheme="majorHAnsi" w:eastAsiaTheme="majorHAnsi" w:hAnsiTheme="majorHAnsi"/>
            <w:b/>
            <w:bCs/>
            <w:color w:val="000000"/>
            <w:sz w:val="48"/>
            <w:szCs w:val="48"/>
            <w:kern w:val="0"/>
          </w:rPr>
          <w:t>회 의 록</w:t>
        </w:r>
      </w:sdtContent>
    </w:sdt>
    <w:r>
      <w:rPr>
        <w:caps/>
        <w:rFonts w:asciiTheme="majorHAnsi" w:eastAsiaTheme="majorHAnsi" w:hAnsiTheme="majorHAnsi"/>
        <w:b/>
        <w:bCs/>
        <w:color w:val="000000"/>
        <w:sz w:val="48"/>
        <w:szCs w:val="48"/>
        <w:kern w:val="0"/>
      </w:rPr>
    </w:r>
    <w:r>
      <w:rPr>
        <w:caps/>
        <w:rFonts w:asciiTheme="majorHAnsi" w:eastAsiaTheme="majorHAnsi" w:hAnsiTheme="majorHAnsi"/>
        <w:b/>
        <w:bCs/>
        <w:color w:val="000000"/>
        <w:sz w:val="40"/>
        <w:szCs w:val="40"/>
        <w:kern w:val="0"/>
      </w:rPr>
      <w:t xml:space="preserve"> </w:t>
    </w:r>
    <w:r>
      <w:rPr>
        <w:caps/>
        <w:rFonts w:asciiTheme="majorHAnsi" w:eastAsiaTheme="majorHAnsi" w:hAnsiTheme="majorHAnsi"/>
        <w:b/>
        <w:bCs/>
        <w:color w:val="0070C0"/>
        <w:sz w:val="48"/>
        <w:szCs w:val="48"/>
        <w:kern w:val="0"/>
      </w:rPr>
      <w:t>]</w:t>
    </w:r>
    <w:r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4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f6">
    <w:name w:val="풍선 도움말 텍스트 Char"/>
    <w:basedOn w:val="a3"/>
    <w:link w:val="Normal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f7">
    <w:name w:val="Balloon Text"/>
    <w:basedOn w:val="a2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표목차"/>
    <w:basedOn w:val="a2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sz w:val="17"/>
      <w:szCs w:val="17"/>
      <w:kern w:val="0"/>
    </w:rPr>
  </w:style>
  <w:style w:type="paragraph" w:customStyle="1" w:styleId="MS">
    <w:name w:val="MS바탕글"/>
    <w:basedOn w:val="a2"/>
    <w:pPr>
      <w:spacing w:after="0" w:line="384" w:lineRule="auto"/>
      <w:textAlignment w:val="baseline"/>
    </w:pPr>
    <w:rPr>
      <w:rFonts w:ascii="굴림" w:eastAsia="굴림" w:hAnsi="굴림" w:cs="굴림"/>
      <w:color w:val="000000"/>
      <w:szCs w:val="20"/>
      <w:kern w:val="0"/>
    </w:rPr>
  </w:style>
  <w:style w:type="table" w:styleId="2d">
    <w:name w:val="Medium List 2"/>
    <w:basedOn w:val="a4"/>
    <w:pPr>
      <w:spacing w:after="0" w:line="240" w:lineRule="auto"/>
    </w:pPr>
    <w:rPr>
      <w:rFonts w:asciiTheme="majorHAnsi" w:eastAsiaTheme="majorEastAsia" w:hAnsiTheme="majorHAnsi" w:cstheme="majorBidi"/>
      <w:color w:val="000000"/>
    </w:rPr>
    <w:tblPr>
      <w:tblBorders>
        <w:top w:val="single" w:sz="8" w:space="0" w:color="000000" w:themeColor="dk1"/>
        <w:left w:val="single" w:sz="8" w:space="0" w:color="000000" w:themeColor="dk1"/>
        <w:bottom w:val="single" w:sz="8" w:space="0" w:color="000000" w:themeColor="dk1"/>
        <w:right w:val="single" w:sz="8" w:space="0" w:color="000000" w:themeColor="dk1"/>
      </w:tblBorders>
      <w:tblStyleColBandSize w:val="1"/>
      <w:tblStyleRow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dk1"/>
          <w:right w:val="nil"/>
          <w:insideH w:val="nil"/>
          <w:insideV w:val="nil"/>
        </w:tcBorders>
        <w:shd w:val="clear" w:color="auto" w:fill="FFFFFF" w:themeFill="lt1"/>
      </w:tcPr>
    </w:tblStylePr>
    <w:tblStylePr w:type="lastRow">
      <w:tblPr/>
      <w:tcPr>
        <w:tcBorders>
          <w:top w:val="single" w:sz="8" w:space="0" w:color="000000" w:themeColor="dk1"/>
          <w:left w:val="nil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dk1"/>
          <w:insideH w:val="nil"/>
          <w:insideV w:val="nil"/>
        </w:tcBorders>
        <w:shd w:val="clear" w:color="auto" w:fill="FFFFFF" w:themeFill="lt1"/>
      </w:tcPr>
    </w:tblStylePr>
    <w:tblStylePr w:type="lastCol">
      <w:tblPr/>
      <w:tcPr>
        <w:tcBorders>
          <w:top w:val="nil"/>
          <w:left w:val="single" w:sz="8" w:space="0" w:color="000000" w:themeColor="dk1"/>
          <w:bottom w:val="nil"/>
          <w:right w:val="nil"/>
          <w:insideH w:val="nil"/>
          <w:insideV w:val="nil"/>
        </w:tcBorders>
        <w:shd w:val="clear" w:color="auto" w:fill="FFFFFF" w:themeFill="l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dk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dk1" w:themeFillTint="3f"/>
      </w:tcPr>
    </w:tblStylePr>
    <w:tblStylePr w:type="nwCell">
      <w:tblPr/>
      <w:tcPr>
        <w:shd w:val="clear" w:color="auto" w:fill="FFFFFF" w:themeFill="lt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Shading 2 Accent 1"/>
    <w:basedOn w:val="a4"/>
    <w:pPr>
      <w:spacing w:after="0" w:line="240" w:lineRule="auto"/>
    </w:pPr>
    <w:tblPr>
      <w:tblBorders>
        <w:top w:val="single" w:sz="18" w:space="0" w:color="auto"/>
        <w:bottom w:val="single" w:sz="18" w:space="0" w:color="auto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lt1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lt1" w:themeFillShade="d8"/>
      </w:tcPr>
    </w:tblStylePr>
    <w:tblStylePr w:type="band1Horz">
      <w:tblPr/>
      <w:tcPr>
        <w:shd w:val="clear" w:color="auto" w:fill="D8D8D8" w:themeFill="lt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3">
    <w:name w:val="Default Paragraph Font"/>
    <w:semiHidden/>
    <w:unhideWhenUsed/>
  </w:style>
  <w:style w:type="numbering" w:styleId="a5">
    <w:name w:val="No List"/>
    <w:semiHidden/>
    <w:unhideWhenUsed/>
  </w:style>
  <w:style w:type="character" w:customStyle="1" w:styleId="Char6">
    <w:name w:val="머리글 Char"/>
    <w:basedOn w:val="a3"/>
    <w:link w:val="Normal"/>
  </w:style>
  <w:style w:type="paragraph" w:styleId="af7">
    <w:name w:val="head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List Paragraph"/>
    <w:basedOn w:val="a2"/>
    <w:qFormat/>
    <w:pPr>
      <w:ind w:leftChars="400" w:left="800"/>
    </w:pPr>
  </w:style>
  <w:style w:type="paragraph" w:styleId="aff2">
    <w:name w:val="footer"/>
    <w:basedOn w:val="a2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c">
    <w:name w:val="바닥글 Char"/>
    <w:basedOn w:val="a3"/>
    <w:link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header" Target="header2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subject/>
  <dc:creator>LYU</dc:creator>
  <cp:keywords/>
  <dc:description/>
  <cp:lastModifiedBy>LYU</cp:lastModifiedBy>
  <cp:revision>1</cp:revision>
  <dcterms:created xsi:type="dcterms:W3CDTF">2018-02-26T05:14:00Z</dcterms:created>
  <dcterms:modified xsi:type="dcterms:W3CDTF">2018-04-02T08:26:52Z</dcterms:modified>
  <cp:version>0900.0001.01</cp:version>
</cp:coreProperties>
</file>