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4"/>
          <w:szCs w:val="4"/>
          <w:rFonts w:ascii="맑은 고딕" w:eastAsia="맑은 고딕" w:hAnsi="맑은 고딕" w:hint="default"/>
        </w:rPr>
        <w:wordWrap w:val="off"/>
        <w:autoSpaceDE w:val="0"/>
        <w:autoSpaceDN w:val="0"/>
      </w:pPr>
    </w:p>
    <w:tbl>
      <w:tblID w:val="0"/>
      <w:tblPr>
        <w:tblStyle w:val="PO38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455" w:type="dxa"/>
        <w:tblLook w:val="0004A0" w:firstRow="1" w:lastRow="0" w:firstColumn="1" w:lastColumn="0" w:noHBand="0" w:noVBand="1"/>
        <w:tblLayout w:type="fixed"/>
      </w:tblPr>
      <w:tblGrid>
        <w:gridCol w:w="1101"/>
        <w:gridCol w:w="3685"/>
        <w:gridCol w:w="992"/>
        <w:gridCol w:w="3677"/>
      </w:tblGrid>
      <w:tr>
        <w:trPr>
          <w:trHeight w:hRule="atleast" w:val="416"/>
          <w:hidden w:val="0"/>
        </w:trPr>
        <w:tc>
          <w:tcPr>
            <w:tcW w:type="dxa" w:w="1101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팀명</w:t>
            </w:r>
          </w:p>
        </w:tc>
        <w:tc>
          <w:tcPr>
            <w:tcW w:type="dxa" w:w="368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EXPERTS</w:t>
            </w:r>
          </w:p>
        </w:tc>
        <w:tc>
          <w:tcPr>
            <w:tcW w:type="dxa" w:w="992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일시</w:t>
            </w:r>
          </w:p>
        </w:tc>
        <w:tc>
          <w:tcPr>
            <w:tcW w:type="dxa" w:w="3677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5월 2일</w:t>
            </w:r>
          </w:p>
        </w:tc>
      </w:tr>
      <w:tr>
        <w:trPr>
          <w:trHeight w:hRule="atleast" w:val="416"/>
          <w:hidden w:val="0"/>
        </w:trPr>
        <w:tc>
          <w:tcPr>
            <w:tcW w:type="dxa" w:w="1101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회의장소</w:t>
            </w:r>
          </w:p>
        </w:tc>
        <w:tc>
          <w:tcPr>
            <w:tcW w:type="dxa" w:w="368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자하관 302호</w:t>
            </w:r>
          </w:p>
        </w:tc>
        <w:tc>
          <w:tcPr>
            <w:tcW w:type="dxa" w:w="992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참석자</w:t>
            </w:r>
          </w:p>
        </w:tc>
        <w:tc>
          <w:tcPr>
            <w:tcW w:type="dxa" w:w="3677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박무성, 최형우, 박광석, 김기덕, 진경원</w:t>
            </w: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, </w:t>
            </w: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손보경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4"/>
          <w:szCs w:val="4"/>
          <w:rFonts w:ascii="맑은 고딕" w:eastAsia="맑은 고딕" w:hAnsi="맑은 고딕" w:hint="default"/>
        </w:rPr>
        <w:wordWrap w:val="off"/>
        <w:autoSpaceDE w:val="0"/>
        <w:autoSpaceDN w:val="0"/>
      </w:pPr>
    </w:p>
    <w:tbl>
      <w:tblID w:val="0"/>
      <w:tblPr>
        <w:tblStyle w:val="PO38"/>
        <w:tblBorders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95" w:type="dxa"/>
        <w:tblLook w:val="0004A0" w:firstRow="1" w:lastRow="0" w:firstColumn="1" w:lastColumn="0" w:noHBand="0" w:noVBand="1"/>
        <w:tblLayout w:type="fixed"/>
      </w:tblPr>
      <w:tblGrid>
        <w:gridCol w:w="1109"/>
        <w:gridCol w:w="8186"/>
      </w:tblGrid>
      <w:tr>
        <w:trPr>
          <w:trHeight w:hRule="atleast" w:val="373"/>
          <w:hidden w:val="0"/>
        </w:trPr>
        <w:tc>
          <w:tcPr>
            <w:tcW w:type="dxa" w:w="1109"/>
            <w:vAlign w:val="center"/>
            <w:tcBorders>
              <w:top w:val="single" w:color="000000" w:sz="1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회의 안건</w:t>
            </w:r>
          </w:p>
        </w:tc>
        <w:tc>
          <w:tcPr>
            <w:tcW w:type="dxa" w:w="8186"/>
            <w:vAlign w:val="center"/>
            <w:tcBorders>
              <w:top w:val="single" w:color="000000" w:sz="1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Class Design, UI Design 수행 역할 분담과 Class와 UI에 대한 회의</w:t>
            </w:r>
          </w:p>
        </w:tc>
      </w:tr>
      <w:tr>
        <w:trPr>
          <w:trHeight w:hRule="atleast" w:val="6315"/>
          <w:hidden w:val="0"/>
        </w:trPr>
        <w:tc>
          <w:tcPr>
            <w:tcW w:type="dxa" w:w="1109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회의 내용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및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점검 사항</w:t>
            </w:r>
          </w:p>
        </w:tc>
        <w:tc>
          <w:tcPr>
            <w:tcW w:type="dxa" w:w="8186"/>
            <w:vAlign w:val="cente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1. Class와 UI Design을 각각 분담하도록 한다.</w:t>
            </w:r>
          </w:p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 - Class Design, UI Design은 시간이 촉박한 관계로 코더들도 참여하게 되었다.</w:t>
            </w:r>
          </w:p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2. Class를 어떻게 구성하여 구현할 것인지 논의한다.</w:t>
            </w:r>
          </w:p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3. UI를 명확히 하고 기능을 분명히 한다.</w:t>
            </w:r>
          </w:p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4. 코더들의 역할을 분담하고 언제 어떻게 커뮤니케이션을 할 지 정한다.</w:t>
            </w:r>
          </w:p>
        </w:tc>
      </w:tr>
      <w:tr>
        <w:trPr>
          <w:trHeight w:hRule="atleast" w:val="1810"/>
          <w:hidden w:val="0"/>
        </w:trPr>
        <w:tc>
          <w:tcPr>
            <w:tcW w:type="dxa" w:w="1109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이 슈</w:t>
            </w:r>
          </w:p>
        </w:tc>
        <w:tc>
          <w:tcPr>
            <w:tcW w:type="dxa" w:w="8186"/>
            <w:vAlign w:val="cente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System process와 System Map에 대해 어떻게 처리를 할 것인가?</w:t>
            </w:r>
          </w:p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 - System process는 전체적인 System의 진행 방향을 액터를 포함 그림으로 표현, System Map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은 System의 역할이 기능별로 어떻게 연결되는 지 그림으로 표현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4"/>
          <w:szCs w:val="4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4"/>
          <w:szCs w:val="4"/>
          <w:rFonts w:ascii="맑은 고딕" w:eastAsia="맑은 고딕" w:hAnsi="맑은 고딕" w:hint="default"/>
        </w:rPr>
        <w:t>ㄴ</w:t>
      </w:r>
    </w:p>
    <w:tbl>
      <w:tblID w:val="0"/>
      <w:tblPr>
        <w:tblStyle w:val="PO38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95" w:type="dxa"/>
        <w:tblLook w:val="0004A0" w:firstRow="1" w:lastRow="0" w:firstColumn="1" w:lastColumn="0" w:noHBand="0" w:noVBand="1"/>
        <w:tblLayout w:type="fixed"/>
      </w:tblPr>
      <w:tblGrid>
        <w:gridCol w:w="1107"/>
        <w:gridCol w:w="4094"/>
        <w:gridCol w:w="4094"/>
      </w:tblGrid>
      <w:tr>
        <w:trPr>
          <w:trHeight w:hRule="atleast" w:val="373"/>
          <w:hidden w:val="0"/>
        </w:trPr>
        <w:tc>
          <w:tcPr>
            <w:tcW w:type="dxa" w:w="1107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결정 사항</w:t>
            </w:r>
          </w:p>
        </w:tc>
        <w:tc>
          <w:tcPr>
            <w:tcW w:type="dxa" w:w="409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내   용</w:t>
            </w:r>
          </w:p>
        </w:tc>
        <w:tc>
          <w:tcPr>
            <w:tcW w:type="dxa" w:w="409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담 당 자</w:t>
            </w:r>
          </w:p>
        </w:tc>
      </w:tr>
      <w:tr>
        <w:trPr>
          <w:trHeight w:hRule="atleast" w:val="373"/>
          <w:hidden w:val="0"/>
        </w:trPr>
        <w:tc>
          <w:tcPr>
            <w:tcW w:type="dxa" w:w="1107"/>
            <w:vAlign w:val="center"/>
            <w:vMerge/>
          </w:tcPr>
          <w:p/>
        </w:tc>
        <w:tc>
          <w:tcPr>
            <w:tcW w:type="dxa" w:w="4094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Class design</w:t>
            </w:r>
          </w:p>
        </w:tc>
        <w:tc>
          <w:tcPr>
            <w:tcW w:type="dxa" w:w="4094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최형우</w:t>
            </w:r>
          </w:p>
        </w:tc>
      </w:tr>
      <w:tr>
        <w:trPr>
          <w:trHeight w:hRule="atleast" w:val="373"/>
          <w:hidden w:val="0"/>
        </w:trPr>
        <w:tc>
          <w:tcPr>
            <w:tcW w:type="dxa" w:w="1107"/>
            <w:vAlign w:val="center"/>
            <w:vMerge/>
          </w:tcPr>
          <w:p/>
        </w:tc>
        <w:tc>
          <w:tcPr>
            <w:tcW w:type="dxa" w:w="4094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UI design (system process, map)</w:t>
            </w:r>
          </w:p>
        </w:tc>
        <w:tc>
          <w:tcPr>
            <w:tcW w:type="dxa" w:w="4094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박무성</w:t>
            </w:r>
          </w:p>
        </w:tc>
      </w:tr>
      <w:tr>
        <w:trPr>
          <w:trHeight w:hRule="atleast" w:val="373"/>
          <w:hidden w:val="0"/>
        </w:trPr>
        <w:tc>
          <w:tcPr>
            <w:tcW w:type="dxa" w:w="1107"/>
            <w:vAlign w:val="center"/>
            <w:vMerge/>
          </w:tcPr>
          <w:p/>
        </w:tc>
        <w:tc>
          <w:tcPr>
            <w:tcW w:type="dxa" w:w="4094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UI design (main, login화면 정보 입력)</w:t>
            </w:r>
          </w:p>
        </w:tc>
        <w:tc>
          <w:tcPr>
            <w:tcW w:type="dxa" w:w="4094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박광석</w:t>
            </w:r>
          </w:p>
        </w:tc>
      </w:tr>
      <w:tr>
        <w:trPr>
          <w:trHeight w:hRule="atleast" w:val="373"/>
          <w:hidden w:val="0"/>
        </w:trPr>
        <w:tc>
          <w:tcPr>
            <w:tcW w:type="dxa" w:w="1107"/>
            <w:vAlign w:val="center"/>
            <w:vMerge/>
          </w:tcPr>
          <w:p/>
        </w:tc>
        <w:tc>
          <w:tcPr>
            <w:tcW w:type="dxa" w:w="4094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UI design (To do 등록 화면정보 입력)</w:t>
            </w:r>
          </w:p>
        </w:tc>
        <w:tc>
          <w:tcPr>
            <w:tcW w:type="dxa" w:w="4094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손보경</w:t>
            </w:r>
          </w:p>
        </w:tc>
      </w:tr>
      <w:tr>
        <w:trPr>
          <w:trHeight w:hRule="atleast" w:val="373"/>
          <w:hidden w:val="0"/>
        </w:trPr>
        <w:tc>
          <w:tcPr>
            <w:tcW w:type="dxa" w:w="1107"/>
            <w:vAlign w:val="center"/>
            <w:vMerge/>
          </w:tcPr>
          <w:p/>
        </w:tc>
        <w:tc>
          <w:tcPr>
            <w:tcW w:type="dxa" w:w="4094"/>
            <w:vAlign w:val="center"/>
            <w:tcBorders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UI design (회원가입, 과목 등록 화면정보 입력)</w:t>
            </w:r>
          </w:p>
        </w:tc>
        <w:tc>
          <w:tcPr>
            <w:tcW w:type="dxa" w:w="4094"/>
            <w:vAlign w:val="center"/>
            <w:tcBorders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김기덕</w:t>
            </w:r>
          </w:p>
        </w:tc>
      </w:tr>
      <w:tr>
        <w:trPr>
          <w:trHeight w:hRule="atleast" w:val="373"/>
          <w:hidden w:val="0"/>
        </w:trPr>
        <w:tc>
          <w:tcPr>
            <w:tcW w:type="dxa" w:w="1107"/>
            <w:vAlign w:val="center"/>
            <w:vMerge/>
          </w:tcPr>
          <w:p/>
        </w:tc>
        <w:tc>
          <w:tcPr>
            <w:tcW w:type="dxa" w:w="4094"/>
            <w:vAlign w:val="center"/>
            <w:tcBorders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UI design (UI 화면예시 구현)</w:t>
            </w:r>
          </w:p>
        </w:tc>
        <w:tc>
          <w:tcPr>
            <w:tcW w:type="dxa" w:w="4094"/>
            <w:vAlign w:val="center"/>
            <w:tcBorders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진경원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"/>
          <w:szCs w:val="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tabs>
          <w:tab w:val="left" w:pos="2580"/>
        </w:tabs>
        <w:rPr>
          <w:color w:val="auto"/>
          <w:position w:val="0"/>
          <w:sz w:val="2"/>
          <w:szCs w:val="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"/>
          <w:szCs w:val="2"/>
          <w:rFonts w:ascii="맑은 고딕" w:eastAsia="맑은 고딕" w:hAnsi="맑은 고딕" w:hint="default"/>
        </w:rPr>
        <w:tab/>
      </w:r>
    </w:p>
    <w:sectPr>
      <w:titlePg/>
      <w:headerReference w:type="default" r:id="rId5"/>
      <w:headerReference w:type="first" r:id="rId6"/>
      <w:pgSz w:w="11906" w:h="16838" w:code="9"/>
      <w:pgMar w:top="1701" w:left="1440" w:bottom="1440" w:right="1440" w:header="851" w:footer="567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울릉도B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center"/>
      <w:spacing w:lineRule="auto" w:line="276" w:before="0" w:after="200"/>
      <w:ind w:right="0" w:firstLine="0"/>
      <w:tabs>
        <w:tab w:val="left" w:pos="2434"/>
        <w:tab w:val="center" w:pos="4513"/>
        <w:tab w:val="right" w:pos="9026"/>
      </w:tabs>
      <w:rPr>
        <w:b w:val="1"/>
        <w:color w:val="0070C0"/>
        <w:position w:val="0"/>
        <w:sz w:val="56"/>
        <w:szCs w:val="56"/>
        <w:rFonts w:ascii="HY울릉도B" w:eastAsia="HY울릉도B" w:hAnsi="HY울릉도B" w:hint="default"/>
      </w:rPr>
      <w:wordWrap w:val="off"/>
      <w:snapToGrid w:val="off"/>
      <w:autoSpaceDE w:val="0"/>
      <w:autoSpaceDN w:val="0"/>
    </w:pPr>
    <w:r>
      <w:rPr>
        <w:b w:val="1"/>
        <w:color w:val="0070C0"/>
        <w:position w:val="0"/>
        <w:sz w:val="56"/>
        <w:szCs w:val="56"/>
        <w:rFonts w:ascii="HY울릉도B" w:eastAsia="HY울릉도B" w:hAnsi="HY울릉도B" w:hint="default"/>
      </w:rPr>
      <w:t xml:space="preserve">회 의 록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76" w:before="0" w:after="0"/>
      <w:ind w:right="0" w:firstLine="0"/>
      <w:rPr>
        <w:b w:val="1"/>
        <w:color w:val="auto"/>
        <w:position w:val="0"/>
        <w:sz w:val="144"/>
        <w:szCs w:val="144"/>
        <w:caps/>
        <w:rFonts w:ascii="맑은 고딕" w:eastAsia="맑은 고딕" w:hAnsi="맑은 고딕" w:hint="default"/>
      </w:rPr>
      <w:wordWrap w:val="off"/>
      <w:autoSpaceDE w:val="0"/>
      <w:autoSpaceDN w:val="0"/>
    </w:pPr>
    <w:r>
      <w:rPr>
        <w:b w:val="1"/>
        <w:color w:val="0070C0"/>
        <w:position w:val="0"/>
        <w:sz w:val="48"/>
        <w:szCs w:val="48"/>
        <w:caps/>
        <w:rFonts w:ascii="맑은 고딕" w:eastAsia="맑은 고딕" w:hAnsi="맑은 고딕" w:hint="default"/>
      </w:rPr>
      <w:t>[</w:t>
    </w:r>
    <w:r>
      <w:rPr>
        <w:b w:val="1"/>
        <w:color w:val="000000" w:themeColor="text1"/>
        <w:position w:val="0"/>
        <w:sz w:val="40"/>
        <w:szCs w:val="40"/>
        <w:caps/>
        <w:rFonts w:ascii="맑은 고딕" w:eastAsia="맑은 고딕" w:hAnsi="맑은 고딕" w:hint="default"/>
      </w:rPr>
      <w:t xml:space="preserve"> </w:t>
    </w:r>
    <w:r>
      <w:rPr>
        <w:b w:val="1"/>
        <w:color w:val="000000" w:themeColor="text1"/>
        <w:position w:val="0"/>
        <w:sz w:val="48"/>
        <w:szCs w:val="48"/>
        <w:caps/>
        <w:rFonts w:ascii="맑은 고딕" w:eastAsia="맑은 고딕" w:hAnsi="맑은 고딕" w:hint="default"/>
      </w:rPr>
      <w:t xml:space="preserve">회 의 록</w:t>
    </w:r>
    <w:r>
      <w:rPr>
        <w:b w:val="1"/>
        <w:color w:val="000000" w:themeColor="text1"/>
        <w:position w:val="0"/>
        <w:sz w:val="40"/>
        <w:szCs w:val="40"/>
        <w:caps/>
        <w:rFonts w:ascii="맑은 고딕" w:eastAsia="맑은 고딕" w:hAnsi="맑은 고딕" w:hint="default"/>
      </w:rPr>
      <w:t xml:space="preserve"> </w:t>
    </w:r>
    <w:r>
      <w:rPr>
        <w:b w:val="1"/>
        <w:color w:val="0070C0"/>
        <w:position w:val="0"/>
        <w:sz w:val="48"/>
        <w:szCs w:val="48"/>
        <w:caps/>
        <w:rFonts w:ascii="맑은 고딕" w:eastAsia="맑은 고딕" w:hAnsi="맑은 고딕" w:hint="default"/>
      </w:rPr>
      <w:t>]</w:t>
    </w:r>
    <w:r>
      <w:rPr>
        <w:color w:val="0070C0"/>
        <w:position w:val="0"/>
        <w:sz w:val="20"/>
        <w:szCs w:val="20"/>
        <w:rFonts w:ascii="맑은 고딕" w:eastAsia="맑은 고딕" w:hAnsi="맑은 고딕" w:hint="default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1120" w:hanging="36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96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36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76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16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56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96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360" w:hanging="40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uff w:val="tab"/>
      <w:pPr>
        <w:ind w:left="760" w:hanging="36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※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uff w:val="tab"/>
      <w:pPr>
        <w:ind w:left="1120" w:hanging="36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5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9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3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7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1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5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9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3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1120" w:hanging="360"/>
        <w:jc w:val="both"/>
      </w:pPr>
      <w:rPr>
        <w:b w:val="0"/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96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36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76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16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56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96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360" w:hanging="400"/>
        <w:jc w:val="both"/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1120" w:hanging="36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96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36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76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16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56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96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360" w:hanging="400"/>
        <w:jc w:val="both"/>
      </w:p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1480" w:hanging="36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9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23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7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31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5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9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43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7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1120" w:hanging="36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96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36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76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16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56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96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360" w:hanging="400"/>
        <w:jc w:val="both"/>
      </w:p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760" w:hanging="360"/>
        <w:jc w:val="both"/>
      </w:pPr>
      <w:rPr>
        <w:b/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  <w:style w:styleId="PO156" w:type="paragraph">
    <w:name w:val="Balloon Text"/>
    <w:basedOn w:val="PO1"/>
    <w:link w:val="PO157"/>
    <w:uiPriority w:val="156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7" w:type="character">
    <w:name w:val="풍선 도움말 텍스트 Char"/>
    <w:basedOn w:val="PO2"/>
    <w:link w:val="PO156"/>
    <w:uiPriority w:val="157"/>
    <w:semiHidden/>
    <w:rPr>
      <w:rFonts w:ascii="맑은 고딕" w:eastAsia="맑은 고딕" w:hAnsi="맑은 고딕"/>
      <w:shd w:val="clear"/>
      <w:sz w:val="18"/>
      <w:szCs w:val="18"/>
      <w:w w:val="100"/>
    </w:rPr>
  </w:style>
  <w:style w:styleId="PO158" w:type="table">
    <w:name w:val="Medium List 2"/>
    <w:basedOn w:val="PO3"/>
    <w:uiPriority w:val="158"/>
    <w:pPr>
      <w:autoSpaceDE w:val="1"/>
      <w:autoSpaceDN w:val="1"/>
      <w:widowControl/>
      <w:wordWrap/>
    </w:pPr>
    <w:rPr>
      <w:color w:val="000000" w:themeColor="text1"/>
      <w:rFonts w:ascii="맑은 고딕" w:eastAsia="맑은 고딕" w:hAnsi="맑은 고딕"/>
      <w:shd w:val="clear"/>
      <w:sz w:val="20"/>
      <w:szCs w:val="20"/>
      <w:w w:val="100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000000" w:themeColor="text1" w:sz="8"/>
          <w:top w:val="nil"/>
        </w:tcBorders>
      </w:tcPr>
    </w:tblStylePr>
    <w:tblStylePr w:type="firstRow">
      <w:rPr>
        <w:shd w:val="clear"/>
        <w:sz w:val="24"/>
        <w:szCs w:val="24"/>
        <w:w w:val="100"/>
      </w:rPr>
      <w:tblPr/>
      <w:tcPr>
        <w:shd w:fill="FFFFFF" w:themeFill="background1" w:color="000000" w:val="clear"/>
        <w:tcBorders>
          <w:bottom w:val="single" w:color="000000" w:themeColor="tex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000000" w:themeColor="tex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159" w:type="table">
    <w:name w:val="Medium Shading 2 Accent 1"/>
    <w:basedOn w:val="PO3"/>
    <w:uiPriority w:val="159"/>
    <w:pPr>
      <w:autoSpaceDE w:val="1"/>
      <w:autoSpaceDN w:val="1"/>
      <w:widowControl/>
      <w:wordWrap/>
    </w:p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4F81BD" w:themeFill="accen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jc w:val="both"/>
      </w:pPr>
      <w:rPr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  <w:sz w:val="20"/>
        <w:szCs w:val="20"/>
        <w:w w:val="100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customStyle="1" w:styleId="PO160" w:type="paragraph">
    <w:name w:val="표목차"/>
    <w:basedOn w:val="PO1"/>
    <w:uiPriority w:val="160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b/>
      <w:shd w:val="clear"/>
      <w:sz w:val="17"/>
      <w:szCs w:val="17"/>
      <w:w w:val="100"/>
    </w:rPr>
  </w:style>
  <w:style w:customStyle="1" w:styleId="PO161" w:type="paragraph">
    <w:name w:val="MS바탕글"/>
    <w:basedOn w:val="PO1"/>
    <w:uiPriority w:val="161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169</Characters>
  <CharactersWithSpaces>0</CharactersWithSpaces>
  <DocSecurity>0</DocSecurity>
  <HyperlinksChanged>false</HyperlinksChanged>
  <Lines>1</Lines>
  <LinksUpToDate>false</LinksUpToDate>
  <Pages>1</Pages>
  <Paragraphs>1</Paragraphs>
  <Words>25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김은비</dc:creator>
  <cp:lastModifiedBy/>
  <dc:title>회 의 록</dc:title>
  <dcterms:modified xsi:type="dcterms:W3CDTF">2018-02-26T05:16:00Z</dcterms:modified>
</cp:coreProperties>
</file>